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5E1E" w:rsidRPr="001C4631" w:rsidRDefault="00A45E1E" w:rsidP="00C7076D">
      <w:pPr>
        <w:spacing w:after="0" w:line="360" w:lineRule="auto"/>
        <w:jc w:val="center"/>
        <w:rPr>
          <w:b/>
          <w:sz w:val="56"/>
          <w:szCs w:val="24"/>
        </w:rPr>
      </w:pPr>
      <w:r w:rsidRPr="001C4631">
        <w:rPr>
          <w:b/>
          <w:sz w:val="56"/>
          <w:szCs w:val="24"/>
        </w:rPr>
        <w:t>Building Electrical Installation</w:t>
      </w:r>
    </w:p>
    <w:p w:rsidR="00566089" w:rsidRPr="001C4631" w:rsidRDefault="00566089" w:rsidP="00C7076D">
      <w:pPr>
        <w:spacing w:after="0" w:line="360" w:lineRule="auto"/>
        <w:jc w:val="center"/>
        <w:rPr>
          <w:b/>
          <w:noProof/>
          <w:sz w:val="56"/>
          <w:szCs w:val="24"/>
        </w:rPr>
      </w:pPr>
      <w:r w:rsidRPr="001C4631">
        <w:rPr>
          <w:b/>
          <w:noProof/>
          <w:sz w:val="56"/>
          <w:szCs w:val="24"/>
        </w:rPr>
        <w:t>Level-</w:t>
      </w:r>
      <w:r w:rsidR="00931444" w:rsidRPr="001C4631">
        <w:rPr>
          <w:b/>
          <w:noProof/>
          <w:sz w:val="56"/>
          <w:szCs w:val="24"/>
        </w:rPr>
        <w:t>I</w:t>
      </w:r>
    </w:p>
    <w:p w:rsidR="00A121FA" w:rsidRPr="001C4631" w:rsidRDefault="00931444" w:rsidP="00C7076D">
      <w:pPr>
        <w:spacing w:after="0" w:line="360" w:lineRule="auto"/>
        <w:jc w:val="center"/>
        <w:rPr>
          <w:b/>
          <w:bCs/>
          <w:sz w:val="48"/>
          <w:szCs w:val="24"/>
        </w:rPr>
      </w:pPr>
      <w:r w:rsidRPr="001C4631">
        <w:rPr>
          <w:b/>
          <w:bCs/>
          <w:sz w:val="48"/>
          <w:szCs w:val="24"/>
        </w:rPr>
        <w:t>Based on June 2022</w:t>
      </w:r>
      <w:r w:rsidR="00566089" w:rsidRPr="001C4631">
        <w:rPr>
          <w:b/>
          <w:bCs/>
          <w:sz w:val="48"/>
          <w:szCs w:val="24"/>
        </w:rPr>
        <w:t xml:space="preserve">, </w:t>
      </w:r>
      <w:r w:rsidR="00352745" w:rsidRPr="001C4631">
        <w:rPr>
          <w:b/>
          <w:bCs/>
          <w:sz w:val="48"/>
          <w:szCs w:val="24"/>
        </w:rPr>
        <w:t>Curriculum Version 1</w:t>
      </w:r>
    </w:p>
    <w:p w:rsidR="00A121FA" w:rsidRPr="00C7076D" w:rsidRDefault="00C877EA" w:rsidP="00C7076D">
      <w:pPr>
        <w:spacing w:after="0" w:line="360" w:lineRule="auto"/>
        <w:jc w:val="center"/>
        <w:rPr>
          <w:b/>
          <w:bCs/>
          <w:szCs w:val="24"/>
        </w:rPr>
      </w:pPr>
      <w:r>
        <w:rPr>
          <w:b/>
          <w:noProof/>
          <w:szCs w:val="24"/>
          <w:lang w:bidi="ar-SA"/>
        </w:rPr>
        <w:drawing>
          <wp:inline distT="0" distB="0" distL="0" distR="0">
            <wp:extent cx="6079490" cy="3311525"/>
            <wp:effectExtent l="19050" t="0" r="0" b="0"/>
            <wp:docPr id="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a:srcRect/>
                    <a:stretch>
                      <a:fillRect/>
                    </a:stretch>
                  </pic:blipFill>
                  <pic:spPr bwMode="auto">
                    <a:xfrm>
                      <a:off x="0" y="0"/>
                      <a:ext cx="6079490" cy="3311525"/>
                    </a:xfrm>
                    <a:prstGeom prst="rect">
                      <a:avLst/>
                    </a:prstGeom>
                    <a:noFill/>
                    <a:ln w="9525">
                      <a:noFill/>
                      <a:miter lim="800000"/>
                      <a:headEnd/>
                      <a:tailEnd/>
                    </a:ln>
                  </pic:spPr>
                </pic:pic>
              </a:graphicData>
            </a:graphic>
          </wp:inline>
        </w:drawing>
      </w:r>
    </w:p>
    <w:p w:rsidR="00931444" w:rsidRPr="001C4631" w:rsidRDefault="00566089" w:rsidP="00C7076D">
      <w:pPr>
        <w:tabs>
          <w:tab w:val="left" w:pos="2700"/>
        </w:tabs>
        <w:spacing w:after="0" w:line="360" w:lineRule="auto"/>
        <w:ind w:left="2610" w:hanging="2700"/>
        <w:rPr>
          <w:b/>
          <w:sz w:val="28"/>
          <w:szCs w:val="24"/>
        </w:rPr>
      </w:pPr>
      <w:r w:rsidRPr="001C4631">
        <w:rPr>
          <w:b/>
          <w:sz w:val="28"/>
          <w:szCs w:val="24"/>
        </w:rPr>
        <w:t>Module Title: -</w:t>
      </w:r>
      <w:r w:rsidR="001C79A8" w:rsidRPr="001C4631">
        <w:rPr>
          <w:b/>
          <w:sz w:val="28"/>
          <w:szCs w:val="24"/>
        </w:rPr>
        <w:t xml:space="preserve"> </w:t>
      </w:r>
      <w:r w:rsidR="00931444" w:rsidRPr="001C4631">
        <w:rPr>
          <w:rFonts w:eastAsia="Calibri"/>
          <w:b/>
          <w:sz w:val="28"/>
          <w:szCs w:val="24"/>
        </w:rPr>
        <w:t>Perform Conduit work</w:t>
      </w:r>
      <w:r w:rsidR="00352745" w:rsidRPr="001C4631">
        <w:rPr>
          <w:b/>
          <w:sz w:val="28"/>
          <w:szCs w:val="24"/>
        </w:rPr>
        <w:t xml:space="preserve"> </w:t>
      </w:r>
    </w:p>
    <w:p w:rsidR="001C79A8" w:rsidRPr="001C4631" w:rsidRDefault="00931444" w:rsidP="00C7076D">
      <w:pPr>
        <w:tabs>
          <w:tab w:val="left" w:pos="2700"/>
        </w:tabs>
        <w:spacing w:after="0" w:line="360" w:lineRule="auto"/>
        <w:ind w:left="2610" w:hanging="2700"/>
        <w:rPr>
          <w:b/>
          <w:sz w:val="28"/>
          <w:szCs w:val="24"/>
        </w:rPr>
      </w:pPr>
      <w:r w:rsidRPr="001C4631">
        <w:rPr>
          <w:b/>
          <w:sz w:val="28"/>
          <w:szCs w:val="24"/>
        </w:rPr>
        <w:t>Module code: EIS ID2 M30 08</w:t>
      </w:r>
      <w:r w:rsidR="001C79A8" w:rsidRPr="001C4631">
        <w:rPr>
          <w:b/>
          <w:sz w:val="28"/>
          <w:szCs w:val="24"/>
        </w:rPr>
        <w:t>22</w:t>
      </w:r>
    </w:p>
    <w:p w:rsidR="00AE120C" w:rsidRDefault="00931444" w:rsidP="001C4631">
      <w:pPr>
        <w:tabs>
          <w:tab w:val="left" w:pos="2610"/>
          <w:tab w:val="left" w:pos="2880"/>
        </w:tabs>
        <w:spacing w:after="0" w:line="360" w:lineRule="auto"/>
        <w:rPr>
          <w:b/>
          <w:sz w:val="28"/>
          <w:szCs w:val="24"/>
        </w:rPr>
      </w:pPr>
      <w:r w:rsidRPr="001C4631">
        <w:rPr>
          <w:b/>
          <w:sz w:val="28"/>
          <w:szCs w:val="24"/>
        </w:rPr>
        <w:t>Nominal duration: 72</w:t>
      </w:r>
      <w:r w:rsidR="001C79A8" w:rsidRPr="001C4631">
        <w:rPr>
          <w:b/>
          <w:sz w:val="28"/>
          <w:szCs w:val="24"/>
        </w:rPr>
        <w:t>Hour</w:t>
      </w:r>
    </w:p>
    <w:p w:rsidR="001C4631" w:rsidRPr="001C4631" w:rsidRDefault="001C4631" w:rsidP="001C4631">
      <w:pPr>
        <w:tabs>
          <w:tab w:val="left" w:pos="2610"/>
          <w:tab w:val="left" w:pos="2880"/>
        </w:tabs>
        <w:spacing w:after="0" w:line="360" w:lineRule="auto"/>
        <w:rPr>
          <w:b/>
          <w:sz w:val="28"/>
          <w:szCs w:val="24"/>
        </w:rPr>
      </w:pPr>
    </w:p>
    <w:p w:rsidR="00566089" w:rsidRPr="00C7076D" w:rsidRDefault="001C79A8" w:rsidP="00C7076D">
      <w:pPr>
        <w:tabs>
          <w:tab w:val="left" w:pos="2880"/>
        </w:tabs>
        <w:spacing w:after="0" w:line="360" w:lineRule="auto"/>
        <w:rPr>
          <w:b/>
          <w:bCs/>
          <w:szCs w:val="24"/>
        </w:rPr>
      </w:pPr>
      <w:r w:rsidRPr="00C7076D">
        <w:rPr>
          <w:b/>
          <w:szCs w:val="24"/>
        </w:rPr>
        <w:t>Prepared by: Ministry of Labour and Skill</w:t>
      </w:r>
    </w:p>
    <w:p w:rsidR="00566089" w:rsidRPr="00C7076D" w:rsidRDefault="00931444" w:rsidP="00C7076D">
      <w:pPr>
        <w:tabs>
          <w:tab w:val="left" w:pos="3600"/>
        </w:tabs>
        <w:spacing w:after="0" w:line="360" w:lineRule="auto"/>
        <w:jc w:val="right"/>
        <w:rPr>
          <w:b/>
          <w:szCs w:val="24"/>
        </w:rPr>
      </w:pPr>
      <w:r w:rsidRPr="00C7076D">
        <w:rPr>
          <w:b/>
          <w:szCs w:val="24"/>
        </w:rPr>
        <w:t>august</w:t>
      </w:r>
      <w:r w:rsidR="00566089" w:rsidRPr="00C7076D">
        <w:rPr>
          <w:b/>
          <w:szCs w:val="24"/>
        </w:rPr>
        <w:t>, 2022</w:t>
      </w:r>
    </w:p>
    <w:p w:rsidR="00566089" w:rsidRPr="00C7076D" w:rsidRDefault="004221C9" w:rsidP="00C7076D">
      <w:pPr>
        <w:tabs>
          <w:tab w:val="left" w:pos="3600"/>
        </w:tabs>
        <w:spacing w:after="0" w:line="360" w:lineRule="auto"/>
        <w:jc w:val="right"/>
        <w:rPr>
          <w:b/>
          <w:szCs w:val="24"/>
        </w:rPr>
      </w:pPr>
      <w:r w:rsidRPr="00C7076D">
        <w:rPr>
          <w:b/>
          <w:szCs w:val="24"/>
        </w:rPr>
        <w:t>Addis Ababa</w:t>
      </w:r>
      <w:r w:rsidR="00566089" w:rsidRPr="00C7076D">
        <w:rPr>
          <w:b/>
          <w:szCs w:val="24"/>
        </w:rPr>
        <w:t>, Ethiopia</w:t>
      </w:r>
    </w:p>
    <w:p w:rsidR="00566089" w:rsidRPr="00C7076D" w:rsidRDefault="00326D91" w:rsidP="00C7076D">
      <w:pPr>
        <w:tabs>
          <w:tab w:val="left" w:pos="5709"/>
        </w:tabs>
        <w:spacing w:after="0" w:line="360" w:lineRule="auto"/>
        <w:rPr>
          <w:b/>
          <w:szCs w:val="24"/>
        </w:rPr>
      </w:pPr>
      <w:r w:rsidRPr="00C7076D">
        <w:rPr>
          <w:b/>
          <w:szCs w:val="24"/>
        </w:rPr>
        <w:br w:type="page"/>
      </w:r>
      <w:r w:rsidR="00566089" w:rsidRPr="00C7076D">
        <w:rPr>
          <w:b/>
          <w:szCs w:val="24"/>
        </w:rPr>
        <w:lastRenderedPageBreak/>
        <w:t>Table of Content</w:t>
      </w:r>
      <w:r w:rsidR="001056E7" w:rsidRPr="00C7076D">
        <w:rPr>
          <w:b/>
          <w:szCs w:val="24"/>
        </w:rPr>
        <w:tab/>
      </w:r>
    </w:p>
    <w:p w:rsidR="007E3B1F" w:rsidRPr="00C7076D" w:rsidRDefault="007E3B1F" w:rsidP="00C7076D">
      <w:pPr>
        <w:pStyle w:val="TOC2"/>
        <w:spacing w:line="360" w:lineRule="auto"/>
        <w:rPr>
          <w:rFonts w:ascii="Times New Roman" w:hAnsi="Times New Roman" w:cs="Times New Roman"/>
          <w:b/>
          <w:szCs w:val="24"/>
        </w:rPr>
      </w:pPr>
      <w:r w:rsidRPr="00C7076D">
        <w:rPr>
          <w:rFonts w:ascii="Times New Roman" w:hAnsi="Times New Roman" w:cs="Times New Roman"/>
          <w:b/>
          <w:szCs w:val="24"/>
        </w:rPr>
        <w:t>Acknoledgment</w:t>
      </w:r>
    </w:p>
    <w:p w:rsidR="00DD5819" w:rsidRPr="00070391" w:rsidRDefault="00930C98">
      <w:pPr>
        <w:pStyle w:val="TOC2"/>
        <w:rPr>
          <w:rFonts w:ascii="Times New Roman" w:eastAsiaTheme="minorEastAsia" w:hAnsi="Times New Roman" w:cs="Times New Roman"/>
          <w:sz w:val="22"/>
          <w:lang w:bidi="ar-SA"/>
        </w:rPr>
      </w:pPr>
      <w:r w:rsidRPr="00C7076D">
        <w:rPr>
          <w:rFonts w:ascii="Times New Roman" w:hAnsi="Times New Roman" w:cs="Times New Roman"/>
          <w:b/>
          <w:szCs w:val="24"/>
        </w:rPr>
        <w:fldChar w:fldCharType="begin"/>
      </w:r>
      <w:r w:rsidR="00566089" w:rsidRPr="00C7076D">
        <w:rPr>
          <w:rFonts w:ascii="Times New Roman" w:hAnsi="Times New Roman" w:cs="Times New Roman"/>
          <w:b/>
          <w:szCs w:val="24"/>
        </w:rPr>
        <w:instrText xml:space="preserve"> TOC \o "1-3" \h \z \u </w:instrText>
      </w:r>
      <w:r w:rsidRPr="00C7076D">
        <w:rPr>
          <w:rFonts w:ascii="Times New Roman" w:hAnsi="Times New Roman" w:cs="Times New Roman"/>
          <w:b/>
          <w:szCs w:val="24"/>
        </w:rPr>
        <w:fldChar w:fldCharType="separate"/>
      </w:r>
      <w:hyperlink w:anchor="_Toc113183230" w:history="1">
        <w:r w:rsidR="00DD5819" w:rsidRPr="00070391">
          <w:rPr>
            <w:rStyle w:val="Hyperlink"/>
            <w:rFonts w:ascii="Times New Roman" w:hAnsi="Times New Roman" w:cs="Times New Roman"/>
          </w:rPr>
          <w:t>Introduction to the Module</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_Toc113183230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5</w:t>
        </w:r>
        <w:r w:rsidRPr="00070391">
          <w:rPr>
            <w:rFonts w:ascii="Times New Roman" w:hAnsi="Times New Roman" w:cs="Times New Roman"/>
            <w:webHidden/>
          </w:rPr>
          <w:fldChar w:fldCharType="end"/>
        </w:r>
      </w:hyperlink>
    </w:p>
    <w:p w:rsidR="00DD5819" w:rsidRPr="00070391" w:rsidRDefault="00930C98">
      <w:pPr>
        <w:pStyle w:val="TOC1"/>
        <w:rPr>
          <w:rFonts w:ascii="Times New Roman" w:eastAsiaTheme="minorEastAsia" w:hAnsi="Times New Roman" w:cs="Times New Roman"/>
          <w:b w:val="0"/>
          <w:sz w:val="22"/>
          <w:lang w:bidi="ar-SA"/>
        </w:rPr>
      </w:pPr>
      <w:hyperlink w:anchor="_Toc113183231" w:history="1">
        <w:r w:rsidR="00DD5819" w:rsidRPr="00070391">
          <w:rPr>
            <w:rStyle w:val="Hyperlink"/>
            <w:rFonts w:ascii="Times New Roman" w:hAnsi="Times New Roman" w:cs="Times New Roman"/>
            <w:b w:val="0"/>
          </w:rPr>
          <w:t xml:space="preserve">Unit one: </w:t>
        </w:r>
        <w:r w:rsidR="00DD5819" w:rsidRPr="00070391">
          <w:rPr>
            <w:rStyle w:val="Hyperlink"/>
            <w:rFonts w:ascii="Times New Roman" w:eastAsia="Calibri" w:hAnsi="Times New Roman" w:cs="Times New Roman"/>
            <w:b w:val="0"/>
          </w:rPr>
          <w:t xml:space="preserve"> Plan and prepare for installation</w:t>
        </w:r>
        <w:r w:rsidR="00DD5819" w:rsidRPr="00070391">
          <w:rPr>
            <w:rFonts w:ascii="Times New Roman" w:hAnsi="Times New Roman" w:cs="Times New Roman"/>
            <w:b w:val="0"/>
            <w:webHidden/>
          </w:rPr>
          <w:tab/>
        </w:r>
        <w:r w:rsidRPr="00070391">
          <w:rPr>
            <w:rFonts w:ascii="Times New Roman" w:hAnsi="Times New Roman" w:cs="Times New Roman"/>
            <w:b w:val="0"/>
            <w:webHidden/>
          </w:rPr>
          <w:fldChar w:fldCharType="begin"/>
        </w:r>
        <w:r w:rsidR="00DD5819" w:rsidRPr="00070391">
          <w:rPr>
            <w:rFonts w:ascii="Times New Roman" w:hAnsi="Times New Roman" w:cs="Times New Roman"/>
            <w:b w:val="0"/>
            <w:webHidden/>
          </w:rPr>
          <w:instrText xml:space="preserve"> PAGEREF _Toc113183231 \h </w:instrText>
        </w:r>
        <w:r w:rsidRPr="00070391">
          <w:rPr>
            <w:rFonts w:ascii="Times New Roman" w:hAnsi="Times New Roman" w:cs="Times New Roman"/>
            <w:b w:val="0"/>
            <w:webHidden/>
          </w:rPr>
        </w:r>
        <w:r w:rsidRPr="00070391">
          <w:rPr>
            <w:rFonts w:ascii="Times New Roman" w:hAnsi="Times New Roman" w:cs="Times New Roman"/>
            <w:b w:val="0"/>
            <w:webHidden/>
          </w:rPr>
          <w:fldChar w:fldCharType="separate"/>
        </w:r>
        <w:r w:rsidR="00DD5819" w:rsidRPr="00070391">
          <w:rPr>
            <w:rFonts w:ascii="Times New Roman" w:hAnsi="Times New Roman" w:cs="Times New Roman"/>
            <w:b w:val="0"/>
            <w:webHidden/>
          </w:rPr>
          <w:t>6</w:t>
        </w:r>
        <w:r w:rsidRPr="00070391">
          <w:rPr>
            <w:rFonts w:ascii="Times New Roman" w:hAnsi="Times New Roman" w:cs="Times New Roman"/>
            <w:b w:val="0"/>
            <w:webHidden/>
          </w:rPr>
          <w:fldChar w:fldCharType="end"/>
        </w:r>
      </w:hyperlink>
    </w:p>
    <w:p w:rsidR="00DD5819" w:rsidRPr="00070391" w:rsidRDefault="00930C98">
      <w:pPr>
        <w:pStyle w:val="TOC2"/>
        <w:tabs>
          <w:tab w:val="left" w:pos="1320"/>
        </w:tabs>
        <w:rPr>
          <w:rFonts w:ascii="Times New Roman" w:eastAsiaTheme="minorEastAsia" w:hAnsi="Times New Roman" w:cs="Times New Roman"/>
          <w:sz w:val="22"/>
          <w:lang w:bidi="ar-SA"/>
        </w:rPr>
      </w:pPr>
      <w:hyperlink w:anchor="_Toc113183232" w:history="1">
        <w:r w:rsidR="00DD5819" w:rsidRPr="00070391">
          <w:rPr>
            <w:rStyle w:val="Hyperlink"/>
            <w:rFonts w:ascii="Times New Roman" w:hAnsi="Times New Roman" w:cs="Times New Roman"/>
            <w:bCs/>
          </w:rPr>
          <w:t>1.1.</w:t>
        </w:r>
        <w:r w:rsidR="00DD5819" w:rsidRPr="00070391">
          <w:rPr>
            <w:rFonts w:ascii="Times New Roman" w:eastAsiaTheme="minorEastAsia" w:hAnsi="Times New Roman" w:cs="Times New Roman"/>
            <w:sz w:val="22"/>
            <w:lang w:bidi="ar-SA"/>
          </w:rPr>
          <w:tab/>
        </w:r>
        <w:r w:rsidR="00DD5819" w:rsidRPr="00070391">
          <w:rPr>
            <w:rStyle w:val="Hyperlink"/>
            <w:rFonts w:ascii="Times New Roman" w:eastAsia="Calibri" w:hAnsi="Times New Roman" w:cs="Times New Roman"/>
          </w:rPr>
          <w:t>OH&amp;S policies and procedures</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_Toc113183232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7</w:t>
        </w:r>
        <w:r w:rsidRPr="00070391">
          <w:rPr>
            <w:rFonts w:ascii="Times New Roman" w:hAnsi="Times New Roman" w:cs="Times New Roman"/>
            <w:webHidden/>
          </w:rPr>
          <w:fldChar w:fldCharType="end"/>
        </w:r>
      </w:hyperlink>
    </w:p>
    <w:p w:rsidR="00DD5819" w:rsidRPr="00070391" w:rsidRDefault="00930C98">
      <w:pPr>
        <w:pStyle w:val="TOC2"/>
        <w:tabs>
          <w:tab w:val="left" w:pos="1320"/>
        </w:tabs>
        <w:rPr>
          <w:rFonts w:ascii="Times New Roman" w:eastAsiaTheme="minorEastAsia" w:hAnsi="Times New Roman" w:cs="Times New Roman"/>
          <w:sz w:val="22"/>
          <w:lang w:bidi="ar-SA"/>
        </w:rPr>
      </w:pPr>
      <w:hyperlink w:anchor="_Toc113183233" w:history="1">
        <w:r w:rsidR="00DD5819" w:rsidRPr="00070391">
          <w:rPr>
            <w:rStyle w:val="Hyperlink"/>
            <w:rFonts w:ascii="Times New Roman" w:hAnsi="Times New Roman" w:cs="Times New Roman"/>
            <w:bCs/>
          </w:rPr>
          <w:t>1.2.</w:t>
        </w:r>
        <w:r w:rsidR="00DD5819" w:rsidRPr="00070391">
          <w:rPr>
            <w:rFonts w:ascii="Times New Roman" w:eastAsiaTheme="minorEastAsia" w:hAnsi="Times New Roman" w:cs="Times New Roman"/>
            <w:sz w:val="22"/>
            <w:lang w:bidi="ar-SA"/>
          </w:rPr>
          <w:tab/>
        </w:r>
        <w:r w:rsidR="00DD5819" w:rsidRPr="00070391">
          <w:rPr>
            <w:rStyle w:val="Hyperlink"/>
            <w:rFonts w:ascii="Times New Roman" w:hAnsi="Times New Roman" w:cs="Times New Roman"/>
            <w:bCs/>
          </w:rPr>
          <w:t>Sequence of conduit work</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_Toc113183233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15</w:t>
        </w:r>
        <w:r w:rsidRPr="00070391">
          <w:rPr>
            <w:rFonts w:ascii="Times New Roman" w:hAnsi="Times New Roman" w:cs="Times New Roman"/>
            <w:webHidden/>
          </w:rPr>
          <w:fldChar w:fldCharType="end"/>
        </w:r>
      </w:hyperlink>
    </w:p>
    <w:p w:rsidR="00DD5819" w:rsidRPr="00070391" w:rsidRDefault="00930C98">
      <w:pPr>
        <w:pStyle w:val="TOC2"/>
        <w:tabs>
          <w:tab w:val="left" w:pos="1320"/>
        </w:tabs>
        <w:rPr>
          <w:rFonts w:ascii="Times New Roman" w:eastAsiaTheme="minorEastAsia" w:hAnsi="Times New Roman" w:cs="Times New Roman"/>
          <w:sz w:val="22"/>
          <w:lang w:bidi="ar-SA"/>
        </w:rPr>
      </w:pPr>
      <w:hyperlink w:anchor="_Toc113183234" w:history="1">
        <w:r w:rsidR="00DD5819" w:rsidRPr="00070391">
          <w:rPr>
            <w:rStyle w:val="Hyperlink"/>
            <w:rFonts w:ascii="Times New Roman" w:hAnsi="Times New Roman" w:cs="Times New Roman"/>
            <w:bCs/>
          </w:rPr>
          <w:t>1.3.</w:t>
        </w:r>
        <w:r w:rsidR="00DD5819" w:rsidRPr="00070391">
          <w:rPr>
            <w:rFonts w:ascii="Times New Roman" w:eastAsiaTheme="minorEastAsia" w:hAnsi="Times New Roman" w:cs="Times New Roman"/>
            <w:sz w:val="22"/>
            <w:lang w:bidi="ar-SA"/>
          </w:rPr>
          <w:tab/>
        </w:r>
        <w:r w:rsidR="00DD5819" w:rsidRPr="00070391">
          <w:rPr>
            <w:rStyle w:val="Hyperlink"/>
            <w:rFonts w:ascii="Times New Roman" w:hAnsi="Times New Roman" w:cs="Times New Roman"/>
            <w:bCs/>
          </w:rPr>
          <w:t>Consulting to appropriate person</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_Toc113183234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18</w:t>
        </w:r>
        <w:r w:rsidRPr="00070391">
          <w:rPr>
            <w:rFonts w:ascii="Times New Roman" w:hAnsi="Times New Roman" w:cs="Times New Roman"/>
            <w:webHidden/>
          </w:rPr>
          <w:fldChar w:fldCharType="end"/>
        </w:r>
      </w:hyperlink>
    </w:p>
    <w:p w:rsidR="00DD5819" w:rsidRPr="00070391" w:rsidRDefault="00930C98">
      <w:pPr>
        <w:pStyle w:val="TOC2"/>
        <w:tabs>
          <w:tab w:val="left" w:pos="1320"/>
        </w:tabs>
        <w:rPr>
          <w:rFonts w:ascii="Times New Roman" w:eastAsiaTheme="minorEastAsia" w:hAnsi="Times New Roman" w:cs="Times New Roman"/>
          <w:sz w:val="22"/>
          <w:lang w:bidi="ar-SA"/>
        </w:rPr>
      </w:pPr>
      <w:hyperlink w:anchor="_Toc113183235" w:history="1">
        <w:r w:rsidR="00DD5819" w:rsidRPr="00070391">
          <w:rPr>
            <w:rStyle w:val="Hyperlink"/>
            <w:rFonts w:ascii="Times New Roman" w:hAnsi="Times New Roman" w:cs="Times New Roman"/>
            <w:bCs/>
          </w:rPr>
          <w:t>1.4.</w:t>
        </w:r>
        <w:r w:rsidR="00DD5819" w:rsidRPr="00070391">
          <w:rPr>
            <w:rFonts w:ascii="Times New Roman" w:eastAsiaTheme="minorEastAsia" w:hAnsi="Times New Roman" w:cs="Times New Roman"/>
            <w:sz w:val="22"/>
            <w:lang w:bidi="ar-SA"/>
          </w:rPr>
          <w:tab/>
        </w:r>
        <w:r w:rsidR="00DD5819" w:rsidRPr="00070391">
          <w:rPr>
            <w:rStyle w:val="Hyperlink"/>
            <w:rFonts w:ascii="Times New Roman" w:hAnsi="Times New Roman" w:cs="Times New Roman"/>
            <w:bCs/>
          </w:rPr>
          <w:t>application of conduit installation</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_Toc113183235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21</w:t>
        </w:r>
        <w:r w:rsidRPr="00070391">
          <w:rPr>
            <w:rFonts w:ascii="Times New Roman" w:hAnsi="Times New Roman" w:cs="Times New Roman"/>
            <w:webHidden/>
          </w:rPr>
          <w:fldChar w:fldCharType="end"/>
        </w:r>
      </w:hyperlink>
    </w:p>
    <w:p w:rsidR="00DD5819" w:rsidRPr="00070391" w:rsidRDefault="00930C98">
      <w:pPr>
        <w:pStyle w:val="TOC2"/>
        <w:tabs>
          <w:tab w:val="left" w:pos="1320"/>
        </w:tabs>
        <w:rPr>
          <w:rFonts w:ascii="Times New Roman" w:eastAsiaTheme="minorEastAsia" w:hAnsi="Times New Roman" w:cs="Times New Roman"/>
          <w:sz w:val="22"/>
          <w:lang w:bidi="ar-SA"/>
        </w:rPr>
      </w:pPr>
      <w:hyperlink w:anchor="_Toc113183236" w:history="1">
        <w:r w:rsidR="00DD5819" w:rsidRPr="00070391">
          <w:rPr>
            <w:rStyle w:val="Hyperlink"/>
            <w:rFonts w:ascii="Times New Roman" w:hAnsi="Times New Roman" w:cs="Times New Roman"/>
            <w:bCs/>
          </w:rPr>
          <w:t>1.5.</w:t>
        </w:r>
        <w:r w:rsidR="00DD5819" w:rsidRPr="00070391">
          <w:rPr>
            <w:rFonts w:ascii="Times New Roman" w:eastAsiaTheme="minorEastAsia" w:hAnsi="Times New Roman" w:cs="Times New Roman"/>
            <w:sz w:val="22"/>
            <w:lang w:bidi="ar-SA"/>
          </w:rPr>
          <w:tab/>
        </w:r>
        <w:r w:rsidR="00DD5819" w:rsidRPr="00070391">
          <w:rPr>
            <w:rStyle w:val="Hyperlink"/>
            <w:rFonts w:ascii="Times New Roman" w:hAnsi="Times New Roman" w:cs="Times New Roman"/>
            <w:bCs/>
          </w:rPr>
          <w:t>necessary material used  for conduit installation</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_Toc113183236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23</w:t>
        </w:r>
        <w:r w:rsidRPr="00070391">
          <w:rPr>
            <w:rFonts w:ascii="Times New Roman" w:hAnsi="Times New Roman" w:cs="Times New Roman"/>
            <w:webHidden/>
          </w:rPr>
          <w:fldChar w:fldCharType="end"/>
        </w:r>
      </w:hyperlink>
    </w:p>
    <w:p w:rsidR="00DD5819" w:rsidRPr="00070391" w:rsidRDefault="00930C98">
      <w:pPr>
        <w:pStyle w:val="TOC2"/>
        <w:rPr>
          <w:rFonts w:ascii="Times New Roman" w:eastAsiaTheme="minorEastAsia" w:hAnsi="Times New Roman" w:cs="Times New Roman"/>
          <w:sz w:val="22"/>
          <w:lang w:bidi="ar-SA"/>
        </w:rPr>
      </w:pPr>
      <w:hyperlink w:anchor="_Toc113183237" w:history="1">
        <w:r w:rsidR="00DD5819" w:rsidRPr="00070391">
          <w:rPr>
            <w:rStyle w:val="Hyperlink"/>
            <w:rFonts w:ascii="Times New Roman" w:eastAsia="Calibri" w:hAnsi="Times New Roman" w:cs="Times New Roman"/>
          </w:rPr>
          <w:t>1.5.1 Tools and equipment</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_Toc113183237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23</w:t>
        </w:r>
        <w:r w:rsidRPr="00070391">
          <w:rPr>
            <w:rFonts w:ascii="Times New Roman" w:hAnsi="Times New Roman" w:cs="Times New Roman"/>
            <w:webHidden/>
          </w:rPr>
          <w:fldChar w:fldCharType="end"/>
        </w:r>
      </w:hyperlink>
    </w:p>
    <w:p w:rsidR="00DD5819" w:rsidRPr="00070391" w:rsidRDefault="00930C98">
      <w:pPr>
        <w:pStyle w:val="TOC2"/>
        <w:rPr>
          <w:rFonts w:ascii="Times New Roman" w:eastAsiaTheme="minorEastAsia" w:hAnsi="Times New Roman" w:cs="Times New Roman"/>
          <w:sz w:val="22"/>
          <w:lang w:bidi="ar-SA"/>
        </w:rPr>
      </w:pPr>
      <w:hyperlink w:anchor="_Toc113183238" w:history="1">
        <w:r w:rsidR="00DD5819" w:rsidRPr="00070391">
          <w:rPr>
            <w:rStyle w:val="Hyperlink"/>
            <w:rFonts w:ascii="Times New Roman" w:hAnsi="Times New Roman" w:cs="Times New Roman"/>
            <w:bCs/>
          </w:rPr>
          <w:t>Self check-1</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_Toc113183238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31</w:t>
        </w:r>
        <w:r w:rsidRPr="00070391">
          <w:rPr>
            <w:rFonts w:ascii="Times New Roman" w:hAnsi="Times New Roman" w:cs="Times New Roman"/>
            <w:webHidden/>
          </w:rPr>
          <w:fldChar w:fldCharType="end"/>
        </w:r>
      </w:hyperlink>
    </w:p>
    <w:p w:rsidR="00DD5819" w:rsidRPr="00070391" w:rsidRDefault="00930C98">
      <w:pPr>
        <w:pStyle w:val="TOC2"/>
        <w:rPr>
          <w:rFonts w:ascii="Times New Roman" w:eastAsiaTheme="minorEastAsia" w:hAnsi="Times New Roman" w:cs="Times New Roman"/>
          <w:sz w:val="22"/>
          <w:lang w:bidi="ar-SA"/>
        </w:rPr>
      </w:pPr>
      <w:hyperlink w:anchor="_Toc113183239" w:history="1">
        <w:r w:rsidR="00DD5819" w:rsidRPr="00070391">
          <w:rPr>
            <w:rStyle w:val="Hyperlink"/>
            <w:rFonts w:ascii="Times New Roman" w:hAnsi="Times New Roman" w:cs="Times New Roman"/>
            <w:bCs/>
          </w:rPr>
          <w:t>Operation sheet-1</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_Toc113183239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32</w:t>
        </w:r>
        <w:r w:rsidRPr="00070391">
          <w:rPr>
            <w:rFonts w:ascii="Times New Roman" w:hAnsi="Times New Roman" w:cs="Times New Roman"/>
            <w:webHidden/>
          </w:rPr>
          <w:fldChar w:fldCharType="end"/>
        </w:r>
      </w:hyperlink>
    </w:p>
    <w:p w:rsidR="00DD5819" w:rsidRPr="00070391" w:rsidRDefault="00930C98">
      <w:pPr>
        <w:pStyle w:val="TOC1"/>
        <w:rPr>
          <w:rFonts w:ascii="Times New Roman" w:eastAsiaTheme="minorEastAsia" w:hAnsi="Times New Roman" w:cs="Times New Roman"/>
          <w:b w:val="0"/>
          <w:sz w:val="22"/>
          <w:lang w:bidi="ar-SA"/>
        </w:rPr>
      </w:pPr>
      <w:hyperlink w:anchor="_Toc113183240" w:history="1">
        <w:r w:rsidR="00DD5819" w:rsidRPr="00070391">
          <w:rPr>
            <w:rStyle w:val="Hyperlink"/>
            <w:rFonts w:ascii="Times New Roman" w:hAnsi="Times New Roman" w:cs="Times New Roman"/>
            <w:b w:val="0"/>
          </w:rPr>
          <w:t>Unit Two: conduit installation</w:t>
        </w:r>
        <w:r w:rsidR="00DD5819" w:rsidRPr="00070391">
          <w:rPr>
            <w:rFonts w:ascii="Times New Roman" w:hAnsi="Times New Roman" w:cs="Times New Roman"/>
            <w:b w:val="0"/>
            <w:webHidden/>
          </w:rPr>
          <w:tab/>
        </w:r>
        <w:r w:rsidRPr="00070391">
          <w:rPr>
            <w:rFonts w:ascii="Times New Roman" w:hAnsi="Times New Roman" w:cs="Times New Roman"/>
            <w:b w:val="0"/>
            <w:webHidden/>
          </w:rPr>
          <w:fldChar w:fldCharType="begin"/>
        </w:r>
        <w:r w:rsidR="00DD5819" w:rsidRPr="00070391">
          <w:rPr>
            <w:rFonts w:ascii="Times New Roman" w:hAnsi="Times New Roman" w:cs="Times New Roman"/>
            <w:b w:val="0"/>
            <w:webHidden/>
          </w:rPr>
          <w:instrText xml:space="preserve"> PAGEREF _Toc113183240 \h </w:instrText>
        </w:r>
        <w:r w:rsidRPr="00070391">
          <w:rPr>
            <w:rFonts w:ascii="Times New Roman" w:hAnsi="Times New Roman" w:cs="Times New Roman"/>
            <w:b w:val="0"/>
            <w:webHidden/>
          </w:rPr>
        </w:r>
        <w:r w:rsidRPr="00070391">
          <w:rPr>
            <w:rFonts w:ascii="Times New Roman" w:hAnsi="Times New Roman" w:cs="Times New Roman"/>
            <w:b w:val="0"/>
            <w:webHidden/>
          </w:rPr>
          <w:fldChar w:fldCharType="separate"/>
        </w:r>
        <w:r w:rsidR="00DD5819" w:rsidRPr="00070391">
          <w:rPr>
            <w:rFonts w:ascii="Times New Roman" w:hAnsi="Times New Roman" w:cs="Times New Roman"/>
            <w:b w:val="0"/>
            <w:webHidden/>
          </w:rPr>
          <w:t>33</w:t>
        </w:r>
        <w:r w:rsidRPr="00070391">
          <w:rPr>
            <w:rFonts w:ascii="Times New Roman" w:hAnsi="Times New Roman" w:cs="Times New Roman"/>
            <w:b w:val="0"/>
            <w:webHidden/>
          </w:rPr>
          <w:fldChar w:fldCharType="end"/>
        </w:r>
      </w:hyperlink>
    </w:p>
    <w:p w:rsidR="00DD5819" w:rsidRPr="00070391" w:rsidRDefault="00930C98">
      <w:pPr>
        <w:pStyle w:val="TOC2"/>
        <w:tabs>
          <w:tab w:val="left" w:pos="1320"/>
        </w:tabs>
        <w:rPr>
          <w:rFonts w:ascii="Times New Roman" w:eastAsiaTheme="minorEastAsia" w:hAnsi="Times New Roman" w:cs="Times New Roman"/>
          <w:sz w:val="22"/>
          <w:lang w:bidi="ar-SA"/>
        </w:rPr>
      </w:pPr>
      <w:hyperlink w:anchor="_Toc113183241" w:history="1">
        <w:r w:rsidR="00DD5819" w:rsidRPr="00070391">
          <w:rPr>
            <w:rStyle w:val="Hyperlink"/>
            <w:rFonts w:ascii="Times New Roman" w:hAnsi="Times New Roman" w:cs="Times New Roman"/>
            <w:bCs/>
          </w:rPr>
          <w:t>2.1.</w:t>
        </w:r>
        <w:r w:rsidR="00DD5819" w:rsidRPr="00070391">
          <w:rPr>
            <w:rFonts w:ascii="Times New Roman" w:eastAsiaTheme="minorEastAsia" w:hAnsi="Times New Roman" w:cs="Times New Roman"/>
            <w:sz w:val="22"/>
            <w:lang w:bidi="ar-SA"/>
          </w:rPr>
          <w:tab/>
        </w:r>
        <w:r w:rsidR="00DD5819" w:rsidRPr="00070391">
          <w:rPr>
            <w:rStyle w:val="Hyperlink"/>
            <w:rFonts w:ascii="Times New Roman" w:hAnsi="Times New Roman" w:cs="Times New Roman"/>
            <w:bCs/>
          </w:rPr>
          <w:t>OH&amp;S policy and procedure</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_Toc113183241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34</w:t>
        </w:r>
        <w:r w:rsidRPr="00070391">
          <w:rPr>
            <w:rFonts w:ascii="Times New Roman" w:hAnsi="Times New Roman" w:cs="Times New Roman"/>
            <w:webHidden/>
          </w:rPr>
          <w:fldChar w:fldCharType="end"/>
        </w:r>
      </w:hyperlink>
    </w:p>
    <w:p w:rsidR="00DD5819" w:rsidRPr="00070391" w:rsidRDefault="00930C98">
      <w:pPr>
        <w:pStyle w:val="TOC2"/>
        <w:tabs>
          <w:tab w:val="left" w:pos="1320"/>
        </w:tabs>
        <w:rPr>
          <w:rFonts w:ascii="Times New Roman" w:eastAsiaTheme="minorEastAsia" w:hAnsi="Times New Roman" w:cs="Times New Roman"/>
          <w:sz w:val="22"/>
          <w:lang w:bidi="ar-SA"/>
        </w:rPr>
      </w:pPr>
      <w:hyperlink w:anchor="_Toc113183242" w:history="1">
        <w:r w:rsidR="00DD5819" w:rsidRPr="00070391">
          <w:rPr>
            <w:rStyle w:val="Hyperlink"/>
            <w:rFonts w:ascii="Times New Roman" w:hAnsi="Times New Roman" w:cs="Times New Roman"/>
            <w:bCs/>
          </w:rPr>
          <w:t>2.2.</w:t>
        </w:r>
        <w:r w:rsidR="00DD5819" w:rsidRPr="00070391">
          <w:rPr>
            <w:rFonts w:ascii="Times New Roman" w:eastAsiaTheme="minorEastAsia" w:hAnsi="Times New Roman" w:cs="Times New Roman"/>
            <w:sz w:val="22"/>
            <w:lang w:bidi="ar-SA"/>
          </w:rPr>
          <w:tab/>
        </w:r>
        <w:r w:rsidR="00DD5819" w:rsidRPr="00070391">
          <w:rPr>
            <w:rStyle w:val="Hyperlink"/>
            <w:rFonts w:ascii="Times New Roman" w:eastAsia="Calibri" w:hAnsi="Times New Roman" w:cs="Times New Roman"/>
          </w:rPr>
          <w:t>Types of  conduit , site and working condition</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_Toc113183242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36</w:t>
        </w:r>
        <w:r w:rsidRPr="00070391">
          <w:rPr>
            <w:rFonts w:ascii="Times New Roman" w:hAnsi="Times New Roman" w:cs="Times New Roman"/>
            <w:webHidden/>
          </w:rPr>
          <w:fldChar w:fldCharType="end"/>
        </w:r>
      </w:hyperlink>
    </w:p>
    <w:p w:rsidR="00DD5819" w:rsidRPr="00070391" w:rsidRDefault="00930C98">
      <w:pPr>
        <w:pStyle w:val="TOC2"/>
        <w:tabs>
          <w:tab w:val="left" w:pos="1320"/>
        </w:tabs>
        <w:rPr>
          <w:rFonts w:ascii="Times New Roman" w:eastAsiaTheme="minorEastAsia" w:hAnsi="Times New Roman" w:cs="Times New Roman"/>
          <w:sz w:val="22"/>
          <w:lang w:bidi="ar-SA"/>
        </w:rPr>
      </w:pPr>
      <w:hyperlink w:anchor="_Toc113183243" w:history="1">
        <w:r w:rsidR="00DD5819" w:rsidRPr="00070391">
          <w:rPr>
            <w:rStyle w:val="Hyperlink"/>
            <w:rFonts w:ascii="Times New Roman" w:hAnsi="Times New Roman" w:cs="Times New Roman"/>
            <w:bCs/>
          </w:rPr>
          <w:t>2.3.</w:t>
        </w:r>
        <w:r w:rsidR="00DD5819" w:rsidRPr="00070391">
          <w:rPr>
            <w:rFonts w:ascii="Times New Roman" w:eastAsiaTheme="minorEastAsia" w:hAnsi="Times New Roman" w:cs="Times New Roman"/>
            <w:sz w:val="22"/>
            <w:lang w:bidi="ar-SA"/>
          </w:rPr>
          <w:tab/>
        </w:r>
        <w:r w:rsidR="00DD5819" w:rsidRPr="00070391">
          <w:rPr>
            <w:rStyle w:val="Hyperlink"/>
            <w:rFonts w:ascii="Times New Roman" w:hAnsi="Times New Roman" w:cs="Times New Roman"/>
          </w:rPr>
          <w:t xml:space="preserve">installation technique for </w:t>
        </w:r>
        <w:r w:rsidR="00DD5819" w:rsidRPr="00070391">
          <w:rPr>
            <w:rStyle w:val="Hyperlink"/>
            <w:rFonts w:ascii="Times New Roman" w:eastAsia="Calibri" w:hAnsi="Times New Roman" w:cs="Times New Roman"/>
          </w:rPr>
          <w:t>Terminating  and connecting Conduits</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_Toc113183243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51</w:t>
        </w:r>
        <w:r w:rsidRPr="00070391">
          <w:rPr>
            <w:rFonts w:ascii="Times New Roman" w:hAnsi="Times New Roman" w:cs="Times New Roman"/>
            <w:webHidden/>
          </w:rPr>
          <w:fldChar w:fldCharType="end"/>
        </w:r>
      </w:hyperlink>
    </w:p>
    <w:p w:rsidR="00DD5819" w:rsidRPr="00070391" w:rsidRDefault="00930C98">
      <w:pPr>
        <w:pStyle w:val="TOC2"/>
        <w:rPr>
          <w:rFonts w:ascii="Times New Roman" w:eastAsiaTheme="minorEastAsia" w:hAnsi="Times New Roman" w:cs="Times New Roman"/>
          <w:sz w:val="22"/>
          <w:lang w:bidi="ar-SA"/>
        </w:rPr>
      </w:pPr>
      <w:hyperlink w:anchor="_Toc113183244" w:history="1">
        <w:r w:rsidR="00DD5819" w:rsidRPr="00070391">
          <w:rPr>
            <w:rStyle w:val="Hyperlink"/>
            <w:rFonts w:ascii="Times New Roman" w:hAnsi="Times New Roman" w:cs="Times New Roman"/>
            <w:bCs/>
          </w:rPr>
          <w:t>2.3.1 types of installation technique</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_Toc113183244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51</w:t>
        </w:r>
        <w:r w:rsidRPr="00070391">
          <w:rPr>
            <w:rFonts w:ascii="Times New Roman" w:hAnsi="Times New Roman" w:cs="Times New Roman"/>
            <w:webHidden/>
          </w:rPr>
          <w:fldChar w:fldCharType="end"/>
        </w:r>
      </w:hyperlink>
    </w:p>
    <w:p w:rsidR="00DD5819" w:rsidRPr="00070391" w:rsidRDefault="00930C98">
      <w:pPr>
        <w:pStyle w:val="TOC2"/>
        <w:tabs>
          <w:tab w:val="left" w:pos="1320"/>
        </w:tabs>
        <w:rPr>
          <w:rFonts w:ascii="Times New Roman" w:eastAsiaTheme="minorEastAsia" w:hAnsi="Times New Roman" w:cs="Times New Roman"/>
          <w:sz w:val="22"/>
          <w:lang w:bidi="ar-SA"/>
        </w:rPr>
      </w:pPr>
      <w:hyperlink w:anchor="_Toc113183245" w:history="1">
        <w:r w:rsidR="00DD5819" w:rsidRPr="00070391">
          <w:rPr>
            <w:rStyle w:val="Hyperlink"/>
            <w:rFonts w:ascii="Times New Roman" w:hAnsi="Times New Roman" w:cs="Times New Roman"/>
            <w:bCs/>
          </w:rPr>
          <w:t>2.4.</w:t>
        </w:r>
        <w:r w:rsidR="00DD5819" w:rsidRPr="00070391">
          <w:rPr>
            <w:rFonts w:ascii="Times New Roman" w:eastAsiaTheme="minorEastAsia" w:hAnsi="Times New Roman" w:cs="Times New Roman"/>
            <w:sz w:val="22"/>
            <w:lang w:bidi="ar-SA"/>
          </w:rPr>
          <w:tab/>
        </w:r>
        <w:r w:rsidR="00DD5819" w:rsidRPr="00070391">
          <w:rPr>
            <w:rStyle w:val="Hyperlink"/>
            <w:rFonts w:ascii="Times New Roman" w:hAnsi="Times New Roman" w:cs="Times New Roman"/>
            <w:bCs/>
          </w:rPr>
          <w:t>responding un planed events</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_Toc113183245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68</w:t>
        </w:r>
        <w:r w:rsidRPr="00070391">
          <w:rPr>
            <w:rFonts w:ascii="Times New Roman" w:hAnsi="Times New Roman" w:cs="Times New Roman"/>
            <w:webHidden/>
          </w:rPr>
          <w:fldChar w:fldCharType="end"/>
        </w:r>
      </w:hyperlink>
    </w:p>
    <w:p w:rsidR="00DD5819" w:rsidRPr="00070391" w:rsidRDefault="00930C98">
      <w:pPr>
        <w:pStyle w:val="TOC2"/>
        <w:rPr>
          <w:rFonts w:ascii="Times New Roman" w:eastAsiaTheme="minorEastAsia" w:hAnsi="Times New Roman" w:cs="Times New Roman"/>
          <w:sz w:val="22"/>
          <w:lang w:bidi="ar-SA"/>
        </w:rPr>
      </w:pPr>
      <w:hyperlink w:anchor="_Toc113183246" w:history="1">
        <w:r w:rsidR="00DD5819" w:rsidRPr="00070391">
          <w:rPr>
            <w:rStyle w:val="Hyperlink"/>
            <w:rFonts w:ascii="Times New Roman" w:hAnsi="Times New Roman" w:cs="Times New Roman"/>
            <w:bCs/>
          </w:rPr>
          <w:t>Self check-3</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_Toc113183246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70</w:t>
        </w:r>
        <w:r w:rsidRPr="00070391">
          <w:rPr>
            <w:rFonts w:ascii="Times New Roman" w:hAnsi="Times New Roman" w:cs="Times New Roman"/>
            <w:webHidden/>
          </w:rPr>
          <w:fldChar w:fldCharType="end"/>
        </w:r>
      </w:hyperlink>
    </w:p>
    <w:p w:rsidR="00DD5819" w:rsidRPr="00070391" w:rsidRDefault="00930C98">
      <w:pPr>
        <w:pStyle w:val="TOC2"/>
        <w:rPr>
          <w:rFonts w:ascii="Times New Roman" w:eastAsiaTheme="minorEastAsia" w:hAnsi="Times New Roman" w:cs="Times New Roman"/>
          <w:sz w:val="22"/>
          <w:lang w:bidi="ar-SA"/>
        </w:rPr>
      </w:pPr>
      <w:hyperlink w:anchor="_Toc113183247" w:history="1">
        <w:r w:rsidR="00DD5819" w:rsidRPr="00070391">
          <w:rPr>
            <w:rStyle w:val="Hyperlink"/>
            <w:rFonts w:ascii="Times New Roman" w:hAnsi="Times New Roman" w:cs="Times New Roman"/>
            <w:bCs/>
          </w:rPr>
          <w:t>Lap Test-</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_Toc113183247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73</w:t>
        </w:r>
        <w:r w:rsidRPr="00070391">
          <w:rPr>
            <w:rFonts w:ascii="Times New Roman" w:hAnsi="Times New Roman" w:cs="Times New Roman"/>
            <w:webHidden/>
          </w:rPr>
          <w:fldChar w:fldCharType="end"/>
        </w:r>
      </w:hyperlink>
    </w:p>
    <w:p w:rsidR="00DD5819" w:rsidRPr="00070391" w:rsidRDefault="00930C98">
      <w:pPr>
        <w:pStyle w:val="TOC1"/>
        <w:rPr>
          <w:rFonts w:ascii="Times New Roman" w:eastAsiaTheme="minorEastAsia" w:hAnsi="Times New Roman" w:cs="Times New Roman"/>
          <w:b w:val="0"/>
          <w:sz w:val="22"/>
          <w:lang w:bidi="ar-SA"/>
        </w:rPr>
      </w:pPr>
      <w:hyperlink w:anchor="_Toc113183248" w:history="1">
        <w:r w:rsidR="00DD5819" w:rsidRPr="00070391">
          <w:rPr>
            <w:rStyle w:val="Hyperlink"/>
            <w:rFonts w:ascii="Times New Roman" w:hAnsi="Times New Roman" w:cs="Times New Roman"/>
            <w:b w:val="0"/>
          </w:rPr>
          <w:t>Unit Three: inspection and notify the completion of work</w:t>
        </w:r>
        <w:r w:rsidR="00DD5819" w:rsidRPr="00070391">
          <w:rPr>
            <w:rFonts w:ascii="Times New Roman" w:hAnsi="Times New Roman" w:cs="Times New Roman"/>
            <w:b w:val="0"/>
            <w:webHidden/>
          </w:rPr>
          <w:tab/>
        </w:r>
        <w:r w:rsidRPr="00070391">
          <w:rPr>
            <w:rFonts w:ascii="Times New Roman" w:hAnsi="Times New Roman" w:cs="Times New Roman"/>
            <w:b w:val="0"/>
            <w:webHidden/>
          </w:rPr>
          <w:fldChar w:fldCharType="begin"/>
        </w:r>
        <w:r w:rsidR="00DD5819" w:rsidRPr="00070391">
          <w:rPr>
            <w:rFonts w:ascii="Times New Roman" w:hAnsi="Times New Roman" w:cs="Times New Roman"/>
            <w:b w:val="0"/>
            <w:webHidden/>
          </w:rPr>
          <w:instrText xml:space="preserve"> PAGEREF _Toc113183248 \h </w:instrText>
        </w:r>
        <w:r w:rsidRPr="00070391">
          <w:rPr>
            <w:rFonts w:ascii="Times New Roman" w:hAnsi="Times New Roman" w:cs="Times New Roman"/>
            <w:b w:val="0"/>
            <w:webHidden/>
          </w:rPr>
        </w:r>
        <w:r w:rsidRPr="00070391">
          <w:rPr>
            <w:rFonts w:ascii="Times New Roman" w:hAnsi="Times New Roman" w:cs="Times New Roman"/>
            <w:b w:val="0"/>
            <w:webHidden/>
          </w:rPr>
          <w:fldChar w:fldCharType="separate"/>
        </w:r>
        <w:r w:rsidR="00DD5819" w:rsidRPr="00070391">
          <w:rPr>
            <w:rFonts w:ascii="Times New Roman" w:hAnsi="Times New Roman" w:cs="Times New Roman"/>
            <w:b w:val="0"/>
            <w:webHidden/>
          </w:rPr>
          <w:t>74</w:t>
        </w:r>
        <w:r w:rsidRPr="00070391">
          <w:rPr>
            <w:rFonts w:ascii="Times New Roman" w:hAnsi="Times New Roman" w:cs="Times New Roman"/>
            <w:b w:val="0"/>
            <w:webHidden/>
          </w:rPr>
          <w:fldChar w:fldCharType="end"/>
        </w:r>
      </w:hyperlink>
    </w:p>
    <w:p w:rsidR="00DD5819" w:rsidRPr="00070391" w:rsidRDefault="00930C98">
      <w:pPr>
        <w:pStyle w:val="TOC2"/>
        <w:tabs>
          <w:tab w:val="left" w:pos="1320"/>
        </w:tabs>
        <w:rPr>
          <w:rFonts w:ascii="Times New Roman" w:eastAsiaTheme="minorEastAsia" w:hAnsi="Times New Roman" w:cs="Times New Roman"/>
          <w:sz w:val="22"/>
          <w:lang w:bidi="ar-SA"/>
        </w:rPr>
      </w:pPr>
      <w:hyperlink w:anchor="_Toc113183249" w:history="1">
        <w:r w:rsidR="00DD5819" w:rsidRPr="00070391">
          <w:rPr>
            <w:rStyle w:val="Hyperlink"/>
            <w:rFonts w:ascii="Times New Roman" w:hAnsi="Times New Roman" w:cs="Times New Roman"/>
            <w:bCs/>
          </w:rPr>
          <w:t>3.1.</w:t>
        </w:r>
        <w:r w:rsidR="00DD5819" w:rsidRPr="00070391">
          <w:rPr>
            <w:rFonts w:ascii="Times New Roman" w:eastAsiaTheme="minorEastAsia" w:hAnsi="Times New Roman" w:cs="Times New Roman"/>
            <w:sz w:val="22"/>
            <w:lang w:bidi="ar-SA"/>
          </w:rPr>
          <w:tab/>
        </w:r>
        <w:r w:rsidR="00DD5819" w:rsidRPr="00070391">
          <w:rPr>
            <w:rStyle w:val="Hyperlink"/>
            <w:rFonts w:ascii="Times New Roman" w:hAnsi="Times New Roman" w:cs="Times New Roman"/>
            <w:bCs/>
          </w:rPr>
          <w:t>inspection of final work</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_Toc113183249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75</w:t>
        </w:r>
        <w:r w:rsidRPr="00070391">
          <w:rPr>
            <w:rFonts w:ascii="Times New Roman" w:hAnsi="Times New Roman" w:cs="Times New Roman"/>
            <w:webHidden/>
          </w:rPr>
          <w:fldChar w:fldCharType="end"/>
        </w:r>
      </w:hyperlink>
    </w:p>
    <w:p w:rsidR="00DD5819" w:rsidRPr="00070391" w:rsidRDefault="00930C98">
      <w:pPr>
        <w:pStyle w:val="TOC2"/>
        <w:tabs>
          <w:tab w:val="left" w:pos="1320"/>
        </w:tabs>
        <w:rPr>
          <w:rFonts w:ascii="Times New Roman" w:eastAsiaTheme="minorEastAsia" w:hAnsi="Times New Roman" w:cs="Times New Roman"/>
          <w:sz w:val="22"/>
          <w:lang w:bidi="ar-SA"/>
        </w:rPr>
      </w:pPr>
      <w:hyperlink w:anchor="_Toc113183250" w:history="1">
        <w:r w:rsidR="00DD5819" w:rsidRPr="00070391">
          <w:rPr>
            <w:rStyle w:val="Hyperlink"/>
            <w:rFonts w:ascii="Times New Roman" w:hAnsi="Times New Roman" w:cs="Times New Roman"/>
            <w:bCs/>
          </w:rPr>
          <w:t>3.2.</w:t>
        </w:r>
        <w:r w:rsidR="00DD5819" w:rsidRPr="00070391">
          <w:rPr>
            <w:rFonts w:ascii="Times New Roman" w:eastAsiaTheme="minorEastAsia" w:hAnsi="Times New Roman" w:cs="Times New Roman"/>
            <w:sz w:val="22"/>
            <w:lang w:bidi="ar-SA"/>
          </w:rPr>
          <w:tab/>
        </w:r>
        <w:r w:rsidR="00DD5819" w:rsidRPr="00070391">
          <w:rPr>
            <w:rStyle w:val="Hyperlink"/>
            <w:rFonts w:ascii="Times New Roman" w:hAnsi="Times New Roman" w:cs="Times New Roman"/>
            <w:bCs/>
          </w:rPr>
          <w:t>Perform final inspection</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_Toc113183250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76</w:t>
        </w:r>
        <w:r w:rsidRPr="00070391">
          <w:rPr>
            <w:rFonts w:ascii="Times New Roman" w:hAnsi="Times New Roman" w:cs="Times New Roman"/>
            <w:webHidden/>
          </w:rPr>
          <w:fldChar w:fldCharType="end"/>
        </w:r>
      </w:hyperlink>
    </w:p>
    <w:p w:rsidR="00DD5819" w:rsidRPr="00070391" w:rsidRDefault="00930C98">
      <w:pPr>
        <w:pStyle w:val="TOC2"/>
        <w:tabs>
          <w:tab w:val="left" w:pos="1320"/>
        </w:tabs>
        <w:rPr>
          <w:rFonts w:ascii="Times New Roman" w:eastAsiaTheme="minorEastAsia" w:hAnsi="Times New Roman" w:cs="Times New Roman"/>
          <w:sz w:val="22"/>
          <w:lang w:bidi="ar-SA"/>
        </w:rPr>
      </w:pPr>
      <w:hyperlink w:anchor="_Toc113183251" w:history="1">
        <w:r w:rsidR="00DD5819" w:rsidRPr="00070391">
          <w:rPr>
            <w:rStyle w:val="Hyperlink"/>
            <w:rFonts w:ascii="Times New Roman" w:hAnsi="Times New Roman" w:cs="Times New Roman"/>
            <w:bCs/>
          </w:rPr>
          <w:t>3.3.</w:t>
        </w:r>
        <w:r w:rsidR="00DD5819" w:rsidRPr="00070391">
          <w:rPr>
            <w:rFonts w:ascii="Times New Roman" w:eastAsiaTheme="minorEastAsia" w:hAnsi="Times New Roman" w:cs="Times New Roman"/>
            <w:sz w:val="22"/>
            <w:lang w:bidi="ar-SA"/>
          </w:rPr>
          <w:tab/>
        </w:r>
        <w:r w:rsidR="00DD5819" w:rsidRPr="00070391">
          <w:rPr>
            <w:rStyle w:val="Hyperlink"/>
            <w:rFonts w:ascii="Times New Roman" w:hAnsi="Times New Roman" w:cs="Times New Roman"/>
            <w:bCs/>
          </w:rPr>
          <w:t>Notify completion of work</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_Toc113183251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80</w:t>
        </w:r>
        <w:r w:rsidRPr="00070391">
          <w:rPr>
            <w:rFonts w:ascii="Times New Roman" w:hAnsi="Times New Roman" w:cs="Times New Roman"/>
            <w:webHidden/>
          </w:rPr>
          <w:fldChar w:fldCharType="end"/>
        </w:r>
      </w:hyperlink>
    </w:p>
    <w:p w:rsidR="00DD5819" w:rsidRPr="00070391" w:rsidRDefault="00930C98">
      <w:pPr>
        <w:pStyle w:val="TOC2"/>
        <w:rPr>
          <w:rFonts w:ascii="Times New Roman" w:eastAsiaTheme="minorEastAsia" w:hAnsi="Times New Roman" w:cs="Times New Roman"/>
          <w:sz w:val="22"/>
          <w:lang w:bidi="ar-SA"/>
        </w:rPr>
      </w:pPr>
      <w:hyperlink w:anchor="_Toc113183252" w:history="1">
        <w:r w:rsidR="00DD5819" w:rsidRPr="00070391">
          <w:rPr>
            <w:rStyle w:val="Hyperlink"/>
            <w:rFonts w:ascii="Times New Roman" w:hAnsi="Times New Roman" w:cs="Times New Roman"/>
            <w:bCs/>
          </w:rPr>
          <w:t>Self check-3</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_Toc113183252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81</w:t>
        </w:r>
        <w:r w:rsidRPr="00070391">
          <w:rPr>
            <w:rFonts w:ascii="Times New Roman" w:hAnsi="Times New Roman" w:cs="Times New Roman"/>
            <w:webHidden/>
          </w:rPr>
          <w:fldChar w:fldCharType="end"/>
        </w:r>
      </w:hyperlink>
    </w:p>
    <w:p w:rsidR="00DD5819" w:rsidRDefault="00930C98">
      <w:pPr>
        <w:pStyle w:val="TOC2"/>
        <w:rPr>
          <w:rFonts w:asciiTheme="minorHAnsi" w:eastAsiaTheme="minorEastAsia" w:hAnsiTheme="minorHAnsi" w:cstheme="minorBidi"/>
          <w:sz w:val="22"/>
          <w:lang w:bidi="ar-SA"/>
        </w:rPr>
      </w:pPr>
      <w:hyperlink w:anchor="_Toc113183253" w:history="1">
        <w:r w:rsidR="00DD5819" w:rsidRPr="00070391">
          <w:rPr>
            <w:rStyle w:val="Hyperlink"/>
            <w:rFonts w:ascii="Times New Roman" w:hAnsi="Times New Roman" w:cs="Times New Roman"/>
            <w:bCs/>
          </w:rPr>
          <w:t>Lap Test-3</w:t>
        </w:r>
        <w:r w:rsidR="00DD5819" w:rsidRPr="00070391">
          <w:rPr>
            <w:rFonts w:ascii="Times New Roman" w:hAnsi="Times New Roman" w:cs="Times New Roman"/>
            <w:webHidden/>
          </w:rPr>
          <w:tab/>
        </w:r>
        <w:r w:rsidRPr="00070391">
          <w:rPr>
            <w:rFonts w:ascii="Times New Roman" w:hAnsi="Times New Roman" w:cs="Times New Roman"/>
            <w:webHidden/>
          </w:rPr>
          <w:fldChar w:fldCharType="begin"/>
        </w:r>
        <w:r w:rsidR="00DD5819" w:rsidRPr="00070391">
          <w:rPr>
            <w:rFonts w:ascii="Times New Roman" w:hAnsi="Times New Roman" w:cs="Times New Roman"/>
            <w:webHidden/>
          </w:rPr>
          <w:instrText xml:space="preserve"> PAGEREF _Toc113183253 \h </w:instrText>
        </w:r>
        <w:r w:rsidRPr="00070391">
          <w:rPr>
            <w:rFonts w:ascii="Times New Roman" w:hAnsi="Times New Roman" w:cs="Times New Roman"/>
            <w:webHidden/>
          </w:rPr>
        </w:r>
        <w:r w:rsidRPr="00070391">
          <w:rPr>
            <w:rFonts w:ascii="Times New Roman" w:hAnsi="Times New Roman" w:cs="Times New Roman"/>
            <w:webHidden/>
          </w:rPr>
          <w:fldChar w:fldCharType="separate"/>
        </w:r>
        <w:r w:rsidR="00DD5819" w:rsidRPr="00070391">
          <w:rPr>
            <w:rFonts w:ascii="Times New Roman" w:hAnsi="Times New Roman" w:cs="Times New Roman"/>
            <w:webHidden/>
          </w:rPr>
          <w:t>82</w:t>
        </w:r>
        <w:r w:rsidRPr="00070391">
          <w:rPr>
            <w:rFonts w:ascii="Times New Roman" w:hAnsi="Times New Roman" w:cs="Times New Roman"/>
            <w:webHidden/>
          </w:rPr>
          <w:fldChar w:fldCharType="end"/>
        </w:r>
      </w:hyperlink>
    </w:p>
    <w:p w:rsidR="00566089" w:rsidRPr="00C7076D" w:rsidRDefault="00930C98" w:rsidP="00C7076D">
      <w:pPr>
        <w:spacing w:after="0" w:line="360" w:lineRule="auto"/>
        <w:jc w:val="center"/>
        <w:rPr>
          <w:szCs w:val="24"/>
        </w:rPr>
      </w:pPr>
      <w:r w:rsidRPr="00C7076D">
        <w:rPr>
          <w:b/>
          <w:szCs w:val="24"/>
        </w:rPr>
        <w:fldChar w:fldCharType="end"/>
      </w:r>
    </w:p>
    <w:p w:rsidR="004A4ACC" w:rsidRPr="00C7076D" w:rsidRDefault="00253FA8" w:rsidP="00C7076D">
      <w:pPr>
        <w:spacing w:after="0" w:line="360" w:lineRule="auto"/>
        <w:rPr>
          <w:b/>
          <w:szCs w:val="24"/>
        </w:rPr>
      </w:pPr>
      <w:r w:rsidRPr="00C7076D">
        <w:rPr>
          <w:szCs w:val="24"/>
        </w:rPr>
        <w:br w:type="page"/>
      </w:r>
      <w:r w:rsidR="007E3B1F" w:rsidRPr="00C7076D">
        <w:rPr>
          <w:b/>
          <w:szCs w:val="24"/>
        </w:rPr>
        <w:lastRenderedPageBreak/>
        <w:t>Acknowledgment</w:t>
      </w:r>
    </w:p>
    <w:p w:rsidR="004A4ACC" w:rsidRPr="00C7076D" w:rsidRDefault="004A4ACC" w:rsidP="00C7076D">
      <w:pPr>
        <w:spacing w:after="0" w:line="360" w:lineRule="auto"/>
        <w:rPr>
          <w:szCs w:val="24"/>
        </w:rPr>
      </w:pPr>
    </w:p>
    <w:p w:rsidR="004A4ACC" w:rsidRPr="00C7076D" w:rsidRDefault="004A4ACC" w:rsidP="00C7076D">
      <w:pPr>
        <w:spacing w:after="0" w:line="360" w:lineRule="auto"/>
        <w:jc w:val="both"/>
        <w:rPr>
          <w:szCs w:val="24"/>
        </w:rPr>
      </w:pPr>
      <w:r w:rsidRPr="00C7076D">
        <w:rPr>
          <w:b/>
          <w:bCs/>
          <w:szCs w:val="24"/>
        </w:rPr>
        <w:t>Ministry of Labor and Skills</w:t>
      </w:r>
      <w:r w:rsidRPr="00C7076D">
        <w:rPr>
          <w:szCs w:val="24"/>
        </w:rPr>
        <w:t xml:space="preserve"> wish to extend thanks and appreciation to the many representatives of TVET instructors and respective industry experts who donated their time and expertise to the development of this Teaching, Training and Learning Materials (TTLM).</w:t>
      </w:r>
    </w:p>
    <w:p w:rsidR="004A4ACC" w:rsidRPr="00C7076D" w:rsidRDefault="004A4ACC" w:rsidP="00C7076D">
      <w:pPr>
        <w:tabs>
          <w:tab w:val="left" w:pos="1340"/>
        </w:tabs>
        <w:spacing w:after="0" w:line="360" w:lineRule="auto"/>
        <w:rPr>
          <w:szCs w:val="24"/>
        </w:rPr>
      </w:pPr>
    </w:p>
    <w:p w:rsidR="001056E7" w:rsidRPr="00C7076D" w:rsidRDefault="007E3B1F" w:rsidP="00C7076D">
      <w:pPr>
        <w:spacing w:after="0" w:line="360" w:lineRule="auto"/>
        <w:rPr>
          <w:b/>
          <w:szCs w:val="24"/>
        </w:rPr>
      </w:pPr>
      <w:r w:rsidRPr="00C7076D">
        <w:rPr>
          <w:szCs w:val="24"/>
        </w:rPr>
        <w:br w:type="page"/>
      </w:r>
      <w:r w:rsidR="00253FA8" w:rsidRPr="00C7076D">
        <w:rPr>
          <w:b/>
          <w:szCs w:val="24"/>
        </w:rPr>
        <w:lastRenderedPageBreak/>
        <w:t>Acronym</w:t>
      </w:r>
    </w:p>
    <w:p w:rsidR="001056E7" w:rsidRPr="00C7076D" w:rsidRDefault="001056E7" w:rsidP="00C877EA">
      <w:pPr>
        <w:numPr>
          <w:ilvl w:val="0"/>
          <w:numId w:val="54"/>
        </w:numPr>
        <w:spacing w:after="0" w:line="360" w:lineRule="auto"/>
        <w:rPr>
          <w:szCs w:val="24"/>
        </w:rPr>
      </w:pPr>
      <w:r w:rsidRPr="00C7076D">
        <w:rPr>
          <w:szCs w:val="24"/>
          <w:lang w:bidi="ar-SA"/>
        </w:rPr>
        <w:t xml:space="preserve"> OHS</w:t>
      </w:r>
      <w:r w:rsidRPr="00C7076D">
        <w:rPr>
          <w:szCs w:val="24"/>
        </w:rPr>
        <w:t xml:space="preserve">                                      </w:t>
      </w:r>
      <w:r w:rsidR="004A1A4A" w:rsidRPr="00C7076D">
        <w:rPr>
          <w:szCs w:val="24"/>
        </w:rPr>
        <w:t xml:space="preserve">     </w:t>
      </w:r>
      <w:r w:rsidR="00C200C8" w:rsidRPr="00C7076D">
        <w:rPr>
          <w:szCs w:val="24"/>
        </w:rPr>
        <w:t>occupational</w:t>
      </w:r>
      <w:r w:rsidR="004A1A4A" w:rsidRPr="00C7076D">
        <w:rPr>
          <w:szCs w:val="24"/>
        </w:rPr>
        <w:t xml:space="preserve"> health and standard</w:t>
      </w:r>
    </w:p>
    <w:p w:rsidR="001056E7" w:rsidRPr="00C7076D" w:rsidRDefault="001056E7" w:rsidP="00C877EA">
      <w:pPr>
        <w:numPr>
          <w:ilvl w:val="0"/>
          <w:numId w:val="54"/>
        </w:numPr>
        <w:spacing w:after="0" w:line="360" w:lineRule="auto"/>
        <w:rPr>
          <w:szCs w:val="24"/>
        </w:rPr>
      </w:pPr>
      <w:r w:rsidRPr="00C7076D">
        <w:rPr>
          <w:szCs w:val="24"/>
        </w:rPr>
        <w:t xml:space="preserve">. PVC                   </w:t>
      </w:r>
      <w:r w:rsidR="004A1A4A" w:rsidRPr="00C7076D">
        <w:rPr>
          <w:szCs w:val="24"/>
        </w:rPr>
        <w:t xml:space="preserve">                         polyvinyl chloride </w:t>
      </w:r>
    </w:p>
    <w:p w:rsidR="001056E7" w:rsidRPr="00C7076D" w:rsidRDefault="001056E7" w:rsidP="00C877EA">
      <w:pPr>
        <w:numPr>
          <w:ilvl w:val="0"/>
          <w:numId w:val="54"/>
        </w:numPr>
        <w:spacing w:after="0" w:line="360" w:lineRule="auto"/>
        <w:rPr>
          <w:szCs w:val="24"/>
        </w:rPr>
      </w:pPr>
      <w:r w:rsidRPr="00C7076D">
        <w:rPr>
          <w:szCs w:val="24"/>
        </w:rPr>
        <w:t xml:space="preserve"> ISO                                              </w:t>
      </w:r>
      <w:r w:rsidR="004A1A4A" w:rsidRPr="00C7076D">
        <w:rPr>
          <w:szCs w:val="24"/>
        </w:rPr>
        <w:t>international organization for standardization</w:t>
      </w:r>
    </w:p>
    <w:p w:rsidR="001056E7" w:rsidRPr="00C7076D" w:rsidRDefault="001056E7" w:rsidP="00C877EA">
      <w:pPr>
        <w:numPr>
          <w:ilvl w:val="0"/>
          <w:numId w:val="54"/>
        </w:numPr>
        <w:spacing w:after="0" w:line="360" w:lineRule="auto"/>
        <w:rPr>
          <w:bCs/>
          <w:szCs w:val="24"/>
        </w:rPr>
      </w:pPr>
      <w:r w:rsidRPr="00C7076D">
        <w:rPr>
          <w:szCs w:val="24"/>
        </w:rPr>
        <w:t xml:space="preserve"> </w:t>
      </w:r>
      <w:r w:rsidRPr="00C7076D">
        <w:rPr>
          <w:bCs/>
          <w:szCs w:val="24"/>
        </w:rPr>
        <w:t>RMC                                           Rigid metal conduit</w:t>
      </w:r>
    </w:p>
    <w:p w:rsidR="001056E7" w:rsidRPr="00C7076D" w:rsidRDefault="001056E7" w:rsidP="00C877EA">
      <w:pPr>
        <w:numPr>
          <w:ilvl w:val="0"/>
          <w:numId w:val="54"/>
        </w:numPr>
        <w:spacing w:after="0" w:line="360" w:lineRule="auto"/>
        <w:rPr>
          <w:szCs w:val="24"/>
        </w:rPr>
      </w:pPr>
      <w:r w:rsidRPr="00C7076D">
        <w:rPr>
          <w:bCs/>
          <w:szCs w:val="24"/>
        </w:rPr>
        <w:t xml:space="preserve"> </w:t>
      </w:r>
      <w:r w:rsidRPr="00C7076D">
        <w:rPr>
          <w:szCs w:val="24"/>
        </w:rPr>
        <w:t> </w:t>
      </w:r>
      <w:r w:rsidRPr="00C7076D">
        <w:rPr>
          <w:bCs/>
          <w:szCs w:val="24"/>
        </w:rPr>
        <w:t xml:space="preserve">EMT                                </w:t>
      </w:r>
      <w:r w:rsidRPr="00C7076D">
        <w:rPr>
          <w:szCs w:val="24"/>
        </w:rPr>
        <w:t xml:space="preserve">          </w:t>
      </w:r>
      <w:r w:rsidRPr="00C7076D">
        <w:rPr>
          <w:bCs/>
          <w:szCs w:val="24"/>
        </w:rPr>
        <w:t>Electrical metallic tubing</w:t>
      </w:r>
      <w:r w:rsidRPr="00C7076D">
        <w:rPr>
          <w:b/>
          <w:bCs/>
          <w:szCs w:val="24"/>
        </w:rPr>
        <w:t xml:space="preserve"> </w:t>
      </w:r>
    </w:p>
    <w:p w:rsidR="001056E7" w:rsidRPr="00C7076D" w:rsidRDefault="001056E7" w:rsidP="00C877EA">
      <w:pPr>
        <w:numPr>
          <w:ilvl w:val="0"/>
          <w:numId w:val="54"/>
        </w:numPr>
        <w:spacing w:after="0" w:line="360" w:lineRule="auto"/>
        <w:rPr>
          <w:b/>
          <w:bCs/>
          <w:szCs w:val="24"/>
        </w:rPr>
      </w:pPr>
      <w:r w:rsidRPr="00C7076D">
        <w:rPr>
          <w:szCs w:val="24"/>
        </w:rPr>
        <w:t xml:space="preserve"> GRC                                           </w:t>
      </w:r>
      <w:r w:rsidRPr="00C7076D">
        <w:rPr>
          <w:bCs/>
          <w:szCs w:val="24"/>
        </w:rPr>
        <w:t>Galvanized rigid conduit</w:t>
      </w:r>
      <w:r w:rsidRPr="00C7076D">
        <w:rPr>
          <w:b/>
          <w:bCs/>
          <w:szCs w:val="24"/>
        </w:rPr>
        <w:t xml:space="preserve"> </w:t>
      </w:r>
    </w:p>
    <w:p w:rsidR="00566089" w:rsidRPr="00C7076D" w:rsidRDefault="001056E7" w:rsidP="00C7076D">
      <w:pPr>
        <w:spacing w:line="360" w:lineRule="auto"/>
        <w:rPr>
          <w:szCs w:val="24"/>
        </w:rPr>
      </w:pPr>
      <w:r w:rsidRPr="00C7076D">
        <w:rPr>
          <w:b/>
          <w:szCs w:val="24"/>
        </w:rPr>
        <w:br w:type="page"/>
      </w:r>
    </w:p>
    <w:tbl>
      <w:tblPr>
        <w:tblW w:w="0" w:type="auto"/>
        <w:shd w:val="clear" w:color="auto" w:fill="FFFFFF"/>
        <w:tblLook w:val="04A0"/>
      </w:tblPr>
      <w:tblGrid>
        <w:gridCol w:w="9576"/>
      </w:tblGrid>
      <w:tr w:rsidR="00566089" w:rsidRPr="00C7076D" w:rsidTr="00A86CF1">
        <w:trPr>
          <w:trHeight w:val="328"/>
        </w:trPr>
        <w:tc>
          <w:tcPr>
            <w:tcW w:w="9576" w:type="dxa"/>
            <w:shd w:val="clear" w:color="auto" w:fill="FFFFFF"/>
          </w:tcPr>
          <w:p w:rsidR="00566089" w:rsidRPr="00C7076D" w:rsidRDefault="00566089" w:rsidP="00C7076D">
            <w:pPr>
              <w:pStyle w:val="Heading2"/>
              <w:framePr w:wrap="around"/>
            </w:pPr>
            <w:r w:rsidRPr="00C7076D">
              <w:lastRenderedPageBreak/>
              <w:t xml:space="preserve">                                             </w:t>
            </w:r>
            <w:bookmarkStart w:id="0" w:name="_Toc113183230"/>
            <w:r w:rsidRPr="00C7076D">
              <w:t>Introduction to the Module</w:t>
            </w:r>
            <w:bookmarkEnd w:id="0"/>
          </w:p>
        </w:tc>
      </w:tr>
    </w:tbl>
    <w:p w:rsidR="00566089" w:rsidRPr="00C7076D" w:rsidRDefault="00566089" w:rsidP="00C7076D">
      <w:pPr>
        <w:spacing w:after="0" w:line="360" w:lineRule="auto"/>
        <w:contextualSpacing/>
        <w:jc w:val="both"/>
        <w:rPr>
          <w:szCs w:val="24"/>
        </w:rPr>
      </w:pPr>
    </w:p>
    <w:p w:rsidR="005E2AA3" w:rsidRPr="00C7076D" w:rsidRDefault="005E2AA3" w:rsidP="00C7076D">
      <w:pPr>
        <w:spacing w:after="0" w:line="360" w:lineRule="auto"/>
        <w:contextualSpacing/>
        <w:jc w:val="both"/>
        <w:rPr>
          <w:szCs w:val="24"/>
        </w:rPr>
      </w:pPr>
      <w:r w:rsidRPr="00C7076D">
        <w:rPr>
          <w:szCs w:val="24"/>
        </w:rPr>
        <w:t xml:space="preserve">Perform conduit work helps to know the </w:t>
      </w:r>
      <w:r w:rsidRPr="00C7076D">
        <w:rPr>
          <w:rFonts w:eastAsia="Calibri"/>
          <w:szCs w:val="24"/>
        </w:rPr>
        <w:t>Plan and prepare for installation</w:t>
      </w:r>
      <w:r w:rsidRPr="00C7076D">
        <w:rPr>
          <w:szCs w:val="24"/>
        </w:rPr>
        <w:t xml:space="preserve">, </w:t>
      </w:r>
      <w:r w:rsidRPr="00C7076D">
        <w:rPr>
          <w:rFonts w:eastAsia="Calibri"/>
          <w:szCs w:val="24"/>
        </w:rPr>
        <w:t>Install conduits</w:t>
      </w:r>
      <w:r w:rsidR="008F34BF" w:rsidRPr="00C7076D">
        <w:rPr>
          <w:szCs w:val="24"/>
        </w:rPr>
        <w:t xml:space="preserve">, </w:t>
      </w:r>
      <w:r w:rsidRPr="00C7076D">
        <w:rPr>
          <w:rFonts w:eastAsia="Calibri"/>
          <w:szCs w:val="24"/>
        </w:rPr>
        <w:t>Inspect and notify completion of</w:t>
      </w:r>
      <w:r w:rsidRPr="00C7076D">
        <w:rPr>
          <w:szCs w:val="24"/>
        </w:rPr>
        <w:t xml:space="preserve"> </w:t>
      </w:r>
      <w:r w:rsidRPr="00C7076D">
        <w:rPr>
          <w:rFonts w:eastAsia="Calibri"/>
          <w:szCs w:val="24"/>
        </w:rPr>
        <w:t xml:space="preserve">work </w:t>
      </w:r>
      <w:r w:rsidRPr="00C7076D">
        <w:rPr>
          <w:szCs w:val="24"/>
        </w:rPr>
        <w:t xml:space="preserve">in building electrical installation work filed </w:t>
      </w:r>
    </w:p>
    <w:p w:rsidR="005E2AA3" w:rsidRPr="00C7076D" w:rsidRDefault="006076FC" w:rsidP="00C7076D">
      <w:pPr>
        <w:spacing w:after="0" w:line="360" w:lineRule="auto"/>
        <w:contextualSpacing/>
        <w:jc w:val="both"/>
        <w:rPr>
          <w:szCs w:val="24"/>
        </w:rPr>
      </w:pPr>
      <w:r w:rsidRPr="00C7076D">
        <w:rPr>
          <w:szCs w:val="24"/>
        </w:rPr>
        <w:t>this module</w:t>
      </w:r>
      <w:r w:rsidR="005E2AA3" w:rsidRPr="00C7076D">
        <w:rPr>
          <w:szCs w:val="24"/>
        </w:rPr>
        <w:t xml:space="preserve"> covers the knowledge, skills and attitude required to effectively to cut conduit,  to bend and  to install electrical conduit associated with electrical installation instrumentation, refrigeration, and air conditioning systems or other related area in the metal, engineering and maintenance industry. For the unit of competency: </w:t>
      </w:r>
      <w:r w:rsidR="005E2AA3" w:rsidRPr="00C7076D">
        <w:rPr>
          <w:rFonts w:eastAsia="Calibri"/>
          <w:szCs w:val="24"/>
        </w:rPr>
        <w:t>Perform Conduit work</w:t>
      </w:r>
    </w:p>
    <w:p w:rsidR="005E2AA3" w:rsidRPr="00C7076D" w:rsidRDefault="005E2AA3" w:rsidP="00C7076D">
      <w:pPr>
        <w:spacing w:after="0" w:line="360" w:lineRule="auto"/>
        <w:contextualSpacing/>
        <w:jc w:val="both"/>
        <w:rPr>
          <w:szCs w:val="24"/>
        </w:rPr>
      </w:pPr>
      <w:r w:rsidRPr="00C7076D">
        <w:rPr>
          <w:b/>
          <w:szCs w:val="24"/>
        </w:rPr>
        <w:t>This module covers the units</w:t>
      </w:r>
      <w:r w:rsidRPr="00C7076D">
        <w:rPr>
          <w:szCs w:val="24"/>
        </w:rPr>
        <w:t>:</w:t>
      </w:r>
    </w:p>
    <w:p w:rsidR="005E2AA3" w:rsidRPr="00C7076D" w:rsidRDefault="005E2AA3" w:rsidP="00C877EA">
      <w:pPr>
        <w:numPr>
          <w:ilvl w:val="0"/>
          <w:numId w:val="8"/>
        </w:numPr>
        <w:spacing w:after="0" w:line="360" w:lineRule="auto"/>
        <w:contextualSpacing/>
        <w:jc w:val="both"/>
        <w:rPr>
          <w:szCs w:val="24"/>
        </w:rPr>
      </w:pPr>
      <w:r w:rsidRPr="00C7076D">
        <w:rPr>
          <w:rFonts w:eastAsia="Calibri"/>
          <w:szCs w:val="24"/>
        </w:rPr>
        <w:t>Plan and prepare for installation</w:t>
      </w:r>
      <w:r w:rsidRPr="00C7076D">
        <w:rPr>
          <w:szCs w:val="24"/>
        </w:rPr>
        <w:t xml:space="preserve"> </w:t>
      </w:r>
    </w:p>
    <w:p w:rsidR="005E2AA3" w:rsidRPr="00C7076D" w:rsidRDefault="005E2AA3" w:rsidP="00C877EA">
      <w:pPr>
        <w:numPr>
          <w:ilvl w:val="0"/>
          <w:numId w:val="8"/>
        </w:numPr>
        <w:spacing w:after="0" w:line="360" w:lineRule="auto"/>
        <w:contextualSpacing/>
        <w:jc w:val="both"/>
        <w:rPr>
          <w:szCs w:val="24"/>
        </w:rPr>
      </w:pPr>
      <w:r w:rsidRPr="00C7076D">
        <w:rPr>
          <w:rFonts w:eastAsia="Calibri"/>
          <w:szCs w:val="24"/>
        </w:rPr>
        <w:t>Conduits installation</w:t>
      </w:r>
      <w:r w:rsidRPr="00C7076D">
        <w:rPr>
          <w:szCs w:val="24"/>
        </w:rPr>
        <w:t xml:space="preserve"> </w:t>
      </w:r>
    </w:p>
    <w:p w:rsidR="005E2AA3" w:rsidRPr="00C7076D" w:rsidRDefault="005E2AA3" w:rsidP="00C877EA">
      <w:pPr>
        <w:numPr>
          <w:ilvl w:val="0"/>
          <w:numId w:val="8"/>
        </w:numPr>
        <w:spacing w:after="0" w:line="360" w:lineRule="auto"/>
        <w:contextualSpacing/>
        <w:jc w:val="both"/>
        <w:rPr>
          <w:szCs w:val="24"/>
        </w:rPr>
      </w:pPr>
      <w:r w:rsidRPr="00C7076D">
        <w:rPr>
          <w:rFonts w:eastAsia="Calibri"/>
          <w:szCs w:val="24"/>
        </w:rPr>
        <w:t>Inspection and notification of work completion</w:t>
      </w:r>
    </w:p>
    <w:p w:rsidR="005E2AA3" w:rsidRPr="00C7076D" w:rsidRDefault="005E2AA3" w:rsidP="00C7076D">
      <w:pPr>
        <w:spacing w:after="0" w:line="360" w:lineRule="auto"/>
        <w:jc w:val="both"/>
        <w:rPr>
          <w:b/>
          <w:szCs w:val="24"/>
        </w:rPr>
      </w:pPr>
      <w:r w:rsidRPr="00C7076D">
        <w:rPr>
          <w:b/>
          <w:szCs w:val="24"/>
        </w:rPr>
        <w:t>Learning Objective of the Module</w:t>
      </w:r>
    </w:p>
    <w:p w:rsidR="005E2AA3" w:rsidRPr="00C7076D" w:rsidRDefault="005E2AA3" w:rsidP="00C877EA">
      <w:pPr>
        <w:numPr>
          <w:ilvl w:val="0"/>
          <w:numId w:val="8"/>
        </w:numPr>
        <w:spacing w:after="0" w:line="360" w:lineRule="auto"/>
        <w:contextualSpacing/>
        <w:jc w:val="both"/>
        <w:rPr>
          <w:szCs w:val="24"/>
        </w:rPr>
      </w:pPr>
      <w:r w:rsidRPr="00C7076D">
        <w:rPr>
          <w:rFonts w:eastAsia="Calibri"/>
          <w:szCs w:val="24"/>
        </w:rPr>
        <w:t>Plan and prepare for installation</w:t>
      </w:r>
      <w:r w:rsidRPr="00C7076D">
        <w:rPr>
          <w:szCs w:val="24"/>
        </w:rPr>
        <w:t xml:space="preserve"> </w:t>
      </w:r>
    </w:p>
    <w:p w:rsidR="005E2AA3" w:rsidRPr="00C7076D" w:rsidRDefault="005E2AA3" w:rsidP="00C877EA">
      <w:pPr>
        <w:numPr>
          <w:ilvl w:val="0"/>
          <w:numId w:val="8"/>
        </w:numPr>
        <w:spacing w:after="0" w:line="360" w:lineRule="auto"/>
        <w:contextualSpacing/>
        <w:jc w:val="both"/>
        <w:rPr>
          <w:szCs w:val="24"/>
        </w:rPr>
      </w:pPr>
      <w:r w:rsidRPr="00C7076D">
        <w:rPr>
          <w:rFonts w:eastAsia="Calibri"/>
          <w:szCs w:val="24"/>
        </w:rPr>
        <w:t>Install conduits</w:t>
      </w:r>
      <w:r w:rsidRPr="00C7076D">
        <w:rPr>
          <w:szCs w:val="24"/>
        </w:rPr>
        <w:t xml:space="preserve"> </w:t>
      </w:r>
    </w:p>
    <w:p w:rsidR="005E2AA3" w:rsidRPr="00C7076D" w:rsidRDefault="005E2AA3" w:rsidP="00C877EA">
      <w:pPr>
        <w:numPr>
          <w:ilvl w:val="0"/>
          <w:numId w:val="8"/>
        </w:numPr>
        <w:spacing w:after="0" w:line="360" w:lineRule="auto"/>
        <w:contextualSpacing/>
        <w:jc w:val="both"/>
        <w:rPr>
          <w:szCs w:val="24"/>
        </w:rPr>
      </w:pPr>
      <w:r w:rsidRPr="00C7076D">
        <w:rPr>
          <w:rFonts w:eastAsia="Calibri"/>
          <w:szCs w:val="24"/>
        </w:rPr>
        <w:t>Inspect and notify completion of</w:t>
      </w:r>
      <w:r w:rsidRPr="00C7076D">
        <w:rPr>
          <w:szCs w:val="24"/>
        </w:rPr>
        <w:t xml:space="preserve"> </w:t>
      </w:r>
      <w:r w:rsidRPr="00C7076D">
        <w:rPr>
          <w:rFonts w:eastAsia="Calibri"/>
          <w:szCs w:val="24"/>
        </w:rPr>
        <w:t>work</w:t>
      </w:r>
    </w:p>
    <w:p w:rsidR="005E2AA3" w:rsidRPr="00C7076D" w:rsidRDefault="005E2AA3" w:rsidP="00C7076D">
      <w:pPr>
        <w:autoSpaceDE w:val="0"/>
        <w:autoSpaceDN w:val="0"/>
        <w:adjustRightInd w:val="0"/>
        <w:spacing w:line="360" w:lineRule="auto"/>
        <w:ind w:right="-558"/>
        <w:rPr>
          <w:b/>
          <w:szCs w:val="24"/>
        </w:rPr>
      </w:pPr>
      <w:r w:rsidRPr="00C7076D">
        <w:rPr>
          <w:b/>
          <w:szCs w:val="24"/>
        </w:rPr>
        <w:t>Module Instruction</w:t>
      </w:r>
    </w:p>
    <w:p w:rsidR="005E2AA3" w:rsidRPr="00C7076D" w:rsidRDefault="005E2AA3" w:rsidP="00C7076D">
      <w:pPr>
        <w:spacing w:after="0" w:line="360" w:lineRule="auto"/>
        <w:contextualSpacing/>
        <w:jc w:val="both"/>
        <w:rPr>
          <w:szCs w:val="24"/>
        </w:rPr>
      </w:pPr>
      <w:r w:rsidRPr="00C7076D">
        <w:rPr>
          <w:szCs w:val="24"/>
        </w:rPr>
        <w:t>For effective use this modules trainees are expected to follow the following module instruction:</w:t>
      </w:r>
    </w:p>
    <w:p w:rsidR="005E2AA3" w:rsidRPr="00C7076D" w:rsidRDefault="005E2AA3" w:rsidP="00C877EA">
      <w:pPr>
        <w:pStyle w:val="ListParagraph"/>
        <w:numPr>
          <w:ilvl w:val="0"/>
          <w:numId w:val="9"/>
        </w:numPr>
        <w:autoSpaceDE w:val="0"/>
        <w:autoSpaceDN w:val="0"/>
        <w:adjustRightInd w:val="0"/>
        <w:spacing w:after="0" w:line="360" w:lineRule="auto"/>
        <w:jc w:val="both"/>
        <w:rPr>
          <w:szCs w:val="24"/>
        </w:rPr>
      </w:pPr>
      <w:r w:rsidRPr="00C7076D">
        <w:rPr>
          <w:szCs w:val="24"/>
        </w:rPr>
        <w:t>Read the information written in each unit</w:t>
      </w:r>
    </w:p>
    <w:p w:rsidR="005E2AA3" w:rsidRPr="00C7076D" w:rsidRDefault="005E2AA3" w:rsidP="00C877EA">
      <w:pPr>
        <w:pStyle w:val="ListParagraph"/>
        <w:numPr>
          <w:ilvl w:val="0"/>
          <w:numId w:val="9"/>
        </w:numPr>
        <w:autoSpaceDE w:val="0"/>
        <w:autoSpaceDN w:val="0"/>
        <w:adjustRightInd w:val="0"/>
        <w:spacing w:after="0" w:line="360" w:lineRule="auto"/>
        <w:jc w:val="both"/>
        <w:rPr>
          <w:szCs w:val="24"/>
        </w:rPr>
      </w:pPr>
      <w:r w:rsidRPr="00C7076D">
        <w:rPr>
          <w:szCs w:val="24"/>
        </w:rPr>
        <w:t>Accomplish the Self-checks at the end of each unit</w:t>
      </w:r>
    </w:p>
    <w:p w:rsidR="005E2AA3" w:rsidRPr="00C7076D" w:rsidRDefault="005E2AA3" w:rsidP="00C877EA">
      <w:pPr>
        <w:pStyle w:val="ListParagraph"/>
        <w:numPr>
          <w:ilvl w:val="0"/>
          <w:numId w:val="9"/>
        </w:numPr>
        <w:autoSpaceDE w:val="0"/>
        <w:autoSpaceDN w:val="0"/>
        <w:adjustRightInd w:val="0"/>
        <w:spacing w:after="0" w:line="360" w:lineRule="auto"/>
        <w:jc w:val="both"/>
        <w:rPr>
          <w:szCs w:val="24"/>
        </w:rPr>
      </w:pPr>
      <w:r w:rsidRPr="00C7076D">
        <w:rPr>
          <w:szCs w:val="24"/>
        </w:rPr>
        <w:t xml:space="preserve">Perform Operation Sheets which were provided at the end of units </w:t>
      </w:r>
    </w:p>
    <w:p w:rsidR="005E2AA3" w:rsidRPr="00C7076D" w:rsidRDefault="005E2AA3" w:rsidP="00C877EA">
      <w:pPr>
        <w:pStyle w:val="ListParagraph"/>
        <w:numPr>
          <w:ilvl w:val="0"/>
          <w:numId w:val="9"/>
        </w:numPr>
        <w:autoSpaceDE w:val="0"/>
        <w:autoSpaceDN w:val="0"/>
        <w:adjustRightInd w:val="0"/>
        <w:spacing w:after="0" w:line="360" w:lineRule="auto"/>
        <w:jc w:val="both"/>
        <w:rPr>
          <w:szCs w:val="24"/>
        </w:rPr>
      </w:pPr>
      <w:r w:rsidRPr="00C7076D">
        <w:rPr>
          <w:szCs w:val="24"/>
        </w:rPr>
        <w:t>Do the “LAP test” giver at the end of each unit and</w:t>
      </w:r>
    </w:p>
    <w:p w:rsidR="00917EE2" w:rsidRPr="00C7076D" w:rsidRDefault="005E2AA3" w:rsidP="00C877EA">
      <w:pPr>
        <w:pStyle w:val="ListParagraph"/>
        <w:numPr>
          <w:ilvl w:val="0"/>
          <w:numId w:val="9"/>
        </w:numPr>
        <w:autoSpaceDE w:val="0"/>
        <w:autoSpaceDN w:val="0"/>
        <w:adjustRightInd w:val="0"/>
        <w:spacing w:after="0" w:line="360" w:lineRule="auto"/>
        <w:jc w:val="both"/>
        <w:rPr>
          <w:szCs w:val="24"/>
        </w:rPr>
      </w:pPr>
      <w:r w:rsidRPr="00C7076D">
        <w:rPr>
          <w:szCs w:val="24"/>
        </w:rPr>
        <w:t>Read the identified reference book for Examples and exercise</w:t>
      </w:r>
    </w:p>
    <w:p w:rsidR="00A91404" w:rsidRPr="00C7076D" w:rsidRDefault="008176AA" w:rsidP="00C7076D">
      <w:pPr>
        <w:spacing w:after="0" w:line="360" w:lineRule="auto"/>
        <w:contextualSpacing/>
        <w:jc w:val="both"/>
        <w:rPr>
          <w:b/>
          <w:szCs w:val="24"/>
        </w:rPr>
      </w:pPr>
      <w:r w:rsidRPr="00C7076D">
        <w:rPr>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8176AA" w:rsidRPr="00C7076D" w:rsidTr="00253FA8">
        <w:trPr>
          <w:trHeight w:val="437"/>
        </w:trPr>
        <w:tc>
          <w:tcPr>
            <w:tcW w:w="9468" w:type="dxa"/>
            <w:shd w:val="clear" w:color="auto" w:fill="D99594"/>
          </w:tcPr>
          <w:p w:rsidR="008176AA" w:rsidRPr="00C7076D" w:rsidRDefault="008176AA" w:rsidP="00C7076D">
            <w:pPr>
              <w:pStyle w:val="Heading1"/>
              <w:framePr w:hSpace="0" w:wrap="auto" w:vAnchor="margin" w:hAnchor="text" w:yAlign="inline"/>
              <w:rPr>
                <w:sz w:val="24"/>
              </w:rPr>
            </w:pPr>
            <w:bookmarkStart w:id="1" w:name="_Toc113183231"/>
            <w:r w:rsidRPr="00C7076D">
              <w:rPr>
                <w:sz w:val="24"/>
              </w:rPr>
              <w:lastRenderedPageBreak/>
              <w:t xml:space="preserve">Unit one: </w:t>
            </w:r>
            <w:r w:rsidR="00167877" w:rsidRPr="00C7076D">
              <w:rPr>
                <w:rFonts w:eastAsia="Calibri"/>
                <w:sz w:val="24"/>
              </w:rPr>
              <w:t xml:space="preserve"> Plan and prepare for installation</w:t>
            </w:r>
            <w:bookmarkEnd w:id="1"/>
          </w:p>
        </w:tc>
      </w:tr>
      <w:tr w:rsidR="005E2AA3" w:rsidRPr="00C7076D" w:rsidTr="00352745">
        <w:trPr>
          <w:trHeight w:val="755"/>
        </w:trPr>
        <w:tc>
          <w:tcPr>
            <w:tcW w:w="9468" w:type="dxa"/>
            <w:shd w:val="clear" w:color="auto" w:fill="auto"/>
          </w:tcPr>
          <w:p w:rsidR="005E2AA3" w:rsidRPr="00C7076D" w:rsidRDefault="005E2AA3" w:rsidP="00C7076D">
            <w:pPr>
              <w:autoSpaceDE w:val="0"/>
              <w:autoSpaceDN w:val="0"/>
              <w:adjustRightInd w:val="0"/>
              <w:spacing w:after="0" w:line="360" w:lineRule="auto"/>
              <w:jc w:val="both"/>
              <w:rPr>
                <w:bCs/>
                <w:szCs w:val="24"/>
              </w:rPr>
            </w:pPr>
            <w:r w:rsidRPr="00C7076D">
              <w:rPr>
                <w:bCs/>
                <w:szCs w:val="24"/>
              </w:rPr>
              <w:t xml:space="preserve">This unit is developed to provide you the necessary information regarding the following </w:t>
            </w:r>
            <w:r w:rsidRPr="00C7076D">
              <w:rPr>
                <w:szCs w:val="24"/>
              </w:rPr>
              <w:t xml:space="preserve">content </w:t>
            </w:r>
            <w:r w:rsidRPr="00C7076D">
              <w:rPr>
                <w:bCs/>
                <w:szCs w:val="24"/>
              </w:rPr>
              <w:t>coverage and topics:</w:t>
            </w:r>
          </w:p>
          <w:p w:rsidR="005E2AA3" w:rsidRPr="00C7076D" w:rsidRDefault="005E2AA3" w:rsidP="00C877EA">
            <w:pPr>
              <w:pStyle w:val="ListParagraph"/>
              <w:numPr>
                <w:ilvl w:val="0"/>
                <w:numId w:val="11"/>
              </w:numPr>
              <w:spacing w:after="0" w:line="360" w:lineRule="auto"/>
              <w:jc w:val="both"/>
              <w:rPr>
                <w:rFonts w:eastAsia="Calibri"/>
                <w:szCs w:val="24"/>
              </w:rPr>
            </w:pPr>
            <w:r w:rsidRPr="00C7076D">
              <w:rPr>
                <w:rFonts w:eastAsia="Calibri"/>
                <w:szCs w:val="24"/>
              </w:rPr>
              <w:t>OH&amp;S for installation.</w:t>
            </w:r>
          </w:p>
          <w:p w:rsidR="005E2AA3" w:rsidRPr="00C7076D" w:rsidRDefault="005E2AA3" w:rsidP="00C877EA">
            <w:pPr>
              <w:pStyle w:val="ListParagraph"/>
              <w:numPr>
                <w:ilvl w:val="0"/>
                <w:numId w:val="11"/>
              </w:numPr>
              <w:spacing w:after="0" w:line="360" w:lineRule="auto"/>
              <w:jc w:val="both"/>
              <w:rPr>
                <w:rFonts w:eastAsia="Calibri"/>
                <w:szCs w:val="24"/>
              </w:rPr>
            </w:pPr>
            <w:r w:rsidRPr="00C7076D">
              <w:rPr>
                <w:rFonts w:eastAsia="Calibri"/>
                <w:szCs w:val="24"/>
              </w:rPr>
              <w:t xml:space="preserve">Sequence of work requirements. </w:t>
            </w:r>
          </w:p>
          <w:p w:rsidR="005E2AA3" w:rsidRPr="00C7076D" w:rsidRDefault="005E2AA3" w:rsidP="00C877EA">
            <w:pPr>
              <w:pStyle w:val="ListParagraph"/>
              <w:numPr>
                <w:ilvl w:val="0"/>
                <w:numId w:val="11"/>
              </w:numPr>
              <w:spacing w:after="0" w:line="360" w:lineRule="auto"/>
              <w:jc w:val="both"/>
              <w:rPr>
                <w:rFonts w:eastAsia="Calibri"/>
                <w:szCs w:val="24"/>
              </w:rPr>
            </w:pPr>
            <w:r w:rsidRPr="00C7076D">
              <w:rPr>
                <w:rFonts w:eastAsia="Calibri"/>
                <w:szCs w:val="24"/>
              </w:rPr>
              <w:t>Consult to appropriate personnel on working site</w:t>
            </w:r>
          </w:p>
          <w:p w:rsidR="005E2AA3" w:rsidRPr="00C7076D" w:rsidRDefault="005E2AA3" w:rsidP="00C877EA">
            <w:pPr>
              <w:pStyle w:val="ListParagraph"/>
              <w:numPr>
                <w:ilvl w:val="0"/>
                <w:numId w:val="11"/>
              </w:numPr>
              <w:spacing w:after="0" w:line="360" w:lineRule="auto"/>
              <w:jc w:val="both"/>
              <w:rPr>
                <w:rFonts w:eastAsia="Calibri"/>
                <w:szCs w:val="24"/>
              </w:rPr>
            </w:pPr>
            <w:r w:rsidRPr="00C7076D">
              <w:rPr>
                <w:rFonts w:eastAsia="Calibri"/>
                <w:szCs w:val="24"/>
              </w:rPr>
              <w:t xml:space="preserve">location of conduit installation </w:t>
            </w:r>
          </w:p>
          <w:p w:rsidR="005E2AA3" w:rsidRPr="00C7076D" w:rsidRDefault="005E2AA3" w:rsidP="00C877EA">
            <w:pPr>
              <w:pStyle w:val="ListParagraph"/>
              <w:numPr>
                <w:ilvl w:val="0"/>
                <w:numId w:val="11"/>
              </w:numPr>
              <w:spacing w:after="0" w:line="360" w:lineRule="auto"/>
              <w:jc w:val="both"/>
              <w:rPr>
                <w:rFonts w:eastAsia="Calibri"/>
                <w:szCs w:val="24"/>
              </w:rPr>
            </w:pPr>
            <w:r w:rsidRPr="00C7076D">
              <w:rPr>
                <w:rFonts w:eastAsia="Calibri"/>
                <w:szCs w:val="24"/>
              </w:rPr>
              <w:t xml:space="preserve">conduit installation </w:t>
            </w:r>
          </w:p>
          <w:p w:rsidR="005E2AA3" w:rsidRPr="00C7076D" w:rsidRDefault="005E2AA3" w:rsidP="00C877EA">
            <w:pPr>
              <w:pStyle w:val="ListParagraph"/>
              <w:numPr>
                <w:ilvl w:val="0"/>
                <w:numId w:val="11"/>
              </w:numPr>
              <w:spacing w:after="0" w:line="360" w:lineRule="auto"/>
              <w:jc w:val="both"/>
              <w:rPr>
                <w:rFonts w:eastAsia="Calibri"/>
                <w:szCs w:val="24"/>
              </w:rPr>
            </w:pPr>
            <w:r w:rsidRPr="00C7076D">
              <w:rPr>
                <w:rFonts w:eastAsia="Calibri"/>
                <w:szCs w:val="24"/>
              </w:rPr>
              <w:t>necessary materials</w:t>
            </w:r>
          </w:p>
          <w:p w:rsidR="005E2AA3" w:rsidRPr="00C7076D" w:rsidRDefault="005E2AA3" w:rsidP="00C877EA">
            <w:pPr>
              <w:pStyle w:val="ListParagraph"/>
              <w:numPr>
                <w:ilvl w:val="0"/>
                <w:numId w:val="11"/>
              </w:numPr>
              <w:spacing w:after="0" w:line="360" w:lineRule="auto"/>
              <w:jc w:val="both"/>
              <w:rPr>
                <w:rFonts w:eastAsia="Calibri"/>
                <w:szCs w:val="24"/>
              </w:rPr>
            </w:pPr>
            <w:r w:rsidRPr="00C7076D">
              <w:rPr>
                <w:rFonts w:eastAsia="Calibri"/>
                <w:szCs w:val="24"/>
              </w:rPr>
              <w:t>tool and equipment</w:t>
            </w:r>
          </w:p>
          <w:p w:rsidR="005E2AA3" w:rsidRPr="00C7076D" w:rsidRDefault="005E2AA3" w:rsidP="00C7076D">
            <w:pPr>
              <w:autoSpaceDE w:val="0"/>
              <w:autoSpaceDN w:val="0"/>
              <w:adjustRightInd w:val="0"/>
              <w:spacing w:after="0" w:line="360" w:lineRule="auto"/>
              <w:jc w:val="both"/>
              <w:rPr>
                <w:bCs/>
                <w:szCs w:val="24"/>
              </w:rPr>
            </w:pPr>
            <w:r w:rsidRPr="00C7076D">
              <w:rPr>
                <w:bCs/>
                <w:szCs w:val="24"/>
              </w:rPr>
              <w:t>This unit will also assist you to attain the learning outcomes stated in the above unit. Specifically, upon completion of this learning guide, you will be able to:</w:t>
            </w:r>
          </w:p>
          <w:p w:rsidR="005E2AA3" w:rsidRPr="00C7076D" w:rsidRDefault="005E2AA3" w:rsidP="00C877EA">
            <w:pPr>
              <w:pStyle w:val="ListParagraph"/>
              <w:numPr>
                <w:ilvl w:val="0"/>
                <w:numId w:val="12"/>
              </w:numPr>
              <w:autoSpaceDE w:val="0"/>
              <w:autoSpaceDN w:val="0"/>
              <w:adjustRightInd w:val="0"/>
              <w:spacing w:after="0" w:line="360" w:lineRule="auto"/>
              <w:jc w:val="both"/>
              <w:rPr>
                <w:rFonts w:eastAsia="Calibri"/>
                <w:szCs w:val="24"/>
              </w:rPr>
            </w:pPr>
            <w:r w:rsidRPr="00C7076D">
              <w:rPr>
                <w:rFonts w:eastAsia="Calibri"/>
                <w:szCs w:val="24"/>
              </w:rPr>
              <w:t>plan and prepare Installation for, to ensure OH&amp;S policies and procedures</w:t>
            </w:r>
          </w:p>
          <w:p w:rsidR="005E2AA3" w:rsidRPr="00C7076D" w:rsidRDefault="005E2AA3" w:rsidP="00C877EA">
            <w:pPr>
              <w:pStyle w:val="ListParagraph"/>
              <w:numPr>
                <w:ilvl w:val="0"/>
                <w:numId w:val="10"/>
              </w:numPr>
              <w:autoSpaceDE w:val="0"/>
              <w:autoSpaceDN w:val="0"/>
              <w:adjustRightInd w:val="0"/>
              <w:spacing w:after="0" w:line="360" w:lineRule="auto"/>
              <w:jc w:val="both"/>
              <w:rPr>
                <w:rFonts w:eastAsia="Calibri"/>
                <w:szCs w:val="24"/>
              </w:rPr>
            </w:pPr>
            <w:r w:rsidRPr="00C7076D">
              <w:rPr>
                <w:rFonts w:eastAsia="Calibri"/>
                <w:szCs w:val="24"/>
              </w:rPr>
              <w:t>Appropriate sequence the work in accordance with requirements.</w:t>
            </w:r>
          </w:p>
          <w:p w:rsidR="005E2AA3" w:rsidRPr="00C7076D" w:rsidRDefault="005E2AA3" w:rsidP="00C877EA">
            <w:pPr>
              <w:pStyle w:val="ListParagraph"/>
              <w:numPr>
                <w:ilvl w:val="0"/>
                <w:numId w:val="10"/>
              </w:numPr>
              <w:autoSpaceDE w:val="0"/>
              <w:autoSpaceDN w:val="0"/>
              <w:adjustRightInd w:val="0"/>
              <w:spacing w:after="0" w:line="360" w:lineRule="auto"/>
              <w:jc w:val="both"/>
              <w:rPr>
                <w:rFonts w:eastAsia="Calibri"/>
                <w:szCs w:val="24"/>
              </w:rPr>
            </w:pPr>
            <w:r w:rsidRPr="00C7076D">
              <w:rPr>
                <w:rFonts w:eastAsia="Calibri"/>
                <w:szCs w:val="24"/>
              </w:rPr>
              <w:t>Consult appropriate personnel to ensure the work is coordinated effectively with others involved on the work site.</w:t>
            </w:r>
          </w:p>
          <w:p w:rsidR="005E2AA3" w:rsidRPr="00C7076D" w:rsidRDefault="005E2AA3" w:rsidP="00C877EA">
            <w:pPr>
              <w:pStyle w:val="ListParagraph"/>
              <w:numPr>
                <w:ilvl w:val="0"/>
                <w:numId w:val="10"/>
              </w:numPr>
              <w:autoSpaceDE w:val="0"/>
              <w:autoSpaceDN w:val="0"/>
              <w:adjustRightInd w:val="0"/>
              <w:spacing w:after="0" w:line="360" w:lineRule="auto"/>
              <w:jc w:val="both"/>
              <w:rPr>
                <w:rFonts w:eastAsia="Calibri"/>
                <w:szCs w:val="24"/>
              </w:rPr>
            </w:pPr>
            <w:r w:rsidRPr="00C7076D">
              <w:rPr>
                <w:rFonts w:eastAsia="Calibri"/>
                <w:szCs w:val="24"/>
              </w:rPr>
              <w:t>Install Conduits in accordance with established procedures and comply with requirements.</w:t>
            </w:r>
          </w:p>
          <w:p w:rsidR="005E2AA3" w:rsidRPr="00C7076D" w:rsidRDefault="005E2AA3" w:rsidP="00C877EA">
            <w:pPr>
              <w:pStyle w:val="ListParagraph"/>
              <w:numPr>
                <w:ilvl w:val="0"/>
                <w:numId w:val="10"/>
              </w:numPr>
              <w:autoSpaceDE w:val="0"/>
              <w:autoSpaceDN w:val="0"/>
              <w:adjustRightInd w:val="0"/>
              <w:spacing w:after="0" w:line="360" w:lineRule="auto"/>
              <w:jc w:val="both"/>
              <w:rPr>
                <w:rFonts w:eastAsia="Calibri"/>
                <w:szCs w:val="24"/>
              </w:rPr>
            </w:pPr>
            <w:r w:rsidRPr="00C7076D">
              <w:rPr>
                <w:rFonts w:eastAsia="Calibri"/>
                <w:szCs w:val="24"/>
              </w:rPr>
              <w:t>Install to be Locate in which determine conduits from job requirements.</w:t>
            </w:r>
          </w:p>
          <w:p w:rsidR="005E2AA3" w:rsidRPr="00C7076D" w:rsidRDefault="005E2AA3" w:rsidP="00C877EA">
            <w:pPr>
              <w:pStyle w:val="ListParagraph"/>
              <w:numPr>
                <w:ilvl w:val="0"/>
                <w:numId w:val="10"/>
              </w:numPr>
              <w:autoSpaceDE w:val="0"/>
              <w:autoSpaceDN w:val="0"/>
              <w:adjustRightInd w:val="0"/>
              <w:spacing w:after="0" w:line="360" w:lineRule="auto"/>
              <w:jc w:val="both"/>
              <w:rPr>
                <w:rFonts w:eastAsia="Calibri"/>
                <w:szCs w:val="24"/>
              </w:rPr>
            </w:pPr>
            <w:r w:rsidRPr="00C7076D">
              <w:rPr>
                <w:rFonts w:eastAsia="Calibri"/>
                <w:szCs w:val="24"/>
              </w:rPr>
              <w:t>Obtain Materials necessary to complete the work in accordance with established procedures and check against job requirements.</w:t>
            </w:r>
          </w:p>
          <w:p w:rsidR="005E2AA3" w:rsidRPr="00C7076D" w:rsidRDefault="005E2AA3" w:rsidP="00C877EA">
            <w:pPr>
              <w:pStyle w:val="ListParagraph"/>
              <w:numPr>
                <w:ilvl w:val="0"/>
                <w:numId w:val="10"/>
              </w:numPr>
              <w:autoSpaceDE w:val="0"/>
              <w:autoSpaceDN w:val="0"/>
              <w:adjustRightInd w:val="0"/>
              <w:spacing w:after="0" w:line="360" w:lineRule="auto"/>
              <w:jc w:val="both"/>
              <w:rPr>
                <w:rFonts w:eastAsia="Calibri"/>
                <w:szCs w:val="24"/>
              </w:rPr>
            </w:pPr>
            <w:r w:rsidRPr="00C7076D">
              <w:rPr>
                <w:rFonts w:eastAsia="Calibri"/>
                <w:szCs w:val="24"/>
              </w:rPr>
              <w:t>Organize </w:t>
            </w:r>
            <w:r w:rsidRPr="00C7076D">
              <w:rPr>
                <w:rFonts w:eastAsia="Calibri"/>
                <w:i/>
                <w:szCs w:val="24"/>
              </w:rPr>
              <w:t>tools and equipment</w:t>
            </w:r>
            <w:r w:rsidRPr="00C7076D">
              <w:rPr>
                <w:rFonts w:eastAsia="Calibri"/>
                <w:szCs w:val="24"/>
              </w:rPr>
              <w:t xml:space="preserve">  for given work and safe work practice </w:t>
            </w:r>
          </w:p>
          <w:p w:rsidR="005E2AA3" w:rsidRPr="00C7076D" w:rsidRDefault="005E2AA3" w:rsidP="00C7076D">
            <w:pPr>
              <w:pStyle w:val="NoSpacing"/>
              <w:spacing w:line="360" w:lineRule="auto"/>
              <w:jc w:val="both"/>
              <w:rPr>
                <w:szCs w:val="24"/>
                <w:lang w:val="en-ZA"/>
              </w:rPr>
            </w:pPr>
          </w:p>
        </w:tc>
      </w:tr>
    </w:tbl>
    <w:p w:rsidR="00A91404" w:rsidRPr="00C7076D" w:rsidRDefault="00A91404" w:rsidP="00C7076D">
      <w:pPr>
        <w:spacing w:after="0" w:line="360" w:lineRule="auto"/>
        <w:rPr>
          <w:szCs w:val="24"/>
        </w:rPr>
      </w:pPr>
    </w:p>
    <w:p w:rsidR="00BE691A" w:rsidRPr="00C7076D" w:rsidRDefault="00BE691A" w:rsidP="00C7076D">
      <w:pPr>
        <w:pStyle w:val="ListParagraph"/>
        <w:spacing w:after="0" w:line="360" w:lineRule="auto"/>
        <w:ind w:left="360"/>
        <w:outlineLvl w:val="1"/>
        <w:rPr>
          <w:b/>
          <w:bCs/>
          <w:szCs w:val="24"/>
        </w:rPr>
      </w:pPr>
    </w:p>
    <w:p w:rsidR="00982F2E" w:rsidRPr="00C7076D" w:rsidRDefault="008B121A" w:rsidP="00C7076D">
      <w:pPr>
        <w:pStyle w:val="ListParagraph"/>
        <w:numPr>
          <w:ilvl w:val="0"/>
          <w:numId w:val="4"/>
        </w:numPr>
        <w:spacing w:after="0" w:line="360" w:lineRule="auto"/>
        <w:outlineLvl w:val="1"/>
        <w:rPr>
          <w:b/>
          <w:bCs/>
          <w:szCs w:val="24"/>
        </w:rPr>
      </w:pPr>
      <w:r w:rsidRPr="00C7076D">
        <w:rPr>
          <w:b/>
          <w:bCs/>
          <w:szCs w:val="24"/>
        </w:rPr>
        <w:br w:type="page"/>
      </w:r>
      <w:bookmarkStart w:id="2" w:name="_Toc113183232"/>
      <w:r w:rsidR="005E2AA3" w:rsidRPr="00C7076D">
        <w:rPr>
          <w:rFonts w:eastAsia="Calibri"/>
          <w:b/>
          <w:szCs w:val="24"/>
        </w:rPr>
        <w:lastRenderedPageBreak/>
        <w:t>OH&amp;S policies and procedures</w:t>
      </w:r>
      <w:bookmarkEnd w:id="2"/>
    </w:p>
    <w:p w:rsidR="00982F2E" w:rsidRPr="00C7076D" w:rsidRDefault="00982F2E" w:rsidP="00C7076D">
      <w:pPr>
        <w:spacing w:line="360" w:lineRule="auto"/>
        <w:rPr>
          <w:b/>
          <w:szCs w:val="24"/>
        </w:rPr>
      </w:pPr>
      <w:r w:rsidRPr="00C7076D">
        <w:rPr>
          <w:b/>
          <w:szCs w:val="24"/>
          <w:lang w:bidi="ar-SA"/>
        </w:rPr>
        <w:t xml:space="preserve">       </w:t>
      </w:r>
      <w:r w:rsidRPr="00C7076D">
        <w:rPr>
          <w:b/>
          <w:szCs w:val="24"/>
        </w:rPr>
        <w:t>Introduction</w:t>
      </w:r>
    </w:p>
    <w:p w:rsidR="00982F2E" w:rsidRPr="00C7076D" w:rsidRDefault="00982F2E" w:rsidP="00C7076D">
      <w:pPr>
        <w:spacing w:after="0" w:line="360" w:lineRule="auto"/>
        <w:jc w:val="both"/>
        <w:rPr>
          <w:szCs w:val="24"/>
          <w:shd w:val="clear" w:color="auto" w:fill="FFFFFF"/>
        </w:rPr>
      </w:pPr>
      <w:r w:rsidRPr="00C7076D">
        <w:rPr>
          <w:szCs w:val="24"/>
          <w:shd w:val="clear" w:color="auto" w:fill="FFFFFF"/>
        </w:rPr>
        <w:t>Before you</w:t>
      </w:r>
      <w:r w:rsidRPr="00C7076D">
        <w:rPr>
          <w:rStyle w:val="apple-converted-space"/>
          <w:szCs w:val="24"/>
          <w:shd w:val="clear" w:color="auto" w:fill="FFFFFF"/>
        </w:rPr>
        <w:t> </w:t>
      </w:r>
      <w:r w:rsidRPr="00C7076D">
        <w:rPr>
          <w:bCs/>
          <w:szCs w:val="24"/>
          <w:bdr w:val="none" w:sz="0" w:space="0" w:color="auto" w:frame="1"/>
          <w:shd w:val="clear" w:color="auto" w:fill="FFFFFF"/>
        </w:rPr>
        <w:t>install</w:t>
      </w:r>
      <w:r w:rsidRPr="00C7076D">
        <w:rPr>
          <w:rStyle w:val="apple-converted-space"/>
          <w:szCs w:val="24"/>
          <w:shd w:val="clear" w:color="auto" w:fill="FFFFFF"/>
        </w:rPr>
        <w:t> </w:t>
      </w:r>
      <w:r w:rsidRPr="00C7076D">
        <w:rPr>
          <w:szCs w:val="24"/>
          <w:shd w:val="clear" w:color="auto" w:fill="FFFFFF"/>
        </w:rPr>
        <w:t>the installation server products, you must</w:t>
      </w:r>
      <w:r w:rsidRPr="00C7076D">
        <w:rPr>
          <w:rStyle w:val="apple-converted-space"/>
          <w:szCs w:val="24"/>
          <w:shd w:val="clear" w:color="auto" w:fill="FFFFFF"/>
        </w:rPr>
        <w:t> </w:t>
      </w:r>
      <w:r w:rsidRPr="00C7076D">
        <w:rPr>
          <w:bCs/>
          <w:szCs w:val="24"/>
          <w:bdr w:val="none" w:sz="0" w:space="0" w:color="auto" w:frame="1"/>
          <w:shd w:val="clear" w:color="auto" w:fill="FFFFFF"/>
        </w:rPr>
        <w:t>prepare</w:t>
      </w:r>
      <w:r w:rsidRPr="00C7076D">
        <w:rPr>
          <w:rStyle w:val="apple-converted-space"/>
          <w:szCs w:val="24"/>
          <w:shd w:val="clear" w:color="auto" w:fill="FFFFFF"/>
        </w:rPr>
        <w:t> </w:t>
      </w:r>
      <w:r w:rsidRPr="00C7076D">
        <w:rPr>
          <w:szCs w:val="24"/>
          <w:shd w:val="clear" w:color="auto" w:fill="FFFFFF"/>
        </w:rPr>
        <w:t>your system and</w:t>
      </w:r>
      <w:r w:rsidRPr="00C7076D">
        <w:rPr>
          <w:rStyle w:val="apple-converted-space"/>
          <w:szCs w:val="24"/>
          <w:shd w:val="clear" w:color="auto" w:fill="FFFFFF"/>
        </w:rPr>
        <w:t> </w:t>
      </w:r>
      <w:r w:rsidRPr="00C7076D">
        <w:rPr>
          <w:bCs/>
          <w:szCs w:val="24"/>
          <w:bdr w:val="none" w:sz="0" w:space="0" w:color="auto" w:frame="1"/>
          <w:shd w:val="clear" w:color="auto" w:fill="FFFFFF"/>
        </w:rPr>
        <w:t>plan</w:t>
      </w:r>
      <w:r w:rsidRPr="00C7076D">
        <w:rPr>
          <w:rStyle w:val="apple-converted-space"/>
          <w:szCs w:val="24"/>
          <w:shd w:val="clear" w:color="auto" w:fill="FFFFFF"/>
        </w:rPr>
        <w:t> </w:t>
      </w:r>
      <w:r w:rsidRPr="00C7076D">
        <w:rPr>
          <w:szCs w:val="24"/>
          <w:shd w:val="clear" w:color="auto" w:fill="FFFFFF"/>
        </w:rPr>
        <w:t>for choices and make during the</w:t>
      </w:r>
      <w:r w:rsidRPr="00C7076D">
        <w:rPr>
          <w:rStyle w:val="apple-converted-space"/>
          <w:szCs w:val="24"/>
          <w:shd w:val="clear" w:color="auto" w:fill="FFFFFF"/>
        </w:rPr>
        <w:t> </w:t>
      </w:r>
      <w:r w:rsidRPr="00C7076D">
        <w:rPr>
          <w:bCs/>
          <w:szCs w:val="24"/>
          <w:bdr w:val="none" w:sz="0" w:space="0" w:color="auto" w:frame="1"/>
          <w:shd w:val="clear" w:color="auto" w:fill="FFFFFF"/>
        </w:rPr>
        <w:t>installation</w:t>
      </w:r>
      <w:r w:rsidRPr="00C7076D">
        <w:rPr>
          <w:rStyle w:val="apple-converted-space"/>
          <w:szCs w:val="24"/>
          <w:shd w:val="clear" w:color="auto" w:fill="FFFFFF"/>
        </w:rPr>
        <w:t> </w:t>
      </w:r>
      <w:r w:rsidRPr="00C7076D">
        <w:rPr>
          <w:szCs w:val="24"/>
          <w:shd w:val="clear" w:color="auto" w:fill="FFFFFF"/>
        </w:rPr>
        <w:t xml:space="preserve">process. </w:t>
      </w:r>
      <w:r w:rsidRPr="00C7076D">
        <w:rPr>
          <w:szCs w:val="24"/>
        </w:rPr>
        <w:t xml:space="preserve">Installation Planning is the planning involved in case the system requires replacement or upgrade. It is always necessary to assess the status of the current system of equipment whether there is need for upgrade or replacement of the system </w:t>
      </w:r>
    </w:p>
    <w:p w:rsidR="00982F2E" w:rsidRPr="00C7076D" w:rsidRDefault="00982F2E" w:rsidP="00C7076D">
      <w:pPr>
        <w:spacing w:after="0" w:line="360" w:lineRule="auto"/>
        <w:jc w:val="both"/>
        <w:rPr>
          <w:szCs w:val="24"/>
        </w:rPr>
      </w:pPr>
      <w:r w:rsidRPr="00C7076D">
        <w:rPr>
          <w:b/>
          <w:szCs w:val="24"/>
        </w:rPr>
        <w:t xml:space="preserve"> Steps Involved in Installation Planning</w:t>
      </w:r>
    </w:p>
    <w:p w:rsidR="00982F2E" w:rsidRPr="00C7076D" w:rsidRDefault="00982F2E" w:rsidP="00C877EA">
      <w:pPr>
        <w:pStyle w:val="ListParagraph"/>
        <w:numPr>
          <w:ilvl w:val="0"/>
          <w:numId w:val="16"/>
        </w:numPr>
        <w:spacing w:after="0" w:line="360" w:lineRule="auto"/>
        <w:contextualSpacing w:val="0"/>
        <w:jc w:val="both"/>
        <w:rPr>
          <w:szCs w:val="24"/>
        </w:rPr>
      </w:pPr>
      <w:r w:rsidRPr="00C7076D">
        <w:rPr>
          <w:bCs/>
          <w:szCs w:val="24"/>
        </w:rPr>
        <w:t>Assessment - </w:t>
      </w:r>
      <w:r w:rsidRPr="00C7076D">
        <w:rPr>
          <w:szCs w:val="24"/>
        </w:rPr>
        <w:t>The performance of the current system in terms of reliability or productivity.</w:t>
      </w:r>
    </w:p>
    <w:p w:rsidR="00982F2E" w:rsidRPr="00C7076D" w:rsidRDefault="00982F2E" w:rsidP="00C877EA">
      <w:pPr>
        <w:pStyle w:val="ListParagraph"/>
        <w:numPr>
          <w:ilvl w:val="0"/>
          <w:numId w:val="16"/>
        </w:numPr>
        <w:spacing w:after="0" w:line="360" w:lineRule="auto"/>
        <w:contextualSpacing w:val="0"/>
        <w:jc w:val="both"/>
        <w:rPr>
          <w:szCs w:val="24"/>
        </w:rPr>
      </w:pPr>
      <w:r w:rsidRPr="00C7076D">
        <w:rPr>
          <w:bCs/>
          <w:szCs w:val="24"/>
        </w:rPr>
        <w:t>Readiness- </w:t>
      </w:r>
      <w:r w:rsidRPr="00C7076D">
        <w:rPr>
          <w:szCs w:val="24"/>
        </w:rPr>
        <w:t>Review existing installation to identify the roadblocks,</w:t>
      </w:r>
    </w:p>
    <w:p w:rsidR="00982F2E" w:rsidRPr="00C7076D" w:rsidRDefault="00982F2E" w:rsidP="00C877EA">
      <w:pPr>
        <w:pStyle w:val="ListParagraph"/>
        <w:numPr>
          <w:ilvl w:val="0"/>
          <w:numId w:val="16"/>
        </w:numPr>
        <w:spacing w:after="0" w:line="360" w:lineRule="auto"/>
        <w:contextualSpacing w:val="0"/>
        <w:jc w:val="both"/>
        <w:rPr>
          <w:szCs w:val="24"/>
        </w:rPr>
      </w:pPr>
      <w:r w:rsidRPr="00C7076D">
        <w:rPr>
          <w:bCs/>
          <w:szCs w:val="24"/>
        </w:rPr>
        <w:t>Benchmark- </w:t>
      </w:r>
      <w:r w:rsidRPr="00C7076D">
        <w:rPr>
          <w:szCs w:val="24"/>
        </w:rPr>
        <w:t>Record data on current system in order to measure the improvement in the new system to be installed,</w:t>
      </w:r>
    </w:p>
    <w:p w:rsidR="00982F2E" w:rsidRPr="00C7076D" w:rsidRDefault="00982F2E" w:rsidP="00C877EA">
      <w:pPr>
        <w:pStyle w:val="ListParagraph"/>
        <w:numPr>
          <w:ilvl w:val="0"/>
          <w:numId w:val="16"/>
        </w:numPr>
        <w:spacing w:after="0" w:line="360" w:lineRule="auto"/>
        <w:contextualSpacing w:val="0"/>
        <w:jc w:val="both"/>
        <w:rPr>
          <w:szCs w:val="24"/>
        </w:rPr>
      </w:pPr>
      <w:r w:rsidRPr="00C7076D">
        <w:rPr>
          <w:bCs/>
          <w:szCs w:val="24"/>
        </w:rPr>
        <w:t>Design or Plan- </w:t>
      </w:r>
      <w:r w:rsidRPr="00C7076D">
        <w:rPr>
          <w:szCs w:val="24"/>
        </w:rPr>
        <w:t>Identify and map all work necessary to make migration and upgrades.</w:t>
      </w:r>
    </w:p>
    <w:p w:rsidR="00982F2E" w:rsidRPr="00C7076D" w:rsidRDefault="00982F2E" w:rsidP="00C877EA">
      <w:pPr>
        <w:pStyle w:val="ListParagraph"/>
        <w:numPr>
          <w:ilvl w:val="0"/>
          <w:numId w:val="16"/>
        </w:numPr>
        <w:spacing w:after="0" w:line="360" w:lineRule="auto"/>
        <w:contextualSpacing w:val="0"/>
        <w:jc w:val="both"/>
        <w:rPr>
          <w:szCs w:val="24"/>
        </w:rPr>
      </w:pPr>
      <w:r w:rsidRPr="00C7076D">
        <w:rPr>
          <w:bCs/>
          <w:szCs w:val="24"/>
        </w:rPr>
        <w:t>Shutdown- </w:t>
      </w:r>
      <w:r w:rsidRPr="00C7076D">
        <w:rPr>
          <w:szCs w:val="24"/>
        </w:rPr>
        <w:t>Check and shutdown all the allied system,</w:t>
      </w:r>
    </w:p>
    <w:p w:rsidR="00982F2E" w:rsidRPr="00C7076D" w:rsidRDefault="00982F2E" w:rsidP="00C877EA">
      <w:pPr>
        <w:pStyle w:val="ListParagraph"/>
        <w:numPr>
          <w:ilvl w:val="0"/>
          <w:numId w:val="16"/>
        </w:numPr>
        <w:spacing w:after="0" w:line="360" w:lineRule="auto"/>
        <w:contextualSpacing w:val="0"/>
        <w:jc w:val="both"/>
        <w:rPr>
          <w:szCs w:val="24"/>
        </w:rPr>
      </w:pPr>
      <w:r w:rsidRPr="00C7076D">
        <w:rPr>
          <w:bCs/>
          <w:szCs w:val="24"/>
        </w:rPr>
        <w:t>Replacement- </w:t>
      </w:r>
      <w:r w:rsidRPr="00C7076D">
        <w:rPr>
          <w:szCs w:val="24"/>
        </w:rPr>
        <w:t>Replace or put a new installation at the designated location.</w:t>
      </w:r>
    </w:p>
    <w:p w:rsidR="00982F2E" w:rsidRPr="00C7076D" w:rsidRDefault="00982F2E" w:rsidP="00C877EA">
      <w:pPr>
        <w:pStyle w:val="ListParagraph"/>
        <w:numPr>
          <w:ilvl w:val="0"/>
          <w:numId w:val="16"/>
        </w:numPr>
        <w:spacing w:after="0" w:line="360" w:lineRule="auto"/>
        <w:contextualSpacing w:val="0"/>
        <w:jc w:val="both"/>
        <w:rPr>
          <w:szCs w:val="24"/>
        </w:rPr>
      </w:pPr>
      <w:r w:rsidRPr="00C7076D">
        <w:rPr>
          <w:bCs/>
          <w:szCs w:val="24"/>
        </w:rPr>
        <w:t>Testing- </w:t>
      </w:r>
      <w:r w:rsidRPr="00C7076D">
        <w:rPr>
          <w:szCs w:val="24"/>
        </w:rPr>
        <w:t>Do all the routine test specified in the installation guide. Also perform stress test related to the system.</w:t>
      </w:r>
    </w:p>
    <w:p w:rsidR="00FE66D5" w:rsidRPr="00C7076D" w:rsidRDefault="00982F2E" w:rsidP="00C877EA">
      <w:pPr>
        <w:pStyle w:val="ListParagraph"/>
        <w:numPr>
          <w:ilvl w:val="0"/>
          <w:numId w:val="16"/>
        </w:numPr>
        <w:spacing w:after="0" w:line="360" w:lineRule="auto"/>
        <w:contextualSpacing w:val="0"/>
        <w:jc w:val="both"/>
        <w:rPr>
          <w:bCs/>
          <w:kern w:val="36"/>
          <w:szCs w:val="24"/>
        </w:rPr>
      </w:pPr>
      <w:r w:rsidRPr="00C7076D">
        <w:rPr>
          <w:bCs/>
          <w:szCs w:val="24"/>
        </w:rPr>
        <w:t>Monitoring- </w:t>
      </w:r>
      <w:r w:rsidRPr="00C7076D">
        <w:rPr>
          <w:szCs w:val="24"/>
        </w:rPr>
        <w:t>Monitoring the system for a specified period to evaluate performance and check issues which might arise due to installation errors</w:t>
      </w:r>
    </w:p>
    <w:p w:rsidR="00982F2E" w:rsidRPr="00C7076D" w:rsidRDefault="00982F2E" w:rsidP="00C7076D">
      <w:pPr>
        <w:spacing w:line="360" w:lineRule="auto"/>
        <w:rPr>
          <w:szCs w:val="24"/>
        </w:rPr>
      </w:pPr>
      <w:bookmarkStart w:id="3" w:name="_Toc112663149"/>
      <w:r w:rsidRPr="00C7076D">
        <w:rPr>
          <w:szCs w:val="24"/>
        </w:rPr>
        <w:t>Concepts of Occupational Health and Safety (OHS)</w:t>
      </w:r>
      <w:bookmarkEnd w:id="3"/>
    </w:p>
    <w:p w:rsidR="00982F2E" w:rsidRPr="00C7076D" w:rsidRDefault="00982F2E" w:rsidP="00C7076D">
      <w:pPr>
        <w:spacing w:line="360" w:lineRule="auto"/>
        <w:rPr>
          <w:szCs w:val="24"/>
        </w:rPr>
      </w:pPr>
      <w:r w:rsidRPr="00C7076D">
        <w:rPr>
          <w:szCs w:val="24"/>
          <w:lang w:eastAsia="de-DE"/>
        </w:rPr>
        <w:t xml:space="preserve">The term of </w:t>
      </w:r>
      <w:r w:rsidRPr="00C7076D">
        <w:rPr>
          <w:szCs w:val="24"/>
        </w:rPr>
        <w:t>Occupational health and safety (OHS) relates to health, safety, and welfare issues in the workplace.</w:t>
      </w:r>
    </w:p>
    <w:p w:rsidR="00982F2E" w:rsidRPr="00C7076D" w:rsidRDefault="00982F2E" w:rsidP="00C7076D">
      <w:pPr>
        <w:spacing w:line="360" w:lineRule="auto"/>
        <w:rPr>
          <w:szCs w:val="24"/>
        </w:rPr>
      </w:pPr>
      <w:r w:rsidRPr="00C7076D">
        <w:rPr>
          <w:szCs w:val="24"/>
        </w:rPr>
        <w:t>OHS includes the laws, standards, and programs that are aimed at making the workplace better for workers, along with co-workers, family members, customers, and other stakeholders.</w:t>
      </w:r>
      <w:r w:rsidR="000478FB" w:rsidRPr="00C7076D">
        <w:rPr>
          <w:szCs w:val="24"/>
        </w:rPr>
        <w:t xml:space="preserve"> </w:t>
      </w:r>
      <w:r w:rsidRPr="00C7076D">
        <w:rPr>
          <w:szCs w:val="24"/>
        </w:rPr>
        <w:t>Improving a company's occupational health and safety standards ensures good business, a better brand image, and higher employee morale</w:t>
      </w:r>
      <w:r w:rsidRPr="00C7076D">
        <w:rPr>
          <w:b/>
          <w:bCs/>
          <w:szCs w:val="24"/>
        </w:rPr>
        <w:t>.</w:t>
      </w:r>
    </w:p>
    <w:p w:rsidR="00982F2E" w:rsidRPr="00C7076D" w:rsidRDefault="00982F2E" w:rsidP="00C7076D">
      <w:pPr>
        <w:shd w:val="clear" w:color="auto" w:fill="FFFFFF"/>
        <w:spacing w:after="0" w:line="360" w:lineRule="auto"/>
        <w:jc w:val="both"/>
        <w:rPr>
          <w:szCs w:val="24"/>
        </w:rPr>
      </w:pPr>
      <w:r w:rsidRPr="00C7076D">
        <w:rPr>
          <w:szCs w:val="24"/>
        </w:rPr>
        <w:t>Occupational health and safety is concerned with addressing many types of workplace hazards, such as:</w:t>
      </w:r>
    </w:p>
    <w:p w:rsidR="00982F2E" w:rsidRPr="00C7076D" w:rsidRDefault="00982F2E" w:rsidP="00C877EA">
      <w:pPr>
        <w:numPr>
          <w:ilvl w:val="0"/>
          <w:numId w:val="13"/>
        </w:numPr>
        <w:shd w:val="clear" w:color="auto" w:fill="FFFFFF"/>
        <w:spacing w:before="100" w:beforeAutospacing="1" w:after="0" w:line="360" w:lineRule="auto"/>
        <w:jc w:val="both"/>
        <w:rPr>
          <w:szCs w:val="24"/>
        </w:rPr>
      </w:pPr>
      <w:r w:rsidRPr="00C7076D">
        <w:rPr>
          <w:szCs w:val="24"/>
        </w:rPr>
        <w:t>Chemicals</w:t>
      </w:r>
    </w:p>
    <w:p w:rsidR="00982F2E" w:rsidRPr="00C7076D" w:rsidRDefault="00982F2E" w:rsidP="00C877EA">
      <w:pPr>
        <w:numPr>
          <w:ilvl w:val="0"/>
          <w:numId w:val="13"/>
        </w:numPr>
        <w:shd w:val="clear" w:color="auto" w:fill="FFFFFF"/>
        <w:spacing w:before="100" w:beforeAutospacing="1" w:after="100" w:afterAutospacing="1" w:line="360" w:lineRule="auto"/>
        <w:jc w:val="both"/>
        <w:rPr>
          <w:szCs w:val="24"/>
        </w:rPr>
      </w:pPr>
      <w:r w:rsidRPr="00C7076D">
        <w:rPr>
          <w:szCs w:val="24"/>
        </w:rPr>
        <w:lastRenderedPageBreak/>
        <w:t>Physical hazards</w:t>
      </w:r>
    </w:p>
    <w:p w:rsidR="00982F2E" w:rsidRPr="00C7076D" w:rsidRDefault="00982F2E" w:rsidP="00C877EA">
      <w:pPr>
        <w:numPr>
          <w:ilvl w:val="0"/>
          <w:numId w:val="13"/>
        </w:numPr>
        <w:shd w:val="clear" w:color="auto" w:fill="FFFFFF"/>
        <w:spacing w:before="100" w:beforeAutospacing="1" w:after="100" w:afterAutospacing="1" w:line="360" w:lineRule="auto"/>
        <w:jc w:val="both"/>
        <w:rPr>
          <w:szCs w:val="24"/>
        </w:rPr>
      </w:pPr>
      <w:r w:rsidRPr="00C7076D">
        <w:rPr>
          <w:szCs w:val="24"/>
        </w:rPr>
        <w:t>Biological agents</w:t>
      </w:r>
    </w:p>
    <w:p w:rsidR="00982F2E" w:rsidRPr="00C7076D" w:rsidRDefault="00982F2E" w:rsidP="00C877EA">
      <w:pPr>
        <w:numPr>
          <w:ilvl w:val="0"/>
          <w:numId w:val="13"/>
        </w:numPr>
        <w:shd w:val="clear" w:color="auto" w:fill="FFFFFF"/>
        <w:spacing w:before="100" w:beforeAutospacing="1" w:after="100" w:afterAutospacing="1" w:line="360" w:lineRule="auto"/>
        <w:jc w:val="both"/>
        <w:rPr>
          <w:szCs w:val="24"/>
        </w:rPr>
      </w:pPr>
      <w:r w:rsidRPr="00C7076D">
        <w:rPr>
          <w:szCs w:val="24"/>
        </w:rPr>
        <w:t>Psychological fallout</w:t>
      </w:r>
    </w:p>
    <w:p w:rsidR="00982F2E" w:rsidRPr="00C7076D" w:rsidRDefault="00982F2E" w:rsidP="00C877EA">
      <w:pPr>
        <w:numPr>
          <w:ilvl w:val="0"/>
          <w:numId w:val="13"/>
        </w:numPr>
        <w:shd w:val="clear" w:color="auto" w:fill="FFFFFF"/>
        <w:spacing w:before="100" w:beforeAutospacing="1" w:after="100" w:afterAutospacing="1" w:line="360" w:lineRule="auto"/>
        <w:jc w:val="both"/>
        <w:rPr>
          <w:szCs w:val="24"/>
        </w:rPr>
      </w:pPr>
      <w:r w:rsidRPr="00C7076D">
        <w:rPr>
          <w:szCs w:val="24"/>
        </w:rPr>
        <w:t>Ergonomic issues</w:t>
      </w:r>
    </w:p>
    <w:p w:rsidR="00982F2E" w:rsidRPr="00C7076D" w:rsidRDefault="00982F2E" w:rsidP="00C877EA">
      <w:pPr>
        <w:pStyle w:val="ListParagraph"/>
        <w:numPr>
          <w:ilvl w:val="0"/>
          <w:numId w:val="13"/>
        </w:numPr>
        <w:spacing w:after="0" w:line="360" w:lineRule="auto"/>
        <w:jc w:val="both"/>
        <w:rPr>
          <w:b/>
          <w:szCs w:val="24"/>
        </w:rPr>
      </w:pPr>
      <w:r w:rsidRPr="00C7076D">
        <w:rPr>
          <w:szCs w:val="24"/>
        </w:rPr>
        <w:t>Employers and company management are obliged to provide a safe working environment for all of their employees.</w:t>
      </w:r>
    </w:p>
    <w:p w:rsidR="00982F2E" w:rsidRPr="00C7076D" w:rsidRDefault="00982F2E" w:rsidP="00C877EA">
      <w:pPr>
        <w:numPr>
          <w:ilvl w:val="0"/>
          <w:numId w:val="13"/>
        </w:numPr>
        <w:shd w:val="clear" w:color="auto" w:fill="FFFFFF"/>
        <w:spacing w:before="100" w:beforeAutospacing="1" w:after="100" w:afterAutospacing="1" w:line="360" w:lineRule="auto"/>
        <w:jc w:val="both"/>
        <w:rPr>
          <w:szCs w:val="24"/>
        </w:rPr>
      </w:pPr>
      <w:r w:rsidRPr="00C7076D">
        <w:rPr>
          <w:szCs w:val="24"/>
        </w:rPr>
        <w:t>Accidents</w:t>
      </w:r>
    </w:p>
    <w:p w:rsidR="00982F2E" w:rsidRPr="00C7076D" w:rsidRDefault="00982F2E" w:rsidP="00C7076D">
      <w:pPr>
        <w:spacing w:line="360" w:lineRule="auto"/>
        <w:rPr>
          <w:szCs w:val="24"/>
        </w:rPr>
      </w:pPr>
      <w:r w:rsidRPr="00C7076D">
        <w:rPr>
          <w:szCs w:val="24"/>
        </w:rPr>
        <w:t>Occupational health and safety standards are in place to mandate the removal, reduction, or replacement of job site hazards. OHS programs should also include material that helps minimize the effects of the hazards.</w:t>
      </w:r>
    </w:p>
    <w:p w:rsidR="00982F2E" w:rsidRPr="00C7076D" w:rsidRDefault="00982F2E" w:rsidP="00C7076D">
      <w:pPr>
        <w:spacing w:line="360" w:lineRule="auto"/>
        <w:rPr>
          <w:szCs w:val="24"/>
        </w:rPr>
      </w:pPr>
      <w:r w:rsidRPr="00C7076D">
        <w:rPr>
          <w:szCs w:val="24"/>
        </w:rPr>
        <w:t xml:space="preserve"> concepts of health and safety policy. a health and safety policy describes a course of action that has been chosen to influence workplace decision-making and guide actions related to workplace health and safety. health and safety policies commonly exist as a body of regulations that are defined at the level of government and are implemented by individual workplaces. in some jurisdictions, public intermediary corporations may also be used to develop policies</w:t>
      </w:r>
    </w:p>
    <w:p w:rsidR="00982F2E" w:rsidRPr="00C7076D" w:rsidRDefault="00982F2E" w:rsidP="00C7076D">
      <w:pPr>
        <w:spacing w:line="360" w:lineRule="auto"/>
        <w:rPr>
          <w:szCs w:val="24"/>
        </w:rPr>
      </w:pPr>
      <w:bookmarkStart w:id="4" w:name="_Toc112663150"/>
      <w:r w:rsidRPr="00C7076D">
        <w:rPr>
          <w:szCs w:val="24"/>
        </w:rPr>
        <w:t>Occupational health and safety procedure</w:t>
      </w:r>
      <w:bookmarkEnd w:id="4"/>
    </w:p>
    <w:p w:rsidR="00982F2E" w:rsidRPr="00C7076D" w:rsidRDefault="00982F2E" w:rsidP="00C7076D">
      <w:pPr>
        <w:spacing w:line="360" w:lineRule="auto"/>
        <w:rPr>
          <w:szCs w:val="24"/>
        </w:rPr>
      </w:pPr>
      <w:r w:rsidRPr="00C7076D">
        <w:rPr>
          <w:szCs w:val="24"/>
        </w:rPr>
        <w:t>A planned system of working to prevent illness and injury where you work by recognizing and identifying hazards and risks.</w:t>
      </w:r>
      <w:hyperlink r:id="rId9" w:tgtFrame="_blank" w:tooltip="A hazard is anything that could hurt you or someone else.  " w:history="1">
        <w:r w:rsidRPr="00C7076D">
          <w:rPr>
            <w:rStyle w:val="apple-converted-space"/>
            <w:szCs w:val="24"/>
          </w:rPr>
          <w:t> </w:t>
        </w:r>
      </w:hyperlink>
      <w:r w:rsidRPr="00C7076D">
        <w:rPr>
          <w:szCs w:val="24"/>
        </w:rPr>
        <w:t xml:space="preserve">A hazard is anything that could hurt you or someone else </w:t>
      </w:r>
      <w:hyperlink r:id="rId10" w:tgtFrame="_blank" w:tooltip="It means working&#10;out how likely it&#10;is that a hazard&#10;will ha..." w:history="1">
        <w:r w:rsidRPr="00C7076D">
          <w:rPr>
            <w:rStyle w:val="apple-converted-space"/>
            <w:szCs w:val="24"/>
          </w:rPr>
          <w:t> </w:t>
        </w:r>
      </w:hyperlink>
      <w:r w:rsidRPr="00C7076D">
        <w:rPr>
          <w:szCs w:val="24"/>
        </w:rPr>
        <w:t>It means working out how likely it is that a hazard will harm someone and how serious the harm could be    For example, you can pick up things from the floor and put them away to eliminate a trip hazard.   A hazard is a situation in the workplace that has the potential to harm the health and safety of people or to damage plant and equipment.</w:t>
      </w:r>
    </w:p>
    <w:p w:rsidR="00982F2E" w:rsidRPr="00C7076D" w:rsidRDefault="00930C98" w:rsidP="00C877EA">
      <w:pPr>
        <w:pStyle w:val="ListParagraph"/>
        <w:numPr>
          <w:ilvl w:val="0"/>
          <w:numId w:val="15"/>
        </w:numPr>
        <w:spacing w:after="0" w:line="360" w:lineRule="auto"/>
        <w:jc w:val="both"/>
        <w:rPr>
          <w:b/>
          <w:szCs w:val="24"/>
        </w:rPr>
      </w:pPr>
      <w:hyperlink r:id="rId11" w:tgtFrame="_blank" w:tooltip="One of the&#10;most&#10;common&#10;physical&#10;hazards&#10; " w:history="1">
        <w:r w:rsidR="00982F2E" w:rsidRPr="00C7076D">
          <w:rPr>
            <w:rStyle w:val="apple-converted-space"/>
            <w:szCs w:val="24"/>
          </w:rPr>
          <w:t> </w:t>
        </w:r>
      </w:hyperlink>
      <w:r w:rsidR="00982F2E" w:rsidRPr="00C7076D">
        <w:rPr>
          <w:szCs w:val="24"/>
        </w:rPr>
        <w:t>One of the most common physical hazards</w:t>
      </w:r>
    </w:p>
    <w:p w:rsidR="00982F2E" w:rsidRPr="00C7076D" w:rsidRDefault="00982F2E" w:rsidP="00C877EA">
      <w:pPr>
        <w:pStyle w:val="ListParagraph"/>
        <w:numPr>
          <w:ilvl w:val="0"/>
          <w:numId w:val="15"/>
        </w:numPr>
        <w:spacing w:after="0" w:line="360" w:lineRule="auto"/>
        <w:jc w:val="both"/>
        <w:rPr>
          <w:b/>
          <w:szCs w:val="24"/>
        </w:rPr>
      </w:pPr>
      <w:r w:rsidRPr="00C7076D">
        <w:rPr>
          <w:szCs w:val="24"/>
        </w:rPr>
        <w:t>When working on electronic equipment always be alert.</w:t>
      </w:r>
    </w:p>
    <w:p w:rsidR="00982F2E" w:rsidRPr="00C7076D" w:rsidRDefault="00982F2E" w:rsidP="00C877EA">
      <w:pPr>
        <w:pStyle w:val="ListParagraph"/>
        <w:numPr>
          <w:ilvl w:val="0"/>
          <w:numId w:val="15"/>
        </w:numPr>
        <w:spacing w:after="0" w:line="360" w:lineRule="auto"/>
        <w:jc w:val="both"/>
        <w:rPr>
          <w:b/>
          <w:szCs w:val="24"/>
        </w:rPr>
      </w:pPr>
      <w:r w:rsidRPr="00C7076D">
        <w:rPr>
          <w:szCs w:val="24"/>
        </w:rPr>
        <w:t>Always read the warnings and instructions on the label.</w:t>
      </w:r>
    </w:p>
    <w:p w:rsidR="00982F2E" w:rsidRPr="00C7076D" w:rsidRDefault="00982F2E" w:rsidP="00C877EA">
      <w:pPr>
        <w:pStyle w:val="ListParagraph"/>
        <w:numPr>
          <w:ilvl w:val="0"/>
          <w:numId w:val="15"/>
        </w:numPr>
        <w:spacing w:after="0" w:line="360" w:lineRule="auto"/>
        <w:jc w:val="both"/>
        <w:rPr>
          <w:b/>
          <w:szCs w:val="24"/>
        </w:rPr>
      </w:pPr>
      <w:r w:rsidRPr="00C7076D">
        <w:rPr>
          <w:szCs w:val="24"/>
        </w:rPr>
        <w:t>Inside computers and electronic equipment, there is a range of voltages from 3.volts to 25 volts, most of which are harmless.</w:t>
      </w:r>
    </w:p>
    <w:p w:rsidR="00982F2E" w:rsidRPr="00C7076D" w:rsidRDefault="00982F2E" w:rsidP="00C877EA">
      <w:pPr>
        <w:pStyle w:val="ListParagraph"/>
        <w:numPr>
          <w:ilvl w:val="0"/>
          <w:numId w:val="15"/>
        </w:numPr>
        <w:spacing w:after="0" w:line="360" w:lineRule="auto"/>
        <w:jc w:val="both"/>
        <w:rPr>
          <w:b/>
          <w:szCs w:val="24"/>
        </w:rPr>
      </w:pPr>
      <w:r w:rsidRPr="00C7076D">
        <w:rPr>
          <w:szCs w:val="24"/>
        </w:rPr>
        <w:t>Protect people from injury • Protect equipment from damage • Protect the environment from contamination</w:t>
      </w:r>
    </w:p>
    <w:p w:rsidR="00982F2E" w:rsidRPr="00C7076D" w:rsidRDefault="00982F2E" w:rsidP="00C877EA">
      <w:pPr>
        <w:pStyle w:val="ListParagraph"/>
        <w:numPr>
          <w:ilvl w:val="0"/>
          <w:numId w:val="15"/>
        </w:numPr>
        <w:spacing w:after="0" w:line="360" w:lineRule="auto"/>
        <w:jc w:val="both"/>
        <w:rPr>
          <w:b/>
          <w:szCs w:val="24"/>
        </w:rPr>
      </w:pPr>
      <w:r w:rsidRPr="00C7076D">
        <w:rPr>
          <w:szCs w:val="24"/>
        </w:rPr>
        <w:lastRenderedPageBreak/>
        <w:t xml:space="preserve">Know the location of fire extinguishers, how to use them and which to use for electrical fires and for combustible fires. </w:t>
      </w:r>
    </w:p>
    <w:p w:rsidR="00982F2E" w:rsidRPr="00C7076D" w:rsidRDefault="00982F2E" w:rsidP="00C877EA">
      <w:pPr>
        <w:pStyle w:val="ListParagraph"/>
        <w:numPr>
          <w:ilvl w:val="0"/>
          <w:numId w:val="15"/>
        </w:numPr>
        <w:spacing w:after="0" w:line="360" w:lineRule="auto"/>
        <w:jc w:val="both"/>
        <w:rPr>
          <w:b/>
          <w:szCs w:val="24"/>
        </w:rPr>
      </w:pPr>
      <w:r w:rsidRPr="00C7076D">
        <w:rPr>
          <w:szCs w:val="24"/>
        </w:rPr>
        <w:t>Find an escape route in case a fire gets out of control. • Know how to contact emergency services quickly • Keep the workspace clean. • Keep most solvents in a separate area.</w:t>
      </w:r>
    </w:p>
    <w:p w:rsidR="00982F2E" w:rsidRPr="00C7076D" w:rsidRDefault="00982F2E" w:rsidP="0070213B">
      <w:pPr>
        <w:spacing w:line="360" w:lineRule="auto"/>
        <w:jc w:val="both"/>
        <w:rPr>
          <w:b/>
          <w:szCs w:val="24"/>
        </w:rPr>
      </w:pPr>
      <w:r w:rsidRPr="00C7076D">
        <w:rPr>
          <w:szCs w:val="24"/>
        </w:rPr>
        <w:t xml:space="preserve"> </w:t>
      </w:r>
      <w:r w:rsidRPr="00C7076D">
        <w:rPr>
          <w:b/>
          <w:szCs w:val="24"/>
        </w:rPr>
        <w:t>The purpose of OHS policies and procedures</w:t>
      </w:r>
      <w:r w:rsidR="00C573BC" w:rsidRPr="00C7076D">
        <w:rPr>
          <w:b/>
          <w:szCs w:val="24"/>
        </w:rPr>
        <w:t xml:space="preserve">; </w:t>
      </w:r>
      <w:r w:rsidRPr="00C7076D">
        <w:rPr>
          <w:szCs w:val="24"/>
        </w:rPr>
        <w:t>The purpose of the Health and Safety policies and procedures is to guide and direct all employees to work safely and prevent injury, to themselves and others. All employees are encouraged to participate in developing, implementing, and enforcing Health and Safety policies and procedure.</w:t>
      </w:r>
    </w:p>
    <w:p w:rsidR="00982F2E" w:rsidRPr="00C7076D" w:rsidRDefault="00982F2E" w:rsidP="00C7076D">
      <w:pPr>
        <w:spacing w:line="360" w:lineRule="auto"/>
        <w:rPr>
          <w:szCs w:val="24"/>
        </w:rPr>
      </w:pPr>
      <w:r w:rsidRPr="00C7076D">
        <w:rPr>
          <w:szCs w:val="24"/>
        </w:rPr>
        <w:t xml:space="preserve">  </w:t>
      </w:r>
      <w:bookmarkStart w:id="5" w:name="_Toc112663151"/>
      <w:r w:rsidRPr="00C7076D">
        <w:rPr>
          <w:szCs w:val="24"/>
        </w:rPr>
        <w:t>The Importance of planning and Preparing Installation OH&amp;S policies and   procedures</w:t>
      </w:r>
      <w:bookmarkEnd w:id="5"/>
    </w:p>
    <w:p w:rsidR="00982F2E" w:rsidRPr="00C7076D" w:rsidRDefault="00982F2E" w:rsidP="00C877EA">
      <w:pPr>
        <w:pStyle w:val="ListParagraph"/>
        <w:numPr>
          <w:ilvl w:val="0"/>
          <w:numId w:val="14"/>
        </w:numPr>
        <w:spacing w:after="0" w:line="360" w:lineRule="auto"/>
        <w:jc w:val="both"/>
        <w:rPr>
          <w:b/>
          <w:szCs w:val="24"/>
        </w:rPr>
      </w:pPr>
      <w:r w:rsidRPr="00C7076D">
        <w:rPr>
          <w:szCs w:val="24"/>
        </w:rPr>
        <w:t>Consulting Appropriate/Technical Personnel to Ensure That Work is Coordinated with Others Who are Involved in the Activity.</w:t>
      </w:r>
    </w:p>
    <w:p w:rsidR="00982F2E" w:rsidRPr="00C7076D" w:rsidRDefault="00982F2E" w:rsidP="00C877EA">
      <w:pPr>
        <w:pStyle w:val="ListParagraph"/>
        <w:numPr>
          <w:ilvl w:val="0"/>
          <w:numId w:val="14"/>
        </w:numPr>
        <w:spacing w:after="0" w:line="360" w:lineRule="auto"/>
        <w:jc w:val="both"/>
        <w:rPr>
          <w:b/>
          <w:szCs w:val="24"/>
        </w:rPr>
      </w:pPr>
      <w:r w:rsidRPr="00C7076D">
        <w:rPr>
          <w:szCs w:val="24"/>
        </w:rPr>
        <w:t>Determining the Location of the Devices/Systems to be used</w:t>
      </w:r>
    </w:p>
    <w:p w:rsidR="00982F2E" w:rsidRPr="00C7076D" w:rsidRDefault="00982F2E" w:rsidP="00C877EA">
      <w:pPr>
        <w:pStyle w:val="ListParagraph"/>
        <w:numPr>
          <w:ilvl w:val="0"/>
          <w:numId w:val="14"/>
        </w:numPr>
        <w:spacing w:after="0" w:line="360" w:lineRule="auto"/>
        <w:jc w:val="both"/>
        <w:rPr>
          <w:b/>
          <w:szCs w:val="24"/>
        </w:rPr>
      </w:pPr>
      <w:r w:rsidRPr="00C7076D">
        <w:rPr>
          <w:szCs w:val="24"/>
        </w:rPr>
        <w:t>Obtaining Materials Necessary to Complete the Work in Accordance with Established Procedures</w:t>
      </w:r>
    </w:p>
    <w:p w:rsidR="00982F2E" w:rsidRPr="00C7076D" w:rsidRDefault="00982F2E" w:rsidP="00C877EA">
      <w:pPr>
        <w:pStyle w:val="ListParagraph"/>
        <w:numPr>
          <w:ilvl w:val="0"/>
          <w:numId w:val="14"/>
        </w:numPr>
        <w:spacing w:after="0" w:line="360" w:lineRule="auto"/>
        <w:jc w:val="both"/>
        <w:rPr>
          <w:b/>
          <w:szCs w:val="24"/>
        </w:rPr>
      </w:pPr>
      <w:r w:rsidRPr="00C7076D">
        <w:rPr>
          <w:szCs w:val="24"/>
        </w:rPr>
        <w:t>Checking of Materials Received Against Job Requirements</w:t>
      </w:r>
    </w:p>
    <w:p w:rsidR="00982F2E" w:rsidRPr="00C7076D" w:rsidRDefault="00982F2E" w:rsidP="00C877EA">
      <w:pPr>
        <w:pStyle w:val="ListParagraph"/>
        <w:numPr>
          <w:ilvl w:val="0"/>
          <w:numId w:val="14"/>
        </w:numPr>
        <w:spacing w:after="0" w:line="360" w:lineRule="auto"/>
        <w:jc w:val="both"/>
        <w:rPr>
          <w:b/>
          <w:szCs w:val="24"/>
        </w:rPr>
      </w:pPr>
      <w:r w:rsidRPr="00C7076D">
        <w:rPr>
          <w:szCs w:val="24"/>
        </w:rPr>
        <w:t>Complying with the Requirements in Installing Devices/Systems, and Peripherals</w:t>
      </w:r>
    </w:p>
    <w:p w:rsidR="00982F2E" w:rsidRPr="00C7076D" w:rsidRDefault="00982F2E" w:rsidP="00C877EA">
      <w:pPr>
        <w:pStyle w:val="ListParagraph"/>
        <w:numPr>
          <w:ilvl w:val="0"/>
          <w:numId w:val="14"/>
        </w:numPr>
        <w:spacing w:after="0" w:line="360" w:lineRule="auto"/>
        <w:jc w:val="both"/>
        <w:rPr>
          <w:b/>
          <w:szCs w:val="24"/>
        </w:rPr>
      </w:pPr>
      <w:r w:rsidRPr="00C7076D">
        <w:rPr>
          <w:szCs w:val="24"/>
        </w:rPr>
        <w:t>Installing wiring system and Peripherals in Accordance with Job Requirements</w:t>
      </w:r>
    </w:p>
    <w:p w:rsidR="00982F2E" w:rsidRPr="00C7076D" w:rsidRDefault="00982F2E" w:rsidP="00C877EA">
      <w:pPr>
        <w:pStyle w:val="ListParagraph"/>
        <w:numPr>
          <w:ilvl w:val="0"/>
          <w:numId w:val="14"/>
        </w:numPr>
        <w:spacing w:after="0" w:line="360" w:lineRule="auto"/>
        <w:jc w:val="both"/>
        <w:rPr>
          <w:b/>
          <w:szCs w:val="24"/>
        </w:rPr>
      </w:pPr>
      <w:r w:rsidRPr="00C7076D">
        <w:rPr>
          <w:szCs w:val="24"/>
        </w:rPr>
        <w:t>Performing Variations in Installing Devices and Systems in Accordance with Customer/Client’s Requirements Obtaining Approval from Appropriate Personnel before Implementing Contingency Procedures</w:t>
      </w:r>
    </w:p>
    <w:p w:rsidR="00982F2E" w:rsidRPr="00C7076D" w:rsidRDefault="00982F2E" w:rsidP="00C877EA">
      <w:pPr>
        <w:pStyle w:val="ListParagraph"/>
        <w:numPr>
          <w:ilvl w:val="0"/>
          <w:numId w:val="14"/>
        </w:numPr>
        <w:spacing w:after="0" w:line="360" w:lineRule="auto"/>
        <w:jc w:val="both"/>
        <w:rPr>
          <w:b/>
          <w:szCs w:val="24"/>
        </w:rPr>
      </w:pPr>
      <w:r w:rsidRPr="00C7076D">
        <w:rPr>
          <w:szCs w:val="24"/>
        </w:rPr>
        <w:t>Responding to Unplanned Events or Conditions in Accordance to Established Procedures</w:t>
      </w:r>
    </w:p>
    <w:p w:rsidR="00982F2E" w:rsidRPr="00C7076D" w:rsidRDefault="00982F2E" w:rsidP="00C877EA">
      <w:pPr>
        <w:pStyle w:val="ListParagraph"/>
        <w:numPr>
          <w:ilvl w:val="0"/>
          <w:numId w:val="14"/>
        </w:numPr>
        <w:spacing w:after="0" w:line="360" w:lineRule="auto"/>
        <w:jc w:val="both"/>
        <w:rPr>
          <w:b/>
          <w:szCs w:val="24"/>
        </w:rPr>
      </w:pPr>
      <w:r w:rsidRPr="00C7076D">
        <w:rPr>
          <w:szCs w:val="24"/>
        </w:rPr>
        <w:t>Checking the Quality of the Work Undertaken in Accordance with the Established Procedures</w:t>
      </w:r>
    </w:p>
    <w:p w:rsidR="00982F2E" w:rsidRPr="00C7076D" w:rsidRDefault="00982F2E" w:rsidP="00C877EA">
      <w:pPr>
        <w:pStyle w:val="ListParagraph"/>
        <w:numPr>
          <w:ilvl w:val="0"/>
          <w:numId w:val="14"/>
        </w:numPr>
        <w:spacing w:after="0" w:line="360" w:lineRule="auto"/>
        <w:jc w:val="both"/>
        <w:rPr>
          <w:b/>
          <w:szCs w:val="24"/>
        </w:rPr>
      </w:pPr>
      <w:r w:rsidRPr="00C7076D">
        <w:rPr>
          <w:szCs w:val="24"/>
        </w:rPr>
        <w:t>OHS Policies and Procedures in Conducting Tests.</w:t>
      </w:r>
    </w:p>
    <w:p w:rsidR="00982F2E" w:rsidRPr="00C7076D" w:rsidRDefault="00982F2E" w:rsidP="00C877EA">
      <w:pPr>
        <w:pStyle w:val="ListParagraph"/>
        <w:numPr>
          <w:ilvl w:val="0"/>
          <w:numId w:val="14"/>
        </w:numPr>
        <w:spacing w:after="0" w:line="360" w:lineRule="auto"/>
        <w:jc w:val="both"/>
        <w:rPr>
          <w:b/>
          <w:szCs w:val="24"/>
        </w:rPr>
      </w:pPr>
      <w:r w:rsidRPr="00C7076D">
        <w:rPr>
          <w:szCs w:val="24"/>
        </w:rPr>
        <w:t>Checking Circuits and Systems Being Isolated Using Specified Testing Procedures.</w:t>
      </w:r>
    </w:p>
    <w:p w:rsidR="00982F2E" w:rsidRPr="00C7076D" w:rsidRDefault="00982F2E" w:rsidP="00C877EA">
      <w:pPr>
        <w:pStyle w:val="ListParagraph"/>
        <w:numPr>
          <w:ilvl w:val="0"/>
          <w:numId w:val="14"/>
        </w:numPr>
        <w:spacing w:after="0" w:line="360" w:lineRule="auto"/>
        <w:jc w:val="both"/>
        <w:rPr>
          <w:b/>
          <w:szCs w:val="24"/>
        </w:rPr>
      </w:pPr>
      <w:r w:rsidRPr="00C7076D">
        <w:rPr>
          <w:szCs w:val="24"/>
        </w:rPr>
        <w:t>Testing Devices, Systems and/or Installation to Determine its Conformity with the Requirements</w:t>
      </w:r>
    </w:p>
    <w:p w:rsidR="00982F2E" w:rsidRPr="00C7076D" w:rsidRDefault="00982F2E" w:rsidP="00C877EA">
      <w:pPr>
        <w:pStyle w:val="ListParagraph"/>
        <w:numPr>
          <w:ilvl w:val="0"/>
          <w:numId w:val="14"/>
        </w:numPr>
        <w:spacing w:after="0" w:line="360" w:lineRule="auto"/>
        <w:jc w:val="both"/>
        <w:rPr>
          <w:b/>
          <w:szCs w:val="24"/>
        </w:rPr>
      </w:pPr>
      <w:r w:rsidRPr="00C7076D">
        <w:rPr>
          <w:szCs w:val="24"/>
        </w:rPr>
        <w:lastRenderedPageBreak/>
        <w:t>Conducting Final Inspections on the Installed Devices, Systems to Ensure Conformity with the Requirement.</w:t>
      </w:r>
    </w:p>
    <w:p w:rsidR="00982F2E" w:rsidRPr="00C7076D" w:rsidRDefault="00982F2E" w:rsidP="00C877EA">
      <w:pPr>
        <w:pStyle w:val="ListParagraph"/>
        <w:numPr>
          <w:ilvl w:val="0"/>
          <w:numId w:val="14"/>
        </w:numPr>
        <w:spacing w:after="0" w:line="360" w:lineRule="auto"/>
        <w:jc w:val="both"/>
        <w:rPr>
          <w:b/>
          <w:szCs w:val="24"/>
        </w:rPr>
      </w:pPr>
      <w:r w:rsidRPr="00C7076D">
        <w:rPr>
          <w:szCs w:val="24"/>
        </w:rPr>
        <w:t>Accomplishing Technical Reports on the Tests Conducted.</w:t>
      </w:r>
    </w:p>
    <w:p w:rsidR="00982F2E" w:rsidRPr="00C7076D" w:rsidRDefault="00982F2E" w:rsidP="00C877EA">
      <w:pPr>
        <w:pStyle w:val="ListParagraph"/>
        <w:numPr>
          <w:ilvl w:val="0"/>
          <w:numId w:val="14"/>
        </w:numPr>
        <w:spacing w:after="0" w:line="360" w:lineRule="auto"/>
        <w:jc w:val="both"/>
        <w:rPr>
          <w:b/>
          <w:szCs w:val="24"/>
        </w:rPr>
      </w:pPr>
      <w:r w:rsidRPr="00C7076D">
        <w:rPr>
          <w:szCs w:val="24"/>
        </w:rPr>
        <w:t>Procedures in Forwarding Documentation to Appropriate Personnel and/or Authority on the Test Conducted</w:t>
      </w:r>
    </w:p>
    <w:p w:rsidR="00982F2E" w:rsidRPr="00C7076D" w:rsidRDefault="00982F2E" w:rsidP="00C877EA">
      <w:pPr>
        <w:pStyle w:val="ListParagraph"/>
        <w:numPr>
          <w:ilvl w:val="0"/>
          <w:numId w:val="14"/>
        </w:numPr>
        <w:spacing w:after="0" w:line="360" w:lineRule="auto"/>
        <w:jc w:val="both"/>
        <w:rPr>
          <w:b/>
          <w:szCs w:val="24"/>
        </w:rPr>
      </w:pPr>
      <w:r w:rsidRPr="00C7076D">
        <w:rPr>
          <w:szCs w:val="24"/>
        </w:rPr>
        <w:t xml:space="preserve">Obtaining Approval from Appropriate Personnel before Implementing Contingency Procedures.  </w:t>
      </w:r>
    </w:p>
    <w:p w:rsidR="00F576F4" w:rsidRPr="00C7076D" w:rsidRDefault="00982F2E" w:rsidP="0070213B">
      <w:pPr>
        <w:spacing w:line="360" w:lineRule="auto"/>
        <w:jc w:val="both"/>
        <w:rPr>
          <w:szCs w:val="24"/>
          <w:lang w:bidi="ar-SA"/>
        </w:rPr>
      </w:pPr>
      <w:r w:rsidRPr="00C7076D">
        <w:rPr>
          <w:szCs w:val="24"/>
          <w:lang w:bidi="ar-SA"/>
        </w:rPr>
        <w:t>Observe Occupational Health and Safety policies and procedures in planning for installation activity in accordance with requirement. Consult appropriate/ technical personnel to ensure that work is coordinated with others who are involved in the activity.</w:t>
      </w:r>
    </w:p>
    <w:p w:rsidR="00F576F4" w:rsidRPr="00C7076D" w:rsidRDefault="00982F2E" w:rsidP="0070213B">
      <w:pPr>
        <w:spacing w:line="360" w:lineRule="auto"/>
        <w:jc w:val="both"/>
        <w:rPr>
          <w:szCs w:val="24"/>
        </w:rPr>
      </w:pPr>
      <w:r w:rsidRPr="00C7076D">
        <w:rPr>
          <w:szCs w:val="24"/>
          <w:lang w:bidi="ar-SA"/>
        </w:rPr>
        <w:t xml:space="preserve"> </w:t>
      </w:r>
      <w:r w:rsidRPr="00C7076D">
        <w:rPr>
          <w:szCs w:val="24"/>
        </w:rPr>
        <w:t>This is for your protection as well as to the people working with you, and for the devices that you are using. The basis for this process begins with Occupational Health and Safety Policies.</w:t>
      </w:r>
      <w:r w:rsidRPr="00C7076D">
        <w:rPr>
          <w:szCs w:val="24"/>
          <w:lang w:bidi="ar-SA"/>
        </w:rPr>
        <w:t xml:space="preserve"> </w:t>
      </w:r>
      <w:r w:rsidRPr="00C7076D">
        <w:rPr>
          <w:szCs w:val="24"/>
        </w:rPr>
        <w:t xml:space="preserve">Occupational safety and health (OSH) is a planned system of working to prevent illness and injury where you work by recognizing and identifying hazards and risks. </w:t>
      </w:r>
    </w:p>
    <w:p w:rsidR="00982F2E" w:rsidRPr="00C7076D" w:rsidRDefault="00982F2E" w:rsidP="0070213B">
      <w:pPr>
        <w:spacing w:line="360" w:lineRule="auto"/>
        <w:jc w:val="both"/>
        <w:rPr>
          <w:szCs w:val="24"/>
        </w:rPr>
      </w:pPr>
      <w:r w:rsidRPr="00C7076D">
        <w:rPr>
          <w:b/>
          <w:szCs w:val="24"/>
        </w:rPr>
        <w:t>Accident report</w:t>
      </w:r>
      <w:r w:rsidR="00C573BC" w:rsidRPr="00C7076D">
        <w:rPr>
          <w:szCs w:val="24"/>
        </w:rPr>
        <w:t xml:space="preserve"> </w:t>
      </w:r>
      <w:r w:rsidRPr="00C7076D">
        <w:rPr>
          <w:szCs w:val="24"/>
        </w:rPr>
        <w:t>Forms are used to give specific details with regards to the accidents happened in the laboratory or training room during experiments.</w:t>
      </w:r>
    </w:p>
    <w:p w:rsidR="00982F2E" w:rsidRPr="00C7076D" w:rsidRDefault="006076FC" w:rsidP="00C7076D">
      <w:pPr>
        <w:spacing w:line="360" w:lineRule="auto"/>
        <w:rPr>
          <w:szCs w:val="24"/>
        </w:rPr>
      </w:pPr>
      <w:r w:rsidRPr="00C7076D">
        <w:rPr>
          <w:szCs w:val="24"/>
        </w:rPr>
        <w:t xml:space="preserve">Table 1.1 </w:t>
      </w:r>
      <w:r w:rsidR="00982F2E" w:rsidRPr="00C7076D">
        <w:rPr>
          <w:szCs w:val="24"/>
        </w:rPr>
        <w:t>Accident reports contain the following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8"/>
        <w:gridCol w:w="4598"/>
      </w:tblGrid>
      <w:tr w:rsidR="00982F2E" w:rsidRPr="00C7076D" w:rsidTr="00C95FC7">
        <w:tc>
          <w:tcPr>
            <w:tcW w:w="4598" w:type="dxa"/>
          </w:tcPr>
          <w:p w:rsidR="00982F2E" w:rsidRPr="00C7076D" w:rsidRDefault="00982F2E" w:rsidP="00C7076D">
            <w:pPr>
              <w:spacing w:line="360" w:lineRule="auto"/>
              <w:rPr>
                <w:szCs w:val="24"/>
              </w:rPr>
            </w:pPr>
            <w:r w:rsidRPr="00C7076D">
              <w:rPr>
                <w:szCs w:val="24"/>
              </w:rPr>
              <w:t>Name of the person injured</w:t>
            </w:r>
          </w:p>
        </w:tc>
        <w:tc>
          <w:tcPr>
            <w:tcW w:w="4598" w:type="dxa"/>
          </w:tcPr>
          <w:p w:rsidR="00982F2E" w:rsidRPr="00C7076D" w:rsidRDefault="00982F2E" w:rsidP="00C7076D">
            <w:pPr>
              <w:spacing w:line="360" w:lineRule="auto"/>
              <w:rPr>
                <w:szCs w:val="24"/>
              </w:rPr>
            </w:pPr>
          </w:p>
        </w:tc>
      </w:tr>
      <w:tr w:rsidR="00982F2E" w:rsidRPr="00C7076D" w:rsidTr="00C95FC7">
        <w:tc>
          <w:tcPr>
            <w:tcW w:w="4598" w:type="dxa"/>
          </w:tcPr>
          <w:p w:rsidR="00982F2E" w:rsidRPr="00C7076D" w:rsidRDefault="00982F2E" w:rsidP="00C7076D">
            <w:pPr>
              <w:spacing w:line="360" w:lineRule="auto"/>
              <w:rPr>
                <w:szCs w:val="24"/>
              </w:rPr>
            </w:pPr>
            <w:r w:rsidRPr="00C7076D">
              <w:rPr>
                <w:szCs w:val="24"/>
              </w:rPr>
              <w:t>Date and time of the accident</w:t>
            </w:r>
          </w:p>
        </w:tc>
        <w:tc>
          <w:tcPr>
            <w:tcW w:w="4598" w:type="dxa"/>
          </w:tcPr>
          <w:p w:rsidR="00982F2E" w:rsidRPr="00C7076D" w:rsidRDefault="00982F2E" w:rsidP="00C7076D">
            <w:pPr>
              <w:spacing w:line="360" w:lineRule="auto"/>
              <w:rPr>
                <w:szCs w:val="24"/>
              </w:rPr>
            </w:pPr>
          </w:p>
        </w:tc>
      </w:tr>
      <w:tr w:rsidR="00982F2E" w:rsidRPr="00C7076D" w:rsidTr="00C95FC7">
        <w:tc>
          <w:tcPr>
            <w:tcW w:w="4598" w:type="dxa"/>
          </w:tcPr>
          <w:p w:rsidR="00982F2E" w:rsidRPr="00C7076D" w:rsidRDefault="00982F2E" w:rsidP="00C7076D">
            <w:pPr>
              <w:spacing w:line="360" w:lineRule="auto"/>
              <w:rPr>
                <w:szCs w:val="24"/>
              </w:rPr>
            </w:pPr>
            <w:r w:rsidRPr="00C7076D">
              <w:rPr>
                <w:szCs w:val="24"/>
              </w:rPr>
              <w:t>Type of injury</w:t>
            </w:r>
          </w:p>
        </w:tc>
        <w:tc>
          <w:tcPr>
            <w:tcW w:w="4598" w:type="dxa"/>
          </w:tcPr>
          <w:p w:rsidR="00982F2E" w:rsidRPr="00C7076D" w:rsidRDefault="00982F2E" w:rsidP="00C7076D">
            <w:pPr>
              <w:spacing w:line="360" w:lineRule="auto"/>
              <w:rPr>
                <w:szCs w:val="24"/>
              </w:rPr>
            </w:pPr>
          </w:p>
        </w:tc>
      </w:tr>
      <w:tr w:rsidR="00982F2E" w:rsidRPr="00C7076D" w:rsidTr="00C95FC7">
        <w:tc>
          <w:tcPr>
            <w:tcW w:w="4598" w:type="dxa"/>
          </w:tcPr>
          <w:p w:rsidR="00982F2E" w:rsidRPr="00C7076D" w:rsidRDefault="00982F2E" w:rsidP="00C7076D">
            <w:pPr>
              <w:spacing w:line="360" w:lineRule="auto"/>
              <w:rPr>
                <w:szCs w:val="24"/>
              </w:rPr>
            </w:pPr>
            <w:r w:rsidRPr="00C7076D">
              <w:rPr>
                <w:szCs w:val="24"/>
              </w:rPr>
              <w:t>First aid given</w:t>
            </w:r>
          </w:p>
        </w:tc>
        <w:tc>
          <w:tcPr>
            <w:tcW w:w="4598" w:type="dxa"/>
          </w:tcPr>
          <w:p w:rsidR="00982F2E" w:rsidRPr="00C7076D" w:rsidRDefault="00982F2E" w:rsidP="00C7076D">
            <w:pPr>
              <w:spacing w:line="360" w:lineRule="auto"/>
              <w:rPr>
                <w:szCs w:val="24"/>
              </w:rPr>
            </w:pPr>
          </w:p>
        </w:tc>
      </w:tr>
      <w:tr w:rsidR="00982F2E" w:rsidRPr="00C7076D" w:rsidTr="00C95FC7">
        <w:tc>
          <w:tcPr>
            <w:tcW w:w="4598" w:type="dxa"/>
          </w:tcPr>
          <w:p w:rsidR="00982F2E" w:rsidRPr="00C7076D" w:rsidRDefault="00982F2E" w:rsidP="00C7076D">
            <w:pPr>
              <w:spacing w:line="360" w:lineRule="auto"/>
              <w:rPr>
                <w:szCs w:val="24"/>
              </w:rPr>
            </w:pPr>
            <w:r w:rsidRPr="00C7076D">
              <w:rPr>
                <w:szCs w:val="24"/>
              </w:rPr>
              <w:t>Action taken to prevent further accidents</w:t>
            </w:r>
          </w:p>
        </w:tc>
        <w:tc>
          <w:tcPr>
            <w:tcW w:w="4598" w:type="dxa"/>
          </w:tcPr>
          <w:p w:rsidR="00982F2E" w:rsidRPr="00C7076D" w:rsidRDefault="00982F2E" w:rsidP="00C7076D">
            <w:pPr>
              <w:spacing w:line="360" w:lineRule="auto"/>
              <w:rPr>
                <w:szCs w:val="24"/>
              </w:rPr>
            </w:pPr>
          </w:p>
        </w:tc>
      </w:tr>
    </w:tbl>
    <w:p w:rsidR="00693C34" w:rsidRPr="00C7076D" w:rsidRDefault="00693C34" w:rsidP="00C7076D">
      <w:pPr>
        <w:pStyle w:val="ListParagraph"/>
        <w:spacing w:after="0" w:line="360" w:lineRule="auto"/>
        <w:ind w:left="0"/>
        <w:outlineLvl w:val="1"/>
        <w:rPr>
          <w:b/>
          <w:bCs/>
          <w:szCs w:val="24"/>
        </w:rPr>
      </w:pPr>
    </w:p>
    <w:p w:rsidR="0070213B" w:rsidRDefault="0070213B" w:rsidP="00200D32">
      <w:pPr>
        <w:numPr>
          <w:ilvl w:val="2"/>
          <w:numId w:val="0"/>
        </w:numPr>
        <w:ind w:left="720" w:hanging="720"/>
        <w:rPr>
          <w:b/>
          <w:szCs w:val="24"/>
        </w:rPr>
      </w:pPr>
    </w:p>
    <w:p w:rsidR="0070213B" w:rsidRDefault="0070213B" w:rsidP="00200D32">
      <w:pPr>
        <w:numPr>
          <w:ilvl w:val="2"/>
          <w:numId w:val="0"/>
        </w:numPr>
        <w:ind w:left="720" w:hanging="720"/>
        <w:rPr>
          <w:b/>
          <w:szCs w:val="24"/>
        </w:rPr>
      </w:pPr>
    </w:p>
    <w:p w:rsidR="0070213B" w:rsidRDefault="0070213B" w:rsidP="00200D32">
      <w:pPr>
        <w:numPr>
          <w:ilvl w:val="2"/>
          <w:numId w:val="0"/>
        </w:numPr>
        <w:ind w:left="720" w:hanging="720"/>
        <w:rPr>
          <w:b/>
          <w:szCs w:val="24"/>
        </w:rPr>
      </w:pPr>
    </w:p>
    <w:p w:rsidR="00200D32" w:rsidRPr="00F23521" w:rsidRDefault="00200D32" w:rsidP="00200D32">
      <w:pPr>
        <w:numPr>
          <w:ilvl w:val="2"/>
          <w:numId w:val="0"/>
        </w:numPr>
        <w:ind w:left="720" w:hanging="720"/>
        <w:rPr>
          <w:b/>
          <w:szCs w:val="24"/>
        </w:rPr>
      </w:pPr>
      <w:r w:rsidRPr="00F23521">
        <w:rPr>
          <w:b/>
          <w:szCs w:val="24"/>
        </w:rPr>
        <w:lastRenderedPageBreak/>
        <w:t>Personal protective equipment</w:t>
      </w:r>
    </w:p>
    <w:p w:rsidR="00200D32" w:rsidRPr="00E422D4" w:rsidRDefault="00200D32" w:rsidP="00200D32">
      <w:pPr>
        <w:spacing w:after="0" w:line="360" w:lineRule="auto"/>
        <w:ind w:left="720"/>
        <w:jc w:val="both"/>
        <w:rPr>
          <w:szCs w:val="24"/>
        </w:rPr>
      </w:pPr>
      <w:r w:rsidRPr="00E422D4">
        <w:rPr>
          <w:szCs w:val="24"/>
          <w:shd w:val="clear" w:color="auto" w:fill="FFFFFF"/>
        </w:rPr>
        <w:t>Personal protective equipment (PPE) is a very important safety factor that you should utilize when operating hand &amp; power tools. There are many types of PPE, with each covering a particular form of personal protection. </w:t>
      </w:r>
    </w:p>
    <w:p w:rsidR="00200D32" w:rsidRPr="003E768F" w:rsidRDefault="00200D32" w:rsidP="003E768F">
      <w:pPr>
        <w:spacing w:after="0" w:line="360" w:lineRule="auto"/>
        <w:ind w:left="720"/>
        <w:rPr>
          <w:szCs w:val="24"/>
        </w:rPr>
      </w:pPr>
      <w:r w:rsidRPr="00E422D4">
        <w:rPr>
          <w:color w:val="343434"/>
          <w:szCs w:val="24"/>
        </w:rPr>
        <w:t xml:space="preserve"> </w:t>
      </w:r>
      <w:r w:rsidRPr="003E768F">
        <w:rPr>
          <w:szCs w:val="24"/>
        </w:rPr>
        <w:t>Such as:</w:t>
      </w:r>
    </w:p>
    <w:p w:rsidR="00200D32" w:rsidRPr="003E768F" w:rsidRDefault="00200D32" w:rsidP="00C877EA">
      <w:pPr>
        <w:numPr>
          <w:ilvl w:val="1"/>
          <w:numId w:val="60"/>
        </w:numPr>
        <w:spacing w:after="0" w:line="360" w:lineRule="auto"/>
        <w:rPr>
          <w:szCs w:val="24"/>
        </w:rPr>
      </w:pPr>
      <w:r w:rsidRPr="003E768F">
        <w:rPr>
          <w:b/>
          <w:szCs w:val="24"/>
        </w:rPr>
        <w:t>Goggles/face shields</w:t>
      </w:r>
      <w:r w:rsidRPr="003E768F">
        <w:rPr>
          <w:szCs w:val="24"/>
        </w:rPr>
        <w:t>: to protect your eyes from flying particles and dust</w:t>
      </w:r>
    </w:p>
    <w:p w:rsidR="00200D32" w:rsidRPr="003E768F" w:rsidRDefault="00200D32" w:rsidP="003E768F">
      <w:pPr>
        <w:pStyle w:val="ListParagraph"/>
        <w:spacing w:after="0" w:line="360" w:lineRule="auto"/>
        <w:rPr>
          <w:noProof/>
          <w:szCs w:val="24"/>
          <w:lang w:bidi="ar-SA"/>
        </w:rPr>
      </w:pPr>
      <w:r w:rsidRPr="003E768F">
        <w:rPr>
          <w:noProof/>
          <w:szCs w:val="24"/>
          <w:lang w:bidi="ar-SA"/>
        </w:rPr>
        <w:t xml:space="preserve">              </w:t>
      </w:r>
      <w:r w:rsidR="00C877EA">
        <w:rPr>
          <w:noProof/>
          <w:szCs w:val="24"/>
          <w:lang w:bidi="ar-SA"/>
        </w:rPr>
        <w:drawing>
          <wp:inline distT="0" distB="0" distL="0" distR="0">
            <wp:extent cx="1383665" cy="1013460"/>
            <wp:effectExtent l="19050" t="0" r="6985" b="0"/>
            <wp:docPr id="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1383665" cy="1013460"/>
                    </a:xfrm>
                    <a:prstGeom prst="rect">
                      <a:avLst/>
                    </a:prstGeom>
                    <a:noFill/>
                    <a:ln w="9525">
                      <a:noFill/>
                      <a:miter lim="800000"/>
                      <a:headEnd/>
                      <a:tailEnd/>
                    </a:ln>
                  </pic:spPr>
                </pic:pic>
              </a:graphicData>
            </a:graphic>
          </wp:inline>
        </w:drawing>
      </w:r>
      <w:r w:rsidRPr="003E768F">
        <w:rPr>
          <w:noProof/>
          <w:szCs w:val="24"/>
          <w:lang w:bidi="ar-SA"/>
        </w:rPr>
        <w:t xml:space="preserve">                           </w:t>
      </w:r>
      <w:r w:rsidR="00C877EA">
        <w:rPr>
          <w:noProof/>
          <w:szCs w:val="24"/>
          <w:lang w:bidi="ar-SA"/>
        </w:rPr>
        <w:drawing>
          <wp:inline distT="0" distB="0" distL="0" distR="0">
            <wp:extent cx="1383665" cy="988695"/>
            <wp:effectExtent l="19050" t="0" r="698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3"/>
                    <a:srcRect/>
                    <a:stretch>
                      <a:fillRect/>
                    </a:stretch>
                  </pic:blipFill>
                  <pic:spPr bwMode="auto">
                    <a:xfrm>
                      <a:off x="0" y="0"/>
                      <a:ext cx="1383665" cy="988695"/>
                    </a:xfrm>
                    <a:prstGeom prst="rect">
                      <a:avLst/>
                    </a:prstGeom>
                    <a:noFill/>
                    <a:ln w="9525">
                      <a:noFill/>
                      <a:miter lim="800000"/>
                      <a:headEnd/>
                      <a:tailEnd/>
                    </a:ln>
                  </pic:spPr>
                </pic:pic>
              </a:graphicData>
            </a:graphic>
          </wp:inline>
        </w:drawing>
      </w:r>
    </w:p>
    <w:p w:rsidR="00200D32" w:rsidRPr="003E768F" w:rsidRDefault="00200D32" w:rsidP="003E768F">
      <w:pPr>
        <w:pStyle w:val="ListParagraph"/>
        <w:spacing w:after="0" w:line="360" w:lineRule="auto"/>
        <w:rPr>
          <w:noProof/>
          <w:szCs w:val="24"/>
          <w:lang w:bidi="ar-SA"/>
        </w:rPr>
      </w:pPr>
      <w:r w:rsidRPr="003E768F">
        <w:rPr>
          <w:noProof/>
          <w:szCs w:val="24"/>
          <w:lang w:bidi="ar-SA"/>
        </w:rPr>
        <w:t xml:space="preserve">                  Fig 1.1:  Shafety glass                              Fig 1.2: Shafety google             </w:t>
      </w:r>
    </w:p>
    <w:p w:rsidR="00200D32" w:rsidRPr="003E768F" w:rsidRDefault="00200D32" w:rsidP="00C877EA">
      <w:pPr>
        <w:numPr>
          <w:ilvl w:val="1"/>
          <w:numId w:val="60"/>
        </w:numPr>
        <w:spacing w:after="0" w:line="360" w:lineRule="auto"/>
        <w:rPr>
          <w:szCs w:val="24"/>
        </w:rPr>
      </w:pPr>
      <w:r w:rsidRPr="003E768F">
        <w:rPr>
          <w:b/>
          <w:bCs/>
          <w:szCs w:val="24"/>
          <w:shd w:val="clear" w:color="auto" w:fill="FFFFFF"/>
        </w:rPr>
        <w:t>Safety helmets:</w:t>
      </w:r>
      <w:r w:rsidRPr="003E768F">
        <w:rPr>
          <w:bCs/>
          <w:szCs w:val="24"/>
          <w:shd w:val="clear" w:color="auto" w:fill="FFFFFF"/>
        </w:rPr>
        <w:t xml:space="preserve"> to</w:t>
      </w:r>
      <w:r w:rsidRPr="003E768F">
        <w:rPr>
          <w:b/>
          <w:bCs/>
          <w:szCs w:val="24"/>
          <w:shd w:val="clear" w:color="auto" w:fill="FFFFFF"/>
        </w:rPr>
        <w:t xml:space="preserve"> </w:t>
      </w:r>
      <w:r w:rsidRPr="003E768F">
        <w:rPr>
          <w:bCs/>
          <w:szCs w:val="24"/>
          <w:shd w:val="clear" w:color="auto" w:fill="FFFFFF"/>
        </w:rPr>
        <w:t>protect the upper part of workers' heads from falling or flying objects, impact, burns and electrical hazards</w:t>
      </w:r>
      <w:r w:rsidRPr="003E768F">
        <w:rPr>
          <w:szCs w:val="24"/>
          <w:shd w:val="clear" w:color="auto" w:fill="FFFFFF"/>
        </w:rPr>
        <w:t>.</w:t>
      </w:r>
      <w:r w:rsidRPr="003E768F">
        <w:rPr>
          <w:szCs w:val="24"/>
        </w:rPr>
        <w:t> </w:t>
      </w:r>
    </w:p>
    <w:p w:rsidR="00200D32" w:rsidRPr="003E768F" w:rsidRDefault="00C877EA" w:rsidP="003E768F">
      <w:pPr>
        <w:spacing w:after="0" w:line="360" w:lineRule="auto"/>
        <w:ind w:left="1080"/>
        <w:rPr>
          <w:szCs w:val="24"/>
        </w:rPr>
      </w:pPr>
      <w:r>
        <w:rPr>
          <w:noProof/>
          <w:szCs w:val="24"/>
          <w:lang w:bidi="ar-SA"/>
        </w:rPr>
        <w:drawing>
          <wp:inline distT="0" distB="0" distL="0" distR="0">
            <wp:extent cx="1383665" cy="963930"/>
            <wp:effectExtent l="19050" t="0" r="698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4"/>
                    <a:srcRect/>
                    <a:stretch>
                      <a:fillRect/>
                    </a:stretch>
                  </pic:blipFill>
                  <pic:spPr bwMode="auto">
                    <a:xfrm>
                      <a:off x="0" y="0"/>
                      <a:ext cx="1383665" cy="963930"/>
                    </a:xfrm>
                    <a:prstGeom prst="rect">
                      <a:avLst/>
                    </a:prstGeom>
                    <a:noFill/>
                    <a:ln w="9525">
                      <a:noFill/>
                      <a:miter lim="800000"/>
                      <a:headEnd/>
                      <a:tailEnd/>
                    </a:ln>
                  </pic:spPr>
                </pic:pic>
              </a:graphicData>
            </a:graphic>
          </wp:inline>
        </w:drawing>
      </w:r>
      <w:r w:rsidR="00200D32" w:rsidRPr="003E768F">
        <w:rPr>
          <w:noProof/>
          <w:szCs w:val="24"/>
          <w:lang w:bidi="ar-SA"/>
        </w:rPr>
        <w:t xml:space="preserve">                          </w:t>
      </w:r>
      <w:r>
        <w:rPr>
          <w:noProof/>
          <w:szCs w:val="24"/>
          <w:lang w:bidi="ar-SA"/>
        </w:rPr>
        <w:drawing>
          <wp:inline distT="0" distB="0" distL="0" distR="0">
            <wp:extent cx="1297305" cy="975995"/>
            <wp:effectExtent l="1905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5"/>
                    <a:srcRect/>
                    <a:stretch>
                      <a:fillRect/>
                    </a:stretch>
                  </pic:blipFill>
                  <pic:spPr bwMode="auto">
                    <a:xfrm>
                      <a:off x="0" y="0"/>
                      <a:ext cx="1297305" cy="975995"/>
                    </a:xfrm>
                    <a:prstGeom prst="rect">
                      <a:avLst/>
                    </a:prstGeom>
                    <a:noFill/>
                    <a:ln w="9525">
                      <a:noFill/>
                      <a:miter lim="800000"/>
                      <a:headEnd/>
                      <a:tailEnd/>
                    </a:ln>
                  </pic:spPr>
                </pic:pic>
              </a:graphicData>
            </a:graphic>
          </wp:inline>
        </w:drawing>
      </w:r>
    </w:p>
    <w:p w:rsidR="00200D32" w:rsidRPr="003E768F" w:rsidRDefault="00200D32" w:rsidP="003E768F">
      <w:pPr>
        <w:spacing w:after="0" w:line="360" w:lineRule="auto"/>
        <w:ind w:left="1440"/>
        <w:rPr>
          <w:szCs w:val="24"/>
        </w:rPr>
      </w:pPr>
      <w:r w:rsidRPr="003E768F">
        <w:rPr>
          <w:szCs w:val="24"/>
        </w:rPr>
        <w:t>Fig1.3: Safety helmet</w:t>
      </w:r>
    </w:p>
    <w:p w:rsidR="00200D32" w:rsidRPr="003E768F" w:rsidRDefault="00200D32" w:rsidP="00C877EA">
      <w:pPr>
        <w:numPr>
          <w:ilvl w:val="1"/>
          <w:numId w:val="60"/>
        </w:numPr>
        <w:spacing w:after="0" w:line="360" w:lineRule="auto"/>
        <w:rPr>
          <w:szCs w:val="24"/>
        </w:rPr>
      </w:pPr>
      <w:r w:rsidRPr="003E768F">
        <w:rPr>
          <w:b/>
          <w:bCs/>
          <w:szCs w:val="24"/>
          <w:shd w:val="clear" w:color="auto" w:fill="FFFFFF"/>
        </w:rPr>
        <w:t xml:space="preserve">Safety </w:t>
      </w:r>
      <w:r w:rsidRPr="003E768F">
        <w:rPr>
          <w:b/>
          <w:szCs w:val="24"/>
        </w:rPr>
        <w:t>ear muffs:</w:t>
      </w:r>
      <w:r w:rsidRPr="003E768F">
        <w:rPr>
          <w:b/>
          <w:bCs/>
          <w:szCs w:val="24"/>
          <w:shd w:val="clear" w:color="auto" w:fill="FFFFFF"/>
        </w:rPr>
        <w:t xml:space="preserve"> </w:t>
      </w:r>
      <w:r w:rsidRPr="003E768F">
        <w:rPr>
          <w:szCs w:val="24"/>
        </w:rPr>
        <w:t>to protect your ears from noise damage.</w:t>
      </w:r>
    </w:p>
    <w:p w:rsidR="00200D32" w:rsidRPr="003E768F" w:rsidRDefault="00C877EA" w:rsidP="003E768F">
      <w:pPr>
        <w:spacing w:after="0" w:line="360" w:lineRule="auto"/>
        <w:ind w:left="1080"/>
        <w:rPr>
          <w:noProof/>
          <w:szCs w:val="24"/>
          <w:lang w:bidi="ar-SA"/>
        </w:rPr>
      </w:pPr>
      <w:r>
        <w:rPr>
          <w:noProof/>
          <w:szCs w:val="24"/>
          <w:lang w:bidi="ar-SA"/>
        </w:rPr>
        <w:drawing>
          <wp:inline distT="0" distB="0" distL="0" distR="0">
            <wp:extent cx="3731895" cy="1235710"/>
            <wp:effectExtent l="19050" t="0" r="190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6"/>
                    <a:srcRect/>
                    <a:stretch>
                      <a:fillRect/>
                    </a:stretch>
                  </pic:blipFill>
                  <pic:spPr bwMode="auto">
                    <a:xfrm>
                      <a:off x="0" y="0"/>
                      <a:ext cx="3731895" cy="1235710"/>
                    </a:xfrm>
                    <a:prstGeom prst="rect">
                      <a:avLst/>
                    </a:prstGeom>
                    <a:noFill/>
                    <a:ln w="9525">
                      <a:noFill/>
                      <a:miter lim="800000"/>
                      <a:headEnd/>
                      <a:tailEnd/>
                    </a:ln>
                  </pic:spPr>
                </pic:pic>
              </a:graphicData>
            </a:graphic>
          </wp:inline>
        </w:drawing>
      </w:r>
    </w:p>
    <w:p w:rsidR="00200D32" w:rsidRPr="003E768F" w:rsidRDefault="00200D32" w:rsidP="003E768F">
      <w:pPr>
        <w:spacing w:after="0" w:line="360" w:lineRule="auto"/>
        <w:ind w:left="1080"/>
        <w:rPr>
          <w:szCs w:val="24"/>
        </w:rPr>
      </w:pPr>
      <w:r w:rsidRPr="003E768F">
        <w:rPr>
          <w:noProof/>
          <w:szCs w:val="24"/>
          <w:lang w:bidi="ar-SA"/>
        </w:rPr>
        <w:t>Fig 1.4: Safety ear muffs</w:t>
      </w:r>
    </w:p>
    <w:p w:rsidR="00200D32" w:rsidRPr="003E768F" w:rsidRDefault="00200D32" w:rsidP="00C877EA">
      <w:pPr>
        <w:numPr>
          <w:ilvl w:val="1"/>
          <w:numId w:val="60"/>
        </w:numPr>
        <w:spacing w:after="0" w:line="360" w:lineRule="auto"/>
        <w:rPr>
          <w:szCs w:val="24"/>
        </w:rPr>
      </w:pPr>
      <w:r w:rsidRPr="003E768F">
        <w:rPr>
          <w:b/>
          <w:szCs w:val="24"/>
        </w:rPr>
        <w:t>Safety Gloves /</w:t>
      </w:r>
      <w:r w:rsidRPr="003E768F">
        <w:rPr>
          <w:b/>
          <w:bCs/>
          <w:szCs w:val="24"/>
          <w:shd w:val="clear" w:color="auto" w:fill="FFFFFF"/>
        </w:rPr>
        <w:t>insulating (rubber) gloves with leather protectors</w:t>
      </w:r>
      <w:r w:rsidRPr="003E768F">
        <w:rPr>
          <w:szCs w:val="24"/>
        </w:rPr>
        <w:t xml:space="preserve">: to </w:t>
      </w:r>
      <w:r w:rsidRPr="003E768F">
        <w:rPr>
          <w:szCs w:val="24"/>
          <w:shd w:val="clear" w:color="auto" w:fill="FFFFFF"/>
        </w:rPr>
        <w:t xml:space="preserve">protect the user's hands &amp; fingers from unnecessary wounds such as cuts, electric shock, splinters, skin punctures or heat and chemical burns. </w:t>
      </w:r>
    </w:p>
    <w:p w:rsidR="00200D32" w:rsidRPr="003E768F" w:rsidRDefault="00C877EA" w:rsidP="003E768F">
      <w:pPr>
        <w:pStyle w:val="ListParagraph"/>
        <w:spacing w:line="360" w:lineRule="auto"/>
        <w:ind w:left="450"/>
        <w:rPr>
          <w:noProof/>
          <w:szCs w:val="24"/>
          <w:lang w:bidi="ar-SA"/>
        </w:rPr>
      </w:pPr>
      <w:r>
        <w:rPr>
          <w:noProof/>
          <w:szCs w:val="24"/>
          <w:lang w:bidi="ar-SA"/>
        </w:rPr>
        <w:lastRenderedPageBreak/>
        <w:drawing>
          <wp:inline distT="0" distB="0" distL="0" distR="0">
            <wp:extent cx="1062990" cy="1235710"/>
            <wp:effectExtent l="19050" t="0" r="381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7"/>
                    <a:srcRect/>
                    <a:stretch>
                      <a:fillRect/>
                    </a:stretch>
                  </pic:blipFill>
                  <pic:spPr bwMode="auto">
                    <a:xfrm>
                      <a:off x="0" y="0"/>
                      <a:ext cx="1062990" cy="1235710"/>
                    </a:xfrm>
                    <a:prstGeom prst="rect">
                      <a:avLst/>
                    </a:prstGeom>
                    <a:noFill/>
                    <a:ln w="9525">
                      <a:noFill/>
                      <a:miter lim="800000"/>
                      <a:headEnd/>
                      <a:tailEnd/>
                    </a:ln>
                  </pic:spPr>
                </pic:pic>
              </a:graphicData>
            </a:graphic>
          </wp:inline>
        </w:drawing>
      </w:r>
      <w:r w:rsidR="00200D32" w:rsidRPr="003E768F">
        <w:rPr>
          <w:noProof/>
          <w:szCs w:val="24"/>
          <w:lang w:bidi="ar-SA"/>
        </w:rPr>
        <w:t xml:space="preserve"> </w:t>
      </w:r>
      <w:r>
        <w:rPr>
          <w:noProof/>
          <w:szCs w:val="24"/>
          <w:lang w:bidi="ar-SA"/>
        </w:rPr>
        <w:drawing>
          <wp:inline distT="0" distB="0" distL="0" distR="0">
            <wp:extent cx="1099820" cy="1013460"/>
            <wp:effectExtent l="19050" t="0" r="508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8"/>
                    <a:srcRect/>
                    <a:stretch>
                      <a:fillRect/>
                    </a:stretch>
                  </pic:blipFill>
                  <pic:spPr bwMode="auto">
                    <a:xfrm>
                      <a:off x="0" y="0"/>
                      <a:ext cx="1099820" cy="1013460"/>
                    </a:xfrm>
                    <a:prstGeom prst="rect">
                      <a:avLst/>
                    </a:prstGeom>
                    <a:noFill/>
                    <a:ln w="9525">
                      <a:noFill/>
                      <a:miter lim="800000"/>
                      <a:headEnd/>
                      <a:tailEnd/>
                    </a:ln>
                  </pic:spPr>
                </pic:pic>
              </a:graphicData>
            </a:graphic>
          </wp:inline>
        </w:drawing>
      </w:r>
      <w:r w:rsidR="00200D32" w:rsidRPr="003E768F">
        <w:rPr>
          <w:noProof/>
          <w:szCs w:val="24"/>
          <w:lang w:bidi="ar-SA"/>
        </w:rPr>
        <w:t xml:space="preserve"> </w:t>
      </w:r>
      <w:r>
        <w:rPr>
          <w:noProof/>
          <w:szCs w:val="24"/>
          <w:lang w:bidi="ar-SA"/>
        </w:rPr>
        <w:drawing>
          <wp:inline distT="0" distB="0" distL="0" distR="0">
            <wp:extent cx="1618615" cy="1111885"/>
            <wp:effectExtent l="19050" t="0" r="63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9"/>
                    <a:srcRect/>
                    <a:stretch>
                      <a:fillRect/>
                    </a:stretch>
                  </pic:blipFill>
                  <pic:spPr bwMode="auto">
                    <a:xfrm>
                      <a:off x="0" y="0"/>
                      <a:ext cx="1618615" cy="1111885"/>
                    </a:xfrm>
                    <a:prstGeom prst="rect">
                      <a:avLst/>
                    </a:prstGeom>
                    <a:noFill/>
                    <a:ln w="9525">
                      <a:noFill/>
                      <a:miter lim="800000"/>
                      <a:headEnd/>
                      <a:tailEnd/>
                    </a:ln>
                  </pic:spPr>
                </pic:pic>
              </a:graphicData>
            </a:graphic>
          </wp:inline>
        </w:drawing>
      </w:r>
    </w:p>
    <w:p w:rsidR="00200D32" w:rsidRPr="003E768F" w:rsidRDefault="00200D32" w:rsidP="003E768F">
      <w:pPr>
        <w:pStyle w:val="ListParagraph"/>
        <w:spacing w:line="360" w:lineRule="auto"/>
        <w:ind w:left="450"/>
        <w:rPr>
          <w:noProof/>
          <w:szCs w:val="24"/>
          <w:lang w:bidi="ar-SA"/>
        </w:rPr>
      </w:pPr>
      <w:r w:rsidRPr="003E768F">
        <w:rPr>
          <w:noProof/>
          <w:szCs w:val="24"/>
          <w:lang w:bidi="ar-SA"/>
        </w:rPr>
        <w:t>Fig 1.5: Safetyglove</w:t>
      </w:r>
    </w:p>
    <w:p w:rsidR="00200D32" w:rsidRPr="003E768F" w:rsidRDefault="00200D32" w:rsidP="00C877EA">
      <w:pPr>
        <w:numPr>
          <w:ilvl w:val="1"/>
          <w:numId w:val="60"/>
        </w:numPr>
        <w:spacing w:after="0" w:line="360" w:lineRule="auto"/>
        <w:rPr>
          <w:szCs w:val="24"/>
        </w:rPr>
      </w:pPr>
      <w:r w:rsidRPr="003E768F">
        <w:rPr>
          <w:b/>
          <w:noProof/>
          <w:szCs w:val="24"/>
          <w:lang w:bidi="ar-SA"/>
        </w:rPr>
        <w:t>Safety mask</w:t>
      </w:r>
      <w:r w:rsidRPr="003E768F">
        <w:rPr>
          <w:szCs w:val="24"/>
        </w:rPr>
        <w:t xml:space="preserve">: to </w:t>
      </w:r>
      <w:r w:rsidRPr="003E768F">
        <w:rPr>
          <w:szCs w:val="24"/>
          <w:shd w:val="clear" w:color="auto" w:fill="FFFFFF"/>
        </w:rPr>
        <w:t xml:space="preserve">protect the user's </w:t>
      </w:r>
      <w:r w:rsidRPr="003E768F">
        <w:rPr>
          <w:noProof/>
          <w:szCs w:val="24"/>
        </w:rPr>
        <w:t>respiratory</w:t>
      </w:r>
      <w:r w:rsidRPr="003E768F">
        <w:rPr>
          <w:szCs w:val="24"/>
          <w:shd w:val="clear" w:color="auto" w:fill="FFFFFF"/>
        </w:rPr>
        <w:t xml:space="preserve"> system.   </w:t>
      </w:r>
    </w:p>
    <w:p w:rsidR="00200D32" w:rsidRPr="003E768F" w:rsidRDefault="00200D32" w:rsidP="003E768F">
      <w:pPr>
        <w:pStyle w:val="ListParagraph"/>
        <w:spacing w:after="0" w:line="360" w:lineRule="auto"/>
        <w:ind w:left="0"/>
        <w:rPr>
          <w:noProof/>
          <w:szCs w:val="24"/>
          <w:lang w:bidi="ar-SA"/>
        </w:rPr>
      </w:pPr>
      <w:r w:rsidRPr="003E768F">
        <w:rPr>
          <w:noProof/>
          <w:szCs w:val="24"/>
          <w:lang w:bidi="ar-SA"/>
        </w:rPr>
        <w:t xml:space="preserve">                 </w:t>
      </w:r>
      <w:r w:rsidR="00C877EA">
        <w:rPr>
          <w:noProof/>
          <w:szCs w:val="24"/>
          <w:lang w:bidi="ar-SA"/>
        </w:rPr>
        <w:drawing>
          <wp:inline distT="0" distB="0" distL="0" distR="0">
            <wp:extent cx="3410585" cy="1198880"/>
            <wp:effectExtent l="1905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0"/>
                    <a:srcRect/>
                    <a:stretch>
                      <a:fillRect/>
                    </a:stretch>
                  </pic:blipFill>
                  <pic:spPr bwMode="auto">
                    <a:xfrm>
                      <a:off x="0" y="0"/>
                      <a:ext cx="3410585" cy="1198880"/>
                    </a:xfrm>
                    <a:prstGeom prst="rect">
                      <a:avLst/>
                    </a:prstGeom>
                    <a:noFill/>
                    <a:ln w="9525">
                      <a:noFill/>
                      <a:miter lim="800000"/>
                      <a:headEnd/>
                      <a:tailEnd/>
                    </a:ln>
                  </pic:spPr>
                </pic:pic>
              </a:graphicData>
            </a:graphic>
          </wp:inline>
        </w:drawing>
      </w:r>
      <w:r w:rsidRPr="003E768F">
        <w:rPr>
          <w:noProof/>
          <w:szCs w:val="24"/>
          <w:lang w:bidi="ar-SA"/>
        </w:rPr>
        <w:t xml:space="preserve">                          </w:t>
      </w:r>
    </w:p>
    <w:p w:rsidR="00200D32" w:rsidRPr="003E768F" w:rsidRDefault="00200D32" w:rsidP="003E768F">
      <w:pPr>
        <w:pStyle w:val="ListParagraph"/>
        <w:ind w:left="0"/>
        <w:rPr>
          <w:noProof/>
          <w:szCs w:val="24"/>
          <w:lang w:bidi="ar-SA"/>
        </w:rPr>
      </w:pPr>
      <w:r w:rsidRPr="003E768F">
        <w:rPr>
          <w:noProof/>
          <w:szCs w:val="24"/>
          <w:lang w:bidi="ar-SA"/>
        </w:rPr>
        <w:t>Fig 1.6: Safety Mask</w:t>
      </w:r>
    </w:p>
    <w:p w:rsidR="00200D32" w:rsidRPr="003E768F" w:rsidRDefault="00200D32" w:rsidP="00C877EA">
      <w:pPr>
        <w:numPr>
          <w:ilvl w:val="0"/>
          <w:numId w:val="63"/>
        </w:numPr>
        <w:rPr>
          <w:noProof/>
          <w:szCs w:val="24"/>
          <w:lang w:bidi="ar-SA"/>
        </w:rPr>
      </w:pPr>
      <w:r w:rsidRPr="003E768F">
        <w:rPr>
          <w:b/>
          <w:noProof/>
          <w:szCs w:val="24"/>
          <w:lang w:bidi="ar-SA"/>
        </w:rPr>
        <w:t>Safety cloths</w:t>
      </w:r>
      <w:r w:rsidRPr="003E768F">
        <w:rPr>
          <w:szCs w:val="24"/>
        </w:rPr>
        <w:t xml:space="preserve">: to </w:t>
      </w:r>
      <w:r w:rsidRPr="003E768F">
        <w:rPr>
          <w:szCs w:val="24"/>
          <w:shd w:val="clear" w:color="auto" w:fill="FFFFFF"/>
        </w:rPr>
        <w:t>protect personnel from hazards that is caused by extreme environmental conditions, or a dangerous work environment.</w:t>
      </w:r>
    </w:p>
    <w:p w:rsidR="00200D32" w:rsidRPr="003E768F" w:rsidRDefault="00C877EA" w:rsidP="003E768F">
      <w:pPr>
        <w:rPr>
          <w:noProof/>
          <w:szCs w:val="24"/>
          <w:lang w:bidi="ar-SA"/>
        </w:rPr>
      </w:pPr>
      <w:r>
        <w:rPr>
          <w:noProof/>
          <w:szCs w:val="24"/>
          <w:lang w:bidi="ar-SA"/>
        </w:rPr>
        <w:drawing>
          <wp:inline distT="0" distB="0" distL="0" distR="0">
            <wp:extent cx="1927860" cy="1161415"/>
            <wp:effectExtent l="1905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1"/>
                    <a:srcRect/>
                    <a:stretch>
                      <a:fillRect/>
                    </a:stretch>
                  </pic:blipFill>
                  <pic:spPr bwMode="auto">
                    <a:xfrm>
                      <a:off x="0" y="0"/>
                      <a:ext cx="1927860" cy="1161415"/>
                    </a:xfrm>
                    <a:prstGeom prst="rect">
                      <a:avLst/>
                    </a:prstGeom>
                    <a:noFill/>
                    <a:ln w="9525">
                      <a:noFill/>
                      <a:miter lim="800000"/>
                      <a:headEnd/>
                      <a:tailEnd/>
                    </a:ln>
                  </pic:spPr>
                </pic:pic>
              </a:graphicData>
            </a:graphic>
          </wp:inline>
        </w:drawing>
      </w:r>
    </w:p>
    <w:p w:rsidR="00200D32" w:rsidRPr="003E768F" w:rsidRDefault="00200D32" w:rsidP="003E768F">
      <w:pPr>
        <w:rPr>
          <w:noProof/>
          <w:szCs w:val="24"/>
          <w:lang w:bidi="ar-SA"/>
        </w:rPr>
      </w:pPr>
      <w:r w:rsidRPr="003E768F">
        <w:rPr>
          <w:noProof/>
          <w:szCs w:val="24"/>
          <w:lang w:bidi="ar-SA"/>
        </w:rPr>
        <w:t>Fig 1.7: Safety close</w:t>
      </w:r>
    </w:p>
    <w:p w:rsidR="00200D32" w:rsidRPr="003E768F" w:rsidRDefault="00200D32" w:rsidP="00C877EA">
      <w:pPr>
        <w:numPr>
          <w:ilvl w:val="0"/>
          <w:numId w:val="63"/>
        </w:numPr>
        <w:rPr>
          <w:noProof/>
          <w:szCs w:val="24"/>
          <w:lang w:bidi="ar-SA"/>
        </w:rPr>
      </w:pPr>
      <w:r w:rsidRPr="003E768F">
        <w:rPr>
          <w:b/>
          <w:noProof/>
          <w:szCs w:val="24"/>
          <w:lang w:bidi="ar-SA"/>
        </w:rPr>
        <w:t>Safety belt</w:t>
      </w:r>
      <w:r w:rsidRPr="003E768F">
        <w:rPr>
          <w:noProof/>
          <w:szCs w:val="24"/>
          <w:lang w:bidi="ar-SA"/>
        </w:rPr>
        <w:t>:</w:t>
      </w:r>
      <w:r w:rsidRPr="003E768F">
        <w:rPr>
          <w:szCs w:val="24"/>
          <w:shd w:val="clear" w:color="auto" w:fill="FFFFFF"/>
        </w:rPr>
        <w:t xml:space="preserve"> for work positioning shall consist of a </w:t>
      </w:r>
      <w:r w:rsidRPr="003E768F">
        <w:rPr>
          <w:bCs/>
          <w:szCs w:val="24"/>
          <w:shd w:val="clear" w:color="auto" w:fill="FFFFFF"/>
        </w:rPr>
        <w:t>waist belt</w:t>
      </w:r>
      <w:r w:rsidRPr="003E768F">
        <w:rPr>
          <w:szCs w:val="24"/>
          <w:shd w:val="clear" w:color="auto" w:fill="FFFFFF"/>
        </w:rPr>
        <w:t>, a work positioning cord and relevant connectors.</w:t>
      </w:r>
    </w:p>
    <w:p w:rsidR="00200D32" w:rsidRPr="003E768F" w:rsidRDefault="00C877EA" w:rsidP="003E768F">
      <w:pPr>
        <w:rPr>
          <w:noProof/>
          <w:szCs w:val="24"/>
          <w:lang w:bidi="ar-SA"/>
        </w:rPr>
      </w:pPr>
      <w:r>
        <w:rPr>
          <w:noProof/>
          <w:szCs w:val="24"/>
          <w:lang w:bidi="ar-SA"/>
        </w:rPr>
        <w:drawing>
          <wp:inline distT="0" distB="0" distL="0" distR="0">
            <wp:extent cx="1149350" cy="1013460"/>
            <wp:effectExtent l="1905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2"/>
                    <a:srcRect/>
                    <a:stretch>
                      <a:fillRect/>
                    </a:stretch>
                  </pic:blipFill>
                  <pic:spPr bwMode="auto">
                    <a:xfrm>
                      <a:off x="0" y="0"/>
                      <a:ext cx="1149350" cy="1013460"/>
                    </a:xfrm>
                    <a:prstGeom prst="rect">
                      <a:avLst/>
                    </a:prstGeom>
                    <a:noFill/>
                    <a:ln w="9525">
                      <a:noFill/>
                      <a:miter lim="800000"/>
                      <a:headEnd/>
                      <a:tailEnd/>
                    </a:ln>
                  </pic:spPr>
                </pic:pic>
              </a:graphicData>
            </a:graphic>
          </wp:inline>
        </w:drawing>
      </w:r>
      <w:r w:rsidR="00200D32" w:rsidRPr="003E768F">
        <w:rPr>
          <w:noProof/>
          <w:szCs w:val="24"/>
          <w:lang w:bidi="ar-SA"/>
        </w:rPr>
        <w:t xml:space="preserve">         </w:t>
      </w:r>
      <w:r>
        <w:rPr>
          <w:noProof/>
          <w:szCs w:val="24"/>
          <w:lang w:bidi="ar-SA"/>
        </w:rPr>
        <w:drawing>
          <wp:inline distT="0" distB="0" distL="0" distR="0">
            <wp:extent cx="1025525" cy="975995"/>
            <wp:effectExtent l="19050" t="0" r="317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3"/>
                    <a:srcRect/>
                    <a:stretch>
                      <a:fillRect/>
                    </a:stretch>
                  </pic:blipFill>
                  <pic:spPr bwMode="auto">
                    <a:xfrm>
                      <a:off x="0" y="0"/>
                      <a:ext cx="1025525" cy="975995"/>
                    </a:xfrm>
                    <a:prstGeom prst="rect">
                      <a:avLst/>
                    </a:prstGeom>
                    <a:noFill/>
                    <a:ln w="9525">
                      <a:noFill/>
                      <a:miter lim="800000"/>
                      <a:headEnd/>
                      <a:tailEnd/>
                    </a:ln>
                  </pic:spPr>
                </pic:pic>
              </a:graphicData>
            </a:graphic>
          </wp:inline>
        </w:drawing>
      </w:r>
    </w:p>
    <w:p w:rsidR="00200D32" w:rsidRPr="003E768F" w:rsidRDefault="00200D32" w:rsidP="003E768F">
      <w:pPr>
        <w:rPr>
          <w:noProof/>
          <w:szCs w:val="24"/>
          <w:lang w:bidi="ar-SA"/>
        </w:rPr>
      </w:pPr>
      <w:r w:rsidRPr="003E768F">
        <w:rPr>
          <w:noProof/>
          <w:szCs w:val="24"/>
          <w:lang w:bidi="ar-SA"/>
        </w:rPr>
        <w:t>Fig 1.8: Safety belt</w:t>
      </w:r>
    </w:p>
    <w:p w:rsidR="00200D32" w:rsidRPr="003E768F" w:rsidRDefault="00200D32" w:rsidP="00C877EA">
      <w:pPr>
        <w:numPr>
          <w:ilvl w:val="0"/>
          <w:numId w:val="63"/>
        </w:numPr>
        <w:rPr>
          <w:noProof/>
          <w:szCs w:val="24"/>
          <w:lang w:bidi="ar-SA"/>
        </w:rPr>
      </w:pPr>
      <w:r w:rsidRPr="003E768F">
        <w:rPr>
          <w:b/>
          <w:noProof/>
          <w:szCs w:val="24"/>
          <w:lang w:bidi="ar-SA"/>
        </w:rPr>
        <w:lastRenderedPageBreak/>
        <w:t>Safety shoes</w:t>
      </w:r>
      <w:r w:rsidRPr="003E768F">
        <w:rPr>
          <w:szCs w:val="24"/>
        </w:rPr>
        <w:t>:</w:t>
      </w:r>
      <w:r w:rsidRPr="003E768F">
        <w:rPr>
          <w:noProof/>
          <w:szCs w:val="24"/>
          <w:lang w:bidi="ar-SA"/>
        </w:rPr>
        <w:t xml:space="preserve"> to protect</w:t>
      </w:r>
      <w:r w:rsidRPr="003E768F">
        <w:rPr>
          <w:szCs w:val="24"/>
          <w:shd w:val="clear" w:color="auto" w:fill="FFFFFF"/>
        </w:rPr>
        <w:t xml:space="preserve"> foot injuries due to heavy falling or rolling objects, sharp penetrating edges, rotary machinery, hot objects, splinters, electricity, chemicals or even bad weather etc.</w:t>
      </w:r>
      <w:r w:rsidRPr="003E768F">
        <w:rPr>
          <w:szCs w:val="24"/>
        </w:rPr>
        <w:t xml:space="preserve"> </w:t>
      </w:r>
    </w:p>
    <w:p w:rsidR="00200D32" w:rsidRPr="003E768F" w:rsidRDefault="00200D32" w:rsidP="003E768F">
      <w:pPr>
        <w:pStyle w:val="ListParagraph"/>
        <w:spacing w:after="0" w:line="360" w:lineRule="auto"/>
        <w:rPr>
          <w:noProof/>
          <w:szCs w:val="24"/>
          <w:lang w:bidi="ar-SA"/>
        </w:rPr>
      </w:pPr>
      <w:r w:rsidRPr="003E768F">
        <w:rPr>
          <w:noProof/>
          <w:szCs w:val="24"/>
          <w:lang w:bidi="ar-SA"/>
        </w:rPr>
        <w:t xml:space="preserve">    </w:t>
      </w:r>
      <w:r w:rsidR="00C877EA">
        <w:rPr>
          <w:noProof/>
          <w:szCs w:val="24"/>
          <w:lang w:bidi="ar-SA"/>
        </w:rPr>
        <w:drawing>
          <wp:inline distT="0" distB="0" distL="0" distR="0">
            <wp:extent cx="1075055" cy="975995"/>
            <wp:effectExtent l="1905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4"/>
                    <a:srcRect/>
                    <a:stretch>
                      <a:fillRect/>
                    </a:stretch>
                  </pic:blipFill>
                  <pic:spPr bwMode="auto">
                    <a:xfrm>
                      <a:off x="0" y="0"/>
                      <a:ext cx="1075055" cy="975995"/>
                    </a:xfrm>
                    <a:prstGeom prst="rect">
                      <a:avLst/>
                    </a:prstGeom>
                    <a:noFill/>
                    <a:ln w="9525">
                      <a:noFill/>
                      <a:miter lim="800000"/>
                      <a:headEnd/>
                      <a:tailEnd/>
                    </a:ln>
                  </pic:spPr>
                </pic:pic>
              </a:graphicData>
            </a:graphic>
          </wp:inline>
        </w:drawing>
      </w:r>
      <w:r w:rsidRPr="003E768F">
        <w:rPr>
          <w:noProof/>
          <w:szCs w:val="24"/>
          <w:lang w:bidi="ar-SA"/>
        </w:rPr>
        <w:t xml:space="preserve">                      </w:t>
      </w:r>
      <w:r w:rsidR="00C877EA">
        <w:rPr>
          <w:noProof/>
          <w:szCs w:val="24"/>
          <w:lang w:bidi="ar-SA"/>
        </w:rPr>
        <w:drawing>
          <wp:inline distT="0" distB="0" distL="0" distR="0">
            <wp:extent cx="975995" cy="828040"/>
            <wp:effectExtent l="1905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5" cstate="print"/>
                    <a:srcRect/>
                    <a:stretch>
                      <a:fillRect/>
                    </a:stretch>
                  </pic:blipFill>
                  <pic:spPr bwMode="auto">
                    <a:xfrm>
                      <a:off x="0" y="0"/>
                      <a:ext cx="975995" cy="828040"/>
                    </a:xfrm>
                    <a:prstGeom prst="rect">
                      <a:avLst/>
                    </a:prstGeom>
                    <a:noFill/>
                    <a:ln w="9525">
                      <a:noFill/>
                      <a:miter lim="800000"/>
                      <a:headEnd/>
                      <a:tailEnd/>
                    </a:ln>
                  </pic:spPr>
                </pic:pic>
              </a:graphicData>
            </a:graphic>
          </wp:inline>
        </w:drawing>
      </w:r>
    </w:p>
    <w:p w:rsidR="00200D32" w:rsidRPr="003E768F" w:rsidRDefault="00200D32" w:rsidP="003E768F">
      <w:pPr>
        <w:pStyle w:val="ListParagraph"/>
        <w:spacing w:after="0" w:line="360" w:lineRule="auto"/>
        <w:rPr>
          <w:noProof/>
          <w:szCs w:val="24"/>
          <w:lang w:bidi="ar-SA"/>
        </w:rPr>
      </w:pPr>
      <w:r w:rsidRPr="003E768F">
        <w:rPr>
          <w:noProof/>
          <w:szCs w:val="24"/>
          <w:lang w:bidi="ar-SA"/>
        </w:rPr>
        <w:t>Fig 1.9: Safety shoes</w:t>
      </w:r>
    </w:p>
    <w:p w:rsidR="00200D32" w:rsidRPr="003E768F" w:rsidRDefault="00200D32" w:rsidP="00C877EA">
      <w:pPr>
        <w:numPr>
          <w:ilvl w:val="0"/>
          <w:numId w:val="59"/>
        </w:numPr>
        <w:autoSpaceDE w:val="0"/>
        <w:autoSpaceDN w:val="0"/>
        <w:adjustRightInd w:val="0"/>
        <w:spacing w:before="60" w:after="0" w:line="360" w:lineRule="auto"/>
        <w:rPr>
          <w:szCs w:val="24"/>
        </w:rPr>
      </w:pPr>
      <w:r w:rsidRPr="003E768F">
        <w:rPr>
          <w:b/>
          <w:szCs w:val="24"/>
        </w:rPr>
        <w:t xml:space="preserve">Safety electrical pole climber: </w:t>
      </w:r>
      <w:r w:rsidRPr="003E768F">
        <w:rPr>
          <w:szCs w:val="24"/>
        </w:rPr>
        <w:t>Works at heights performed by teams of energy and telecommunication services requires appropriate protection against falling. Using </w:t>
      </w:r>
      <w:r w:rsidRPr="003E768F">
        <w:rPr>
          <w:rStyle w:val="Strong"/>
          <w:b w:val="0"/>
          <w:szCs w:val="24"/>
        </w:rPr>
        <w:t>pole climbers are one of the main pieces of equipment that ensures safety during such activities</w:t>
      </w:r>
      <w:r w:rsidRPr="003E768F">
        <w:rPr>
          <w:b/>
          <w:szCs w:val="24"/>
        </w:rPr>
        <w:t>.</w:t>
      </w:r>
      <w:r w:rsidRPr="003E768F">
        <w:rPr>
          <w:szCs w:val="24"/>
        </w:rPr>
        <w:t xml:space="preserve"> </w:t>
      </w:r>
    </w:p>
    <w:p w:rsidR="00200D32" w:rsidRPr="003E768F" w:rsidRDefault="00C877EA" w:rsidP="003E768F">
      <w:pPr>
        <w:autoSpaceDE w:val="0"/>
        <w:autoSpaceDN w:val="0"/>
        <w:adjustRightInd w:val="0"/>
        <w:spacing w:before="60" w:after="0" w:line="360" w:lineRule="auto"/>
        <w:ind w:left="1440"/>
        <w:rPr>
          <w:noProof/>
          <w:szCs w:val="24"/>
          <w:lang w:bidi="ar-SA"/>
        </w:rPr>
      </w:pPr>
      <w:r>
        <w:rPr>
          <w:noProof/>
          <w:szCs w:val="24"/>
          <w:lang w:bidi="ar-SA"/>
        </w:rPr>
        <w:drawing>
          <wp:inline distT="0" distB="0" distL="0" distR="0">
            <wp:extent cx="1767205" cy="1075055"/>
            <wp:effectExtent l="19050" t="0" r="444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6"/>
                    <a:srcRect/>
                    <a:stretch>
                      <a:fillRect/>
                    </a:stretch>
                  </pic:blipFill>
                  <pic:spPr bwMode="auto">
                    <a:xfrm>
                      <a:off x="0" y="0"/>
                      <a:ext cx="1767205" cy="1075055"/>
                    </a:xfrm>
                    <a:prstGeom prst="rect">
                      <a:avLst/>
                    </a:prstGeom>
                    <a:noFill/>
                    <a:ln w="9525">
                      <a:noFill/>
                      <a:miter lim="800000"/>
                      <a:headEnd/>
                      <a:tailEnd/>
                    </a:ln>
                  </pic:spPr>
                </pic:pic>
              </a:graphicData>
            </a:graphic>
          </wp:inline>
        </w:drawing>
      </w:r>
    </w:p>
    <w:p w:rsidR="00200D32" w:rsidRPr="003E768F" w:rsidRDefault="00200D32" w:rsidP="003E768F">
      <w:pPr>
        <w:autoSpaceDE w:val="0"/>
        <w:autoSpaceDN w:val="0"/>
        <w:adjustRightInd w:val="0"/>
        <w:spacing w:before="60" w:after="0" w:line="360" w:lineRule="auto"/>
        <w:ind w:left="1440"/>
        <w:rPr>
          <w:b/>
          <w:szCs w:val="24"/>
        </w:rPr>
      </w:pPr>
      <w:r w:rsidRPr="003E768F">
        <w:rPr>
          <w:noProof/>
          <w:szCs w:val="24"/>
          <w:lang w:bidi="ar-SA"/>
        </w:rPr>
        <w:t xml:space="preserve">Fig 1.10: Safety pole climber </w:t>
      </w:r>
    </w:p>
    <w:p w:rsidR="00200D32" w:rsidRPr="003E768F" w:rsidRDefault="00200D32" w:rsidP="003E768F">
      <w:pPr>
        <w:numPr>
          <w:ilvl w:val="2"/>
          <w:numId w:val="0"/>
        </w:numPr>
        <w:spacing w:line="360" w:lineRule="auto"/>
        <w:ind w:left="720" w:hanging="720"/>
        <w:rPr>
          <w:szCs w:val="24"/>
        </w:rPr>
      </w:pPr>
      <w:r w:rsidRPr="003E768F">
        <w:rPr>
          <w:b/>
          <w:szCs w:val="24"/>
        </w:rPr>
        <w:t>Use of firefighting equipment</w:t>
      </w:r>
      <w:r w:rsidRPr="003E768F">
        <w:rPr>
          <w:szCs w:val="24"/>
        </w:rPr>
        <w:t xml:space="preserve">: it </w:t>
      </w:r>
      <w:r w:rsidRPr="003E768F">
        <w:rPr>
          <w:szCs w:val="24"/>
          <w:shd w:val="clear" w:color="auto" w:fill="FFFFFF"/>
        </w:rPr>
        <w:t>is a range of tools and appliances that are designed to extinguish fires. When used correctly, this equipment will protect the operator from harm. There are many different types of firefighting equipment, including portable extinguishers, professional firefighting tools, sprinkler systems, and alarms.</w:t>
      </w:r>
    </w:p>
    <w:p w:rsidR="00200D32" w:rsidRPr="003E768F" w:rsidRDefault="00200D32" w:rsidP="00C877EA">
      <w:pPr>
        <w:pStyle w:val="NormalWeb"/>
        <w:numPr>
          <w:ilvl w:val="0"/>
          <w:numId w:val="61"/>
        </w:numPr>
        <w:shd w:val="clear" w:color="auto" w:fill="FFFFFF"/>
        <w:spacing w:before="0" w:beforeAutospacing="0" w:after="0" w:afterAutospacing="0" w:line="360" w:lineRule="auto"/>
        <w:rPr>
          <w:rStyle w:val="apple-converted-space"/>
          <w:rFonts w:cs="Times New Roman"/>
        </w:rPr>
      </w:pPr>
      <w:r w:rsidRPr="003E768F">
        <w:rPr>
          <w:rFonts w:cs="Times New Roman"/>
          <w:b/>
          <w:bCs/>
        </w:rPr>
        <w:t>Fire Extinguishers:</w:t>
      </w:r>
      <w:r w:rsidRPr="003E768F">
        <w:rPr>
          <w:rStyle w:val="apple-converted-space"/>
          <w:rFonts w:cs="Times New Roman"/>
          <w:b/>
          <w:bCs/>
        </w:rPr>
        <w:t> </w:t>
      </w:r>
      <w:r w:rsidRPr="003E768F">
        <w:rPr>
          <w:rFonts w:cs="Times New Roman"/>
        </w:rPr>
        <w:t>Portable firefighting devices are essential in every building. It is easy to operate &amp; can be used by anyone. A fast reaction with a portable fire extinguisher could save you thousands of birr in damage costs.</w:t>
      </w:r>
      <w:r w:rsidRPr="003E768F">
        <w:rPr>
          <w:rStyle w:val="apple-converted-space"/>
          <w:rFonts w:cs="Times New Roman"/>
        </w:rPr>
        <w:t> </w:t>
      </w:r>
    </w:p>
    <w:p w:rsidR="00200D32" w:rsidRPr="003E768F" w:rsidRDefault="00200D32" w:rsidP="003E768F">
      <w:pPr>
        <w:pStyle w:val="NormalWeb"/>
        <w:shd w:val="clear" w:color="auto" w:fill="FFFFFF"/>
        <w:spacing w:before="0" w:beforeAutospacing="0" w:after="0" w:afterAutospacing="0" w:line="360" w:lineRule="auto"/>
        <w:ind w:left="360"/>
        <w:rPr>
          <w:rFonts w:cs="Times New Roman"/>
          <w:noProof/>
          <w:lang w:eastAsia="en-US" w:bidi="ar-SA"/>
        </w:rPr>
      </w:pPr>
      <w:r w:rsidRPr="003E768F">
        <w:rPr>
          <w:rFonts w:cs="Times New Roman"/>
          <w:noProof/>
          <w:lang w:bidi="ar-SA"/>
        </w:rPr>
        <w:t xml:space="preserve">  </w:t>
      </w:r>
      <w:r w:rsidR="00C877EA">
        <w:rPr>
          <w:rFonts w:cs="Times New Roman"/>
          <w:noProof/>
          <w:lang w:eastAsia="en-US" w:bidi="ar-SA"/>
        </w:rPr>
        <w:drawing>
          <wp:inline distT="0" distB="0" distL="0" distR="0">
            <wp:extent cx="2150110" cy="1149350"/>
            <wp:effectExtent l="19050" t="0" r="254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7"/>
                    <a:srcRect/>
                    <a:stretch>
                      <a:fillRect/>
                    </a:stretch>
                  </pic:blipFill>
                  <pic:spPr bwMode="auto">
                    <a:xfrm>
                      <a:off x="0" y="0"/>
                      <a:ext cx="2150110" cy="1149350"/>
                    </a:xfrm>
                    <a:prstGeom prst="rect">
                      <a:avLst/>
                    </a:prstGeom>
                    <a:noFill/>
                    <a:ln w="9525">
                      <a:noFill/>
                      <a:miter lim="800000"/>
                      <a:headEnd/>
                      <a:tailEnd/>
                    </a:ln>
                  </pic:spPr>
                </pic:pic>
              </a:graphicData>
            </a:graphic>
          </wp:inline>
        </w:drawing>
      </w:r>
    </w:p>
    <w:p w:rsidR="00200D32" w:rsidRPr="003E768F" w:rsidRDefault="00200D32" w:rsidP="003E768F">
      <w:pPr>
        <w:pStyle w:val="NormalWeb"/>
        <w:shd w:val="clear" w:color="auto" w:fill="FFFFFF"/>
        <w:spacing w:before="0" w:beforeAutospacing="0" w:after="0" w:afterAutospacing="0" w:line="360" w:lineRule="auto"/>
        <w:ind w:left="360"/>
        <w:rPr>
          <w:rFonts w:cs="Times New Roman"/>
        </w:rPr>
      </w:pPr>
      <w:r w:rsidRPr="003E768F">
        <w:rPr>
          <w:rFonts w:cs="Times New Roman"/>
          <w:noProof/>
          <w:lang w:eastAsia="en-US" w:bidi="ar-SA"/>
        </w:rPr>
        <w:t>Fig 1.11: Fire extinguisher</w:t>
      </w:r>
    </w:p>
    <w:p w:rsidR="00200D32" w:rsidRPr="003E768F" w:rsidRDefault="00200D32" w:rsidP="00C877EA">
      <w:pPr>
        <w:pStyle w:val="NormalWeb"/>
        <w:numPr>
          <w:ilvl w:val="0"/>
          <w:numId w:val="61"/>
        </w:numPr>
        <w:shd w:val="clear" w:color="auto" w:fill="FFFFFF"/>
        <w:spacing w:before="0" w:beforeAutospacing="0" w:after="0" w:afterAutospacing="0" w:line="360" w:lineRule="auto"/>
        <w:rPr>
          <w:rStyle w:val="apple-converted-space"/>
          <w:rFonts w:cs="Times New Roman"/>
        </w:rPr>
      </w:pPr>
      <w:r w:rsidRPr="003E768F">
        <w:rPr>
          <w:rFonts w:cs="Times New Roman"/>
          <w:b/>
          <w:bCs/>
        </w:rPr>
        <w:t>Fire Hose Reels</w:t>
      </w:r>
      <w:r w:rsidRPr="003E768F">
        <w:rPr>
          <w:rStyle w:val="apple-converted-space"/>
          <w:rFonts w:cs="Times New Roman"/>
          <w:b/>
          <w:bCs/>
        </w:rPr>
        <w:t xml:space="preserve">: </w:t>
      </w:r>
      <w:r w:rsidRPr="003E768F">
        <w:rPr>
          <w:rFonts w:cs="Times New Roman"/>
        </w:rPr>
        <w:t>Every</w:t>
      </w:r>
      <w:r w:rsidRPr="003E768F">
        <w:rPr>
          <w:rFonts w:cs="Times New Roman"/>
          <w:b/>
          <w:bCs/>
        </w:rPr>
        <w:t> </w:t>
      </w:r>
      <w:r w:rsidRPr="003E768F">
        <w:rPr>
          <w:rFonts w:cs="Times New Roman"/>
        </w:rPr>
        <w:t>covered firefighting system should include a fire hose reel.</w:t>
      </w:r>
      <w:r w:rsidRPr="003E768F">
        <w:rPr>
          <w:rStyle w:val="apple-converted-space"/>
          <w:rFonts w:cs="Times New Roman"/>
        </w:rPr>
        <w:t>  </w:t>
      </w:r>
    </w:p>
    <w:p w:rsidR="00200D32" w:rsidRPr="003E768F" w:rsidRDefault="00C877EA" w:rsidP="003E768F">
      <w:pPr>
        <w:pStyle w:val="NormalWeb"/>
        <w:shd w:val="clear" w:color="auto" w:fill="FFFFFF"/>
        <w:spacing w:before="0" w:beforeAutospacing="0" w:after="0" w:afterAutospacing="0" w:line="360" w:lineRule="auto"/>
        <w:ind w:left="360"/>
        <w:rPr>
          <w:rFonts w:cs="Times New Roman"/>
          <w:noProof/>
          <w:lang w:eastAsia="en-US" w:bidi="ar-SA"/>
        </w:rPr>
      </w:pPr>
      <w:r>
        <w:rPr>
          <w:rFonts w:cs="Times New Roman"/>
          <w:noProof/>
          <w:lang w:eastAsia="en-US" w:bidi="ar-SA"/>
        </w:rPr>
        <w:lastRenderedPageBreak/>
        <w:drawing>
          <wp:inline distT="0" distB="0" distL="0" distR="0">
            <wp:extent cx="1186180" cy="1087120"/>
            <wp:effectExtent l="1905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8"/>
                    <a:srcRect/>
                    <a:stretch>
                      <a:fillRect/>
                    </a:stretch>
                  </pic:blipFill>
                  <pic:spPr bwMode="auto">
                    <a:xfrm>
                      <a:off x="0" y="0"/>
                      <a:ext cx="1186180" cy="1087120"/>
                    </a:xfrm>
                    <a:prstGeom prst="rect">
                      <a:avLst/>
                    </a:prstGeom>
                    <a:noFill/>
                    <a:ln w="9525">
                      <a:noFill/>
                      <a:miter lim="800000"/>
                      <a:headEnd/>
                      <a:tailEnd/>
                    </a:ln>
                  </pic:spPr>
                </pic:pic>
              </a:graphicData>
            </a:graphic>
          </wp:inline>
        </w:drawing>
      </w:r>
    </w:p>
    <w:p w:rsidR="00200D32" w:rsidRPr="003E768F" w:rsidRDefault="00200D32" w:rsidP="003E768F">
      <w:pPr>
        <w:pStyle w:val="NormalWeb"/>
        <w:shd w:val="clear" w:color="auto" w:fill="FFFFFF"/>
        <w:spacing w:before="0" w:beforeAutospacing="0" w:after="0" w:afterAutospacing="0" w:line="360" w:lineRule="auto"/>
        <w:ind w:left="360"/>
        <w:rPr>
          <w:rFonts w:cs="Times New Roman"/>
        </w:rPr>
      </w:pPr>
      <w:r w:rsidRPr="003E768F">
        <w:rPr>
          <w:rFonts w:cs="Times New Roman"/>
          <w:noProof/>
          <w:lang w:eastAsia="en-US" w:bidi="ar-SA"/>
        </w:rPr>
        <w:t xml:space="preserve">       Fig 1.12: Fire hose reels</w:t>
      </w:r>
    </w:p>
    <w:p w:rsidR="00200D32" w:rsidRPr="003E768F" w:rsidRDefault="00200D32" w:rsidP="00C877EA">
      <w:pPr>
        <w:pStyle w:val="NormalWeb"/>
        <w:numPr>
          <w:ilvl w:val="0"/>
          <w:numId w:val="61"/>
        </w:numPr>
        <w:shd w:val="clear" w:color="auto" w:fill="FFFFFF"/>
        <w:spacing w:before="0" w:beforeAutospacing="0" w:after="0" w:afterAutospacing="0" w:line="360" w:lineRule="auto"/>
        <w:rPr>
          <w:rStyle w:val="apple-converted-space"/>
          <w:rFonts w:cs="Times New Roman"/>
        </w:rPr>
      </w:pPr>
      <w:r w:rsidRPr="003E768F">
        <w:rPr>
          <w:rFonts w:cs="Times New Roman"/>
          <w:b/>
          <w:bCs/>
        </w:rPr>
        <w:t xml:space="preserve"> Fire Blankets:</w:t>
      </w:r>
      <w:r w:rsidRPr="003E768F">
        <w:rPr>
          <w:rStyle w:val="apple-converted-space"/>
          <w:rFonts w:cs="Times New Roman"/>
          <w:b/>
          <w:bCs/>
        </w:rPr>
        <w:t xml:space="preserve">  </w:t>
      </w:r>
      <w:r w:rsidRPr="003E768F">
        <w:rPr>
          <w:rFonts w:cs="Times New Roman"/>
        </w:rPr>
        <w:t>Fire blankets are perfect for use on fires involving cooking fats and oils. They can also be wrapped around a person who is on fire. You should have a fire blanket available in all kitchen areas.</w:t>
      </w:r>
      <w:r w:rsidRPr="003E768F">
        <w:rPr>
          <w:rStyle w:val="apple-converted-space"/>
          <w:rFonts w:cs="Times New Roman"/>
        </w:rPr>
        <w:t> </w:t>
      </w:r>
    </w:p>
    <w:p w:rsidR="00200D32" w:rsidRPr="003E768F" w:rsidRDefault="00C877EA" w:rsidP="003E768F">
      <w:pPr>
        <w:pStyle w:val="NormalWeb"/>
        <w:shd w:val="clear" w:color="auto" w:fill="FFFFFF"/>
        <w:spacing w:before="0" w:beforeAutospacing="0" w:after="0" w:afterAutospacing="0" w:line="360" w:lineRule="auto"/>
        <w:ind w:left="720"/>
        <w:rPr>
          <w:rFonts w:cs="Times New Roman"/>
          <w:noProof/>
          <w:lang w:eastAsia="en-US" w:bidi="ar-SA"/>
        </w:rPr>
      </w:pPr>
      <w:r>
        <w:rPr>
          <w:rFonts w:cs="Times New Roman"/>
          <w:noProof/>
          <w:lang w:eastAsia="en-US" w:bidi="ar-SA"/>
        </w:rPr>
        <w:drawing>
          <wp:inline distT="0" distB="0" distL="0" distR="0">
            <wp:extent cx="840105" cy="1062990"/>
            <wp:effectExtent l="1905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9"/>
                    <a:srcRect/>
                    <a:stretch>
                      <a:fillRect/>
                    </a:stretch>
                  </pic:blipFill>
                  <pic:spPr bwMode="auto">
                    <a:xfrm>
                      <a:off x="0" y="0"/>
                      <a:ext cx="840105" cy="1062990"/>
                    </a:xfrm>
                    <a:prstGeom prst="rect">
                      <a:avLst/>
                    </a:prstGeom>
                    <a:noFill/>
                    <a:ln w="9525">
                      <a:noFill/>
                      <a:miter lim="800000"/>
                      <a:headEnd/>
                      <a:tailEnd/>
                    </a:ln>
                  </pic:spPr>
                </pic:pic>
              </a:graphicData>
            </a:graphic>
          </wp:inline>
        </w:drawing>
      </w:r>
    </w:p>
    <w:p w:rsidR="00200D32" w:rsidRPr="003E768F" w:rsidRDefault="00200D32" w:rsidP="003E768F">
      <w:pPr>
        <w:pStyle w:val="NormalWeb"/>
        <w:shd w:val="clear" w:color="auto" w:fill="FFFFFF"/>
        <w:spacing w:before="0" w:beforeAutospacing="0" w:after="0" w:afterAutospacing="0" w:line="360" w:lineRule="auto"/>
        <w:ind w:left="360"/>
        <w:rPr>
          <w:rFonts w:cs="Times New Roman"/>
        </w:rPr>
      </w:pPr>
      <w:r w:rsidRPr="003E768F">
        <w:rPr>
          <w:rFonts w:cs="Times New Roman"/>
          <w:noProof/>
          <w:lang w:eastAsia="en-US" w:bidi="ar-SA"/>
        </w:rPr>
        <w:t>Fig 1.13: Fire blanket</w:t>
      </w:r>
    </w:p>
    <w:p w:rsidR="00200D32" w:rsidRPr="003E768F" w:rsidRDefault="00200D32" w:rsidP="0070213B">
      <w:pPr>
        <w:pStyle w:val="NormalWeb"/>
        <w:numPr>
          <w:ilvl w:val="0"/>
          <w:numId w:val="61"/>
        </w:numPr>
        <w:shd w:val="clear" w:color="auto" w:fill="FFFFFF"/>
        <w:spacing w:before="0" w:beforeAutospacing="0" w:after="120" w:afterAutospacing="0" w:line="360" w:lineRule="auto"/>
        <w:jc w:val="both"/>
        <w:rPr>
          <w:rStyle w:val="apple-converted-space"/>
          <w:rFonts w:cs="Times New Roman"/>
        </w:rPr>
      </w:pPr>
      <w:r w:rsidRPr="003E768F">
        <w:rPr>
          <w:rFonts w:cs="Times New Roman"/>
          <w:b/>
          <w:bCs/>
        </w:rPr>
        <w:t xml:space="preserve">Sprinkler Systems: </w:t>
      </w:r>
      <w:r w:rsidRPr="003E768F">
        <w:rPr>
          <w:rStyle w:val="apple-converted-space"/>
          <w:rFonts w:cs="Times New Roman"/>
          <w:b/>
          <w:bCs/>
        </w:rPr>
        <w:t> </w:t>
      </w:r>
      <w:r w:rsidRPr="003E768F">
        <w:rPr>
          <w:rFonts w:cs="Times New Roman"/>
        </w:rPr>
        <w:t>many commercial buildings have their own sprinkler systems. These systems can be activated by a number of things, depending on the type of sensor. Traditionally, sprinkler systems can detect smoke, temperature, or both.</w:t>
      </w:r>
      <w:r w:rsidRPr="003E768F">
        <w:rPr>
          <w:rStyle w:val="apple-converted-space"/>
          <w:rFonts w:cs="Times New Roman"/>
        </w:rPr>
        <w:t> </w:t>
      </w:r>
    </w:p>
    <w:p w:rsidR="00200D32" w:rsidRPr="003E768F" w:rsidRDefault="00C877EA" w:rsidP="003E768F">
      <w:pPr>
        <w:pStyle w:val="NormalWeb"/>
        <w:shd w:val="clear" w:color="auto" w:fill="FFFFFF"/>
        <w:spacing w:before="0" w:beforeAutospacing="0" w:after="0" w:afterAutospacing="0" w:line="360" w:lineRule="auto"/>
        <w:ind w:left="720"/>
        <w:rPr>
          <w:rFonts w:cs="Times New Roman"/>
          <w:noProof/>
          <w:lang w:eastAsia="en-US" w:bidi="ar-SA"/>
        </w:rPr>
      </w:pPr>
      <w:r>
        <w:rPr>
          <w:rFonts w:cs="Times New Roman"/>
          <w:noProof/>
          <w:lang w:eastAsia="en-US" w:bidi="ar-SA"/>
        </w:rPr>
        <w:drawing>
          <wp:inline distT="0" distB="0" distL="0" distR="0">
            <wp:extent cx="1285240" cy="840105"/>
            <wp:effectExtent l="1905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30"/>
                    <a:srcRect/>
                    <a:stretch>
                      <a:fillRect/>
                    </a:stretch>
                  </pic:blipFill>
                  <pic:spPr bwMode="auto">
                    <a:xfrm>
                      <a:off x="0" y="0"/>
                      <a:ext cx="1285240" cy="840105"/>
                    </a:xfrm>
                    <a:prstGeom prst="rect">
                      <a:avLst/>
                    </a:prstGeom>
                    <a:noFill/>
                    <a:ln w="9525">
                      <a:noFill/>
                      <a:miter lim="800000"/>
                      <a:headEnd/>
                      <a:tailEnd/>
                    </a:ln>
                  </pic:spPr>
                </pic:pic>
              </a:graphicData>
            </a:graphic>
          </wp:inline>
        </w:drawing>
      </w:r>
    </w:p>
    <w:p w:rsidR="00200D32" w:rsidRPr="003E768F" w:rsidRDefault="00200D32" w:rsidP="003E768F">
      <w:pPr>
        <w:pStyle w:val="NormalWeb"/>
        <w:shd w:val="clear" w:color="auto" w:fill="FFFFFF"/>
        <w:spacing w:before="0" w:beforeAutospacing="0" w:after="0" w:afterAutospacing="0" w:line="360" w:lineRule="auto"/>
        <w:ind w:left="360"/>
        <w:rPr>
          <w:rFonts w:cs="Times New Roman"/>
        </w:rPr>
      </w:pPr>
      <w:r w:rsidRPr="003E768F">
        <w:rPr>
          <w:rFonts w:cs="Times New Roman"/>
          <w:noProof/>
          <w:lang w:eastAsia="en-US" w:bidi="ar-SA"/>
        </w:rPr>
        <w:t xml:space="preserve">            Fig 1.14: Sprinkler systms</w:t>
      </w:r>
    </w:p>
    <w:p w:rsidR="00200D32" w:rsidRPr="003E768F" w:rsidRDefault="00200D32" w:rsidP="0070213B">
      <w:pPr>
        <w:pStyle w:val="NormalWeb"/>
        <w:numPr>
          <w:ilvl w:val="0"/>
          <w:numId w:val="61"/>
        </w:numPr>
        <w:shd w:val="clear" w:color="auto" w:fill="FFFFFF"/>
        <w:spacing w:before="0" w:beforeAutospacing="0" w:after="0" w:afterAutospacing="0" w:line="360" w:lineRule="auto"/>
        <w:jc w:val="both"/>
        <w:rPr>
          <w:rFonts w:cs="Times New Roman"/>
        </w:rPr>
      </w:pPr>
      <w:r w:rsidRPr="003E768F">
        <w:rPr>
          <w:rFonts w:cs="Times New Roman"/>
          <w:b/>
          <w:bCs/>
        </w:rPr>
        <w:t xml:space="preserve">Smoke Alarms: </w:t>
      </w:r>
      <w:r w:rsidRPr="003E768F">
        <w:rPr>
          <w:rFonts w:cs="Times New Roman"/>
        </w:rPr>
        <w:t>every building, domestic &amp; commercial needs smoke detectors and alarms to detect smokes &amp; send messages in order to take fast action against a fire.</w:t>
      </w:r>
    </w:p>
    <w:p w:rsidR="00200D32" w:rsidRPr="003E768F" w:rsidRDefault="00C877EA" w:rsidP="003E768F">
      <w:pPr>
        <w:pStyle w:val="NormalWeb"/>
        <w:shd w:val="clear" w:color="auto" w:fill="FFFFFF"/>
        <w:spacing w:before="0" w:beforeAutospacing="0" w:after="0" w:afterAutospacing="0" w:line="360" w:lineRule="auto"/>
        <w:ind w:left="720"/>
        <w:rPr>
          <w:rFonts w:cs="Times New Roman"/>
          <w:noProof/>
          <w:lang w:eastAsia="en-US" w:bidi="ar-SA"/>
        </w:rPr>
      </w:pPr>
      <w:r>
        <w:rPr>
          <w:rFonts w:cs="Times New Roman"/>
          <w:noProof/>
          <w:lang w:eastAsia="en-US" w:bidi="ar-SA"/>
        </w:rPr>
        <w:drawing>
          <wp:inline distT="0" distB="0" distL="0" distR="0">
            <wp:extent cx="1285240" cy="1013460"/>
            <wp:effectExtent l="1905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1"/>
                    <a:srcRect/>
                    <a:stretch>
                      <a:fillRect/>
                    </a:stretch>
                  </pic:blipFill>
                  <pic:spPr bwMode="auto">
                    <a:xfrm>
                      <a:off x="0" y="0"/>
                      <a:ext cx="1285240" cy="1013460"/>
                    </a:xfrm>
                    <a:prstGeom prst="rect">
                      <a:avLst/>
                    </a:prstGeom>
                    <a:noFill/>
                    <a:ln w="9525">
                      <a:noFill/>
                      <a:miter lim="800000"/>
                      <a:headEnd/>
                      <a:tailEnd/>
                    </a:ln>
                  </pic:spPr>
                </pic:pic>
              </a:graphicData>
            </a:graphic>
          </wp:inline>
        </w:drawing>
      </w:r>
    </w:p>
    <w:p w:rsidR="00200D32" w:rsidRPr="003E768F" w:rsidRDefault="00200D32" w:rsidP="003E768F">
      <w:pPr>
        <w:pStyle w:val="NormalWeb"/>
        <w:shd w:val="clear" w:color="auto" w:fill="FFFFFF"/>
        <w:tabs>
          <w:tab w:val="left" w:pos="2760"/>
          <w:tab w:val="center" w:pos="4860"/>
        </w:tabs>
        <w:spacing w:before="0" w:beforeAutospacing="0" w:after="0" w:afterAutospacing="0" w:line="360" w:lineRule="auto"/>
        <w:ind w:left="360"/>
        <w:rPr>
          <w:rFonts w:cs="Times New Roman"/>
        </w:rPr>
      </w:pPr>
      <w:r w:rsidRPr="003E768F">
        <w:rPr>
          <w:rFonts w:cs="Times New Roman"/>
          <w:noProof/>
          <w:lang w:eastAsia="en-US" w:bidi="ar-SA"/>
        </w:rPr>
        <w:tab/>
      </w:r>
      <w:r w:rsidRPr="003E768F">
        <w:rPr>
          <w:rFonts w:cs="Times New Roman"/>
          <w:noProof/>
          <w:lang w:eastAsia="en-US" w:bidi="ar-SA"/>
        </w:rPr>
        <w:tab/>
        <w:t xml:space="preserve">     Fig 1.15: smoke alarm</w:t>
      </w:r>
    </w:p>
    <w:p w:rsidR="00200D32" w:rsidRPr="003E768F" w:rsidRDefault="00200D32" w:rsidP="0070213B">
      <w:pPr>
        <w:pStyle w:val="NormalWeb"/>
        <w:shd w:val="clear" w:color="auto" w:fill="FFFFFF"/>
        <w:autoSpaceDE w:val="0"/>
        <w:autoSpaceDN w:val="0"/>
        <w:adjustRightInd w:val="0"/>
        <w:spacing w:before="60" w:beforeAutospacing="0" w:after="0" w:afterAutospacing="0" w:line="360" w:lineRule="auto"/>
        <w:ind w:left="450"/>
        <w:jc w:val="both"/>
        <w:rPr>
          <w:rFonts w:cs="Times New Roman"/>
          <w:shd w:val="clear" w:color="auto" w:fill="FFFFFF"/>
        </w:rPr>
      </w:pPr>
      <w:r w:rsidRPr="003E768F">
        <w:rPr>
          <w:rFonts w:cs="Times New Roman"/>
          <w:b/>
          <w:shd w:val="clear" w:color="auto" w:fill="FFFFFF"/>
        </w:rPr>
        <w:t>Note:</w:t>
      </w:r>
      <w:r w:rsidRPr="003E768F">
        <w:rPr>
          <w:rFonts w:cs="Times New Roman"/>
          <w:shd w:val="clear" w:color="auto" w:fill="FFFFFF"/>
        </w:rPr>
        <w:t xml:space="preserve"> Firefighting equipment not only the above</w:t>
      </w:r>
      <w:r w:rsidRPr="003E768F">
        <w:rPr>
          <w:rFonts w:cs="Times New Roman"/>
          <w:bCs/>
          <w:shd w:val="clear" w:color="auto" w:fill="FFFFFF"/>
        </w:rPr>
        <w:t xml:space="preserve"> but also includes fire-resistant protective clothing, fire-resistant gloves, respirators and communication equipment</w:t>
      </w:r>
      <w:r w:rsidRPr="003E768F">
        <w:rPr>
          <w:rFonts w:cs="Times New Roman"/>
          <w:shd w:val="clear" w:color="auto" w:fill="FFFFFF"/>
        </w:rPr>
        <w:t>.</w:t>
      </w:r>
    </w:p>
    <w:p w:rsidR="00200D32" w:rsidRPr="003E768F" w:rsidRDefault="00200D32" w:rsidP="003E768F">
      <w:pPr>
        <w:shd w:val="clear" w:color="auto" w:fill="FFFFFF"/>
        <w:spacing w:after="0" w:line="360" w:lineRule="auto"/>
        <w:ind w:left="446"/>
        <w:rPr>
          <w:b/>
          <w:bCs/>
          <w:szCs w:val="24"/>
          <w:lang w:bidi="ar-SA"/>
        </w:rPr>
      </w:pPr>
      <w:r w:rsidRPr="003E768F">
        <w:rPr>
          <w:b/>
          <w:bCs/>
          <w:szCs w:val="24"/>
          <w:lang w:bidi="ar-SA"/>
        </w:rPr>
        <w:t>How to operate a fire extinguisher</w:t>
      </w:r>
    </w:p>
    <w:p w:rsidR="00200D32" w:rsidRPr="003E768F" w:rsidRDefault="00200D32" w:rsidP="003E768F">
      <w:pPr>
        <w:shd w:val="clear" w:color="auto" w:fill="FFFFFF"/>
        <w:spacing w:after="0" w:line="360" w:lineRule="auto"/>
        <w:ind w:left="450"/>
        <w:rPr>
          <w:szCs w:val="24"/>
          <w:lang w:bidi="ar-SA"/>
        </w:rPr>
      </w:pPr>
      <w:r w:rsidRPr="003E768F">
        <w:rPr>
          <w:szCs w:val="24"/>
          <w:shd w:val="clear" w:color="auto" w:fill="FFFFFF"/>
        </w:rPr>
        <w:lastRenderedPageBreak/>
        <w:t>There are four basic steps for using modern portable fire extinguishers. These are:</w:t>
      </w:r>
    </w:p>
    <w:p w:rsidR="00200D32" w:rsidRPr="003E768F" w:rsidRDefault="00200D32" w:rsidP="00C877EA">
      <w:pPr>
        <w:numPr>
          <w:ilvl w:val="0"/>
          <w:numId w:val="62"/>
        </w:numPr>
        <w:shd w:val="clear" w:color="auto" w:fill="FFFFFF"/>
        <w:spacing w:after="0" w:line="360" w:lineRule="auto"/>
        <w:ind w:hanging="270"/>
        <w:rPr>
          <w:szCs w:val="24"/>
          <w:lang w:bidi="ar-SA"/>
        </w:rPr>
      </w:pPr>
      <w:r w:rsidRPr="003E768F">
        <w:rPr>
          <w:b/>
          <w:szCs w:val="24"/>
          <w:lang w:bidi="ar-SA"/>
        </w:rPr>
        <w:t>Pull (Pin)</w:t>
      </w:r>
      <w:r w:rsidRPr="003E768F">
        <w:rPr>
          <w:szCs w:val="24"/>
          <w:lang w:bidi="ar-SA"/>
        </w:rPr>
        <w:t xml:space="preserve"> Pull pin at the top of the extinguisher, breaking the seal. </w:t>
      </w:r>
    </w:p>
    <w:p w:rsidR="00200D32" w:rsidRPr="003E768F" w:rsidRDefault="00200D32" w:rsidP="00C877EA">
      <w:pPr>
        <w:numPr>
          <w:ilvl w:val="0"/>
          <w:numId w:val="62"/>
        </w:numPr>
        <w:shd w:val="clear" w:color="auto" w:fill="FFFFFF"/>
        <w:spacing w:after="0" w:line="360" w:lineRule="auto"/>
        <w:ind w:hanging="270"/>
        <w:rPr>
          <w:szCs w:val="24"/>
          <w:lang w:bidi="ar-SA"/>
        </w:rPr>
      </w:pPr>
      <w:r w:rsidRPr="003E768F">
        <w:rPr>
          <w:b/>
          <w:szCs w:val="24"/>
          <w:lang w:bidi="ar-SA"/>
        </w:rPr>
        <w:t>Aim</w:t>
      </w:r>
      <w:r w:rsidRPr="003E768F">
        <w:rPr>
          <w:szCs w:val="24"/>
          <w:lang w:bidi="ar-SA"/>
        </w:rPr>
        <w:t>. Approach the fire standing at a safe distance.</w:t>
      </w:r>
    </w:p>
    <w:p w:rsidR="00200D32" w:rsidRPr="003E768F" w:rsidRDefault="00200D32" w:rsidP="00C877EA">
      <w:pPr>
        <w:numPr>
          <w:ilvl w:val="0"/>
          <w:numId w:val="62"/>
        </w:numPr>
        <w:shd w:val="clear" w:color="auto" w:fill="FFFFFF"/>
        <w:spacing w:after="0" w:line="360" w:lineRule="auto"/>
        <w:ind w:hanging="270"/>
        <w:rPr>
          <w:szCs w:val="24"/>
          <w:lang w:bidi="ar-SA"/>
        </w:rPr>
      </w:pPr>
      <w:r w:rsidRPr="003E768F">
        <w:rPr>
          <w:b/>
          <w:szCs w:val="24"/>
          <w:lang w:bidi="ar-SA"/>
        </w:rPr>
        <w:t>Squeeze</w:t>
      </w:r>
      <w:r w:rsidRPr="003E768F">
        <w:rPr>
          <w:szCs w:val="24"/>
          <w:lang w:bidi="ar-SA"/>
        </w:rPr>
        <w:t>. Squeeze the handles together to discharge the extinguishing agent inside. ...</w:t>
      </w:r>
    </w:p>
    <w:p w:rsidR="00200D32" w:rsidRPr="003E768F" w:rsidRDefault="00200D32" w:rsidP="00C877EA">
      <w:pPr>
        <w:numPr>
          <w:ilvl w:val="0"/>
          <w:numId w:val="62"/>
        </w:numPr>
        <w:shd w:val="clear" w:color="auto" w:fill="FFFFFF"/>
        <w:spacing w:after="0" w:line="360" w:lineRule="auto"/>
        <w:ind w:hanging="270"/>
        <w:rPr>
          <w:szCs w:val="24"/>
          <w:lang w:bidi="ar-SA"/>
        </w:rPr>
      </w:pPr>
      <w:r w:rsidRPr="003E768F">
        <w:rPr>
          <w:b/>
          <w:szCs w:val="24"/>
          <w:lang w:bidi="ar-SA"/>
        </w:rPr>
        <w:t>Sweep</w:t>
      </w:r>
      <w:r w:rsidRPr="003E768F">
        <w:rPr>
          <w:szCs w:val="24"/>
          <w:lang w:bidi="ar-SA"/>
        </w:rPr>
        <w:t>.</w:t>
      </w:r>
    </w:p>
    <w:p w:rsidR="00C573BC" w:rsidRPr="00C7076D" w:rsidRDefault="00C573BC" w:rsidP="00C7076D">
      <w:pPr>
        <w:pStyle w:val="ListParagraph"/>
        <w:spacing w:after="0" w:line="360" w:lineRule="auto"/>
        <w:ind w:left="0"/>
        <w:outlineLvl w:val="1"/>
        <w:rPr>
          <w:b/>
          <w:bCs/>
          <w:szCs w:val="24"/>
        </w:rPr>
      </w:pPr>
    </w:p>
    <w:p w:rsidR="00982F2E" w:rsidRPr="00C7076D" w:rsidRDefault="00693C34" w:rsidP="00C7076D">
      <w:pPr>
        <w:pStyle w:val="ListParagraph"/>
        <w:numPr>
          <w:ilvl w:val="0"/>
          <w:numId w:val="4"/>
        </w:numPr>
        <w:spacing w:after="0" w:line="360" w:lineRule="auto"/>
        <w:outlineLvl w:val="1"/>
        <w:rPr>
          <w:b/>
          <w:bCs/>
          <w:szCs w:val="24"/>
        </w:rPr>
      </w:pPr>
      <w:bookmarkStart w:id="6" w:name="_Toc113183233"/>
      <w:r w:rsidRPr="00C7076D">
        <w:rPr>
          <w:b/>
          <w:bCs/>
          <w:szCs w:val="24"/>
        </w:rPr>
        <w:t>Sequence of conduit work</w:t>
      </w:r>
      <w:bookmarkEnd w:id="6"/>
    </w:p>
    <w:p w:rsidR="00693C34" w:rsidRPr="00C7076D" w:rsidRDefault="00693C34" w:rsidP="0070213B">
      <w:pPr>
        <w:spacing w:line="360" w:lineRule="auto"/>
        <w:jc w:val="both"/>
        <w:rPr>
          <w:szCs w:val="24"/>
          <w:lang w:bidi="ar-SA"/>
        </w:rPr>
      </w:pPr>
      <w:r w:rsidRPr="00C7076D">
        <w:rPr>
          <w:szCs w:val="24"/>
        </w:rPr>
        <w:t>Electrical conduit fittings form the outer covering for most electrical wiring from one point to the next. They shield the wires from the external environment so as to make the wire last longer and also to keep humans and pets safe from electric shocks or other such vulnerabilities. Electrical conduits are predominantly made of insulating and sturdy material for optimum functionality. Although it is best suited for a professional electrician to accomplish most electrical conduit fittings, there are some minor ones that you can easily do on your own.</w:t>
      </w:r>
      <w:bookmarkStart w:id="7" w:name="step_1_1"/>
      <w:bookmarkEnd w:id="7"/>
    </w:p>
    <w:p w:rsidR="00693C34" w:rsidRPr="00C7076D" w:rsidRDefault="00C877EA" w:rsidP="00C7076D">
      <w:pPr>
        <w:spacing w:line="360" w:lineRule="auto"/>
        <w:jc w:val="center"/>
        <w:rPr>
          <w:szCs w:val="24"/>
        </w:rPr>
      </w:pPr>
      <w:r>
        <w:rPr>
          <w:noProof/>
          <w:szCs w:val="24"/>
          <w:lang w:bidi="ar-SA"/>
        </w:rPr>
        <w:drawing>
          <wp:inline distT="0" distB="0" distL="0" distR="0">
            <wp:extent cx="3596005" cy="1606550"/>
            <wp:effectExtent l="19050" t="0" r="4445" b="0"/>
            <wp:docPr id="6" name="Picture 54" descr="https://www.wikihow.com/images/thumb/8/82/Install-Electrical-Conduits-Step-1-Version-2.jpg/aid2006342-v4-728px-Install-Electrical-Conduits-Step-1-Versio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www.wikihow.com/images/thumb/8/82/Install-Electrical-Conduits-Step-1-Version-2.jpg/aid2006342-v4-728px-Install-Electrical-Conduits-Step-1-Version-2.jpg"/>
                    <pic:cNvPicPr>
                      <a:picLocks noChangeAspect="1" noChangeArrowheads="1"/>
                    </pic:cNvPicPr>
                  </pic:nvPicPr>
                  <pic:blipFill>
                    <a:blip r:embed="rId32"/>
                    <a:srcRect/>
                    <a:stretch>
                      <a:fillRect/>
                    </a:stretch>
                  </pic:blipFill>
                  <pic:spPr bwMode="auto">
                    <a:xfrm>
                      <a:off x="0" y="0"/>
                      <a:ext cx="3596005" cy="1606550"/>
                    </a:xfrm>
                    <a:prstGeom prst="rect">
                      <a:avLst/>
                    </a:prstGeom>
                    <a:noFill/>
                    <a:ln w="9525">
                      <a:noFill/>
                      <a:miter lim="800000"/>
                      <a:headEnd/>
                      <a:tailEnd/>
                    </a:ln>
                  </pic:spPr>
                </pic:pic>
              </a:graphicData>
            </a:graphic>
          </wp:inline>
        </w:drawing>
      </w:r>
    </w:p>
    <w:p w:rsidR="00693C34" w:rsidRPr="00C7076D" w:rsidRDefault="006076FC" w:rsidP="00C7076D">
      <w:pPr>
        <w:spacing w:line="360" w:lineRule="auto"/>
        <w:jc w:val="center"/>
        <w:rPr>
          <w:b/>
          <w:bCs/>
          <w:szCs w:val="24"/>
        </w:rPr>
      </w:pPr>
      <w:r w:rsidRPr="00C7076D">
        <w:rPr>
          <w:szCs w:val="24"/>
        </w:rPr>
        <w:t>Fi</w:t>
      </w:r>
      <w:r w:rsidR="00693C34" w:rsidRPr="00C7076D">
        <w:rPr>
          <w:szCs w:val="24"/>
        </w:rPr>
        <w:t>g 1.1</w:t>
      </w:r>
      <w:r w:rsidRPr="00C7076D">
        <w:rPr>
          <w:szCs w:val="24"/>
        </w:rPr>
        <w:t xml:space="preserve">: </w:t>
      </w:r>
      <w:r w:rsidR="00693C34" w:rsidRPr="00C7076D">
        <w:rPr>
          <w:szCs w:val="24"/>
        </w:rPr>
        <w:t xml:space="preserve"> conduit</w:t>
      </w:r>
    </w:p>
    <w:p w:rsidR="00693C34" w:rsidRPr="00C7076D" w:rsidRDefault="00693C34" w:rsidP="0070213B">
      <w:pPr>
        <w:spacing w:line="360" w:lineRule="auto"/>
        <w:jc w:val="both"/>
        <w:rPr>
          <w:rStyle w:val="Hyperlink"/>
          <w:color w:val="auto"/>
          <w:szCs w:val="24"/>
        </w:rPr>
      </w:pPr>
      <w:r w:rsidRPr="00C7076D">
        <w:rPr>
          <w:b/>
          <w:bCs/>
          <w:szCs w:val="24"/>
          <w:bdr w:val="none" w:sz="0" w:space="0" w:color="auto" w:frame="1"/>
        </w:rPr>
        <w:t>Choose the right material for installing electrical conduit fittings:</w:t>
      </w:r>
      <w:r w:rsidRPr="00C7076D">
        <w:rPr>
          <w:szCs w:val="24"/>
        </w:rPr>
        <w:t> The most preferred material is known as EMT (Electrical Metallic Tubing). EMT is very easy to install as you can effortlessly bend it and assemble it as per your needs. Also, you can conveniently take it off in case your wiring goes wrong somewhere. If you do not have it in your house, you can buy EMT from any of the electrical surplus stores for pretty cheap.</w:t>
      </w:r>
      <w:bookmarkStart w:id="8" w:name="step_1_2"/>
      <w:bookmarkEnd w:id="8"/>
      <w:r w:rsidRPr="00C7076D">
        <w:rPr>
          <w:szCs w:val="24"/>
        </w:rPr>
        <w:t xml:space="preserve"> </w:t>
      </w:r>
      <w:r w:rsidR="00930C98" w:rsidRPr="00C7076D">
        <w:rPr>
          <w:szCs w:val="24"/>
        </w:rPr>
        <w:fldChar w:fldCharType="begin"/>
      </w:r>
      <w:r w:rsidRPr="00C7076D">
        <w:rPr>
          <w:szCs w:val="24"/>
        </w:rPr>
        <w:instrText xml:space="preserve"> HYPERLINK "https://www.wikihow.com/Install-Electrical-Conduits" \l "/Image:Install-Electrical-Conduits-Step-2-Version-2.jpg" </w:instrText>
      </w:r>
      <w:r w:rsidR="00930C98" w:rsidRPr="00C7076D">
        <w:rPr>
          <w:szCs w:val="24"/>
        </w:rPr>
        <w:fldChar w:fldCharType="separate"/>
      </w:r>
    </w:p>
    <w:p w:rsidR="00693C34" w:rsidRPr="00C7076D" w:rsidRDefault="007730CF" w:rsidP="0070213B">
      <w:pPr>
        <w:spacing w:line="360" w:lineRule="auto"/>
        <w:jc w:val="both"/>
        <w:rPr>
          <w:szCs w:val="24"/>
        </w:rPr>
      </w:pPr>
      <w:r w:rsidRPr="00C7076D">
        <w:rPr>
          <w:noProof/>
          <w:szCs w:val="24"/>
          <w:lang w:bidi="ar-SA"/>
        </w:rPr>
        <w:lastRenderedPageBreak/>
        <w:t xml:space="preserve">                </w:t>
      </w:r>
      <w:r w:rsidR="00C877EA">
        <w:rPr>
          <w:noProof/>
          <w:szCs w:val="24"/>
          <w:lang w:bidi="ar-SA"/>
        </w:rPr>
        <w:drawing>
          <wp:inline distT="0" distB="0" distL="0" distR="0">
            <wp:extent cx="5004435" cy="1804035"/>
            <wp:effectExtent l="19050" t="0" r="5715" b="0"/>
            <wp:docPr id="7" name="Picture 27" descr="https://www.wikihow.com/images/thumb/7/75/Install-Electrical-Conduits-Step-2-Version-2.jpg/aid2006342-v4-728px-Install-Electrical-Conduits-Step-2-Versio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www.wikihow.com/images/thumb/7/75/Install-Electrical-Conduits-Step-2-Version-2.jpg/aid2006342-v4-728px-Install-Electrical-Conduits-Step-2-Version-2.jpg"/>
                    <pic:cNvPicPr>
                      <a:picLocks noChangeAspect="1" noChangeArrowheads="1"/>
                    </pic:cNvPicPr>
                  </pic:nvPicPr>
                  <pic:blipFill>
                    <a:blip r:embed="rId33"/>
                    <a:srcRect/>
                    <a:stretch>
                      <a:fillRect/>
                    </a:stretch>
                  </pic:blipFill>
                  <pic:spPr bwMode="auto">
                    <a:xfrm>
                      <a:off x="0" y="0"/>
                      <a:ext cx="5004435" cy="1804035"/>
                    </a:xfrm>
                    <a:prstGeom prst="rect">
                      <a:avLst/>
                    </a:prstGeom>
                    <a:noFill/>
                    <a:ln w="9525">
                      <a:noFill/>
                      <a:miter lim="800000"/>
                      <a:headEnd/>
                      <a:tailEnd/>
                    </a:ln>
                  </pic:spPr>
                </pic:pic>
              </a:graphicData>
            </a:graphic>
          </wp:inline>
        </w:drawing>
      </w:r>
      <w:r w:rsidR="00930C98" w:rsidRPr="00930C98">
        <w:rPr>
          <w:szCs w:val="24"/>
          <w:bdr w:val="none" w:sz="0" w:space="0" w:color="auto" w:frame="1"/>
        </w:rPr>
        <w:pict>
          <v:shape id="226857bd88a725039544886b0aed0e8e" o:spid="_x0000_i1025" type="#_x0000_t75" alt="Image titled Install Electrical Conduits Step 2" style="width:24.75pt;height:24.75pt" o:button="t"/>
        </w:pict>
      </w:r>
    </w:p>
    <w:p w:rsidR="00693C34" w:rsidRPr="00C7076D" w:rsidRDefault="00930C98" w:rsidP="0070213B">
      <w:pPr>
        <w:spacing w:line="360" w:lineRule="auto"/>
        <w:jc w:val="both"/>
        <w:rPr>
          <w:szCs w:val="24"/>
        </w:rPr>
      </w:pPr>
      <w:r w:rsidRPr="00C7076D">
        <w:rPr>
          <w:szCs w:val="24"/>
        </w:rPr>
        <w:fldChar w:fldCharType="end"/>
      </w:r>
      <w:r w:rsidR="007730CF" w:rsidRPr="00C7076D">
        <w:rPr>
          <w:szCs w:val="24"/>
        </w:rPr>
        <w:t xml:space="preserve">                                    fig</w:t>
      </w:r>
      <w:r w:rsidR="00693C34" w:rsidRPr="00C7076D">
        <w:rPr>
          <w:szCs w:val="24"/>
        </w:rPr>
        <w:t xml:space="preserve"> 1.2 electrical conduit </w:t>
      </w:r>
    </w:p>
    <w:p w:rsidR="00693C34" w:rsidRPr="00C7076D" w:rsidRDefault="00693C34" w:rsidP="00C7076D">
      <w:pPr>
        <w:spacing w:line="360" w:lineRule="auto"/>
        <w:rPr>
          <w:rStyle w:val="Hyperlink"/>
          <w:color w:val="auto"/>
          <w:szCs w:val="24"/>
        </w:rPr>
      </w:pPr>
      <w:r w:rsidRPr="00C7076D">
        <w:rPr>
          <w:b/>
          <w:bCs/>
          <w:szCs w:val="24"/>
          <w:bdr w:val="none" w:sz="0" w:space="0" w:color="auto" w:frame="1"/>
        </w:rPr>
        <w:t>chalk out a wiring plan:</w:t>
      </w:r>
      <w:r w:rsidRPr="00C7076D">
        <w:rPr>
          <w:szCs w:val="24"/>
        </w:rPr>
        <w:t> find out the location of the electrical boxes on your wall to trace the route of the conduit. draw the path from the main power source to the electrical box.</w:t>
      </w:r>
      <w:bookmarkStart w:id="9" w:name="step_1_3"/>
      <w:bookmarkEnd w:id="9"/>
      <w:r w:rsidR="00930C98" w:rsidRPr="00C7076D">
        <w:rPr>
          <w:szCs w:val="24"/>
        </w:rPr>
        <w:fldChar w:fldCharType="begin"/>
      </w:r>
      <w:r w:rsidRPr="00C7076D">
        <w:rPr>
          <w:szCs w:val="24"/>
        </w:rPr>
        <w:instrText xml:space="preserve"> HYPERLINK "https://www.wikihow.com/Install-Electrical-Conduits" \l "/Image:Install-Electrical-Conduits-Step-3-Version-2.jpg" </w:instrText>
      </w:r>
      <w:r w:rsidR="00930C98" w:rsidRPr="00C7076D">
        <w:rPr>
          <w:szCs w:val="24"/>
        </w:rPr>
        <w:fldChar w:fldCharType="separate"/>
      </w:r>
    </w:p>
    <w:p w:rsidR="00693C34" w:rsidRPr="00C7076D" w:rsidRDefault="007730CF" w:rsidP="00C7076D">
      <w:pPr>
        <w:spacing w:line="360" w:lineRule="auto"/>
        <w:rPr>
          <w:szCs w:val="24"/>
        </w:rPr>
      </w:pPr>
      <w:r w:rsidRPr="00C7076D">
        <w:rPr>
          <w:noProof/>
          <w:szCs w:val="24"/>
          <w:lang w:bidi="ar-SA"/>
        </w:rPr>
        <w:t xml:space="preserve">                            </w:t>
      </w:r>
      <w:r w:rsidR="00C877EA">
        <w:rPr>
          <w:noProof/>
          <w:szCs w:val="24"/>
          <w:lang w:bidi="ar-SA"/>
        </w:rPr>
        <w:drawing>
          <wp:inline distT="0" distB="0" distL="0" distR="0">
            <wp:extent cx="4040505" cy="2236470"/>
            <wp:effectExtent l="19050" t="0" r="0" b="0"/>
            <wp:docPr id="3" name="Picture 30" descr="https://www.wikihow.com/images/thumb/a/a4/Install-Electrical-Conduits-Step-3-Version-2.jpg/aid2006342-v4-728px-Install-Electrical-Conduits-Step-3-Versio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www.wikihow.com/images/thumb/a/a4/Install-Electrical-Conduits-Step-3-Version-2.jpg/aid2006342-v4-728px-Install-Electrical-Conduits-Step-3-Version-2.jpg"/>
                    <pic:cNvPicPr>
                      <a:picLocks noChangeAspect="1" noChangeArrowheads="1"/>
                    </pic:cNvPicPr>
                  </pic:nvPicPr>
                  <pic:blipFill>
                    <a:blip r:embed="rId34"/>
                    <a:srcRect/>
                    <a:stretch>
                      <a:fillRect/>
                    </a:stretch>
                  </pic:blipFill>
                  <pic:spPr bwMode="auto">
                    <a:xfrm>
                      <a:off x="0" y="0"/>
                      <a:ext cx="4040505" cy="2236470"/>
                    </a:xfrm>
                    <a:prstGeom prst="rect">
                      <a:avLst/>
                    </a:prstGeom>
                    <a:noFill/>
                    <a:ln w="9525">
                      <a:noFill/>
                      <a:miter lim="800000"/>
                      <a:headEnd/>
                      <a:tailEnd/>
                    </a:ln>
                  </pic:spPr>
                </pic:pic>
              </a:graphicData>
            </a:graphic>
          </wp:inline>
        </w:drawing>
      </w:r>
      <w:r w:rsidR="00930C98" w:rsidRPr="00930C98">
        <w:rPr>
          <w:szCs w:val="24"/>
          <w:bdr w:val="none" w:sz="0" w:space="0" w:color="auto" w:frame="1"/>
        </w:rPr>
        <w:pict>
          <v:shape id="9c37e02a6a467c0d5934a6d6a160e4fe" o:spid="_x0000_i1026" type="#_x0000_t75" alt="Image titled Install Electrical Conduits Step 3" style="width:24.75pt;height:24.75pt" o:button="t"/>
        </w:pict>
      </w:r>
    </w:p>
    <w:p w:rsidR="00693C34" w:rsidRPr="00C7076D" w:rsidRDefault="00930C98" w:rsidP="00C7076D">
      <w:pPr>
        <w:spacing w:line="360" w:lineRule="auto"/>
        <w:rPr>
          <w:szCs w:val="24"/>
        </w:rPr>
      </w:pPr>
      <w:r w:rsidRPr="00C7076D">
        <w:rPr>
          <w:szCs w:val="24"/>
        </w:rPr>
        <w:fldChar w:fldCharType="end"/>
      </w:r>
      <w:r w:rsidR="007730CF" w:rsidRPr="00C7076D">
        <w:rPr>
          <w:szCs w:val="24"/>
        </w:rPr>
        <w:t xml:space="preserve">                                       fig</w:t>
      </w:r>
      <w:r w:rsidR="00693C34" w:rsidRPr="00C7076D">
        <w:rPr>
          <w:szCs w:val="24"/>
        </w:rPr>
        <w:t xml:space="preserve"> 1.3 measuring conduit </w:t>
      </w:r>
    </w:p>
    <w:p w:rsidR="00693C34" w:rsidRPr="00C7076D" w:rsidRDefault="00693C34" w:rsidP="0070213B">
      <w:pPr>
        <w:spacing w:line="360" w:lineRule="auto"/>
        <w:jc w:val="both"/>
        <w:rPr>
          <w:szCs w:val="24"/>
        </w:rPr>
      </w:pPr>
      <w:r w:rsidRPr="00C7076D">
        <w:rPr>
          <w:b/>
          <w:bCs/>
          <w:szCs w:val="24"/>
          <w:bdr w:val="none" w:sz="0" w:space="0" w:color="auto" w:frame="1"/>
        </w:rPr>
        <w:t>measure the amount of conduit that you would need:</w:t>
      </w:r>
      <w:r w:rsidRPr="00C7076D">
        <w:rPr>
          <w:szCs w:val="24"/>
        </w:rPr>
        <w:t xml:space="preserve"> make appropriate marks in pencil wherever you think the bends should be, and measure the total length of the conduit that would be needed to finish the entire electrical conduit fittings. now cut the length that you just measured with a tool called hacksaw. the cut ends are likely to have burrs which can be removed using a deburring tool or with pliers. </w:t>
      </w:r>
      <w:bookmarkStart w:id="10" w:name="step_1_4"/>
      <w:bookmarkEnd w:id="10"/>
      <w:r w:rsidR="00930C98" w:rsidRPr="00C7076D">
        <w:rPr>
          <w:szCs w:val="24"/>
        </w:rPr>
        <w:fldChar w:fldCharType="begin"/>
      </w:r>
      <w:r w:rsidRPr="00C7076D">
        <w:rPr>
          <w:szCs w:val="24"/>
        </w:rPr>
        <w:instrText xml:space="preserve"> HYPERLINK "https://www.wikihow.com/Install-Electrical-Conduits" \l "/Image:Install-Electrical-Conduits-Step-4-Version-2.jpg" </w:instrText>
      </w:r>
      <w:r w:rsidR="00930C98" w:rsidRPr="00C7076D">
        <w:rPr>
          <w:szCs w:val="24"/>
        </w:rPr>
        <w:fldChar w:fldCharType="separate"/>
      </w:r>
    </w:p>
    <w:p w:rsidR="00693C34" w:rsidRPr="00C7076D" w:rsidRDefault="00930C98" w:rsidP="0070213B">
      <w:pPr>
        <w:spacing w:line="360" w:lineRule="auto"/>
        <w:jc w:val="both"/>
        <w:rPr>
          <w:szCs w:val="24"/>
        </w:rPr>
      </w:pPr>
      <w:r w:rsidRPr="00C7076D">
        <w:rPr>
          <w:szCs w:val="24"/>
        </w:rPr>
        <w:lastRenderedPageBreak/>
        <w:fldChar w:fldCharType="end"/>
      </w:r>
      <w:r w:rsidR="00C877EA">
        <w:rPr>
          <w:noProof/>
          <w:szCs w:val="24"/>
          <w:lang w:bidi="ar-SA"/>
        </w:rPr>
        <w:drawing>
          <wp:inline distT="0" distB="0" distL="0" distR="0">
            <wp:extent cx="4225925" cy="1791970"/>
            <wp:effectExtent l="19050" t="0" r="3175" b="0"/>
            <wp:docPr id="5" name="Picture 33" descr="https://www.wikihow.com/images/thumb/9/9f/Install-Electrical-Conduits-Step-4-Version-2.jpg/aid2006342-v4-728px-Install-Electrical-Conduits-Step-4-Versio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www.wikihow.com/images/thumb/9/9f/Install-Electrical-Conduits-Step-4-Version-2.jpg/aid2006342-v4-728px-Install-Electrical-Conduits-Step-4-Version-2.jpg"/>
                    <pic:cNvPicPr>
                      <a:picLocks noChangeAspect="1" noChangeArrowheads="1"/>
                    </pic:cNvPicPr>
                  </pic:nvPicPr>
                  <pic:blipFill>
                    <a:blip r:embed="rId35"/>
                    <a:srcRect/>
                    <a:stretch>
                      <a:fillRect/>
                    </a:stretch>
                  </pic:blipFill>
                  <pic:spPr bwMode="auto">
                    <a:xfrm>
                      <a:off x="0" y="0"/>
                      <a:ext cx="4225925" cy="1791970"/>
                    </a:xfrm>
                    <a:prstGeom prst="rect">
                      <a:avLst/>
                    </a:prstGeom>
                    <a:noFill/>
                    <a:ln w="9525">
                      <a:noFill/>
                      <a:miter lim="800000"/>
                      <a:headEnd/>
                      <a:tailEnd/>
                    </a:ln>
                  </pic:spPr>
                </pic:pic>
              </a:graphicData>
            </a:graphic>
          </wp:inline>
        </w:drawing>
      </w:r>
    </w:p>
    <w:p w:rsidR="00693C34" w:rsidRPr="00C7076D" w:rsidRDefault="007730CF" w:rsidP="00C7076D">
      <w:pPr>
        <w:spacing w:line="360" w:lineRule="auto"/>
        <w:rPr>
          <w:b/>
          <w:bCs/>
          <w:szCs w:val="24"/>
        </w:rPr>
      </w:pPr>
      <w:r w:rsidRPr="00C7076D">
        <w:rPr>
          <w:b/>
          <w:bCs/>
          <w:szCs w:val="24"/>
        </w:rPr>
        <w:t xml:space="preserve">                                    fig</w:t>
      </w:r>
      <w:r w:rsidR="00693C34" w:rsidRPr="00C7076D">
        <w:rPr>
          <w:b/>
          <w:bCs/>
          <w:szCs w:val="24"/>
        </w:rPr>
        <w:t xml:space="preserve"> 1.4 conduit bend</w:t>
      </w:r>
    </w:p>
    <w:p w:rsidR="00693C34" w:rsidRPr="00C7076D" w:rsidRDefault="00693C34" w:rsidP="00C7076D">
      <w:pPr>
        <w:spacing w:line="360" w:lineRule="auto"/>
        <w:rPr>
          <w:szCs w:val="24"/>
        </w:rPr>
      </w:pPr>
      <w:r w:rsidRPr="00C7076D">
        <w:rPr>
          <w:b/>
          <w:bCs/>
          <w:szCs w:val="24"/>
          <w:bdr w:val="none" w:sz="0" w:space="0" w:color="auto" w:frame="1"/>
        </w:rPr>
        <w:t>Make</w:t>
      </w:r>
      <w:r w:rsidRPr="00C7076D">
        <w:rPr>
          <w:szCs w:val="24"/>
        </w:rPr>
        <w:t xml:space="preserve"> </w:t>
      </w:r>
      <w:r w:rsidRPr="00C7076D">
        <w:rPr>
          <w:b/>
          <w:bCs/>
          <w:szCs w:val="24"/>
          <w:bdr w:val="none" w:sz="0" w:space="0" w:color="auto" w:frame="1"/>
        </w:rPr>
        <w:t>the necessary bends:</w:t>
      </w:r>
      <w:r w:rsidRPr="00C7076D">
        <w:rPr>
          <w:szCs w:val="24"/>
        </w:rPr>
        <w:t xml:space="preserve"> It is now time to make bends that you had marked on the pipe in the previous step. Owing to the easy flexibility of EMT, this should not be very difficult. Conduit benders come in handy for doing this bending. </w:t>
      </w:r>
    </w:p>
    <w:bookmarkStart w:id="11" w:name="step_1_5"/>
    <w:bookmarkEnd w:id="11"/>
    <w:p w:rsidR="00693C34" w:rsidRPr="00C7076D" w:rsidRDefault="00930C98" w:rsidP="00C7076D">
      <w:pPr>
        <w:spacing w:line="360" w:lineRule="auto"/>
        <w:rPr>
          <w:rStyle w:val="Hyperlink"/>
          <w:color w:val="auto"/>
          <w:szCs w:val="24"/>
          <w:bdr w:val="none" w:sz="0" w:space="0" w:color="auto" w:frame="1"/>
        </w:rPr>
      </w:pPr>
      <w:r w:rsidRPr="00C7076D">
        <w:rPr>
          <w:szCs w:val="24"/>
        </w:rPr>
        <w:fldChar w:fldCharType="begin"/>
      </w:r>
      <w:r w:rsidR="00693C34" w:rsidRPr="00C7076D">
        <w:rPr>
          <w:szCs w:val="24"/>
        </w:rPr>
        <w:instrText xml:space="preserve"> HYPERLINK "https://www.wikihow.com/Install-Electrical-Conduits" \l "/Image:Install-Electrical-Conduits-Step-5-Version-2.jpg" </w:instrText>
      </w:r>
      <w:r w:rsidRPr="00C7076D">
        <w:rPr>
          <w:szCs w:val="24"/>
        </w:rPr>
        <w:fldChar w:fldCharType="separate"/>
      </w:r>
    </w:p>
    <w:p w:rsidR="00693C34" w:rsidRPr="00C7076D" w:rsidRDefault="00930C98" w:rsidP="00C7076D">
      <w:pPr>
        <w:spacing w:line="360" w:lineRule="auto"/>
        <w:jc w:val="center"/>
        <w:rPr>
          <w:szCs w:val="24"/>
        </w:rPr>
      </w:pPr>
      <w:r w:rsidRPr="00930C98">
        <w:rPr>
          <w:szCs w:val="24"/>
          <w:bdr w:val="none" w:sz="0" w:space="0" w:color="auto" w:frame="1"/>
        </w:rPr>
        <w:pict>
          <v:shape id="d5e3241214342e0483770be03bfc4d13" o:spid="_x0000_i1027" type="#_x0000_t75" alt="Image titled Install Electrical Conduits Step 5" style="width:24.75pt;height:24.75pt" o:button="t"/>
        </w:pict>
      </w:r>
      <w:r w:rsidR="00C877EA">
        <w:rPr>
          <w:noProof/>
          <w:szCs w:val="24"/>
          <w:lang w:bidi="ar-SA"/>
        </w:rPr>
        <w:drawing>
          <wp:inline distT="0" distB="0" distL="0" distR="0">
            <wp:extent cx="4300220" cy="2100580"/>
            <wp:effectExtent l="19050" t="0" r="5080" b="0"/>
            <wp:docPr id="10" name="Picture 36" descr="https://www.wikihow.com/images/thumb/5/5a/Install-Electrical-Conduits-Step-5-Version-2.jpg/aid2006342-v4-728px-Install-Electrical-Conduits-Step-5-Versio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www.wikihow.com/images/thumb/5/5a/Install-Electrical-Conduits-Step-5-Version-2.jpg/aid2006342-v4-728px-Install-Electrical-Conduits-Step-5-Version-2.jpg"/>
                    <pic:cNvPicPr>
                      <a:picLocks noChangeAspect="1" noChangeArrowheads="1"/>
                    </pic:cNvPicPr>
                  </pic:nvPicPr>
                  <pic:blipFill>
                    <a:blip r:embed="rId36"/>
                    <a:srcRect/>
                    <a:stretch>
                      <a:fillRect/>
                    </a:stretch>
                  </pic:blipFill>
                  <pic:spPr bwMode="auto">
                    <a:xfrm>
                      <a:off x="0" y="0"/>
                      <a:ext cx="4300220" cy="2100580"/>
                    </a:xfrm>
                    <a:prstGeom prst="rect">
                      <a:avLst/>
                    </a:prstGeom>
                    <a:noFill/>
                    <a:ln w="9525">
                      <a:noFill/>
                      <a:miter lim="800000"/>
                      <a:headEnd/>
                      <a:tailEnd/>
                    </a:ln>
                  </pic:spPr>
                </pic:pic>
              </a:graphicData>
            </a:graphic>
          </wp:inline>
        </w:drawing>
      </w:r>
    </w:p>
    <w:p w:rsidR="00693C34" w:rsidRPr="00C7076D" w:rsidRDefault="00930C98" w:rsidP="00C7076D">
      <w:pPr>
        <w:spacing w:line="360" w:lineRule="auto"/>
        <w:rPr>
          <w:szCs w:val="24"/>
        </w:rPr>
      </w:pPr>
      <w:r w:rsidRPr="00C7076D">
        <w:rPr>
          <w:szCs w:val="24"/>
        </w:rPr>
        <w:fldChar w:fldCharType="end"/>
      </w:r>
      <w:r w:rsidR="007730CF" w:rsidRPr="00C7076D">
        <w:rPr>
          <w:szCs w:val="24"/>
        </w:rPr>
        <w:t xml:space="preserve">                                               fig</w:t>
      </w:r>
      <w:r w:rsidR="00693C34" w:rsidRPr="00C7076D">
        <w:rPr>
          <w:szCs w:val="24"/>
        </w:rPr>
        <w:t xml:space="preserve"> 1.6 clamping a conduit </w:t>
      </w:r>
    </w:p>
    <w:p w:rsidR="00693C34" w:rsidRPr="00C7076D" w:rsidRDefault="00693C34" w:rsidP="00C7076D">
      <w:pPr>
        <w:spacing w:line="360" w:lineRule="auto"/>
        <w:rPr>
          <w:szCs w:val="24"/>
        </w:rPr>
      </w:pPr>
      <w:r w:rsidRPr="00C7076D">
        <w:rPr>
          <w:b/>
          <w:bCs/>
          <w:szCs w:val="24"/>
          <w:bdr w:val="none" w:sz="0" w:space="0" w:color="auto" w:frame="1"/>
        </w:rPr>
        <w:t>Attach fittings to the wall:</w:t>
      </w:r>
      <w:r w:rsidRPr="00C7076D">
        <w:rPr>
          <w:szCs w:val="24"/>
        </w:rPr>
        <w:t xml:space="preserve"> You can use screws and straps with either single or double holes, available at electrical surplus shops, to attach electrical conduit fittings to the wall. </w:t>
      </w:r>
    </w:p>
    <w:bookmarkStart w:id="12" w:name="step_1_6"/>
    <w:bookmarkEnd w:id="12"/>
    <w:p w:rsidR="00693C34" w:rsidRPr="00C7076D" w:rsidRDefault="00930C98" w:rsidP="00C7076D">
      <w:pPr>
        <w:spacing w:line="360" w:lineRule="auto"/>
        <w:rPr>
          <w:szCs w:val="24"/>
          <w:bdr w:val="none" w:sz="0" w:space="0" w:color="auto" w:frame="1"/>
        </w:rPr>
      </w:pPr>
      <w:r w:rsidRPr="00C7076D">
        <w:rPr>
          <w:szCs w:val="24"/>
        </w:rPr>
        <w:lastRenderedPageBreak/>
        <w:fldChar w:fldCharType="begin"/>
      </w:r>
      <w:r w:rsidR="00693C34" w:rsidRPr="00C7076D">
        <w:rPr>
          <w:szCs w:val="24"/>
        </w:rPr>
        <w:instrText xml:space="preserve"> HYPERLINK "https://www.wikihow.com/Install-Electrical-Conduits" \l "/Image:Install-Electrical-Conduits-Step-6-Version-2.jpg" </w:instrText>
      </w:r>
      <w:r w:rsidRPr="00C7076D">
        <w:rPr>
          <w:szCs w:val="24"/>
        </w:rPr>
        <w:fldChar w:fldCharType="separate"/>
      </w:r>
      <w:r w:rsidRPr="00930C98">
        <w:rPr>
          <w:szCs w:val="24"/>
          <w:bdr w:val="none" w:sz="0" w:space="0" w:color="auto" w:frame="1"/>
        </w:rPr>
        <w:pict>
          <v:shape id="f56875f47080638280ad44b066ec83dc" o:spid="_x0000_i1028" type="#_x0000_t75" alt="Image titled Install Electrical Conduits Step 6" style="width:24.75pt;height:24.75pt" o:button="t"/>
        </w:pict>
      </w:r>
      <w:r w:rsidR="00C877EA">
        <w:rPr>
          <w:b/>
          <w:noProof/>
          <w:szCs w:val="24"/>
          <w:lang w:bidi="ar-SA"/>
        </w:rPr>
        <w:drawing>
          <wp:inline distT="0" distB="0" distL="0" distR="0">
            <wp:extent cx="5375275" cy="3447415"/>
            <wp:effectExtent l="19050" t="0" r="0" b="0"/>
            <wp:docPr id="12" name="Picture 39" descr="https://www.wikihow.com/images/thumb/9/96/Install-Electrical-Conduits-Step-6-Version-2.jpg/aid2006342-v4-728px-Install-Electrical-Conduits-Step-6-Versio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www.wikihow.com/images/thumb/9/96/Install-Electrical-Conduits-Step-6-Version-2.jpg/aid2006342-v4-728px-Install-Electrical-Conduits-Step-6-Version-2.jpg"/>
                    <pic:cNvPicPr>
                      <a:picLocks noChangeAspect="1" noChangeArrowheads="1"/>
                    </pic:cNvPicPr>
                  </pic:nvPicPr>
                  <pic:blipFill>
                    <a:blip r:embed="rId37"/>
                    <a:srcRect/>
                    <a:stretch>
                      <a:fillRect/>
                    </a:stretch>
                  </pic:blipFill>
                  <pic:spPr bwMode="auto">
                    <a:xfrm>
                      <a:off x="0" y="0"/>
                      <a:ext cx="5375275" cy="3447415"/>
                    </a:xfrm>
                    <a:prstGeom prst="rect">
                      <a:avLst/>
                    </a:prstGeom>
                    <a:noFill/>
                    <a:ln w="9525">
                      <a:noFill/>
                      <a:miter lim="800000"/>
                      <a:headEnd/>
                      <a:tailEnd/>
                    </a:ln>
                  </pic:spPr>
                </pic:pic>
              </a:graphicData>
            </a:graphic>
          </wp:inline>
        </w:drawing>
      </w:r>
    </w:p>
    <w:p w:rsidR="00693C34" w:rsidRPr="00C7076D" w:rsidRDefault="00930C98" w:rsidP="00C7076D">
      <w:pPr>
        <w:spacing w:line="360" w:lineRule="auto"/>
        <w:rPr>
          <w:szCs w:val="24"/>
        </w:rPr>
      </w:pPr>
      <w:r w:rsidRPr="00C7076D">
        <w:rPr>
          <w:szCs w:val="24"/>
        </w:rPr>
        <w:fldChar w:fldCharType="end"/>
      </w:r>
      <w:r w:rsidR="00C573BC" w:rsidRPr="00C7076D">
        <w:rPr>
          <w:szCs w:val="24"/>
        </w:rPr>
        <w:t xml:space="preserve">       </w:t>
      </w:r>
      <w:r w:rsidR="007730CF" w:rsidRPr="00C7076D">
        <w:rPr>
          <w:szCs w:val="24"/>
        </w:rPr>
        <w:t xml:space="preserve">                                 fig</w:t>
      </w:r>
      <w:r w:rsidR="00693C34" w:rsidRPr="00C7076D">
        <w:rPr>
          <w:szCs w:val="24"/>
        </w:rPr>
        <w:t xml:space="preserve"> 1.7 </w:t>
      </w:r>
      <w:r w:rsidR="007730CF" w:rsidRPr="00C7076D">
        <w:rPr>
          <w:szCs w:val="24"/>
        </w:rPr>
        <w:t>terminate conduit</w:t>
      </w:r>
    </w:p>
    <w:p w:rsidR="00982F2E" w:rsidRPr="00C7076D" w:rsidRDefault="00693C34" w:rsidP="0070213B">
      <w:pPr>
        <w:spacing w:line="360" w:lineRule="auto"/>
        <w:jc w:val="both"/>
        <w:rPr>
          <w:szCs w:val="24"/>
        </w:rPr>
      </w:pPr>
      <w:r w:rsidRPr="00C7076D">
        <w:rPr>
          <w:b/>
          <w:bCs/>
          <w:szCs w:val="24"/>
          <w:bdr w:val="none" w:sz="0" w:space="0" w:color="auto" w:frame="1"/>
        </w:rPr>
        <w:t>Tape the ends and put the wires in place:</w:t>
      </w:r>
      <w:r w:rsidRPr="00C7076D">
        <w:rPr>
          <w:szCs w:val="24"/>
        </w:rPr>
        <w:t> Use a widely available fish tape and run it through the entire route of the conduit fittings you just installed. Fix together the ends along with the electrical wires with the same fish tape. Give a finishing touch by pulling all the wire in the pipe in their right place.</w:t>
      </w:r>
    </w:p>
    <w:p w:rsidR="008B121A" w:rsidRPr="00C7076D" w:rsidRDefault="008B121A" w:rsidP="0070213B">
      <w:pPr>
        <w:pStyle w:val="ListParagraph"/>
        <w:numPr>
          <w:ilvl w:val="0"/>
          <w:numId w:val="4"/>
        </w:numPr>
        <w:spacing w:after="0" w:line="360" w:lineRule="auto"/>
        <w:jc w:val="both"/>
        <w:outlineLvl w:val="1"/>
        <w:rPr>
          <w:b/>
          <w:bCs/>
          <w:szCs w:val="24"/>
        </w:rPr>
      </w:pPr>
      <w:bookmarkStart w:id="13" w:name="_Toc113183234"/>
      <w:r w:rsidRPr="00C7076D">
        <w:rPr>
          <w:b/>
          <w:bCs/>
          <w:szCs w:val="24"/>
        </w:rPr>
        <w:t>C</w:t>
      </w:r>
      <w:r w:rsidR="00B0096C" w:rsidRPr="00C7076D">
        <w:rPr>
          <w:b/>
          <w:bCs/>
          <w:szCs w:val="24"/>
        </w:rPr>
        <w:t>onsulting to appropriate person</w:t>
      </w:r>
      <w:bookmarkEnd w:id="13"/>
    </w:p>
    <w:p w:rsidR="00B0096C" w:rsidRPr="00C7076D" w:rsidRDefault="00B0096C" w:rsidP="0070213B">
      <w:pPr>
        <w:spacing w:line="360" w:lineRule="auto"/>
        <w:jc w:val="both"/>
        <w:rPr>
          <w:b/>
          <w:bCs/>
          <w:szCs w:val="24"/>
        </w:rPr>
      </w:pPr>
      <w:r w:rsidRPr="00C7076D">
        <w:rPr>
          <w:szCs w:val="24"/>
        </w:rPr>
        <w:t>The organizational </w:t>
      </w:r>
      <w:hyperlink r:id="rId38" w:tooltip="Structure" w:history="1">
        <w:r w:rsidRPr="00C7076D">
          <w:rPr>
            <w:rStyle w:val="Hyperlink"/>
            <w:color w:val="auto"/>
            <w:szCs w:val="24"/>
          </w:rPr>
          <w:t>structure</w:t>
        </w:r>
      </w:hyperlink>
      <w:r w:rsidRPr="00C7076D">
        <w:rPr>
          <w:szCs w:val="24"/>
        </w:rPr>
        <w:t> of </w:t>
      </w:r>
      <w:hyperlink r:id="rId39" w:tooltip="Construction" w:history="1">
        <w:r w:rsidRPr="00C7076D">
          <w:rPr>
            <w:rStyle w:val="Hyperlink"/>
            <w:color w:val="auto"/>
            <w:szCs w:val="24"/>
          </w:rPr>
          <w:t>construction</w:t>
        </w:r>
      </w:hyperlink>
      <w:r w:rsidRPr="00C7076D">
        <w:rPr>
          <w:szCs w:val="24"/>
        </w:rPr>
        <w:t> </w:t>
      </w:r>
      <w:hyperlink r:id="rId40" w:tooltip="Company" w:history="1">
        <w:r w:rsidRPr="00C7076D">
          <w:rPr>
            <w:rStyle w:val="Hyperlink"/>
            <w:color w:val="auto"/>
            <w:szCs w:val="24"/>
          </w:rPr>
          <w:t>companies</w:t>
        </w:r>
      </w:hyperlink>
      <w:r w:rsidRPr="00C7076D">
        <w:rPr>
          <w:szCs w:val="24"/>
        </w:rPr>
        <w:t> is designed to meet the needs of </w:t>
      </w:r>
      <w:hyperlink r:id="rId41" w:tooltip="Construction project" w:history="1">
        <w:r w:rsidRPr="00C7076D">
          <w:rPr>
            <w:rStyle w:val="Hyperlink"/>
            <w:color w:val="auto"/>
            <w:szCs w:val="24"/>
          </w:rPr>
          <w:t>construction projects</w:t>
        </w:r>
      </w:hyperlink>
      <w:r w:rsidRPr="00C7076D">
        <w:rPr>
          <w:szCs w:val="24"/>
        </w:rPr>
        <w:t>. As each </w:t>
      </w:r>
      <w:hyperlink r:id="rId42" w:tooltip="Project" w:history="1">
        <w:r w:rsidRPr="00C7076D">
          <w:rPr>
            <w:rStyle w:val="Hyperlink"/>
            <w:color w:val="auto"/>
            <w:szCs w:val="24"/>
          </w:rPr>
          <w:t>project</w:t>
        </w:r>
      </w:hyperlink>
      <w:r w:rsidRPr="00C7076D">
        <w:rPr>
          <w:szCs w:val="24"/>
        </w:rPr>
        <w:t> has a different </w:t>
      </w:r>
      <w:hyperlink r:id="rId43" w:tooltip="Context" w:history="1">
        <w:r w:rsidRPr="00C7076D">
          <w:rPr>
            <w:rStyle w:val="Hyperlink"/>
            <w:color w:val="auto"/>
            <w:szCs w:val="24"/>
          </w:rPr>
          <w:t>context</w:t>
        </w:r>
      </w:hyperlink>
      <w:r w:rsidRPr="00C7076D">
        <w:rPr>
          <w:szCs w:val="24"/>
        </w:rPr>
        <w:t> and content, so the roles and responsibilities of individuals will differ significantly from </w:t>
      </w:r>
      <w:hyperlink r:id="rId44" w:tooltip="Project" w:history="1">
        <w:r w:rsidRPr="00C7076D">
          <w:rPr>
            <w:rStyle w:val="Hyperlink"/>
            <w:color w:val="auto"/>
            <w:szCs w:val="24"/>
          </w:rPr>
          <w:t>project</w:t>
        </w:r>
      </w:hyperlink>
      <w:r w:rsidRPr="00C7076D">
        <w:rPr>
          <w:szCs w:val="24"/>
        </w:rPr>
        <w:t> to </w:t>
      </w:r>
      <w:hyperlink r:id="rId45" w:tooltip="Project" w:history="1">
        <w:r w:rsidRPr="00C7076D">
          <w:rPr>
            <w:rStyle w:val="Hyperlink"/>
            <w:color w:val="auto"/>
            <w:szCs w:val="24"/>
          </w:rPr>
          <w:t>project</w:t>
        </w:r>
      </w:hyperlink>
      <w:r w:rsidRPr="00C7076D">
        <w:rPr>
          <w:szCs w:val="24"/>
        </w:rPr>
        <w:t>. There are nonetheless generic definitions of typical job </w:t>
      </w:r>
      <w:hyperlink r:id="rId46" w:tooltip="Title" w:history="1">
        <w:r w:rsidRPr="00C7076D">
          <w:rPr>
            <w:rStyle w:val="Hyperlink"/>
            <w:color w:val="auto"/>
            <w:szCs w:val="24"/>
          </w:rPr>
          <w:t>titles</w:t>
        </w:r>
      </w:hyperlink>
      <w:r w:rsidRPr="00C7076D">
        <w:rPr>
          <w:szCs w:val="24"/>
        </w:rPr>
        <w:t>:</w:t>
      </w:r>
      <w:r w:rsidRPr="00C7076D">
        <w:rPr>
          <w:b/>
          <w:bCs/>
          <w:szCs w:val="24"/>
        </w:rPr>
        <w:t xml:space="preserve"> </w:t>
      </w:r>
      <w:r w:rsidRPr="00C7076D">
        <w:rPr>
          <w:szCs w:val="24"/>
        </w:rPr>
        <w:t>The </w:t>
      </w:r>
      <w:hyperlink r:id="rId47" w:tooltip="Site manager" w:history="1">
        <w:r w:rsidRPr="00C7076D">
          <w:rPr>
            <w:rStyle w:val="Hyperlink"/>
            <w:color w:val="auto"/>
            <w:szCs w:val="24"/>
          </w:rPr>
          <w:t>site manager</w:t>
        </w:r>
      </w:hyperlink>
      <w:r w:rsidRPr="00C7076D">
        <w:rPr>
          <w:szCs w:val="24"/>
        </w:rPr>
        <w:t> is the senior </w:t>
      </w:r>
      <w:hyperlink r:id="rId48" w:tooltip="Construction" w:history="1">
        <w:r w:rsidRPr="00C7076D">
          <w:rPr>
            <w:rStyle w:val="Hyperlink"/>
            <w:color w:val="auto"/>
            <w:szCs w:val="24"/>
          </w:rPr>
          <w:t>construction</w:t>
        </w:r>
      </w:hyperlink>
      <w:r w:rsidRPr="00C7076D">
        <w:rPr>
          <w:szCs w:val="24"/>
        </w:rPr>
        <w:t> </w:t>
      </w:r>
      <w:hyperlink r:id="rId49" w:tooltip="Company" w:history="1">
        <w:r w:rsidRPr="00C7076D">
          <w:rPr>
            <w:rStyle w:val="Hyperlink"/>
            <w:color w:val="auto"/>
            <w:szCs w:val="24"/>
          </w:rPr>
          <w:t>company</w:t>
        </w:r>
      </w:hyperlink>
      <w:r w:rsidRPr="00C7076D">
        <w:rPr>
          <w:szCs w:val="24"/>
        </w:rPr>
        <w:t> representative </w:t>
      </w:r>
      <w:hyperlink r:id="rId50" w:tooltip="On site" w:history="1">
        <w:r w:rsidRPr="00C7076D">
          <w:rPr>
            <w:rStyle w:val="Hyperlink"/>
            <w:color w:val="auto"/>
            <w:szCs w:val="24"/>
          </w:rPr>
          <w:t>on site</w:t>
        </w:r>
      </w:hyperlink>
      <w:r w:rsidRPr="00C7076D">
        <w:rPr>
          <w:szCs w:val="24"/>
        </w:rPr>
        <w:t>. The </w:t>
      </w:r>
      <w:hyperlink r:id="rId51" w:tooltip="Site manager" w:history="1">
        <w:r w:rsidRPr="00C7076D">
          <w:rPr>
            <w:rStyle w:val="Hyperlink"/>
            <w:color w:val="auto"/>
            <w:szCs w:val="24"/>
          </w:rPr>
          <w:t>site manager</w:t>
        </w:r>
      </w:hyperlink>
      <w:r w:rsidRPr="00C7076D">
        <w:rPr>
          <w:szCs w:val="24"/>
        </w:rPr>
        <w:t> will generally be </w:t>
      </w:r>
      <w:hyperlink r:id="rId52" w:tooltip="Responsible" w:history="1">
        <w:r w:rsidRPr="00C7076D">
          <w:rPr>
            <w:rStyle w:val="Hyperlink"/>
            <w:color w:val="auto"/>
            <w:szCs w:val="24"/>
          </w:rPr>
          <w:t>responsible</w:t>
        </w:r>
      </w:hyperlink>
      <w:r w:rsidRPr="00C7076D">
        <w:rPr>
          <w:szCs w:val="24"/>
        </w:rPr>
        <w:t> to an office-based ‘</w:t>
      </w:r>
      <w:hyperlink r:id="rId53" w:tooltip="Contracts manager" w:history="1">
        <w:r w:rsidRPr="00C7076D">
          <w:rPr>
            <w:rStyle w:val="Hyperlink"/>
            <w:color w:val="auto"/>
            <w:szCs w:val="24"/>
          </w:rPr>
          <w:t>contracts manager</w:t>
        </w:r>
      </w:hyperlink>
      <w:r w:rsidRPr="00C7076D">
        <w:rPr>
          <w:szCs w:val="24"/>
        </w:rPr>
        <w:t>’.</w:t>
      </w:r>
    </w:p>
    <w:p w:rsidR="00B0096C" w:rsidRPr="00C7076D" w:rsidRDefault="00B0096C" w:rsidP="0070213B">
      <w:pPr>
        <w:spacing w:line="360" w:lineRule="auto"/>
        <w:jc w:val="both"/>
        <w:rPr>
          <w:szCs w:val="24"/>
        </w:rPr>
      </w:pPr>
      <w:r w:rsidRPr="00C7076D">
        <w:rPr>
          <w:szCs w:val="24"/>
        </w:rPr>
        <w:t>The </w:t>
      </w:r>
      <w:hyperlink r:id="rId54" w:tooltip="Site manager" w:history="1">
        <w:r w:rsidRPr="00C7076D">
          <w:rPr>
            <w:rStyle w:val="Hyperlink"/>
            <w:color w:val="auto"/>
            <w:szCs w:val="24"/>
          </w:rPr>
          <w:t>site manager’s</w:t>
        </w:r>
      </w:hyperlink>
      <w:r w:rsidRPr="00C7076D">
        <w:rPr>
          <w:szCs w:val="24"/>
        </w:rPr>
        <w:t> role is the </w:t>
      </w:r>
      <w:hyperlink r:id="rId55" w:tooltip="Supervision" w:history="1">
        <w:r w:rsidRPr="00C7076D">
          <w:rPr>
            <w:rStyle w:val="Hyperlink"/>
            <w:color w:val="auto"/>
            <w:szCs w:val="24"/>
          </w:rPr>
          <w:t>supervision</w:t>
        </w:r>
      </w:hyperlink>
      <w:r w:rsidRPr="00C7076D">
        <w:rPr>
          <w:szCs w:val="24"/>
        </w:rPr>
        <w:t> and </w:t>
      </w:r>
      <w:hyperlink r:id="rId56" w:tooltip="Management" w:history="1">
        <w:r w:rsidRPr="00C7076D">
          <w:rPr>
            <w:rStyle w:val="Hyperlink"/>
            <w:color w:val="auto"/>
            <w:szCs w:val="24"/>
          </w:rPr>
          <w:t>management</w:t>
        </w:r>
      </w:hyperlink>
      <w:r w:rsidRPr="00C7076D">
        <w:rPr>
          <w:szCs w:val="24"/>
        </w:rPr>
        <w:t> of all site-based staff employed by the </w:t>
      </w:r>
      <w:hyperlink r:id="rId57" w:tooltip="Company" w:history="1">
        <w:r w:rsidRPr="00C7076D">
          <w:rPr>
            <w:rStyle w:val="Hyperlink"/>
            <w:color w:val="auto"/>
            <w:szCs w:val="24"/>
          </w:rPr>
          <w:t>company</w:t>
        </w:r>
      </w:hyperlink>
      <w:r w:rsidRPr="00C7076D">
        <w:rPr>
          <w:szCs w:val="24"/>
        </w:rPr>
        <w:t> to ensure that the </w:t>
      </w:r>
      <w:hyperlink r:id="rId58" w:tooltip="Project" w:history="1">
        <w:r w:rsidRPr="00C7076D">
          <w:rPr>
            <w:rStyle w:val="Hyperlink"/>
            <w:color w:val="auto"/>
            <w:szCs w:val="24"/>
          </w:rPr>
          <w:t>project</w:t>
        </w:r>
      </w:hyperlink>
      <w:r w:rsidRPr="00C7076D">
        <w:rPr>
          <w:szCs w:val="24"/>
        </w:rPr>
        <w:t> is delivered within their </w:t>
      </w:r>
      <w:hyperlink r:id="rId59" w:tooltip="Contractual obligation" w:history="1">
        <w:r w:rsidRPr="00C7076D">
          <w:rPr>
            <w:rStyle w:val="Hyperlink"/>
            <w:color w:val="auto"/>
            <w:szCs w:val="24"/>
          </w:rPr>
          <w:t>contractual obligations</w:t>
        </w:r>
      </w:hyperlink>
      <w:r w:rsidRPr="00C7076D">
        <w:rPr>
          <w:szCs w:val="24"/>
        </w:rPr>
        <w:t>. The major responsibilities of the role are to:</w:t>
      </w:r>
    </w:p>
    <w:p w:rsidR="00B0096C" w:rsidRPr="00C7076D" w:rsidRDefault="00B0096C" w:rsidP="00C877EA">
      <w:pPr>
        <w:pStyle w:val="ListParagraph"/>
        <w:numPr>
          <w:ilvl w:val="0"/>
          <w:numId w:val="21"/>
        </w:numPr>
        <w:spacing w:after="0" w:line="360" w:lineRule="auto"/>
        <w:jc w:val="both"/>
        <w:rPr>
          <w:szCs w:val="24"/>
        </w:rPr>
      </w:pPr>
      <w:r w:rsidRPr="00C7076D">
        <w:rPr>
          <w:szCs w:val="24"/>
        </w:rPr>
        <w:lastRenderedPageBreak/>
        <w:t>Advise and assist in overall </w:t>
      </w:r>
      <w:hyperlink r:id="rId60" w:tooltip="Planning" w:history="1">
        <w:r w:rsidRPr="00C7076D">
          <w:rPr>
            <w:rStyle w:val="Hyperlink"/>
            <w:color w:val="auto"/>
            <w:szCs w:val="24"/>
          </w:rPr>
          <w:t>planning</w:t>
        </w:r>
      </w:hyperlink>
      <w:r w:rsidRPr="00C7076D">
        <w:rPr>
          <w:szCs w:val="24"/>
        </w:rPr>
        <w:t>.</w:t>
      </w:r>
    </w:p>
    <w:p w:rsidR="00B0096C" w:rsidRPr="00C7076D" w:rsidRDefault="00930C98" w:rsidP="00C877EA">
      <w:pPr>
        <w:pStyle w:val="ListParagraph"/>
        <w:numPr>
          <w:ilvl w:val="0"/>
          <w:numId w:val="21"/>
        </w:numPr>
        <w:spacing w:after="0" w:line="360" w:lineRule="auto"/>
        <w:jc w:val="both"/>
        <w:rPr>
          <w:szCs w:val="24"/>
        </w:rPr>
      </w:pPr>
      <w:hyperlink r:id="rId61" w:tooltip="Plan" w:history="1">
        <w:r w:rsidR="00B0096C" w:rsidRPr="00C7076D">
          <w:rPr>
            <w:rStyle w:val="Hyperlink"/>
            <w:color w:val="auto"/>
            <w:szCs w:val="24"/>
          </w:rPr>
          <w:t>Plan</w:t>
        </w:r>
      </w:hyperlink>
      <w:r w:rsidR="00B0096C" w:rsidRPr="00C7076D">
        <w:rPr>
          <w:szCs w:val="24"/>
        </w:rPr>
        <w:t> and </w:t>
      </w:r>
      <w:hyperlink r:id="rId62" w:tooltip="Coordinate" w:history="1">
        <w:r w:rsidR="00B0096C" w:rsidRPr="00C7076D">
          <w:rPr>
            <w:rStyle w:val="Hyperlink"/>
            <w:color w:val="auto"/>
            <w:szCs w:val="24"/>
          </w:rPr>
          <w:t>coordinate</w:t>
        </w:r>
      </w:hyperlink>
      <w:r w:rsidR="00B0096C" w:rsidRPr="00C7076D">
        <w:rPr>
          <w:szCs w:val="24"/>
        </w:rPr>
        <w:t> </w:t>
      </w:r>
      <w:hyperlink r:id="rId63" w:tooltip="Resource" w:history="1">
        <w:r w:rsidR="00B0096C" w:rsidRPr="00C7076D">
          <w:rPr>
            <w:rStyle w:val="Hyperlink"/>
            <w:color w:val="auto"/>
            <w:szCs w:val="24"/>
          </w:rPr>
          <w:t>resources</w:t>
        </w:r>
      </w:hyperlink>
      <w:r w:rsidR="00B0096C" w:rsidRPr="00C7076D">
        <w:rPr>
          <w:szCs w:val="24"/>
        </w:rPr>
        <w:t>.</w:t>
      </w:r>
    </w:p>
    <w:p w:rsidR="00B0096C" w:rsidRPr="00C7076D" w:rsidRDefault="00930C98" w:rsidP="00C877EA">
      <w:pPr>
        <w:pStyle w:val="ListParagraph"/>
        <w:numPr>
          <w:ilvl w:val="0"/>
          <w:numId w:val="21"/>
        </w:numPr>
        <w:spacing w:after="0" w:line="360" w:lineRule="auto"/>
        <w:jc w:val="both"/>
        <w:rPr>
          <w:szCs w:val="24"/>
        </w:rPr>
      </w:pPr>
      <w:hyperlink r:id="rId64" w:tooltip="Monitor" w:history="1">
        <w:r w:rsidR="00B0096C" w:rsidRPr="00C7076D">
          <w:rPr>
            <w:rStyle w:val="Hyperlink"/>
            <w:color w:val="auto"/>
            <w:szCs w:val="24"/>
          </w:rPr>
          <w:t>Monitor</w:t>
        </w:r>
      </w:hyperlink>
      <w:r w:rsidR="00B0096C" w:rsidRPr="00C7076D">
        <w:rPr>
          <w:szCs w:val="24"/>
        </w:rPr>
        <w:t> and control </w:t>
      </w:r>
      <w:hyperlink r:id="rId65" w:tooltip="Progress" w:history="1">
        <w:r w:rsidR="00B0096C" w:rsidRPr="00C7076D">
          <w:rPr>
            <w:rStyle w:val="Hyperlink"/>
            <w:color w:val="auto"/>
            <w:szCs w:val="24"/>
          </w:rPr>
          <w:t>progress</w:t>
        </w:r>
      </w:hyperlink>
      <w:r w:rsidR="00B0096C" w:rsidRPr="00C7076D">
        <w:rPr>
          <w:szCs w:val="24"/>
        </w:rPr>
        <w:t> and </w:t>
      </w:r>
      <w:hyperlink r:id="rId66" w:tooltip="Quality" w:history="1">
        <w:r w:rsidR="00B0096C" w:rsidRPr="00C7076D">
          <w:rPr>
            <w:rStyle w:val="Hyperlink"/>
            <w:color w:val="auto"/>
            <w:szCs w:val="24"/>
          </w:rPr>
          <w:t>quality</w:t>
        </w:r>
      </w:hyperlink>
      <w:r w:rsidR="00B0096C" w:rsidRPr="00C7076D">
        <w:rPr>
          <w:szCs w:val="24"/>
        </w:rPr>
        <w:t>.</w:t>
      </w:r>
    </w:p>
    <w:p w:rsidR="00B0096C" w:rsidRPr="00C7076D" w:rsidRDefault="00B0096C" w:rsidP="00C877EA">
      <w:pPr>
        <w:pStyle w:val="ListParagraph"/>
        <w:numPr>
          <w:ilvl w:val="0"/>
          <w:numId w:val="21"/>
        </w:numPr>
        <w:spacing w:after="0" w:line="360" w:lineRule="auto"/>
        <w:jc w:val="both"/>
        <w:rPr>
          <w:szCs w:val="24"/>
        </w:rPr>
      </w:pPr>
      <w:r w:rsidRPr="00C7076D">
        <w:rPr>
          <w:szCs w:val="24"/>
        </w:rPr>
        <w:t>Communicate with the </w:t>
      </w:r>
      <w:hyperlink r:id="rId67" w:tooltip="Consultant team" w:history="1">
        <w:r w:rsidRPr="00C7076D">
          <w:rPr>
            <w:rStyle w:val="Hyperlink"/>
            <w:color w:val="auto"/>
            <w:szCs w:val="24"/>
          </w:rPr>
          <w:t>consultant team</w:t>
        </w:r>
      </w:hyperlink>
      <w:r w:rsidRPr="00C7076D">
        <w:rPr>
          <w:szCs w:val="24"/>
        </w:rPr>
        <w:t>.</w:t>
      </w:r>
    </w:p>
    <w:p w:rsidR="00B0096C" w:rsidRPr="00C7076D" w:rsidRDefault="00B0096C" w:rsidP="00C877EA">
      <w:pPr>
        <w:pStyle w:val="ListParagraph"/>
        <w:numPr>
          <w:ilvl w:val="0"/>
          <w:numId w:val="21"/>
        </w:numPr>
        <w:spacing w:after="0" w:line="360" w:lineRule="auto"/>
        <w:jc w:val="both"/>
        <w:rPr>
          <w:szCs w:val="24"/>
        </w:rPr>
      </w:pPr>
      <w:r w:rsidRPr="00C7076D">
        <w:rPr>
          <w:szCs w:val="24"/>
        </w:rPr>
        <w:t>Provide </w:t>
      </w:r>
      <w:hyperlink r:id="rId68" w:tooltip="Feedback" w:history="1">
        <w:r w:rsidRPr="00C7076D">
          <w:rPr>
            <w:rStyle w:val="Hyperlink"/>
            <w:color w:val="auto"/>
            <w:szCs w:val="24"/>
          </w:rPr>
          <w:t>feedback</w:t>
        </w:r>
      </w:hyperlink>
      <w:r w:rsidRPr="00C7076D">
        <w:rPr>
          <w:szCs w:val="24"/>
        </w:rPr>
        <w:t> and </w:t>
      </w:r>
      <w:hyperlink r:id="rId69" w:tooltip="Report" w:history="1">
        <w:r w:rsidRPr="00C7076D">
          <w:rPr>
            <w:rStyle w:val="Hyperlink"/>
            <w:color w:val="auto"/>
            <w:szCs w:val="24"/>
          </w:rPr>
          <w:t>reports</w:t>
        </w:r>
      </w:hyperlink>
      <w:r w:rsidRPr="00C7076D">
        <w:rPr>
          <w:szCs w:val="24"/>
        </w:rPr>
        <w:t> to the </w:t>
      </w:r>
      <w:hyperlink r:id="rId70" w:tooltip="Clients" w:history="1">
        <w:r w:rsidRPr="00C7076D">
          <w:rPr>
            <w:rStyle w:val="Hyperlink"/>
            <w:color w:val="auto"/>
            <w:szCs w:val="24"/>
          </w:rPr>
          <w:t>client</w:t>
        </w:r>
      </w:hyperlink>
      <w:r w:rsidRPr="00C7076D">
        <w:rPr>
          <w:szCs w:val="24"/>
        </w:rPr>
        <w:t>.</w:t>
      </w:r>
    </w:p>
    <w:p w:rsidR="00B0096C" w:rsidRPr="00C7076D" w:rsidRDefault="00B0096C" w:rsidP="00C877EA">
      <w:pPr>
        <w:pStyle w:val="ListParagraph"/>
        <w:numPr>
          <w:ilvl w:val="0"/>
          <w:numId w:val="21"/>
        </w:numPr>
        <w:spacing w:after="0" w:line="360" w:lineRule="auto"/>
        <w:jc w:val="both"/>
        <w:rPr>
          <w:szCs w:val="24"/>
        </w:rPr>
      </w:pPr>
      <w:r w:rsidRPr="00C7076D">
        <w:rPr>
          <w:szCs w:val="24"/>
        </w:rPr>
        <w:t>Ensure that all aspects of the </w:t>
      </w:r>
      <w:hyperlink r:id="rId71" w:tooltip="Project" w:history="1">
        <w:r w:rsidRPr="00C7076D">
          <w:rPr>
            <w:rStyle w:val="Hyperlink"/>
            <w:color w:val="auto"/>
            <w:szCs w:val="24"/>
          </w:rPr>
          <w:t>project</w:t>
        </w:r>
      </w:hyperlink>
      <w:r w:rsidRPr="00C7076D">
        <w:rPr>
          <w:szCs w:val="24"/>
        </w:rPr>
        <w:t> are carried out in accordance with </w:t>
      </w:r>
      <w:hyperlink r:id="rId72" w:tooltip="Statutory requirements" w:history="1">
        <w:r w:rsidRPr="00C7076D">
          <w:rPr>
            <w:rStyle w:val="Hyperlink"/>
            <w:color w:val="auto"/>
            <w:szCs w:val="24"/>
          </w:rPr>
          <w:t>statutory requirements</w:t>
        </w:r>
      </w:hyperlink>
      <w:r w:rsidRPr="00C7076D">
        <w:rPr>
          <w:szCs w:val="24"/>
        </w:rPr>
        <w:t>.</w:t>
      </w:r>
    </w:p>
    <w:p w:rsidR="00B0096C" w:rsidRPr="00C7076D" w:rsidRDefault="00B0096C" w:rsidP="00C877EA">
      <w:pPr>
        <w:pStyle w:val="ListParagraph"/>
        <w:numPr>
          <w:ilvl w:val="0"/>
          <w:numId w:val="21"/>
        </w:numPr>
        <w:spacing w:after="0" w:line="360" w:lineRule="auto"/>
        <w:jc w:val="both"/>
        <w:rPr>
          <w:szCs w:val="24"/>
        </w:rPr>
      </w:pPr>
      <w:r w:rsidRPr="00C7076D">
        <w:rPr>
          <w:szCs w:val="24"/>
        </w:rPr>
        <w:t>Ensure that all aspects of the </w:t>
      </w:r>
      <w:hyperlink r:id="rId73" w:tooltip="Project" w:history="1">
        <w:r w:rsidRPr="00C7076D">
          <w:rPr>
            <w:rStyle w:val="Hyperlink"/>
            <w:color w:val="auto"/>
            <w:szCs w:val="24"/>
          </w:rPr>
          <w:t>project</w:t>
        </w:r>
      </w:hyperlink>
      <w:r w:rsidRPr="00C7076D">
        <w:rPr>
          <w:szCs w:val="24"/>
        </w:rPr>
        <w:t> are carried out in accordance with </w:t>
      </w:r>
      <w:hyperlink r:id="rId74" w:tooltip="Company" w:history="1">
        <w:r w:rsidRPr="00C7076D">
          <w:rPr>
            <w:rStyle w:val="Hyperlink"/>
            <w:color w:val="auto"/>
            <w:szCs w:val="24"/>
          </w:rPr>
          <w:t>company</w:t>
        </w:r>
      </w:hyperlink>
      <w:r w:rsidRPr="00C7076D">
        <w:rPr>
          <w:szCs w:val="24"/>
        </w:rPr>
        <w:t> </w:t>
      </w:r>
      <w:hyperlink r:id="rId75" w:tooltip="Policy" w:history="1">
        <w:r w:rsidRPr="00C7076D">
          <w:rPr>
            <w:rStyle w:val="Hyperlink"/>
            <w:color w:val="auto"/>
            <w:szCs w:val="24"/>
          </w:rPr>
          <w:t>policy</w:t>
        </w:r>
      </w:hyperlink>
      <w:r w:rsidRPr="00C7076D">
        <w:rPr>
          <w:szCs w:val="24"/>
        </w:rPr>
        <w:t>.</w:t>
      </w:r>
    </w:p>
    <w:p w:rsidR="00B0096C" w:rsidRPr="00C7076D" w:rsidRDefault="00B0096C" w:rsidP="00C7076D">
      <w:pPr>
        <w:spacing w:line="360" w:lineRule="auto"/>
        <w:rPr>
          <w:szCs w:val="24"/>
        </w:rPr>
      </w:pPr>
      <w:r w:rsidRPr="00C7076D">
        <w:rPr>
          <w:szCs w:val="24"/>
        </w:rPr>
        <w:t>The </w:t>
      </w:r>
      <w:hyperlink r:id="rId76" w:tooltip="Contractors" w:history="1">
        <w:r w:rsidRPr="00C7076D">
          <w:rPr>
            <w:rStyle w:val="Hyperlink"/>
            <w:color w:val="auto"/>
            <w:szCs w:val="24"/>
          </w:rPr>
          <w:t>contractor's</w:t>
        </w:r>
      </w:hyperlink>
      <w:r w:rsidRPr="00C7076D">
        <w:rPr>
          <w:szCs w:val="24"/>
        </w:rPr>
        <w:t> site-based staff will consist of some or all of the following personnel:</w:t>
      </w:r>
    </w:p>
    <w:p w:rsidR="007730CF" w:rsidRPr="00C7076D" w:rsidRDefault="007730CF" w:rsidP="00C877EA">
      <w:pPr>
        <w:pStyle w:val="ListParagraph"/>
        <w:numPr>
          <w:ilvl w:val="0"/>
          <w:numId w:val="18"/>
        </w:numPr>
        <w:spacing w:after="0" w:line="360" w:lineRule="auto"/>
        <w:jc w:val="both"/>
        <w:rPr>
          <w:szCs w:val="24"/>
        </w:rPr>
        <w:sectPr w:rsidR="007730CF" w:rsidRPr="00C7076D" w:rsidSect="00330B4B">
          <w:headerReference w:type="default" r:id="rId77"/>
          <w:footerReference w:type="default" r:id="rId78"/>
          <w:headerReference w:type="first" r:id="rId79"/>
          <w:type w:val="continuous"/>
          <w:pgSz w:w="12240" w:h="15840"/>
          <w:pgMar w:top="1267" w:right="1440" w:bottom="1440" w:left="1440" w:header="0" w:footer="0" w:gutter="0"/>
          <w:cols w:space="720"/>
          <w:titlePg/>
          <w:docGrid w:linePitch="360"/>
        </w:sectPr>
      </w:pPr>
    </w:p>
    <w:p w:rsidR="00B0096C" w:rsidRPr="00C7076D" w:rsidRDefault="00930C98" w:rsidP="00C877EA">
      <w:pPr>
        <w:pStyle w:val="ListParagraph"/>
        <w:numPr>
          <w:ilvl w:val="0"/>
          <w:numId w:val="18"/>
        </w:numPr>
        <w:spacing w:after="0" w:line="360" w:lineRule="auto"/>
        <w:jc w:val="both"/>
        <w:rPr>
          <w:szCs w:val="24"/>
        </w:rPr>
      </w:pPr>
      <w:hyperlink r:id="rId80" w:tooltip="General foreman" w:history="1">
        <w:r w:rsidR="00B0096C" w:rsidRPr="00C7076D">
          <w:rPr>
            <w:rStyle w:val="Hyperlink"/>
            <w:color w:val="auto"/>
            <w:szCs w:val="24"/>
          </w:rPr>
          <w:t>General foreman.</w:t>
        </w:r>
      </w:hyperlink>
    </w:p>
    <w:p w:rsidR="00B0096C" w:rsidRPr="00C7076D" w:rsidRDefault="00930C98" w:rsidP="00C877EA">
      <w:pPr>
        <w:pStyle w:val="ListParagraph"/>
        <w:numPr>
          <w:ilvl w:val="0"/>
          <w:numId w:val="18"/>
        </w:numPr>
        <w:spacing w:after="0" w:line="360" w:lineRule="auto"/>
        <w:jc w:val="both"/>
        <w:rPr>
          <w:szCs w:val="24"/>
        </w:rPr>
      </w:pPr>
      <w:hyperlink r:id="rId81" w:tooltip="Site foreman" w:history="1">
        <w:r w:rsidR="00B0096C" w:rsidRPr="00C7076D">
          <w:rPr>
            <w:rStyle w:val="Hyperlink"/>
            <w:color w:val="auto"/>
            <w:szCs w:val="24"/>
          </w:rPr>
          <w:t>Site foreman</w:t>
        </w:r>
      </w:hyperlink>
      <w:r w:rsidR="00B0096C" w:rsidRPr="00C7076D">
        <w:rPr>
          <w:szCs w:val="24"/>
        </w:rPr>
        <w:t>.</w:t>
      </w:r>
    </w:p>
    <w:p w:rsidR="00B0096C" w:rsidRPr="00C7076D" w:rsidRDefault="00930C98" w:rsidP="00C877EA">
      <w:pPr>
        <w:pStyle w:val="ListParagraph"/>
        <w:numPr>
          <w:ilvl w:val="0"/>
          <w:numId w:val="18"/>
        </w:numPr>
        <w:spacing w:after="0" w:line="360" w:lineRule="auto"/>
        <w:jc w:val="both"/>
        <w:rPr>
          <w:szCs w:val="24"/>
        </w:rPr>
      </w:pPr>
      <w:hyperlink r:id="rId82" w:tooltip="Trade" w:history="1">
        <w:r w:rsidR="00B0096C" w:rsidRPr="00C7076D">
          <w:rPr>
            <w:rStyle w:val="Hyperlink"/>
            <w:color w:val="auto"/>
            <w:szCs w:val="24"/>
          </w:rPr>
          <w:t>Trade</w:t>
        </w:r>
      </w:hyperlink>
      <w:r w:rsidR="00B0096C" w:rsidRPr="00C7076D">
        <w:rPr>
          <w:szCs w:val="24"/>
        </w:rPr>
        <w:t> </w:t>
      </w:r>
      <w:hyperlink r:id="rId83" w:tooltip="Foreman" w:history="1">
        <w:r w:rsidR="00B0096C" w:rsidRPr="00C7076D">
          <w:rPr>
            <w:rStyle w:val="Hyperlink"/>
            <w:color w:val="auto"/>
            <w:szCs w:val="24"/>
          </w:rPr>
          <w:t>foreman</w:t>
        </w:r>
      </w:hyperlink>
      <w:r w:rsidR="00B0096C" w:rsidRPr="00C7076D">
        <w:rPr>
          <w:szCs w:val="24"/>
        </w:rPr>
        <w:t>.</w:t>
      </w:r>
    </w:p>
    <w:p w:rsidR="00B0096C" w:rsidRPr="00C7076D" w:rsidRDefault="00930C98" w:rsidP="00C877EA">
      <w:pPr>
        <w:pStyle w:val="ListParagraph"/>
        <w:numPr>
          <w:ilvl w:val="0"/>
          <w:numId w:val="18"/>
        </w:numPr>
        <w:spacing w:after="0" w:line="360" w:lineRule="auto"/>
        <w:jc w:val="both"/>
        <w:rPr>
          <w:szCs w:val="24"/>
        </w:rPr>
      </w:pPr>
      <w:hyperlink r:id="rId84" w:tooltip="Ganger" w:history="1">
        <w:r w:rsidR="00B0096C" w:rsidRPr="00C7076D">
          <w:rPr>
            <w:rStyle w:val="Hyperlink"/>
            <w:color w:val="auto"/>
            <w:szCs w:val="24"/>
          </w:rPr>
          <w:t>Ganger</w:t>
        </w:r>
      </w:hyperlink>
      <w:r w:rsidR="00B0096C" w:rsidRPr="00C7076D">
        <w:rPr>
          <w:szCs w:val="24"/>
        </w:rPr>
        <w:t>.</w:t>
      </w:r>
    </w:p>
    <w:p w:rsidR="00B0096C" w:rsidRPr="00C7076D" w:rsidRDefault="00930C98" w:rsidP="00C877EA">
      <w:pPr>
        <w:pStyle w:val="ListParagraph"/>
        <w:numPr>
          <w:ilvl w:val="0"/>
          <w:numId w:val="18"/>
        </w:numPr>
        <w:spacing w:after="0" w:line="360" w:lineRule="auto"/>
        <w:jc w:val="both"/>
        <w:rPr>
          <w:szCs w:val="24"/>
        </w:rPr>
      </w:pPr>
      <w:hyperlink r:id="rId85" w:tooltip="Operative" w:history="1">
        <w:r w:rsidR="00B0096C" w:rsidRPr="00C7076D">
          <w:rPr>
            <w:rStyle w:val="Hyperlink"/>
            <w:color w:val="auto"/>
            <w:szCs w:val="24"/>
          </w:rPr>
          <w:t>Operatives</w:t>
        </w:r>
      </w:hyperlink>
      <w:r w:rsidR="00B0096C" w:rsidRPr="00C7076D">
        <w:rPr>
          <w:szCs w:val="24"/>
        </w:rPr>
        <w:t>.</w:t>
      </w:r>
    </w:p>
    <w:p w:rsidR="00B0096C" w:rsidRPr="00C7076D" w:rsidRDefault="00930C98" w:rsidP="00C877EA">
      <w:pPr>
        <w:pStyle w:val="ListParagraph"/>
        <w:numPr>
          <w:ilvl w:val="0"/>
          <w:numId w:val="18"/>
        </w:numPr>
        <w:spacing w:after="0" w:line="360" w:lineRule="auto"/>
        <w:jc w:val="both"/>
        <w:rPr>
          <w:szCs w:val="24"/>
        </w:rPr>
      </w:pPr>
      <w:hyperlink r:id="rId86" w:tooltip="Site engineer" w:history="1">
        <w:r w:rsidR="00B0096C" w:rsidRPr="00C7076D">
          <w:rPr>
            <w:rStyle w:val="Hyperlink"/>
            <w:color w:val="auto"/>
            <w:szCs w:val="24"/>
          </w:rPr>
          <w:t>Site engineer</w:t>
        </w:r>
      </w:hyperlink>
      <w:r w:rsidR="00B0096C" w:rsidRPr="00C7076D">
        <w:rPr>
          <w:szCs w:val="24"/>
        </w:rPr>
        <w:t>.</w:t>
      </w:r>
    </w:p>
    <w:p w:rsidR="00B0096C" w:rsidRPr="00C7076D" w:rsidRDefault="00930C98" w:rsidP="00C877EA">
      <w:pPr>
        <w:pStyle w:val="ListParagraph"/>
        <w:numPr>
          <w:ilvl w:val="0"/>
          <w:numId w:val="18"/>
        </w:numPr>
        <w:spacing w:after="0" w:line="360" w:lineRule="auto"/>
        <w:jc w:val="both"/>
        <w:rPr>
          <w:szCs w:val="24"/>
        </w:rPr>
      </w:pPr>
      <w:hyperlink r:id="rId87" w:tooltip="Site supervisor" w:history="1">
        <w:r w:rsidR="00B0096C" w:rsidRPr="00C7076D">
          <w:rPr>
            <w:rStyle w:val="Hyperlink"/>
            <w:color w:val="auto"/>
            <w:szCs w:val="24"/>
          </w:rPr>
          <w:t>Site supervisor</w:t>
        </w:r>
      </w:hyperlink>
      <w:r w:rsidR="00B0096C" w:rsidRPr="00C7076D">
        <w:rPr>
          <w:szCs w:val="24"/>
        </w:rPr>
        <w:t>.</w:t>
      </w:r>
    </w:p>
    <w:p w:rsidR="00B0096C" w:rsidRPr="00C7076D" w:rsidRDefault="00930C98" w:rsidP="00C877EA">
      <w:pPr>
        <w:pStyle w:val="ListParagraph"/>
        <w:numPr>
          <w:ilvl w:val="0"/>
          <w:numId w:val="18"/>
        </w:numPr>
        <w:spacing w:after="0" w:line="360" w:lineRule="auto"/>
        <w:jc w:val="both"/>
        <w:rPr>
          <w:szCs w:val="24"/>
        </w:rPr>
      </w:pPr>
      <w:hyperlink r:id="rId88" w:tooltip="Planner" w:history="1">
        <w:r w:rsidR="00B0096C" w:rsidRPr="00C7076D">
          <w:rPr>
            <w:rStyle w:val="Hyperlink"/>
            <w:color w:val="auto"/>
            <w:szCs w:val="24"/>
          </w:rPr>
          <w:t>Planner</w:t>
        </w:r>
      </w:hyperlink>
      <w:r w:rsidR="00B0096C" w:rsidRPr="00C7076D">
        <w:rPr>
          <w:szCs w:val="24"/>
        </w:rPr>
        <w:t>.</w:t>
      </w:r>
    </w:p>
    <w:p w:rsidR="00B0096C" w:rsidRPr="00C7076D" w:rsidRDefault="00B0096C" w:rsidP="00C877EA">
      <w:pPr>
        <w:pStyle w:val="ListParagraph"/>
        <w:numPr>
          <w:ilvl w:val="0"/>
          <w:numId w:val="18"/>
        </w:numPr>
        <w:spacing w:after="0" w:line="360" w:lineRule="auto"/>
        <w:jc w:val="both"/>
        <w:rPr>
          <w:szCs w:val="24"/>
        </w:rPr>
      </w:pPr>
      <w:r w:rsidRPr="00C7076D">
        <w:rPr>
          <w:szCs w:val="24"/>
        </w:rPr>
        <w:t>Other support staff:</w:t>
      </w:r>
    </w:p>
    <w:p w:rsidR="00B0096C" w:rsidRPr="00C7076D" w:rsidRDefault="00930C98" w:rsidP="00C877EA">
      <w:pPr>
        <w:pStyle w:val="ListParagraph"/>
        <w:numPr>
          <w:ilvl w:val="0"/>
          <w:numId w:val="18"/>
        </w:numPr>
        <w:spacing w:after="0" w:line="360" w:lineRule="auto"/>
        <w:jc w:val="both"/>
        <w:rPr>
          <w:szCs w:val="24"/>
        </w:rPr>
      </w:pPr>
      <w:hyperlink r:id="rId89" w:tooltip="Bonus surveyor" w:history="1">
        <w:r w:rsidR="00B0096C" w:rsidRPr="00C7076D">
          <w:rPr>
            <w:rStyle w:val="Hyperlink"/>
            <w:color w:val="auto"/>
            <w:szCs w:val="24"/>
          </w:rPr>
          <w:t>Bonus surveyor</w:t>
        </w:r>
      </w:hyperlink>
      <w:r w:rsidR="00B0096C" w:rsidRPr="00C7076D">
        <w:rPr>
          <w:szCs w:val="24"/>
        </w:rPr>
        <w:t>.</w:t>
      </w:r>
    </w:p>
    <w:p w:rsidR="00B0096C" w:rsidRPr="00C7076D" w:rsidRDefault="00930C98" w:rsidP="00C877EA">
      <w:pPr>
        <w:pStyle w:val="ListParagraph"/>
        <w:numPr>
          <w:ilvl w:val="0"/>
          <w:numId w:val="18"/>
        </w:numPr>
        <w:spacing w:after="0" w:line="360" w:lineRule="auto"/>
        <w:jc w:val="both"/>
        <w:rPr>
          <w:szCs w:val="24"/>
        </w:rPr>
      </w:pPr>
      <w:hyperlink r:id="rId90" w:tooltip="Contractors" w:history="1">
        <w:r w:rsidR="00B0096C" w:rsidRPr="00C7076D">
          <w:rPr>
            <w:rStyle w:val="Hyperlink"/>
            <w:color w:val="auto"/>
            <w:szCs w:val="24"/>
          </w:rPr>
          <w:t>Contractor's</w:t>
        </w:r>
      </w:hyperlink>
      <w:r w:rsidR="00B0096C" w:rsidRPr="00C7076D">
        <w:rPr>
          <w:szCs w:val="24"/>
        </w:rPr>
        <w:t> </w:t>
      </w:r>
      <w:hyperlink r:id="rId91" w:tooltip="Cost" w:history="1">
        <w:r w:rsidR="00B0096C" w:rsidRPr="00C7076D">
          <w:rPr>
            <w:rStyle w:val="Hyperlink"/>
            <w:color w:val="auto"/>
            <w:szCs w:val="24"/>
          </w:rPr>
          <w:t>cost</w:t>
        </w:r>
      </w:hyperlink>
      <w:r w:rsidR="00B0096C" w:rsidRPr="00C7076D">
        <w:rPr>
          <w:szCs w:val="24"/>
        </w:rPr>
        <w:t> </w:t>
      </w:r>
      <w:hyperlink r:id="rId92" w:tooltip="Controller" w:history="1">
        <w:r w:rsidR="00B0096C" w:rsidRPr="00C7076D">
          <w:rPr>
            <w:rStyle w:val="Hyperlink"/>
            <w:color w:val="auto"/>
            <w:szCs w:val="24"/>
          </w:rPr>
          <w:t>controller</w:t>
        </w:r>
      </w:hyperlink>
      <w:r w:rsidR="00B0096C" w:rsidRPr="00C7076D">
        <w:rPr>
          <w:szCs w:val="24"/>
        </w:rPr>
        <w:t>.</w:t>
      </w:r>
    </w:p>
    <w:p w:rsidR="00B0096C" w:rsidRPr="00C7076D" w:rsidRDefault="00930C98" w:rsidP="00C877EA">
      <w:pPr>
        <w:pStyle w:val="ListParagraph"/>
        <w:numPr>
          <w:ilvl w:val="0"/>
          <w:numId w:val="18"/>
        </w:numPr>
        <w:spacing w:after="0" w:line="360" w:lineRule="auto"/>
        <w:jc w:val="both"/>
        <w:rPr>
          <w:szCs w:val="24"/>
        </w:rPr>
      </w:pPr>
      <w:hyperlink r:id="rId93" w:tooltip="Buyer" w:history="1">
        <w:r w:rsidR="00B0096C" w:rsidRPr="00C7076D">
          <w:rPr>
            <w:rStyle w:val="Hyperlink"/>
            <w:color w:val="auto"/>
            <w:szCs w:val="24"/>
          </w:rPr>
          <w:t>Buyer</w:t>
        </w:r>
      </w:hyperlink>
      <w:r w:rsidR="00B0096C" w:rsidRPr="00C7076D">
        <w:rPr>
          <w:szCs w:val="24"/>
        </w:rPr>
        <w:t>.</w:t>
      </w:r>
    </w:p>
    <w:p w:rsidR="00B0096C" w:rsidRPr="00C7076D" w:rsidRDefault="00B0096C" w:rsidP="00C877EA">
      <w:pPr>
        <w:pStyle w:val="ListParagraph"/>
        <w:numPr>
          <w:ilvl w:val="0"/>
          <w:numId w:val="18"/>
        </w:numPr>
        <w:spacing w:after="0" w:line="360" w:lineRule="auto"/>
        <w:jc w:val="both"/>
        <w:rPr>
          <w:szCs w:val="24"/>
        </w:rPr>
      </w:pPr>
      <w:r w:rsidRPr="00C7076D">
        <w:rPr>
          <w:szCs w:val="24"/>
        </w:rPr>
        <w:t>Clerical staff.</w:t>
      </w:r>
    </w:p>
    <w:p w:rsidR="007730CF" w:rsidRPr="00C7076D" w:rsidRDefault="007730CF" w:rsidP="00C7076D">
      <w:pPr>
        <w:spacing w:line="360" w:lineRule="auto"/>
        <w:rPr>
          <w:szCs w:val="24"/>
        </w:rPr>
        <w:sectPr w:rsidR="007730CF" w:rsidRPr="00C7076D" w:rsidSect="007730CF">
          <w:type w:val="continuous"/>
          <w:pgSz w:w="12240" w:h="15840"/>
          <w:pgMar w:top="1267" w:right="1440" w:bottom="1440" w:left="1440" w:header="0" w:footer="0" w:gutter="0"/>
          <w:cols w:num="2" w:space="720"/>
          <w:titlePg/>
          <w:docGrid w:linePitch="360"/>
        </w:sectPr>
      </w:pPr>
    </w:p>
    <w:p w:rsidR="00B0096C" w:rsidRPr="00C7076D" w:rsidRDefault="00B0096C" w:rsidP="00C7076D">
      <w:pPr>
        <w:spacing w:line="360" w:lineRule="auto"/>
        <w:rPr>
          <w:szCs w:val="24"/>
        </w:rPr>
      </w:pPr>
      <w:r w:rsidRPr="00C7076D">
        <w:rPr>
          <w:szCs w:val="24"/>
        </w:rPr>
        <w:lastRenderedPageBreak/>
        <w:t>Sub contractor staff</w:t>
      </w:r>
    </w:p>
    <w:p w:rsidR="00B0096C" w:rsidRPr="00C7076D" w:rsidRDefault="00B0096C" w:rsidP="0070213B">
      <w:pPr>
        <w:spacing w:line="360" w:lineRule="auto"/>
        <w:jc w:val="both"/>
        <w:rPr>
          <w:szCs w:val="24"/>
        </w:rPr>
      </w:pPr>
      <w:r w:rsidRPr="00C7076D">
        <w:rPr>
          <w:szCs w:val="24"/>
        </w:rPr>
        <w:t>Generally, a </w:t>
      </w:r>
      <w:hyperlink r:id="rId94" w:tooltip="Sub-contractors" w:history="1">
        <w:r w:rsidRPr="00C7076D">
          <w:rPr>
            <w:rStyle w:val="Hyperlink"/>
            <w:color w:val="auto"/>
            <w:szCs w:val="24"/>
          </w:rPr>
          <w:t>sub-contractor's</w:t>
        </w:r>
      </w:hyperlink>
      <w:r w:rsidRPr="00C7076D">
        <w:rPr>
          <w:szCs w:val="24"/>
        </w:rPr>
        <w:t> staff will be distributed across a number of different </w:t>
      </w:r>
      <w:hyperlink r:id="rId95" w:tooltip="Site" w:history="1">
        <w:r w:rsidRPr="00C7076D">
          <w:rPr>
            <w:rStyle w:val="Hyperlink"/>
            <w:color w:val="auto"/>
            <w:szCs w:val="24"/>
          </w:rPr>
          <w:t>sites</w:t>
        </w:r>
      </w:hyperlink>
      <w:r w:rsidRPr="00C7076D">
        <w:rPr>
          <w:szCs w:val="24"/>
        </w:rPr>
        <w:t>. A ‘</w:t>
      </w:r>
      <w:hyperlink r:id="rId96" w:tooltip="Contract" w:history="1">
        <w:r w:rsidRPr="00C7076D">
          <w:rPr>
            <w:rStyle w:val="Hyperlink"/>
            <w:color w:val="auto"/>
            <w:szCs w:val="24"/>
          </w:rPr>
          <w:t>contracts</w:t>
        </w:r>
      </w:hyperlink>
      <w:r w:rsidRPr="00C7076D">
        <w:rPr>
          <w:szCs w:val="24"/>
        </w:rPr>
        <w:t> supervisor’ based at the </w:t>
      </w:r>
      <w:hyperlink r:id="rId97" w:tooltip="Sub-contractors" w:history="1">
        <w:r w:rsidRPr="00C7076D">
          <w:rPr>
            <w:rStyle w:val="Hyperlink"/>
            <w:color w:val="auto"/>
            <w:szCs w:val="24"/>
          </w:rPr>
          <w:t>sub-contractors</w:t>
        </w:r>
      </w:hyperlink>
      <w:r w:rsidRPr="00C7076D">
        <w:rPr>
          <w:szCs w:val="24"/>
        </w:rPr>
        <w:t> </w:t>
      </w:r>
      <w:hyperlink r:id="rId98" w:tooltip="Office" w:history="1">
        <w:r w:rsidRPr="00C7076D">
          <w:rPr>
            <w:rStyle w:val="Hyperlink"/>
            <w:color w:val="auto"/>
            <w:szCs w:val="24"/>
          </w:rPr>
          <w:t>offices</w:t>
        </w:r>
      </w:hyperlink>
      <w:r w:rsidRPr="00C7076D">
        <w:rPr>
          <w:szCs w:val="24"/>
        </w:rPr>
        <w:t> will travel to each </w:t>
      </w:r>
      <w:hyperlink r:id="rId99" w:tooltip="Site" w:history="1">
        <w:r w:rsidRPr="00C7076D">
          <w:rPr>
            <w:rStyle w:val="Hyperlink"/>
            <w:color w:val="auto"/>
            <w:szCs w:val="24"/>
          </w:rPr>
          <w:t>site</w:t>
        </w:r>
      </w:hyperlink>
      <w:r w:rsidRPr="00C7076D">
        <w:rPr>
          <w:szCs w:val="24"/>
        </w:rPr>
        <w:t> to ensure that </w:t>
      </w:r>
      <w:hyperlink r:id="rId100" w:tooltip="Contract" w:history="1">
        <w:r w:rsidRPr="00C7076D">
          <w:rPr>
            <w:rStyle w:val="Hyperlink"/>
            <w:color w:val="auto"/>
            <w:szCs w:val="24"/>
          </w:rPr>
          <w:t>contract</w:t>
        </w:r>
      </w:hyperlink>
      <w:r w:rsidRPr="00C7076D">
        <w:rPr>
          <w:szCs w:val="24"/>
        </w:rPr>
        <w:t> </w:t>
      </w:r>
      <w:hyperlink r:id="rId101" w:tooltip="Works" w:history="1">
        <w:r w:rsidRPr="00C7076D">
          <w:rPr>
            <w:rStyle w:val="Hyperlink"/>
            <w:color w:val="auto"/>
            <w:szCs w:val="24"/>
          </w:rPr>
          <w:t>works</w:t>
        </w:r>
      </w:hyperlink>
      <w:r w:rsidRPr="00C7076D">
        <w:rPr>
          <w:szCs w:val="24"/>
        </w:rPr>
        <w:t> are executed efficiently and effectively. The </w:t>
      </w:r>
      <w:hyperlink r:id="rId102" w:tooltip="Contract" w:history="1">
        <w:r w:rsidRPr="00C7076D">
          <w:rPr>
            <w:rStyle w:val="Hyperlink"/>
            <w:color w:val="auto"/>
            <w:szCs w:val="24"/>
          </w:rPr>
          <w:t>contracts</w:t>
        </w:r>
      </w:hyperlink>
      <w:r w:rsidRPr="00C7076D">
        <w:rPr>
          <w:szCs w:val="24"/>
        </w:rPr>
        <w:t> supervisor’s main </w:t>
      </w:r>
      <w:hyperlink r:id="rId103" w:tooltip="Duties" w:history="1">
        <w:r w:rsidRPr="00C7076D">
          <w:rPr>
            <w:rStyle w:val="Hyperlink"/>
            <w:color w:val="auto"/>
            <w:szCs w:val="24"/>
          </w:rPr>
          <w:t>duties</w:t>
        </w:r>
      </w:hyperlink>
      <w:r w:rsidRPr="00C7076D">
        <w:rPr>
          <w:szCs w:val="24"/>
        </w:rPr>
        <w:t> are to:</w:t>
      </w:r>
    </w:p>
    <w:p w:rsidR="00B0096C" w:rsidRPr="00C7076D" w:rsidRDefault="00B0096C" w:rsidP="0070213B">
      <w:pPr>
        <w:pStyle w:val="ListParagraph"/>
        <w:numPr>
          <w:ilvl w:val="0"/>
          <w:numId w:val="19"/>
        </w:numPr>
        <w:spacing w:after="0" w:line="360" w:lineRule="auto"/>
        <w:jc w:val="both"/>
        <w:rPr>
          <w:szCs w:val="24"/>
        </w:rPr>
      </w:pPr>
      <w:r w:rsidRPr="00C7076D">
        <w:rPr>
          <w:szCs w:val="24"/>
        </w:rPr>
        <w:t>Liaise with the </w:t>
      </w:r>
      <w:hyperlink r:id="rId104" w:tooltip="Site manager" w:history="1">
        <w:r w:rsidRPr="00C7076D">
          <w:rPr>
            <w:rStyle w:val="Hyperlink"/>
            <w:color w:val="auto"/>
            <w:szCs w:val="24"/>
          </w:rPr>
          <w:t>site manager</w:t>
        </w:r>
      </w:hyperlink>
      <w:r w:rsidRPr="00C7076D">
        <w:rPr>
          <w:szCs w:val="24"/>
        </w:rPr>
        <w:t> in relation to the regular </w:t>
      </w:r>
      <w:hyperlink r:id="rId105" w:tooltip="Progress" w:history="1">
        <w:r w:rsidRPr="00C7076D">
          <w:rPr>
            <w:rStyle w:val="Hyperlink"/>
            <w:color w:val="auto"/>
            <w:szCs w:val="24"/>
          </w:rPr>
          <w:t>progress</w:t>
        </w:r>
      </w:hyperlink>
      <w:r w:rsidRPr="00C7076D">
        <w:rPr>
          <w:szCs w:val="24"/>
        </w:rPr>
        <w:t> of the </w:t>
      </w:r>
      <w:hyperlink r:id="rId106" w:tooltip="Works" w:history="1">
        <w:r w:rsidRPr="00C7076D">
          <w:rPr>
            <w:rStyle w:val="Hyperlink"/>
            <w:color w:val="auto"/>
            <w:szCs w:val="24"/>
          </w:rPr>
          <w:t>works</w:t>
        </w:r>
      </w:hyperlink>
      <w:r w:rsidRPr="00C7076D">
        <w:rPr>
          <w:szCs w:val="24"/>
        </w:rPr>
        <w:t>.</w:t>
      </w:r>
    </w:p>
    <w:p w:rsidR="00B0096C" w:rsidRPr="00C7076D" w:rsidRDefault="00930C98" w:rsidP="0070213B">
      <w:pPr>
        <w:pStyle w:val="ListParagraph"/>
        <w:numPr>
          <w:ilvl w:val="0"/>
          <w:numId w:val="19"/>
        </w:numPr>
        <w:spacing w:after="0" w:line="360" w:lineRule="auto"/>
        <w:jc w:val="both"/>
        <w:rPr>
          <w:szCs w:val="24"/>
        </w:rPr>
      </w:pPr>
      <w:hyperlink r:id="rId107" w:tooltip="Coordinate" w:history="1">
        <w:r w:rsidR="00B0096C" w:rsidRPr="00C7076D">
          <w:rPr>
            <w:rStyle w:val="Hyperlink"/>
            <w:color w:val="auto"/>
            <w:szCs w:val="24"/>
          </w:rPr>
          <w:t>Coordinate</w:t>
        </w:r>
      </w:hyperlink>
      <w:r w:rsidR="00B0096C" w:rsidRPr="00C7076D">
        <w:rPr>
          <w:szCs w:val="24"/>
        </w:rPr>
        <w:t> the </w:t>
      </w:r>
      <w:hyperlink r:id="rId108" w:tooltip="Supplies" w:history="1">
        <w:r w:rsidR="00B0096C" w:rsidRPr="00C7076D">
          <w:rPr>
            <w:rStyle w:val="Hyperlink"/>
            <w:color w:val="auto"/>
            <w:szCs w:val="24"/>
          </w:rPr>
          <w:t>supply</w:t>
        </w:r>
      </w:hyperlink>
      <w:r w:rsidR="00B0096C" w:rsidRPr="00C7076D">
        <w:rPr>
          <w:szCs w:val="24"/>
        </w:rPr>
        <w:t> of all </w:t>
      </w:r>
      <w:hyperlink r:id="rId109" w:tooltip="Sub-contract" w:history="1">
        <w:r w:rsidR="00B0096C" w:rsidRPr="00C7076D">
          <w:rPr>
            <w:rStyle w:val="Hyperlink"/>
            <w:color w:val="auto"/>
            <w:szCs w:val="24"/>
          </w:rPr>
          <w:t>sub-contract</w:t>
        </w:r>
      </w:hyperlink>
      <w:r w:rsidR="00B0096C" w:rsidRPr="00C7076D">
        <w:rPr>
          <w:szCs w:val="24"/>
        </w:rPr>
        <w:t> </w:t>
      </w:r>
      <w:hyperlink r:id="rId110" w:tooltip="Resource" w:history="1">
        <w:r w:rsidR="00B0096C" w:rsidRPr="00C7076D">
          <w:rPr>
            <w:rStyle w:val="Hyperlink"/>
            <w:color w:val="auto"/>
            <w:szCs w:val="24"/>
          </w:rPr>
          <w:t>resources</w:t>
        </w:r>
      </w:hyperlink>
      <w:r w:rsidR="00B0096C" w:rsidRPr="00C7076D">
        <w:rPr>
          <w:szCs w:val="24"/>
        </w:rPr>
        <w:t>.</w:t>
      </w:r>
    </w:p>
    <w:p w:rsidR="00B0096C" w:rsidRPr="00C7076D" w:rsidRDefault="00B0096C" w:rsidP="0070213B">
      <w:pPr>
        <w:pStyle w:val="ListParagraph"/>
        <w:numPr>
          <w:ilvl w:val="0"/>
          <w:numId w:val="19"/>
        </w:numPr>
        <w:spacing w:after="0" w:line="360" w:lineRule="auto"/>
        <w:jc w:val="both"/>
        <w:rPr>
          <w:szCs w:val="24"/>
        </w:rPr>
      </w:pPr>
      <w:r w:rsidRPr="00C7076D">
        <w:rPr>
          <w:szCs w:val="24"/>
        </w:rPr>
        <w:t>Attend </w:t>
      </w:r>
      <w:hyperlink r:id="rId111" w:tooltip="Site meeting" w:history="1">
        <w:r w:rsidRPr="00C7076D">
          <w:rPr>
            <w:rStyle w:val="Hyperlink"/>
            <w:color w:val="auto"/>
            <w:szCs w:val="24"/>
          </w:rPr>
          <w:t>site meetings</w:t>
        </w:r>
      </w:hyperlink>
      <w:r w:rsidRPr="00C7076D">
        <w:rPr>
          <w:szCs w:val="24"/>
        </w:rPr>
        <w:t> and </w:t>
      </w:r>
      <w:hyperlink r:id="rId112" w:tooltip="Progress meeting" w:history="1">
        <w:r w:rsidRPr="00C7076D">
          <w:rPr>
            <w:rStyle w:val="Hyperlink"/>
            <w:color w:val="auto"/>
            <w:szCs w:val="24"/>
          </w:rPr>
          <w:t>progress meetings</w:t>
        </w:r>
      </w:hyperlink>
      <w:r w:rsidRPr="00C7076D">
        <w:rPr>
          <w:szCs w:val="24"/>
        </w:rPr>
        <w:t> as required.</w:t>
      </w:r>
    </w:p>
    <w:p w:rsidR="00B0096C" w:rsidRPr="00C7076D" w:rsidRDefault="00B0096C" w:rsidP="0070213B">
      <w:pPr>
        <w:pStyle w:val="ListParagraph"/>
        <w:numPr>
          <w:ilvl w:val="0"/>
          <w:numId w:val="19"/>
        </w:numPr>
        <w:spacing w:after="0" w:line="360" w:lineRule="auto"/>
        <w:jc w:val="both"/>
        <w:rPr>
          <w:szCs w:val="24"/>
        </w:rPr>
      </w:pPr>
      <w:r w:rsidRPr="00C7076D">
        <w:rPr>
          <w:szCs w:val="24"/>
        </w:rPr>
        <w:t>Ensure the </w:t>
      </w:r>
      <w:hyperlink r:id="rId113" w:tooltip="Quality" w:history="1">
        <w:r w:rsidRPr="00C7076D">
          <w:rPr>
            <w:rStyle w:val="Hyperlink"/>
            <w:color w:val="auto"/>
            <w:szCs w:val="24"/>
          </w:rPr>
          <w:t>quality</w:t>
        </w:r>
      </w:hyperlink>
      <w:r w:rsidRPr="00C7076D">
        <w:rPr>
          <w:szCs w:val="24"/>
        </w:rPr>
        <w:t> and </w:t>
      </w:r>
      <w:hyperlink r:id="rId114" w:tooltip="Safety" w:history="1">
        <w:r w:rsidRPr="00C7076D">
          <w:rPr>
            <w:rStyle w:val="Hyperlink"/>
            <w:color w:val="auto"/>
            <w:szCs w:val="24"/>
          </w:rPr>
          <w:t>safety</w:t>
        </w:r>
      </w:hyperlink>
      <w:r w:rsidRPr="00C7076D">
        <w:rPr>
          <w:szCs w:val="24"/>
        </w:rPr>
        <w:t> of the </w:t>
      </w:r>
      <w:hyperlink r:id="rId115" w:tooltip="Sub-contract" w:history="1">
        <w:r w:rsidRPr="00C7076D">
          <w:rPr>
            <w:rStyle w:val="Hyperlink"/>
            <w:color w:val="auto"/>
            <w:szCs w:val="24"/>
          </w:rPr>
          <w:t>sub-contract</w:t>
        </w:r>
      </w:hyperlink>
      <w:r w:rsidRPr="00C7076D">
        <w:rPr>
          <w:szCs w:val="24"/>
        </w:rPr>
        <w:t> </w:t>
      </w:r>
      <w:hyperlink r:id="rId116" w:tooltip="Works" w:history="1">
        <w:r w:rsidRPr="00C7076D">
          <w:rPr>
            <w:rStyle w:val="Hyperlink"/>
            <w:color w:val="auto"/>
            <w:szCs w:val="24"/>
          </w:rPr>
          <w:t>works</w:t>
        </w:r>
      </w:hyperlink>
      <w:r w:rsidRPr="00C7076D">
        <w:rPr>
          <w:szCs w:val="24"/>
        </w:rPr>
        <w:t>.</w:t>
      </w:r>
    </w:p>
    <w:p w:rsidR="00B0096C" w:rsidRPr="00C7076D" w:rsidRDefault="00B0096C" w:rsidP="0070213B">
      <w:pPr>
        <w:spacing w:line="360" w:lineRule="auto"/>
        <w:jc w:val="both"/>
        <w:rPr>
          <w:szCs w:val="24"/>
        </w:rPr>
      </w:pPr>
      <w:r w:rsidRPr="00C7076D">
        <w:rPr>
          <w:szCs w:val="24"/>
        </w:rPr>
        <w:t>On each </w:t>
      </w:r>
      <w:hyperlink r:id="rId117" w:tooltip="Site" w:history="1">
        <w:r w:rsidRPr="00C7076D">
          <w:rPr>
            <w:rStyle w:val="Hyperlink"/>
            <w:color w:val="auto"/>
            <w:szCs w:val="24"/>
          </w:rPr>
          <w:t>site</w:t>
        </w:r>
      </w:hyperlink>
      <w:r w:rsidRPr="00C7076D">
        <w:rPr>
          <w:szCs w:val="24"/>
        </w:rPr>
        <w:t>, the </w:t>
      </w:r>
      <w:hyperlink r:id="rId118" w:tooltip="Contract" w:history="1">
        <w:r w:rsidRPr="00C7076D">
          <w:rPr>
            <w:rStyle w:val="Hyperlink"/>
            <w:color w:val="auto"/>
            <w:szCs w:val="24"/>
          </w:rPr>
          <w:t>contracts</w:t>
        </w:r>
      </w:hyperlink>
      <w:r w:rsidRPr="00C7076D">
        <w:rPr>
          <w:szCs w:val="24"/>
        </w:rPr>
        <w:t> supervisor will be assisted by a 'charge hand'. The charge hand will be based </w:t>
      </w:r>
      <w:hyperlink r:id="rId119" w:tooltip="On site" w:history="1">
        <w:r w:rsidRPr="00C7076D">
          <w:rPr>
            <w:rStyle w:val="Hyperlink"/>
            <w:color w:val="auto"/>
            <w:szCs w:val="24"/>
          </w:rPr>
          <w:t>on site</w:t>
        </w:r>
      </w:hyperlink>
      <w:r w:rsidRPr="00C7076D">
        <w:rPr>
          <w:szCs w:val="24"/>
        </w:rPr>
        <w:t> permanently and will have responsibility for the </w:t>
      </w:r>
      <w:hyperlink r:id="rId120" w:tooltip="Supervision" w:history="1">
        <w:r w:rsidRPr="00C7076D">
          <w:rPr>
            <w:rStyle w:val="Hyperlink"/>
            <w:color w:val="auto"/>
            <w:szCs w:val="24"/>
          </w:rPr>
          <w:t>supervision</w:t>
        </w:r>
      </w:hyperlink>
      <w:r w:rsidRPr="00C7076D">
        <w:rPr>
          <w:szCs w:val="24"/>
        </w:rPr>
        <w:t> of all </w:t>
      </w:r>
      <w:hyperlink r:id="rId121" w:tooltip="Sub-contractors" w:history="1">
        <w:r w:rsidRPr="00C7076D">
          <w:rPr>
            <w:rStyle w:val="Hyperlink"/>
            <w:color w:val="auto"/>
            <w:szCs w:val="24"/>
          </w:rPr>
          <w:t>sub-contractor</w:t>
        </w:r>
      </w:hyperlink>
      <w:r w:rsidRPr="00C7076D">
        <w:rPr>
          <w:szCs w:val="24"/>
        </w:rPr>
        <w:t> </w:t>
      </w:r>
      <w:hyperlink r:id="rId122" w:tooltip="Employee" w:history="1">
        <w:r w:rsidRPr="00C7076D">
          <w:rPr>
            <w:rStyle w:val="Hyperlink"/>
            <w:color w:val="auto"/>
            <w:szCs w:val="24"/>
          </w:rPr>
          <w:t>employees</w:t>
        </w:r>
      </w:hyperlink>
      <w:r w:rsidRPr="00C7076D">
        <w:rPr>
          <w:szCs w:val="24"/>
        </w:rPr>
        <w:t>. Depending on the number of </w:t>
      </w:r>
      <w:hyperlink r:id="rId123" w:tooltip="Sub-contractors" w:history="1">
        <w:r w:rsidRPr="00C7076D">
          <w:rPr>
            <w:rStyle w:val="Hyperlink"/>
            <w:color w:val="auto"/>
            <w:szCs w:val="24"/>
          </w:rPr>
          <w:t>sub-contractor</w:t>
        </w:r>
      </w:hyperlink>
      <w:r w:rsidRPr="00C7076D">
        <w:rPr>
          <w:szCs w:val="24"/>
        </w:rPr>
        <w:t> </w:t>
      </w:r>
      <w:hyperlink r:id="rId124" w:tooltip="Employee" w:history="1">
        <w:r w:rsidRPr="00C7076D">
          <w:rPr>
            <w:rStyle w:val="Hyperlink"/>
            <w:color w:val="auto"/>
            <w:szCs w:val="24"/>
          </w:rPr>
          <w:t>employees</w:t>
        </w:r>
      </w:hyperlink>
      <w:r w:rsidRPr="00C7076D">
        <w:rPr>
          <w:szCs w:val="24"/>
        </w:rPr>
        <w:t> this </w:t>
      </w:r>
      <w:hyperlink r:id="rId125" w:tooltip="Post" w:history="1">
        <w:r w:rsidRPr="00C7076D">
          <w:rPr>
            <w:rStyle w:val="Hyperlink"/>
            <w:color w:val="auto"/>
            <w:szCs w:val="24"/>
          </w:rPr>
          <w:t>post</w:t>
        </w:r>
      </w:hyperlink>
      <w:r w:rsidRPr="00C7076D">
        <w:rPr>
          <w:szCs w:val="24"/>
        </w:rPr>
        <w:t xml:space="preserve"> may be a </w:t>
      </w:r>
      <w:r w:rsidRPr="00C7076D">
        <w:rPr>
          <w:szCs w:val="24"/>
        </w:rPr>
        <w:lastRenderedPageBreak/>
        <w:t>full-time supervisory </w:t>
      </w:r>
      <w:hyperlink r:id="rId126" w:tooltip="Post" w:history="1">
        <w:r w:rsidRPr="00C7076D">
          <w:rPr>
            <w:rStyle w:val="Hyperlink"/>
            <w:color w:val="auto"/>
            <w:szCs w:val="24"/>
          </w:rPr>
          <w:t>post</w:t>
        </w:r>
      </w:hyperlink>
      <w:r w:rsidRPr="00C7076D">
        <w:rPr>
          <w:szCs w:val="24"/>
        </w:rPr>
        <w:t>, or it may be part-time, in which case the charge hand will also </w:t>
      </w:r>
      <w:hyperlink r:id="rId127" w:tooltip="Works" w:history="1">
        <w:r w:rsidRPr="00C7076D">
          <w:rPr>
            <w:rStyle w:val="Hyperlink"/>
            <w:color w:val="auto"/>
            <w:szCs w:val="24"/>
          </w:rPr>
          <w:t>work</w:t>
        </w:r>
      </w:hyperlink>
      <w:r w:rsidRPr="00C7076D">
        <w:rPr>
          <w:szCs w:val="24"/>
        </w:rPr>
        <w:t> in the physical execution of the </w:t>
      </w:r>
      <w:hyperlink r:id="rId128" w:tooltip="Sub-contract" w:history="1">
        <w:r w:rsidRPr="00C7076D">
          <w:rPr>
            <w:rStyle w:val="Hyperlink"/>
            <w:color w:val="auto"/>
            <w:szCs w:val="24"/>
          </w:rPr>
          <w:t>sub-contract</w:t>
        </w:r>
      </w:hyperlink>
      <w:r w:rsidRPr="00C7076D">
        <w:rPr>
          <w:szCs w:val="24"/>
        </w:rPr>
        <w:t> </w:t>
      </w:r>
      <w:hyperlink r:id="rId129" w:tooltip="Works" w:history="1">
        <w:r w:rsidRPr="00C7076D">
          <w:rPr>
            <w:rStyle w:val="Hyperlink"/>
            <w:color w:val="auto"/>
            <w:szCs w:val="24"/>
          </w:rPr>
          <w:t>works</w:t>
        </w:r>
      </w:hyperlink>
      <w:r w:rsidRPr="00C7076D">
        <w:rPr>
          <w:szCs w:val="24"/>
        </w:rPr>
        <w:t>.</w:t>
      </w:r>
    </w:p>
    <w:p w:rsidR="00B0096C" w:rsidRPr="00C7076D" w:rsidRDefault="00B0096C" w:rsidP="0070213B">
      <w:pPr>
        <w:spacing w:line="360" w:lineRule="auto"/>
        <w:jc w:val="both"/>
        <w:rPr>
          <w:szCs w:val="24"/>
        </w:rPr>
      </w:pPr>
      <w:r w:rsidRPr="00C7076D">
        <w:rPr>
          <w:szCs w:val="24"/>
          <w:u w:val="single"/>
        </w:rPr>
        <w:t>Client site instructor</w:t>
      </w:r>
      <w:r w:rsidRPr="00C7076D">
        <w:rPr>
          <w:szCs w:val="24"/>
        </w:rPr>
        <w:t xml:space="preserve"> The </w:t>
      </w:r>
      <w:hyperlink r:id="rId130" w:tooltip="Client's" w:history="1">
        <w:r w:rsidRPr="00C7076D">
          <w:rPr>
            <w:rStyle w:val="Hyperlink"/>
            <w:color w:val="auto"/>
            <w:szCs w:val="24"/>
          </w:rPr>
          <w:t>client's</w:t>
        </w:r>
      </w:hyperlink>
      <w:r w:rsidRPr="00C7076D">
        <w:rPr>
          <w:szCs w:val="24"/>
        </w:rPr>
        <w:t> </w:t>
      </w:r>
      <w:hyperlink r:id="rId131" w:tooltip="Site inspectors" w:history="1">
        <w:r w:rsidRPr="00C7076D">
          <w:rPr>
            <w:rStyle w:val="Hyperlink"/>
            <w:color w:val="auto"/>
            <w:szCs w:val="24"/>
          </w:rPr>
          <w:t>site inspector</w:t>
        </w:r>
      </w:hyperlink>
      <w:r w:rsidRPr="00C7076D">
        <w:rPr>
          <w:szCs w:val="24"/>
        </w:rPr>
        <w:t> is directly </w:t>
      </w:r>
      <w:hyperlink r:id="rId132" w:tooltip="Appointed" w:history="1">
        <w:r w:rsidRPr="00C7076D">
          <w:rPr>
            <w:rStyle w:val="Hyperlink"/>
            <w:color w:val="auto"/>
            <w:szCs w:val="24"/>
          </w:rPr>
          <w:t>appointed</w:t>
        </w:r>
      </w:hyperlink>
      <w:r w:rsidRPr="00C7076D">
        <w:rPr>
          <w:szCs w:val="24"/>
        </w:rPr>
        <w:t> by the </w:t>
      </w:r>
      <w:hyperlink r:id="rId133" w:tooltip="Clients" w:history="1">
        <w:r w:rsidRPr="00C7076D">
          <w:rPr>
            <w:rStyle w:val="Hyperlink"/>
            <w:color w:val="auto"/>
            <w:szCs w:val="24"/>
          </w:rPr>
          <w:t>client</w:t>
        </w:r>
      </w:hyperlink>
      <w:r w:rsidRPr="00C7076D">
        <w:rPr>
          <w:szCs w:val="24"/>
        </w:rPr>
        <w:t>; however, it is usual that this person is </w:t>
      </w:r>
      <w:hyperlink r:id="rId134" w:tooltip="Supplied" w:history="1">
        <w:r w:rsidRPr="00C7076D">
          <w:rPr>
            <w:rStyle w:val="Hyperlink"/>
            <w:color w:val="auto"/>
            <w:szCs w:val="24"/>
          </w:rPr>
          <w:t>supplied</w:t>
        </w:r>
      </w:hyperlink>
      <w:r w:rsidRPr="00C7076D">
        <w:rPr>
          <w:szCs w:val="24"/>
        </w:rPr>
        <w:t> by the </w:t>
      </w:r>
      <w:hyperlink r:id="rId135" w:tooltip="Consultant team" w:history="1">
        <w:r w:rsidRPr="00C7076D">
          <w:rPr>
            <w:rStyle w:val="Hyperlink"/>
            <w:color w:val="auto"/>
            <w:szCs w:val="24"/>
          </w:rPr>
          <w:t>consultant team</w:t>
        </w:r>
      </w:hyperlink>
      <w:r w:rsidRPr="00C7076D">
        <w:rPr>
          <w:szCs w:val="24"/>
        </w:rPr>
        <w:t>. In the UK the nominal term for the </w:t>
      </w:r>
      <w:hyperlink r:id="rId136" w:tooltip="Clients" w:history="1">
        <w:r w:rsidRPr="00C7076D">
          <w:rPr>
            <w:rStyle w:val="Hyperlink"/>
            <w:color w:val="auto"/>
            <w:szCs w:val="24"/>
          </w:rPr>
          <w:t>client’s</w:t>
        </w:r>
      </w:hyperlink>
      <w:r w:rsidRPr="00C7076D">
        <w:rPr>
          <w:szCs w:val="24"/>
        </w:rPr>
        <w:t> </w:t>
      </w:r>
      <w:hyperlink r:id="rId137" w:tooltip="Site inspectors" w:history="1">
        <w:r w:rsidRPr="00C7076D">
          <w:rPr>
            <w:rStyle w:val="Hyperlink"/>
            <w:color w:val="auto"/>
            <w:szCs w:val="24"/>
          </w:rPr>
          <w:t>site inspector</w:t>
        </w:r>
      </w:hyperlink>
      <w:r w:rsidRPr="00C7076D">
        <w:rPr>
          <w:szCs w:val="24"/>
        </w:rPr>
        <w:t> is the </w:t>
      </w:r>
      <w:hyperlink r:id="rId138" w:tooltip="Clerk of works" w:history="1">
        <w:r w:rsidRPr="00C7076D">
          <w:rPr>
            <w:rStyle w:val="Hyperlink"/>
            <w:color w:val="auto"/>
            <w:szCs w:val="24"/>
          </w:rPr>
          <w:t>clerk of works</w:t>
        </w:r>
      </w:hyperlink>
      <w:r w:rsidRPr="00C7076D">
        <w:rPr>
          <w:szCs w:val="24"/>
        </w:rPr>
        <w:t>.</w:t>
      </w:r>
    </w:p>
    <w:p w:rsidR="00B0096C" w:rsidRPr="00C7076D" w:rsidRDefault="00B0096C" w:rsidP="0070213B">
      <w:pPr>
        <w:spacing w:line="360" w:lineRule="auto"/>
        <w:jc w:val="both"/>
        <w:rPr>
          <w:szCs w:val="24"/>
        </w:rPr>
      </w:pPr>
      <w:r w:rsidRPr="00C7076D">
        <w:rPr>
          <w:szCs w:val="24"/>
        </w:rPr>
        <w:t>The main </w:t>
      </w:r>
      <w:hyperlink r:id="rId139" w:tooltip="Duties" w:history="1">
        <w:r w:rsidRPr="00C7076D">
          <w:rPr>
            <w:rStyle w:val="Hyperlink"/>
            <w:color w:val="auto"/>
            <w:szCs w:val="24"/>
          </w:rPr>
          <w:t>duties</w:t>
        </w:r>
      </w:hyperlink>
      <w:r w:rsidRPr="00C7076D">
        <w:rPr>
          <w:szCs w:val="24"/>
        </w:rPr>
        <w:t> of the </w:t>
      </w:r>
      <w:hyperlink r:id="rId140" w:tooltip="Client's" w:history="1">
        <w:r w:rsidRPr="00C7076D">
          <w:rPr>
            <w:rStyle w:val="Hyperlink"/>
            <w:color w:val="auto"/>
            <w:szCs w:val="24"/>
          </w:rPr>
          <w:t>client's</w:t>
        </w:r>
      </w:hyperlink>
      <w:r w:rsidRPr="00C7076D">
        <w:rPr>
          <w:szCs w:val="24"/>
        </w:rPr>
        <w:t> </w:t>
      </w:r>
      <w:hyperlink r:id="rId141" w:tooltip="Site inspectors" w:history="1">
        <w:r w:rsidRPr="00C7076D">
          <w:rPr>
            <w:rStyle w:val="Hyperlink"/>
            <w:color w:val="auto"/>
            <w:szCs w:val="24"/>
          </w:rPr>
          <w:t>site inspector</w:t>
        </w:r>
      </w:hyperlink>
      <w:r w:rsidRPr="00C7076D">
        <w:rPr>
          <w:szCs w:val="24"/>
        </w:rPr>
        <w:t> are:</w:t>
      </w:r>
    </w:p>
    <w:p w:rsidR="00B0096C" w:rsidRPr="00C7076D" w:rsidRDefault="00930C98" w:rsidP="0070213B">
      <w:pPr>
        <w:pStyle w:val="ListParagraph"/>
        <w:numPr>
          <w:ilvl w:val="0"/>
          <w:numId w:val="20"/>
        </w:numPr>
        <w:spacing w:after="0" w:line="360" w:lineRule="auto"/>
        <w:jc w:val="both"/>
        <w:rPr>
          <w:szCs w:val="24"/>
        </w:rPr>
      </w:pPr>
      <w:hyperlink r:id="rId142" w:tooltip="Inspection" w:history="1">
        <w:r w:rsidR="00B0096C" w:rsidRPr="00C7076D">
          <w:rPr>
            <w:rStyle w:val="Hyperlink"/>
            <w:color w:val="auto"/>
            <w:szCs w:val="24"/>
          </w:rPr>
          <w:t>Inspection</w:t>
        </w:r>
      </w:hyperlink>
      <w:r w:rsidR="00B0096C" w:rsidRPr="00C7076D">
        <w:rPr>
          <w:szCs w:val="24"/>
        </w:rPr>
        <w:t> of </w:t>
      </w:r>
      <w:hyperlink r:id="rId143" w:tooltip="Materials" w:history="1">
        <w:r w:rsidR="00B0096C" w:rsidRPr="00C7076D">
          <w:rPr>
            <w:rStyle w:val="Hyperlink"/>
            <w:color w:val="auto"/>
            <w:szCs w:val="24"/>
          </w:rPr>
          <w:t>materials</w:t>
        </w:r>
      </w:hyperlink>
      <w:r w:rsidR="00B0096C" w:rsidRPr="00C7076D">
        <w:rPr>
          <w:szCs w:val="24"/>
        </w:rPr>
        <w:t> and </w:t>
      </w:r>
      <w:hyperlink r:id="rId144" w:tooltip="Workmanship" w:history="1">
        <w:r w:rsidR="00B0096C" w:rsidRPr="00C7076D">
          <w:rPr>
            <w:rStyle w:val="Hyperlink"/>
            <w:color w:val="auto"/>
            <w:szCs w:val="24"/>
          </w:rPr>
          <w:t>workmanship</w:t>
        </w:r>
      </w:hyperlink>
      <w:r w:rsidR="00B0096C" w:rsidRPr="00C7076D">
        <w:rPr>
          <w:szCs w:val="24"/>
        </w:rPr>
        <w:t> for </w:t>
      </w:r>
      <w:hyperlink r:id="rId145" w:tooltip="Compliance" w:history="1">
        <w:r w:rsidR="00B0096C" w:rsidRPr="00C7076D">
          <w:rPr>
            <w:rStyle w:val="Hyperlink"/>
            <w:color w:val="auto"/>
            <w:szCs w:val="24"/>
          </w:rPr>
          <w:t>compliance</w:t>
        </w:r>
      </w:hyperlink>
      <w:r w:rsidR="00B0096C" w:rsidRPr="00C7076D">
        <w:rPr>
          <w:szCs w:val="24"/>
        </w:rPr>
        <w:t> with </w:t>
      </w:r>
      <w:hyperlink r:id="rId146" w:tooltip="Contractual obligation" w:history="1">
        <w:r w:rsidR="00B0096C" w:rsidRPr="00C7076D">
          <w:rPr>
            <w:rStyle w:val="Hyperlink"/>
            <w:color w:val="auto"/>
            <w:szCs w:val="24"/>
          </w:rPr>
          <w:t>contractual obligations</w:t>
        </w:r>
      </w:hyperlink>
      <w:r w:rsidR="00B0096C" w:rsidRPr="00C7076D">
        <w:rPr>
          <w:szCs w:val="24"/>
        </w:rPr>
        <w:t>.</w:t>
      </w:r>
    </w:p>
    <w:p w:rsidR="00B0096C" w:rsidRPr="00C7076D" w:rsidRDefault="00B0096C" w:rsidP="0070213B">
      <w:pPr>
        <w:pStyle w:val="ListParagraph"/>
        <w:numPr>
          <w:ilvl w:val="0"/>
          <w:numId w:val="20"/>
        </w:numPr>
        <w:spacing w:after="0" w:line="360" w:lineRule="auto"/>
        <w:jc w:val="both"/>
        <w:rPr>
          <w:szCs w:val="24"/>
        </w:rPr>
      </w:pPr>
      <w:r w:rsidRPr="00C7076D">
        <w:rPr>
          <w:szCs w:val="24"/>
        </w:rPr>
        <w:t>Arranging </w:t>
      </w:r>
      <w:hyperlink r:id="rId147" w:tooltip="Testing" w:history="1">
        <w:r w:rsidRPr="00C7076D">
          <w:rPr>
            <w:rStyle w:val="Hyperlink"/>
            <w:color w:val="auto"/>
            <w:szCs w:val="24"/>
          </w:rPr>
          <w:t>testing</w:t>
        </w:r>
      </w:hyperlink>
      <w:r w:rsidRPr="00C7076D">
        <w:rPr>
          <w:szCs w:val="24"/>
        </w:rPr>
        <w:t> of </w:t>
      </w:r>
      <w:hyperlink r:id="rId148" w:tooltip="Materials" w:history="1">
        <w:r w:rsidRPr="00C7076D">
          <w:rPr>
            <w:rStyle w:val="Hyperlink"/>
            <w:color w:val="auto"/>
            <w:szCs w:val="24"/>
          </w:rPr>
          <w:t>material</w:t>
        </w:r>
      </w:hyperlink>
      <w:r w:rsidRPr="00C7076D">
        <w:rPr>
          <w:szCs w:val="24"/>
        </w:rPr>
        <w:t> as required.</w:t>
      </w:r>
    </w:p>
    <w:p w:rsidR="00B0096C" w:rsidRPr="00C7076D" w:rsidRDefault="00930C98" w:rsidP="0070213B">
      <w:pPr>
        <w:pStyle w:val="ListParagraph"/>
        <w:numPr>
          <w:ilvl w:val="0"/>
          <w:numId w:val="20"/>
        </w:numPr>
        <w:spacing w:after="0" w:line="360" w:lineRule="auto"/>
        <w:jc w:val="both"/>
        <w:rPr>
          <w:szCs w:val="24"/>
        </w:rPr>
      </w:pPr>
      <w:hyperlink r:id="rId149" w:tooltip="Maintaining" w:history="1">
        <w:r w:rsidR="00B0096C" w:rsidRPr="00C7076D">
          <w:rPr>
            <w:rStyle w:val="Hyperlink"/>
            <w:color w:val="auto"/>
            <w:szCs w:val="24"/>
          </w:rPr>
          <w:t>Maintaining</w:t>
        </w:r>
      </w:hyperlink>
      <w:r w:rsidR="00B0096C" w:rsidRPr="00C7076D">
        <w:rPr>
          <w:szCs w:val="24"/>
        </w:rPr>
        <w:t> written </w:t>
      </w:r>
      <w:hyperlink r:id="rId150" w:tooltip="Records" w:history="1">
        <w:r w:rsidR="00B0096C" w:rsidRPr="00C7076D">
          <w:rPr>
            <w:rStyle w:val="Hyperlink"/>
            <w:color w:val="auto"/>
            <w:szCs w:val="24"/>
          </w:rPr>
          <w:t>records</w:t>
        </w:r>
      </w:hyperlink>
      <w:r w:rsidR="00B0096C" w:rsidRPr="00C7076D">
        <w:rPr>
          <w:szCs w:val="24"/>
        </w:rPr>
        <w:t> as required by the </w:t>
      </w:r>
      <w:hyperlink r:id="rId151" w:tooltip="Contract administrator" w:history="1">
        <w:r w:rsidR="00B0096C" w:rsidRPr="00C7076D">
          <w:rPr>
            <w:rStyle w:val="Hyperlink"/>
            <w:color w:val="auto"/>
            <w:szCs w:val="24"/>
          </w:rPr>
          <w:t>contract administrator</w:t>
        </w:r>
      </w:hyperlink>
      <w:r w:rsidR="00B0096C" w:rsidRPr="00C7076D">
        <w:rPr>
          <w:szCs w:val="24"/>
        </w:rPr>
        <w:t>.</w:t>
      </w:r>
    </w:p>
    <w:p w:rsidR="00B0096C" w:rsidRPr="00C7076D" w:rsidRDefault="00B0096C" w:rsidP="0070213B">
      <w:pPr>
        <w:pStyle w:val="ListParagraph"/>
        <w:numPr>
          <w:ilvl w:val="0"/>
          <w:numId w:val="20"/>
        </w:numPr>
        <w:spacing w:after="0" w:line="360" w:lineRule="auto"/>
        <w:jc w:val="both"/>
        <w:rPr>
          <w:szCs w:val="24"/>
        </w:rPr>
      </w:pPr>
      <w:r w:rsidRPr="00C7076D">
        <w:rPr>
          <w:szCs w:val="24"/>
        </w:rPr>
        <w:t>Advising the </w:t>
      </w:r>
      <w:hyperlink r:id="rId152" w:tooltip="Contract administrator" w:history="1">
        <w:r w:rsidRPr="00C7076D">
          <w:rPr>
            <w:rStyle w:val="Hyperlink"/>
            <w:color w:val="auto"/>
            <w:szCs w:val="24"/>
          </w:rPr>
          <w:t>contract administrator</w:t>
        </w:r>
      </w:hyperlink>
      <w:r w:rsidRPr="00C7076D">
        <w:rPr>
          <w:szCs w:val="24"/>
        </w:rPr>
        <w:t> of any outstanding </w:t>
      </w:r>
      <w:hyperlink r:id="rId153" w:tooltip="Information requirements" w:history="1">
        <w:r w:rsidRPr="00C7076D">
          <w:rPr>
            <w:rStyle w:val="Hyperlink"/>
            <w:color w:val="auto"/>
            <w:szCs w:val="24"/>
          </w:rPr>
          <w:t>information requirements</w:t>
        </w:r>
      </w:hyperlink>
      <w:r w:rsidRPr="00C7076D">
        <w:rPr>
          <w:szCs w:val="24"/>
        </w:rPr>
        <w:t>.</w:t>
      </w:r>
    </w:p>
    <w:p w:rsidR="00B0096C" w:rsidRPr="00C7076D" w:rsidRDefault="00930C98" w:rsidP="0070213B">
      <w:pPr>
        <w:pStyle w:val="ListParagraph"/>
        <w:numPr>
          <w:ilvl w:val="0"/>
          <w:numId w:val="20"/>
        </w:numPr>
        <w:spacing w:after="0" w:line="360" w:lineRule="auto"/>
        <w:jc w:val="both"/>
        <w:rPr>
          <w:szCs w:val="24"/>
        </w:rPr>
      </w:pPr>
      <w:hyperlink r:id="rId154" w:tooltip="Verifying" w:history="1">
        <w:r w:rsidR="00B0096C" w:rsidRPr="00C7076D">
          <w:rPr>
            <w:rStyle w:val="Hyperlink"/>
            <w:color w:val="auto"/>
            <w:szCs w:val="24"/>
          </w:rPr>
          <w:t>Verifying</w:t>
        </w:r>
      </w:hyperlink>
      <w:r w:rsidR="00B0096C" w:rsidRPr="00C7076D">
        <w:rPr>
          <w:szCs w:val="24"/>
        </w:rPr>
        <w:t> and endorsing </w:t>
      </w:r>
      <w:hyperlink r:id="rId155" w:tooltip="Records" w:history="1">
        <w:r w:rsidR="00B0096C" w:rsidRPr="00C7076D">
          <w:rPr>
            <w:rStyle w:val="Hyperlink"/>
            <w:color w:val="auto"/>
            <w:szCs w:val="24"/>
          </w:rPr>
          <w:t>records</w:t>
        </w:r>
      </w:hyperlink>
      <w:r w:rsidR="00B0096C" w:rsidRPr="00C7076D">
        <w:rPr>
          <w:szCs w:val="24"/>
        </w:rPr>
        <w:t> of </w:t>
      </w:r>
      <w:hyperlink r:id="rId156" w:tooltip="Labour" w:history="1">
        <w:r w:rsidR="00B0096C" w:rsidRPr="00C7076D">
          <w:rPr>
            <w:rStyle w:val="Hyperlink"/>
            <w:color w:val="auto"/>
            <w:szCs w:val="24"/>
          </w:rPr>
          <w:t>labour</w:t>
        </w:r>
      </w:hyperlink>
      <w:r w:rsidR="00B0096C" w:rsidRPr="00C7076D">
        <w:rPr>
          <w:szCs w:val="24"/>
        </w:rPr>
        <w:t> and </w:t>
      </w:r>
      <w:hyperlink r:id="rId157" w:tooltip="Materials" w:history="1">
        <w:r w:rsidR="00B0096C" w:rsidRPr="00C7076D">
          <w:rPr>
            <w:rStyle w:val="Hyperlink"/>
            <w:color w:val="auto"/>
            <w:szCs w:val="24"/>
          </w:rPr>
          <w:t>materials</w:t>
        </w:r>
      </w:hyperlink>
      <w:r w:rsidR="00B0096C" w:rsidRPr="00C7076D">
        <w:rPr>
          <w:szCs w:val="24"/>
        </w:rPr>
        <w:t> expended on the </w:t>
      </w:r>
      <w:hyperlink r:id="rId158" w:tooltip="Works" w:history="1">
        <w:r w:rsidR="00B0096C" w:rsidRPr="00C7076D">
          <w:rPr>
            <w:rStyle w:val="Hyperlink"/>
            <w:color w:val="auto"/>
            <w:szCs w:val="24"/>
          </w:rPr>
          <w:t>works</w:t>
        </w:r>
      </w:hyperlink>
      <w:r w:rsidR="00B0096C" w:rsidRPr="00C7076D">
        <w:rPr>
          <w:szCs w:val="24"/>
        </w:rPr>
        <w:t>.</w:t>
      </w:r>
    </w:p>
    <w:p w:rsidR="00B0096C" w:rsidRPr="00C7076D" w:rsidRDefault="00930C98" w:rsidP="0070213B">
      <w:pPr>
        <w:pStyle w:val="ListParagraph"/>
        <w:numPr>
          <w:ilvl w:val="0"/>
          <w:numId w:val="20"/>
        </w:numPr>
        <w:spacing w:after="0" w:line="360" w:lineRule="auto"/>
        <w:jc w:val="both"/>
        <w:rPr>
          <w:szCs w:val="24"/>
        </w:rPr>
      </w:pPr>
      <w:hyperlink r:id="rId159" w:tooltip="Verifying" w:history="1">
        <w:r w:rsidR="00B0096C" w:rsidRPr="00C7076D">
          <w:rPr>
            <w:rStyle w:val="Hyperlink"/>
            <w:color w:val="auto"/>
            <w:szCs w:val="24"/>
          </w:rPr>
          <w:t>Verifying</w:t>
        </w:r>
      </w:hyperlink>
      <w:r w:rsidR="00B0096C" w:rsidRPr="00C7076D">
        <w:rPr>
          <w:szCs w:val="24"/>
        </w:rPr>
        <w:t> and endorsing </w:t>
      </w:r>
      <w:hyperlink r:id="rId160" w:tooltip="Records" w:history="1">
        <w:r w:rsidR="00B0096C" w:rsidRPr="00C7076D">
          <w:rPr>
            <w:rStyle w:val="Hyperlink"/>
            <w:color w:val="auto"/>
            <w:szCs w:val="24"/>
          </w:rPr>
          <w:t>records</w:t>
        </w:r>
      </w:hyperlink>
      <w:r w:rsidR="00B0096C" w:rsidRPr="00C7076D">
        <w:rPr>
          <w:szCs w:val="24"/>
        </w:rPr>
        <w:t> of </w:t>
      </w:r>
      <w:hyperlink r:id="rId161" w:tooltip="Variations" w:history="1">
        <w:r w:rsidR="00B0096C" w:rsidRPr="00C7076D">
          <w:rPr>
            <w:rStyle w:val="Hyperlink"/>
            <w:color w:val="auto"/>
            <w:szCs w:val="24"/>
          </w:rPr>
          <w:t>variations</w:t>
        </w:r>
      </w:hyperlink>
      <w:r w:rsidR="00B0096C" w:rsidRPr="00C7076D">
        <w:rPr>
          <w:szCs w:val="24"/>
        </w:rPr>
        <w:t> to the original </w:t>
      </w:r>
      <w:hyperlink r:id="rId162" w:tooltip="Contractual obligation" w:history="1">
        <w:r w:rsidR="00B0096C" w:rsidRPr="00C7076D">
          <w:rPr>
            <w:rStyle w:val="Hyperlink"/>
            <w:color w:val="auto"/>
            <w:szCs w:val="24"/>
          </w:rPr>
          <w:t>contractual obligations</w:t>
        </w:r>
      </w:hyperlink>
      <w:r w:rsidR="00B0096C" w:rsidRPr="00C7076D">
        <w:rPr>
          <w:szCs w:val="24"/>
        </w:rPr>
        <w:t>.</w:t>
      </w:r>
    </w:p>
    <w:p w:rsidR="00B0096C" w:rsidRPr="00C7076D" w:rsidRDefault="00B0096C" w:rsidP="0070213B">
      <w:pPr>
        <w:spacing w:line="360" w:lineRule="auto"/>
        <w:jc w:val="both"/>
        <w:rPr>
          <w:szCs w:val="24"/>
        </w:rPr>
      </w:pPr>
      <w:r w:rsidRPr="00C7076D">
        <w:rPr>
          <w:szCs w:val="24"/>
        </w:rPr>
        <w:t>On smaller </w:t>
      </w:r>
      <w:hyperlink r:id="rId163" w:tooltip="Project" w:history="1">
        <w:r w:rsidRPr="00C7076D">
          <w:rPr>
            <w:rStyle w:val="Hyperlink"/>
            <w:color w:val="auto"/>
            <w:szCs w:val="24"/>
          </w:rPr>
          <w:t>projects</w:t>
        </w:r>
      </w:hyperlink>
      <w:r w:rsidRPr="00C7076D">
        <w:rPr>
          <w:szCs w:val="24"/>
        </w:rPr>
        <w:t>, the </w:t>
      </w:r>
      <w:hyperlink r:id="rId164" w:tooltip="Clients" w:history="1">
        <w:r w:rsidRPr="00C7076D">
          <w:rPr>
            <w:rStyle w:val="Hyperlink"/>
            <w:color w:val="auto"/>
            <w:szCs w:val="24"/>
          </w:rPr>
          <w:t>client’s</w:t>
        </w:r>
      </w:hyperlink>
      <w:r w:rsidRPr="00C7076D">
        <w:rPr>
          <w:szCs w:val="24"/>
        </w:rPr>
        <w:t> </w:t>
      </w:r>
      <w:hyperlink r:id="rId165" w:tooltip="Site inspectors" w:history="1">
        <w:r w:rsidRPr="00C7076D">
          <w:rPr>
            <w:rStyle w:val="Hyperlink"/>
            <w:color w:val="auto"/>
            <w:szCs w:val="24"/>
          </w:rPr>
          <w:t>site inspector</w:t>
        </w:r>
      </w:hyperlink>
      <w:r w:rsidRPr="00C7076D">
        <w:rPr>
          <w:szCs w:val="24"/>
        </w:rPr>
        <w:t> may be an </w:t>
      </w:r>
      <w:hyperlink r:id="rId166" w:tooltip="Employee" w:history="1">
        <w:r w:rsidRPr="00C7076D">
          <w:rPr>
            <w:rStyle w:val="Hyperlink"/>
            <w:color w:val="auto"/>
            <w:szCs w:val="24"/>
          </w:rPr>
          <w:t>employee</w:t>
        </w:r>
      </w:hyperlink>
      <w:r w:rsidRPr="00C7076D">
        <w:rPr>
          <w:szCs w:val="24"/>
        </w:rPr>
        <w:t> of the </w:t>
      </w:r>
      <w:hyperlink r:id="rId167" w:tooltip="Architects" w:history="1">
        <w:r w:rsidRPr="00C7076D">
          <w:rPr>
            <w:rStyle w:val="Hyperlink"/>
            <w:color w:val="auto"/>
            <w:szCs w:val="24"/>
          </w:rPr>
          <w:t>architect</w:t>
        </w:r>
      </w:hyperlink>
      <w:r w:rsidRPr="00C7076D">
        <w:rPr>
          <w:szCs w:val="24"/>
        </w:rPr>
        <w:t>, and may only be based </w:t>
      </w:r>
      <w:hyperlink r:id="rId168" w:tooltip="On site" w:history="1">
        <w:r w:rsidRPr="00C7076D">
          <w:rPr>
            <w:rStyle w:val="Hyperlink"/>
            <w:color w:val="auto"/>
            <w:szCs w:val="24"/>
          </w:rPr>
          <w:t>on site</w:t>
        </w:r>
      </w:hyperlink>
      <w:r w:rsidRPr="00C7076D">
        <w:rPr>
          <w:szCs w:val="24"/>
        </w:rPr>
        <w:t> </w:t>
      </w:r>
      <w:hyperlink r:id="rId169" w:tooltip="Part" w:history="1">
        <w:r w:rsidRPr="00C7076D">
          <w:rPr>
            <w:rStyle w:val="Hyperlink"/>
            <w:color w:val="auto"/>
            <w:szCs w:val="24"/>
          </w:rPr>
          <w:t>part</w:t>
        </w:r>
      </w:hyperlink>
      <w:r w:rsidRPr="00C7076D">
        <w:rPr>
          <w:szCs w:val="24"/>
        </w:rPr>
        <w:t> time. On larger </w:t>
      </w:r>
      <w:hyperlink r:id="rId170" w:tooltip="Project" w:history="1">
        <w:r w:rsidRPr="00C7076D">
          <w:rPr>
            <w:rStyle w:val="Hyperlink"/>
            <w:color w:val="auto"/>
            <w:szCs w:val="24"/>
          </w:rPr>
          <w:t>projects</w:t>
        </w:r>
      </w:hyperlink>
      <w:r w:rsidRPr="00C7076D">
        <w:rPr>
          <w:szCs w:val="24"/>
        </w:rPr>
        <w:t>, this role may be a full-time site-based role. On exceptionally large </w:t>
      </w:r>
      <w:hyperlink r:id="rId171" w:tooltip="Project" w:history="1">
        <w:r w:rsidRPr="00C7076D">
          <w:rPr>
            <w:rStyle w:val="Hyperlink"/>
            <w:color w:val="auto"/>
            <w:szCs w:val="24"/>
          </w:rPr>
          <w:t>projects</w:t>
        </w:r>
      </w:hyperlink>
      <w:r w:rsidRPr="00C7076D">
        <w:rPr>
          <w:szCs w:val="24"/>
        </w:rPr>
        <w:t> there may be several </w:t>
      </w:r>
      <w:hyperlink r:id="rId172" w:tooltip="Client's" w:history="1">
        <w:r w:rsidRPr="00C7076D">
          <w:rPr>
            <w:rStyle w:val="Hyperlink"/>
            <w:color w:val="auto"/>
            <w:szCs w:val="24"/>
          </w:rPr>
          <w:t>client's</w:t>
        </w:r>
      </w:hyperlink>
      <w:r w:rsidRPr="00C7076D">
        <w:rPr>
          <w:szCs w:val="24"/>
        </w:rPr>
        <w:t> </w:t>
      </w:r>
      <w:hyperlink r:id="rId173" w:tooltip="Site inspectors" w:history="1">
        <w:r w:rsidRPr="00C7076D">
          <w:rPr>
            <w:rStyle w:val="Hyperlink"/>
            <w:color w:val="auto"/>
            <w:szCs w:val="24"/>
          </w:rPr>
          <w:t>site inspectors</w:t>
        </w:r>
      </w:hyperlink>
      <w:r w:rsidRPr="00C7076D">
        <w:rPr>
          <w:szCs w:val="24"/>
        </w:rPr>
        <w:t>, each focusing on a different aspect of the </w:t>
      </w:r>
      <w:hyperlink r:id="rId174" w:tooltip="Works" w:history="1">
        <w:r w:rsidRPr="00C7076D">
          <w:rPr>
            <w:rStyle w:val="Hyperlink"/>
            <w:color w:val="auto"/>
            <w:szCs w:val="24"/>
          </w:rPr>
          <w:t>works</w:t>
        </w:r>
      </w:hyperlink>
      <w:r w:rsidRPr="00C7076D">
        <w:rPr>
          <w:szCs w:val="24"/>
        </w:rPr>
        <w:t>. </w:t>
      </w:r>
      <w:hyperlink r:id="rId175" w:tooltip="Specialist" w:history="1">
        <w:r w:rsidRPr="00C7076D">
          <w:rPr>
            <w:rStyle w:val="Hyperlink"/>
            <w:color w:val="auto"/>
            <w:szCs w:val="24"/>
          </w:rPr>
          <w:t>Specialist</w:t>
        </w:r>
      </w:hyperlink>
      <w:r w:rsidRPr="00C7076D">
        <w:rPr>
          <w:szCs w:val="24"/>
        </w:rPr>
        <w:t> </w:t>
      </w:r>
      <w:hyperlink r:id="rId176" w:tooltip="Inspection" w:history="1">
        <w:r w:rsidRPr="00C7076D">
          <w:rPr>
            <w:rStyle w:val="Hyperlink"/>
            <w:color w:val="auto"/>
            <w:szCs w:val="24"/>
          </w:rPr>
          <w:t>inspections</w:t>
        </w:r>
      </w:hyperlink>
      <w:r w:rsidRPr="00C7076D">
        <w:rPr>
          <w:szCs w:val="24"/>
        </w:rPr>
        <w:t> may also be necessary for specific aspects of the </w:t>
      </w:r>
      <w:hyperlink r:id="rId177" w:tooltip="Project" w:history="1">
        <w:r w:rsidRPr="00C7076D">
          <w:rPr>
            <w:rStyle w:val="Hyperlink"/>
            <w:color w:val="auto"/>
            <w:szCs w:val="24"/>
          </w:rPr>
          <w:t>project</w:t>
        </w:r>
      </w:hyperlink>
      <w:r w:rsidRPr="00C7076D">
        <w:rPr>
          <w:szCs w:val="24"/>
        </w:rPr>
        <w:t> such as; the </w:t>
      </w:r>
      <w:hyperlink r:id="rId178" w:tooltip="Clients" w:history="1">
        <w:r w:rsidRPr="00C7076D">
          <w:rPr>
            <w:rStyle w:val="Hyperlink"/>
            <w:color w:val="auto"/>
            <w:szCs w:val="24"/>
          </w:rPr>
          <w:t>client’s</w:t>
        </w:r>
      </w:hyperlink>
      <w:r w:rsidRPr="00C7076D">
        <w:rPr>
          <w:szCs w:val="24"/>
        </w:rPr>
        <w:t> </w:t>
      </w:r>
      <w:hyperlink r:id="rId179" w:tooltip="Environmental policy" w:history="1">
        <w:r w:rsidRPr="00C7076D">
          <w:rPr>
            <w:rStyle w:val="Hyperlink"/>
            <w:color w:val="auto"/>
            <w:szCs w:val="24"/>
          </w:rPr>
          <w:t>environmental policy</w:t>
        </w:r>
      </w:hyperlink>
      <w:r w:rsidRPr="00C7076D">
        <w:rPr>
          <w:szCs w:val="24"/>
        </w:rPr>
        <w:t>, </w:t>
      </w:r>
      <w:hyperlink r:id="rId180" w:tooltip="Site waste management plans" w:history="1">
        <w:r w:rsidRPr="00C7076D">
          <w:rPr>
            <w:rStyle w:val="Hyperlink"/>
            <w:color w:val="auto"/>
            <w:szCs w:val="24"/>
          </w:rPr>
          <w:t>site waste management plan</w:t>
        </w:r>
      </w:hyperlink>
      <w:r w:rsidRPr="00C7076D">
        <w:rPr>
          <w:szCs w:val="24"/>
        </w:rPr>
        <w:t>, </w:t>
      </w:r>
      <w:hyperlink r:id="rId181" w:tooltip="Accessibility" w:history="1">
        <w:r w:rsidRPr="00C7076D">
          <w:rPr>
            <w:rStyle w:val="Hyperlink"/>
            <w:color w:val="auto"/>
            <w:szCs w:val="24"/>
          </w:rPr>
          <w:t>accessibility</w:t>
        </w:r>
      </w:hyperlink>
      <w:r w:rsidRPr="00C7076D">
        <w:rPr>
          <w:szCs w:val="24"/>
        </w:rPr>
        <w:t> and so on.</w:t>
      </w:r>
    </w:p>
    <w:p w:rsidR="00B0096C" w:rsidRPr="00C7076D" w:rsidRDefault="00B0096C" w:rsidP="0070213B">
      <w:pPr>
        <w:spacing w:line="360" w:lineRule="auto"/>
        <w:jc w:val="both"/>
        <w:rPr>
          <w:szCs w:val="24"/>
        </w:rPr>
      </w:pPr>
      <w:r w:rsidRPr="00C7076D">
        <w:rPr>
          <w:szCs w:val="24"/>
          <w:u w:val="single"/>
        </w:rPr>
        <w:t>Other inspection</w:t>
      </w:r>
      <w:r w:rsidRPr="00C7076D">
        <w:rPr>
          <w:szCs w:val="24"/>
        </w:rPr>
        <w:t xml:space="preserve"> It is the </w:t>
      </w:r>
      <w:hyperlink r:id="rId182" w:tooltip="Contractors" w:history="1">
        <w:r w:rsidRPr="00C7076D">
          <w:rPr>
            <w:rStyle w:val="Hyperlink"/>
            <w:color w:val="auto"/>
            <w:szCs w:val="24"/>
          </w:rPr>
          <w:t>contractor’s</w:t>
        </w:r>
      </w:hyperlink>
      <w:r w:rsidRPr="00C7076D">
        <w:rPr>
          <w:szCs w:val="24"/>
        </w:rPr>
        <w:t> </w:t>
      </w:r>
      <w:hyperlink r:id="rId183" w:tooltip="Obligation" w:history="1">
        <w:r w:rsidRPr="00C7076D">
          <w:rPr>
            <w:rStyle w:val="Hyperlink"/>
            <w:color w:val="auto"/>
            <w:szCs w:val="24"/>
          </w:rPr>
          <w:t>obligation</w:t>
        </w:r>
      </w:hyperlink>
      <w:r w:rsidRPr="00C7076D">
        <w:rPr>
          <w:szCs w:val="24"/>
        </w:rPr>
        <w:t> to ensure that the </w:t>
      </w:r>
      <w:hyperlink r:id="rId184" w:tooltip="Works" w:history="1">
        <w:r w:rsidRPr="00C7076D">
          <w:rPr>
            <w:rStyle w:val="Hyperlink"/>
            <w:color w:val="auto"/>
            <w:szCs w:val="24"/>
          </w:rPr>
          <w:t>works</w:t>
        </w:r>
      </w:hyperlink>
      <w:r w:rsidRPr="00C7076D">
        <w:rPr>
          <w:szCs w:val="24"/>
        </w:rPr>
        <w:t> comply with relevant </w:t>
      </w:r>
      <w:hyperlink r:id="rId185" w:tooltip="Legislation" w:history="1">
        <w:r w:rsidRPr="00C7076D">
          <w:rPr>
            <w:rStyle w:val="Hyperlink"/>
            <w:color w:val="auto"/>
            <w:szCs w:val="24"/>
          </w:rPr>
          <w:t>legislation</w:t>
        </w:r>
      </w:hyperlink>
      <w:r w:rsidRPr="00C7076D">
        <w:rPr>
          <w:szCs w:val="24"/>
        </w:rPr>
        <w:t>. This will involve liaising with the </w:t>
      </w:r>
      <w:hyperlink r:id="rId186" w:tooltip="Local authorities" w:history="1">
        <w:r w:rsidRPr="00C7076D">
          <w:rPr>
            <w:rStyle w:val="Hyperlink"/>
            <w:color w:val="auto"/>
            <w:szCs w:val="24"/>
          </w:rPr>
          <w:t>local authority</w:t>
        </w:r>
      </w:hyperlink>
      <w:r w:rsidRPr="00C7076D">
        <w:rPr>
          <w:szCs w:val="24"/>
        </w:rPr>
        <w:t> </w:t>
      </w:r>
      <w:hyperlink r:id="rId187" w:tooltip="Building control" w:history="1">
        <w:r w:rsidRPr="00C7076D">
          <w:rPr>
            <w:rStyle w:val="Hyperlink"/>
            <w:color w:val="auto"/>
            <w:szCs w:val="24"/>
          </w:rPr>
          <w:t>building control</w:t>
        </w:r>
      </w:hyperlink>
      <w:r w:rsidRPr="00C7076D">
        <w:rPr>
          <w:szCs w:val="24"/>
        </w:rPr>
        <w:t> inspector (or </w:t>
      </w:r>
      <w:hyperlink r:id="rId188" w:tooltip="Approved inspectors" w:history="1">
        <w:r w:rsidRPr="00C7076D">
          <w:rPr>
            <w:rStyle w:val="Hyperlink"/>
            <w:color w:val="auto"/>
            <w:szCs w:val="24"/>
          </w:rPr>
          <w:t>approved inspector</w:t>
        </w:r>
      </w:hyperlink>
      <w:r w:rsidRPr="00C7076D">
        <w:rPr>
          <w:szCs w:val="24"/>
        </w:rPr>
        <w:t>) and all other </w:t>
      </w:r>
      <w:hyperlink r:id="rId189" w:tooltip="Government" w:history="1">
        <w:r w:rsidRPr="00C7076D">
          <w:rPr>
            <w:rStyle w:val="Hyperlink"/>
            <w:color w:val="auto"/>
            <w:szCs w:val="24"/>
          </w:rPr>
          <w:t>government</w:t>
        </w:r>
      </w:hyperlink>
      <w:r w:rsidRPr="00C7076D">
        <w:rPr>
          <w:szCs w:val="24"/>
        </w:rPr>
        <w:t> officials that have statutory rights of </w:t>
      </w:r>
      <w:hyperlink r:id="rId190" w:tooltip="Inspection" w:history="1">
        <w:r w:rsidRPr="00C7076D">
          <w:rPr>
            <w:rStyle w:val="Hyperlink"/>
            <w:color w:val="auto"/>
            <w:szCs w:val="24"/>
          </w:rPr>
          <w:t>inspection</w:t>
        </w:r>
      </w:hyperlink>
      <w:r w:rsidRPr="00C7076D">
        <w:rPr>
          <w:szCs w:val="24"/>
        </w:rPr>
        <w:t>.</w:t>
      </w:r>
    </w:p>
    <w:p w:rsidR="00B0096C" w:rsidRPr="00C7076D" w:rsidRDefault="00B0096C" w:rsidP="0070213B">
      <w:pPr>
        <w:spacing w:line="360" w:lineRule="auto"/>
        <w:jc w:val="both"/>
        <w:rPr>
          <w:szCs w:val="24"/>
        </w:rPr>
      </w:pPr>
      <w:r w:rsidRPr="00C7076D">
        <w:rPr>
          <w:szCs w:val="24"/>
        </w:rPr>
        <w:t>In the UK, certain inspectors (such as HM </w:t>
      </w:r>
      <w:hyperlink r:id="rId191" w:tooltip="Factory" w:history="1">
        <w:r w:rsidRPr="00C7076D">
          <w:rPr>
            <w:rStyle w:val="Hyperlink"/>
            <w:color w:val="auto"/>
            <w:szCs w:val="24"/>
          </w:rPr>
          <w:t>Factory</w:t>
        </w:r>
      </w:hyperlink>
      <w:r w:rsidRPr="00C7076D">
        <w:rPr>
          <w:szCs w:val="24"/>
        </w:rPr>
        <w:t> Inspectorate Officials) have unrestricted rights of </w:t>
      </w:r>
      <w:hyperlink r:id="rId192" w:tooltip="Access" w:history="1">
        <w:r w:rsidRPr="00C7076D">
          <w:rPr>
            <w:rStyle w:val="Hyperlink"/>
            <w:color w:val="auto"/>
            <w:szCs w:val="24"/>
          </w:rPr>
          <w:t>access</w:t>
        </w:r>
      </w:hyperlink>
      <w:r w:rsidRPr="00C7076D">
        <w:rPr>
          <w:szCs w:val="24"/>
        </w:rPr>
        <w:t> at any time; others (such as the </w:t>
      </w:r>
      <w:hyperlink r:id="rId193" w:tooltip="Building control" w:history="1">
        <w:r w:rsidRPr="00C7076D">
          <w:rPr>
            <w:rStyle w:val="Hyperlink"/>
            <w:color w:val="auto"/>
            <w:szCs w:val="24"/>
          </w:rPr>
          <w:t>building control</w:t>
        </w:r>
      </w:hyperlink>
      <w:r w:rsidRPr="00C7076D">
        <w:rPr>
          <w:szCs w:val="24"/>
        </w:rPr>
        <w:t> inspector) have right of </w:t>
      </w:r>
      <w:hyperlink r:id="rId194" w:tooltip="Access" w:history="1">
        <w:r w:rsidRPr="00C7076D">
          <w:rPr>
            <w:rStyle w:val="Hyperlink"/>
            <w:color w:val="auto"/>
            <w:szCs w:val="24"/>
          </w:rPr>
          <w:t>access</w:t>
        </w:r>
      </w:hyperlink>
      <w:r w:rsidRPr="00C7076D">
        <w:rPr>
          <w:szCs w:val="24"/>
        </w:rPr>
        <w:t> by arrangement.</w:t>
      </w:r>
    </w:p>
    <w:p w:rsidR="00B0096C" w:rsidRPr="00C7076D" w:rsidRDefault="00B0096C" w:rsidP="0070213B">
      <w:pPr>
        <w:pStyle w:val="ListParagraph"/>
        <w:numPr>
          <w:ilvl w:val="0"/>
          <w:numId w:val="17"/>
        </w:numPr>
        <w:spacing w:after="0" w:line="360" w:lineRule="auto"/>
        <w:jc w:val="both"/>
        <w:rPr>
          <w:szCs w:val="24"/>
        </w:rPr>
      </w:pPr>
      <w:r w:rsidRPr="00C7076D">
        <w:rPr>
          <w:szCs w:val="24"/>
        </w:rPr>
        <w:t>There may also be other inspectors </w:t>
      </w:r>
      <w:hyperlink r:id="rId195" w:tooltip="Appointed" w:history="1">
        <w:r w:rsidRPr="00C7076D">
          <w:rPr>
            <w:rStyle w:val="Hyperlink"/>
            <w:color w:val="auto"/>
            <w:szCs w:val="24"/>
          </w:rPr>
          <w:t>appointed</w:t>
        </w:r>
      </w:hyperlink>
      <w:r w:rsidRPr="00C7076D">
        <w:rPr>
          <w:szCs w:val="24"/>
        </w:rPr>
        <w:t> by the </w:t>
      </w:r>
      <w:hyperlink r:id="rId196" w:tooltip="Clients" w:history="1">
        <w:r w:rsidRPr="00C7076D">
          <w:rPr>
            <w:rStyle w:val="Hyperlink"/>
            <w:color w:val="auto"/>
            <w:szCs w:val="24"/>
          </w:rPr>
          <w:t>client</w:t>
        </w:r>
      </w:hyperlink>
      <w:r w:rsidRPr="00C7076D">
        <w:rPr>
          <w:szCs w:val="24"/>
        </w:rPr>
        <w:t> or </w:t>
      </w:r>
      <w:hyperlink r:id="rId197" w:tooltip="Third party" w:history="1">
        <w:r w:rsidRPr="00C7076D">
          <w:rPr>
            <w:rStyle w:val="Hyperlink"/>
            <w:color w:val="auto"/>
            <w:szCs w:val="24"/>
          </w:rPr>
          <w:t>third parties</w:t>
        </w:r>
      </w:hyperlink>
      <w:r w:rsidRPr="00C7076D">
        <w:rPr>
          <w:szCs w:val="24"/>
        </w:rPr>
        <w:t>.</w:t>
      </w:r>
    </w:p>
    <w:p w:rsidR="00B0096C" w:rsidRPr="00C7076D" w:rsidRDefault="00B0096C" w:rsidP="0070213B">
      <w:pPr>
        <w:pStyle w:val="ListParagraph"/>
        <w:numPr>
          <w:ilvl w:val="0"/>
          <w:numId w:val="17"/>
        </w:numPr>
        <w:spacing w:after="0" w:line="360" w:lineRule="auto"/>
        <w:jc w:val="both"/>
        <w:rPr>
          <w:szCs w:val="24"/>
        </w:rPr>
      </w:pPr>
      <w:r w:rsidRPr="00C7076D">
        <w:rPr>
          <w:szCs w:val="24"/>
        </w:rPr>
        <w:t>The range of </w:t>
      </w:r>
      <w:hyperlink r:id="rId198" w:tooltip="Site inspection" w:history="1">
        <w:r w:rsidRPr="00C7076D">
          <w:rPr>
            <w:rStyle w:val="Hyperlink"/>
            <w:color w:val="auto"/>
            <w:szCs w:val="24"/>
          </w:rPr>
          <w:t>site inspections</w:t>
        </w:r>
      </w:hyperlink>
      <w:r w:rsidRPr="00C7076D">
        <w:rPr>
          <w:szCs w:val="24"/>
        </w:rPr>
        <w:t> might include:</w:t>
      </w:r>
    </w:p>
    <w:p w:rsidR="00B0096C" w:rsidRPr="00C7076D" w:rsidRDefault="00930C98" w:rsidP="0070213B">
      <w:pPr>
        <w:pStyle w:val="ListParagraph"/>
        <w:numPr>
          <w:ilvl w:val="0"/>
          <w:numId w:val="17"/>
        </w:numPr>
        <w:spacing w:after="0" w:line="360" w:lineRule="auto"/>
        <w:jc w:val="both"/>
        <w:rPr>
          <w:szCs w:val="24"/>
        </w:rPr>
      </w:pPr>
      <w:hyperlink r:id="rId199" w:tooltip="Planning" w:history="1">
        <w:r w:rsidR="00B0096C" w:rsidRPr="00C7076D">
          <w:rPr>
            <w:rStyle w:val="Hyperlink"/>
            <w:color w:val="auto"/>
            <w:szCs w:val="24"/>
          </w:rPr>
          <w:t>Planning</w:t>
        </w:r>
      </w:hyperlink>
      <w:r w:rsidR="00B0096C" w:rsidRPr="00C7076D">
        <w:rPr>
          <w:szCs w:val="24"/>
        </w:rPr>
        <w:t> </w:t>
      </w:r>
      <w:hyperlink r:id="rId200" w:tooltip="Inspection" w:history="1">
        <w:r w:rsidR="00B0096C" w:rsidRPr="00C7076D">
          <w:rPr>
            <w:rStyle w:val="Hyperlink"/>
            <w:color w:val="auto"/>
            <w:szCs w:val="24"/>
          </w:rPr>
          <w:t>inspections</w:t>
        </w:r>
      </w:hyperlink>
      <w:r w:rsidR="00B0096C" w:rsidRPr="00C7076D">
        <w:rPr>
          <w:szCs w:val="24"/>
        </w:rPr>
        <w:t> to </w:t>
      </w:r>
      <w:hyperlink r:id="rId201" w:tooltip="Verify" w:history="1">
        <w:r w:rsidR="00B0096C" w:rsidRPr="00C7076D">
          <w:rPr>
            <w:rStyle w:val="Hyperlink"/>
            <w:color w:val="auto"/>
            <w:szCs w:val="24"/>
          </w:rPr>
          <w:t>verify</w:t>
        </w:r>
      </w:hyperlink>
      <w:r w:rsidR="00B0096C" w:rsidRPr="00C7076D">
        <w:rPr>
          <w:szCs w:val="24"/>
        </w:rPr>
        <w:t> </w:t>
      </w:r>
      <w:hyperlink r:id="rId202" w:tooltip="Compliance" w:history="1">
        <w:r w:rsidR="00B0096C" w:rsidRPr="00C7076D">
          <w:rPr>
            <w:rStyle w:val="Hyperlink"/>
            <w:color w:val="auto"/>
            <w:szCs w:val="24"/>
          </w:rPr>
          <w:t>compliance</w:t>
        </w:r>
      </w:hyperlink>
      <w:r w:rsidR="00B0096C" w:rsidRPr="00C7076D">
        <w:rPr>
          <w:szCs w:val="24"/>
        </w:rPr>
        <w:t> with </w:t>
      </w:r>
      <w:hyperlink r:id="rId203" w:tooltip="Planning permission" w:history="1">
        <w:r w:rsidR="00B0096C" w:rsidRPr="00C7076D">
          <w:rPr>
            <w:rStyle w:val="Hyperlink"/>
            <w:color w:val="auto"/>
            <w:szCs w:val="24"/>
          </w:rPr>
          <w:t>planning permissions</w:t>
        </w:r>
      </w:hyperlink>
      <w:r w:rsidR="00B0096C" w:rsidRPr="00C7076D">
        <w:rPr>
          <w:szCs w:val="24"/>
        </w:rPr>
        <w:t>, </w:t>
      </w:r>
      <w:hyperlink r:id="rId204" w:tooltip="Condition" w:history="1">
        <w:r w:rsidR="00B0096C" w:rsidRPr="00C7076D">
          <w:rPr>
            <w:rStyle w:val="Hyperlink"/>
            <w:color w:val="auto"/>
            <w:szCs w:val="24"/>
          </w:rPr>
          <w:t>conditions</w:t>
        </w:r>
      </w:hyperlink>
      <w:r w:rsidR="00B0096C" w:rsidRPr="00C7076D">
        <w:rPr>
          <w:szCs w:val="24"/>
        </w:rPr>
        <w:t> and </w:t>
      </w:r>
      <w:hyperlink r:id="rId205" w:tooltip="Obligation" w:history="1">
        <w:r w:rsidR="00B0096C" w:rsidRPr="00C7076D">
          <w:rPr>
            <w:rStyle w:val="Hyperlink"/>
            <w:color w:val="auto"/>
            <w:szCs w:val="24"/>
          </w:rPr>
          <w:t>obligations</w:t>
        </w:r>
      </w:hyperlink>
      <w:r w:rsidR="00B0096C" w:rsidRPr="00C7076D">
        <w:rPr>
          <w:szCs w:val="24"/>
        </w:rPr>
        <w:t>.</w:t>
      </w:r>
    </w:p>
    <w:p w:rsidR="00B0096C" w:rsidRPr="00C7076D" w:rsidRDefault="00930C98" w:rsidP="0070213B">
      <w:pPr>
        <w:pStyle w:val="ListParagraph"/>
        <w:numPr>
          <w:ilvl w:val="0"/>
          <w:numId w:val="17"/>
        </w:numPr>
        <w:spacing w:after="0" w:line="360" w:lineRule="auto"/>
        <w:jc w:val="both"/>
        <w:rPr>
          <w:szCs w:val="24"/>
        </w:rPr>
      </w:pPr>
      <w:hyperlink r:id="rId206" w:tooltip="Inspection" w:history="1">
        <w:r w:rsidR="00B0096C" w:rsidRPr="00C7076D">
          <w:rPr>
            <w:rStyle w:val="Hyperlink"/>
            <w:color w:val="auto"/>
            <w:szCs w:val="24"/>
          </w:rPr>
          <w:t>Inspections</w:t>
        </w:r>
      </w:hyperlink>
      <w:r w:rsidR="00B0096C" w:rsidRPr="00C7076D">
        <w:rPr>
          <w:szCs w:val="24"/>
        </w:rPr>
        <w:t> by </w:t>
      </w:r>
      <w:hyperlink r:id="rId207" w:tooltip="Funding" w:history="1">
        <w:r w:rsidR="00B0096C" w:rsidRPr="00C7076D">
          <w:rPr>
            <w:rStyle w:val="Hyperlink"/>
            <w:color w:val="auto"/>
            <w:szCs w:val="24"/>
          </w:rPr>
          <w:t>funding</w:t>
        </w:r>
      </w:hyperlink>
      <w:r w:rsidR="00B0096C" w:rsidRPr="00C7076D">
        <w:rPr>
          <w:szCs w:val="24"/>
        </w:rPr>
        <w:t> bodies for the release of money.</w:t>
      </w:r>
    </w:p>
    <w:p w:rsidR="00B0096C" w:rsidRPr="00C7076D" w:rsidRDefault="00930C98" w:rsidP="0070213B">
      <w:pPr>
        <w:pStyle w:val="ListParagraph"/>
        <w:numPr>
          <w:ilvl w:val="0"/>
          <w:numId w:val="17"/>
        </w:numPr>
        <w:spacing w:after="0" w:line="360" w:lineRule="auto"/>
        <w:jc w:val="both"/>
        <w:rPr>
          <w:szCs w:val="24"/>
        </w:rPr>
      </w:pPr>
      <w:hyperlink r:id="rId208" w:tooltip="Inspection" w:history="1">
        <w:r w:rsidR="00B0096C" w:rsidRPr="00C7076D">
          <w:rPr>
            <w:rStyle w:val="Hyperlink"/>
            <w:color w:val="auto"/>
            <w:szCs w:val="24"/>
          </w:rPr>
          <w:t>Inspections</w:t>
        </w:r>
      </w:hyperlink>
      <w:r w:rsidR="00B0096C" w:rsidRPr="00C7076D">
        <w:rPr>
          <w:szCs w:val="24"/>
        </w:rPr>
        <w:t> by </w:t>
      </w:r>
      <w:hyperlink r:id="rId209" w:tooltip="Insurer" w:history="1">
        <w:r w:rsidR="00B0096C" w:rsidRPr="00C7076D">
          <w:rPr>
            <w:rStyle w:val="Hyperlink"/>
            <w:color w:val="auto"/>
            <w:szCs w:val="24"/>
          </w:rPr>
          <w:t>insurers</w:t>
        </w:r>
      </w:hyperlink>
      <w:r w:rsidR="00B0096C" w:rsidRPr="00C7076D">
        <w:rPr>
          <w:szCs w:val="24"/>
        </w:rPr>
        <w:t>.</w:t>
      </w:r>
    </w:p>
    <w:p w:rsidR="00B0096C" w:rsidRPr="00C7076D" w:rsidRDefault="00930C98" w:rsidP="0070213B">
      <w:pPr>
        <w:pStyle w:val="ListParagraph"/>
        <w:numPr>
          <w:ilvl w:val="0"/>
          <w:numId w:val="17"/>
        </w:numPr>
        <w:spacing w:after="0" w:line="360" w:lineRule="auto"/>
        <w:jc w:val="both"/>
        <w:rPr>
          <w:szCs w:val="24"/>
        </w:rPr>
      </w:pPr>
      <w:hyperlink r:id="rId210" w:tooltip="Highways Authorities" w:history="1">
        <w:r w:rsidR="00B0096C" w:rsidRPr="00C7076D">
          <w:rPr>
            <w:rStyle w:val="Hyperlink"/>
            <w:color w:val="auto"/>
            <w:szCs w:val="24"/>
          </w:rPr>
          <w:t>Highways Authority</w:t>
        </w:r>
      </w:hyperlink>
      <w:r w:rsidR="00B0096C" w:rsidRPr="00C7076D">
        <w:rPr>
          <w:szCs w:val="24"/>
        </w:rPr>
        <w:t> </w:t>
      </w:r>
      <w:hyperlink r:id="rId211" w:tooltip="Inspection" w:history="1">
        <w:r w:rsidR="00B0096C" w:rsidRPr="00C7076D">
          <w:rPr>
            <w:rStyle w:val="Hyperlink"/>
            <w:color w:val="auto"/>
            <w:szCs w:val="24"/>
          </w:rPr>
          <w:t>inspection</w:t>
        </w:r>
      </w:hyperlink>
      <w:r w:rsidR="00B0096C" w:rsidRPr="00C7076D">
        <w:rPr>
          <w:szCs w:val="24"/>
        </w:rPr>
        <w:t> of </w:t>
      </w:r>
      <w:hyperlink r:id="rId212" w:tooltip="Road" w:history="1">
        <w:r w:rsidR="00B0096C" w:rsidRPr="00C7076D">
          <w:rPr>
            <w:rStyle w:val="Hyperlink"/>
            <w:color w:val="auto"/>
            <w:szCs w:val="24"/>
          </w:rPr>
          <w:t>roads</w:t>
        </w:r>
      </w:hyperlink>
      <w:r w:rsidR="00B0096C" w:rsidRPr="00C7076D">
        <w:rPr>
          <w:szCs w:val="24"/>
        </w:rPr>
        <w:t> and </w:t>
      </w:r>
      <w:hyperlink r:id="rId213" w:tooltip="Sewer" w:history="1">
        <w:r w:rsidR="00B0096C" w:rsidRPr="00C7076D">
          <w:rPr>
            <w:rStyle w:val="Hyperlink"/>
            <w:color w:val="auto"/>
            <w:szCs w:val="24"/>
          </w:rPr>
          <w:t>sewers</w:t>
        </w:r>
      </w:hyperlink>
      <w:r w:rsidR="00B0096C" w:rsidRPr="00C7076D">
        <w:rPr>
          <w:szCs w:val="24"/>
        </w:rPr>
        <w:t>.</w:t>
      </w:r>
    </w:p>
    <w:p w:rsidR="00B0096C" w:rsidRPr="00C7076D" w:rsidRDefault="00930C98" w:rsidP="0070213B">
      <w:pPr>
        <w:pStyle w:val="ListParagraph"/>
        <w:numPr>
          <w:ilvl w:val="0"/>
          <w:numId w:val="17"/>
        </w:numPr>
        <w:spacing w:after="0" w:line="360" w:lineRule="auto"/>
        <w:jc w:val="both"/>
        <w:rPr>
          <w:szCs w:val="24"/>
        </w:rPr>
      </w:pPr>
      <w:hyperlink r:id="rId214" w:tooltip="Health and Safety Executive" w:history="1">
        <w:r w:rsidR="00B0096C" w:rsidRPr="00C7076D">
          <w:rPr>
            <w:rStyle w:val="Hyperlink"/>
            <w:color w:val="auto"/>
            <w:szCs w:val="24"/>
          </w:rPr>
          <w:t>Health and Safety Executive</w:t>
        </w:r>
      </w:hyperlink>
      <w:r w:rsidR="00B0096C" w:rsidRPr="00C7076D">
        <w:rPr>
          <w:szCs w:val="24"/>
        </w:rPr>
        <w:t> </w:t>
      </w:r>
      <w:hyperlink r:id="rId215" w:tooltip="Inspection" w:history="1">
        <w:r w:rsidR="00B0096C" w:rsidRPr="00C7076D">
          <w:rPr>
            <w:rStyle w:val="Hyperlink"/>
            <w:color w:val="auto"/>
            <w:szCs w:val="24"/>
          </w:rPr>
          <w:t>inspections</w:t>
        </w:r>
      </w:hyperlink>
      <w:r w:rsidR="00B0096C" w:rsidRPr="00C7076D">
        <w:rPr>
          <w:szCs w:val="24"/>
        </w:rPr>
        <w:t>.</w:t>
      </w:r>
    </w:p>
    <w:p w:rsidR="00B0096C" w:rsidRPr="00C7076D" w:rsidRDefault="00930C98" w:rsidP="0070213B">
      <w:pPr>
        <w:pStyle w:val="ListParagraph"/>
        <w:numPr>
          <w:ilvl w:val="0"/>
          <w:numId w:val="17"/>
        </w:numPr>
        <w:spacing w:after="0" w:line="360" w:lineRule="auto"/>
        <w:jc w:val="both"/>
        <w:rPr>
          <w:szCs w:val="24"/>
        </w:rPr>
      </w:pPr>
      <w:hyperlink r:id="rId216" w:tooltip="Building control officer" w:history="1">
        <w:r w:rsidR="00B0096C" w:rsidRPr="00C7076D">
          <w:rPr>
            <w:rStyle w:val="Hyperlink"/>
            <w:color w:val="auto"/>
            <w:szCs w:val="24"/>
          </w:rPr>
          <w:t>Building control officer</w:t>
        </w:r>
      </w:hyperlink>
      <w:r w:rsidR="00B0096C" w:rsidRPr="00C7076D">
        <w:rPr>
          <w:szCs w:val="24"/>
        </w:rPr>
        <w:t> or </w:t>
      </w:r>
      <w:hyperlink r:id="rId217" w:tooltip="Approved inspectors" w:history="1">
        <w:r w:rsidR="00B0096C" w:rsidRPr="00C7076D">
          <w:rPr>
            <w:rStyle w:val="Hyperlink"/>
            <w:color w:val="auto"/>
            <w:szCs w:val="24"/>
          </w:rPr>
          <w:t>approved inspector</w:t>
        </w:r>
      </w:hyperlink>
      <w:r w:rsidR="00B0096C" w:rsidRPr="00C7076D">
        <w:rPr>
          <w:szCs w:val="24"/>
        </w:rPr>
        <w:t> </w:t>
      </w:r>
      <w:hyperlink r:id="rId218" w:tooltip="Inspection" w:history="1">
        <w:r w:rsidR="00B0096C" w:rsidRPr="00C7076D">
          <w:rPr>
            <w:rStyle w:val="Hyperlink"/>
            <w:color w:val="auto"/>
            <w:szCs w:val="24"/>
          </w:rPr>
          <w:t>inspections</w:t>
        </w:r>
      </w:hyperlink>
      <w:r w:rsidR="00B0096C" w:rsidRPr="00C7076D">
        <w:rPr>
          <w:szCs w:val="24"/>
        </w:rPr>
        <w:t>.</w:t>
      </w:r>
    </w:p>
    <w:p w:rsidR="008018DE" w:rsidRPr="00C7076D" w:rsidRDefault="00930C98" w:rsidP="0070213B">
      <w:pPr>
        <w:spacing w:line="360" w:lineRule="auto"/>
        <w:jc w:val="both"/>
        <w:rPr>
          <w:szCs w:val="24"/>
        </w:rPr>
      </w:pPr>
      <w:hyperlink r:id="rId219" w:tooltip="Environmental health" w:history="1">
        <w:r w:rsidR="00B0096C" w:rsidRPr="00C7076D">
          <w:rPr>
            <w:rStyle w:val="Hyperlink"/>
            <w:color w:val="auto"/>
            <w:szCs w:val="24"/>
          </w:rPr>
          <w:t>Environmental Health</w:t>
        </w:r>
      </w:hyperlink>
      <w:r w:rsidR="00B0096C" w:rsidRPr="00C7076D">
        <w:rPr>
          <w:szCs w:val="24"/>
        </w:rPr>
        <w:t> Officer </w:t>
      </w:r>
      <w:hyperlink r:id="rId220" w:tooltip="Inspection" w:history="1">
        <w:r w:rsidR="00B0096C" w:rsidRPr="00C7076D">
          <w:rPr>
            <w:rStyle w:val="Hyperlink"/>
            <w:color w:val="auto"/>
            <w:szCs w:val="24"/>
          </w:rPr>
          <w:t>inspections</w:t>
        </w:r>
      </w:hyperlink>
      <w:r w:rsidR="00B0096C" w:rsidRPr="00C7076D">
        <w:rPr>
          <w:szCs w:val="24"/>
        </w:rPr>
        <w:t> related to </w:t>
      </w:r>
      <w:hyperlink r:id="rId221" w:tooltip="Pollution" w:history="1">
        <w:r w:rsidR="00B0096C" w:rsidRPr="00C7076D">
          <w:rPr>
            <w:rStyle w:val="Hyperlink"/>
            <w:color w:val="auto"/>
            <w:szCs w:val="24"/>
          </w:rPr>
          <w:t>pollution</w:t>
        </w:r>
      </w:hyperlink>
      <w:r w:rsidR="00B0096C" w:rsidRPr="00C7076D">
        <w:rPr>
          <w:szCs w:val="24"/>
        </w:rPr>
        <w:t> (mud, </w:t>
      </w:r>
      <w:hyperlink r:id="rId222" w:tooltip="Noise" w:history="1">
        <w:r w:rsidR="00B0096C" w:rsidRPr="00C7076D">
          <w:rPr>
            <w:rStyle w:val="Hyperlink"/>
            <w:color w:val="auto"/>
            <w:szCs w:val="24"/>
          </w:rPr>
          <w:t>noise</w:t>
        </w:r>
      </w:hyperlink>
      <w:r w:rsidR="00B0096C" w:rsidRPr="00C7076D">
        <w:rPr>
          <w:szCs w:val="24"/>
        </w:rPr>
        <w:t>, </w:t>
      </w:r>
      <w:hyperlink r:id="rId223" w:tooltip="Smoke" w:history="1">
        <w:r w:rsidR="00B0096C" w:rsidRPr="00C7076D">
          <w:rPr>
            <w:rStyle w:val="Hyperlink"/>
            <w:color w:val="auto"/>
            <w:szCs w:val="24"/>
          </w:rPr>
          <w:t>smoke</w:t>
        </w:r>
      </w:hyperlink>
      <w:r w:rsidR="00B0096C" w:rsidRPr="00C7076D">
        <w:rPr>
          <w:szCs w:val="24"/>
        </w:rPr>
        <w:t> and </w:t>
      </w:r>
      <w:hyperlink r:id="rId224" w:tooltip="Water" w:history="1">
        <w:r w:rsidR="00B0096C" w:rsidRPr="00C7076D">
          <w:rPr>
            <w:rStyle w:val="Hyperlink"/>
            <w:color w:val="auto"/>
            <w:szCs w:val="24"/>
          </w:rPr>
          <w:t>water</w:t>
        </w:r>
      </w:hyperlink>
      <w:r w:rsidR="00B0096C" w:rsidRPr="00C7076D">
        <w:rPr>
          <w:szCs w:val="24"/>
        </w:rPr>
        <w:t>) and certain </w:t>
      </w:r>
      <w:hyperlink r:id="rId225" w:tooltip="Installation" w:history="1">
        <w:r w:rsidR="00B0096C" w:rsidRPr="00C7076D">
          <w:rPr>
            <w:rStyle w:val="Hyperlink"/>
            <w:color w:val="auto"/>
            <w:szCs w:val="24"/>
          </w:rPr>
          <w:t>installations</w:t>
        </w:r>
      </w:hyperlink>
      <w:r w:rsidR="00B0096C" w:rsidRPr="00C7076D">
        <w:rPr>
          <w:szCs w:val="24"/>
        </w:rPr>
        <w:t>, such as </w:t>
      </w:r>
      <w:hyperlink r:id="rId226" w:tooltip="Drainage" w:history="1">
        <w:r w:rsidR="00B0096C" w:rsidRPr="00C7076D">
          <w:rPr>
            <w:rStyle w:val="Hyperlink"/>
            <w:color w:val="auto"/>
            <w:szCs w:val="24"/>
          </w:rPr>
          <w:t>drainage</w:t>
        </w:r>
      </w:hyperlink>
      <w:r w:rsidR="00B0096C" w:rsidRPr="00C7076D">
        <w:rPr>
          <w:szCs w:val="24"/>
        </w:rPr>
        <w:t> and </w:t>
      </w:r>
      <w:hyperlink r:id="rId227" w:tooltip="Kitchen" w:history="1">
        <w:r w:rsidR="00B0096C" w:rsidRPr="00C7076D">
          <w:rPr>
            <w:rStyle w:val="Hyperlink"/>
            <w:color w:val="auto"/>
            <w:szCs w:val="24"/>
          </w:rPr>
          <w:t>kitchens</w:t>
        </w:r>
      </w:hyperlink>
      <w:r w:rsidR="00B0096C" w:rsidRPr="00C7076D">
        <w:rPr>
          <w:szCs w:val="24"/>
        </w:rPr>
        <w:t xml:space="preserve">. </w:t>
      </w:r>
      <w:hyperlink r:id="rId228" w:tooltip="Fire" w:history="1">
        <w:r w:rsidR="00B0096C" w:rsidRPr="00C7076D">
          <w:rPr>
            <w:rStyle w:val="Hyperlink"/>
            <w:color w:val="auto"/>
            <w:szCs w:val="24"/>
          </w:rPr>
          <w:t>Fire</w:t>
        </w:r>
      </w:hyperlink>
      <w:r w:rsidR="00B0096C" w:rsidRPr="00C7076D">
        <w:rPr>
          <w:szCs w:val="24"/>
        </w:rPr>
        <w:t> Officer </w:t>
      </w:r>
      <w:hyperlink r:id="rId229" w:tooltip="Inspection" w:history="1">
        <w:r w:rsidR="00B0096C" w:rsidRPr="00C7076D">
          <w:rPr>
            <w:rStyle w:val="Hyperlink"/>
            <w:color w:val="auto"/>
            <w:szCs w:val="24"/>
          </w:rPr>
          <w:t>inspection</w:t>
        </w:r>
      </w:hyperlink>
      <w:r w:rsidR="00B0096C" w:rsidRPr="00C7076D">
        <w:rPr>
          <w:szCs w:val="24"/>
        </w:rPr>
        <w:t> of </w:t>
      </w:r>
      <w:hyperlink r:id="rId230" w:tooltip="Fire" w:history="1">
        <w:r w:rsidR="00B0096C" w:rsidRPr="00C7076D">
          <w:rPr>
            <w:rStyle w:val="Hyperlink"/>
            <w:color w:val="auto"/>
            <w:szCs w:val="24"/>
          </w:rPr>
          <w:t>fire</w:t>
        </w:r>
      </w:hyperlink>
      <w:r w:rsidR="00B0096C" w:rsidRPr="00C7076D">
        <w:rPr>
          <w:szCs w:val="24"/>
        </w:rPr>
        <w:t> </w:t>
      </w:r>
      <w:hyperlink r:id="rId231" w:tooltip="Escape" w:history="1">
        <w:r w:rsidR="00B0096C" w:rsidRPr="00C7076D">
          <w:rPr>
            <w:rStyle w:val="Hyperlink"/>
            <w:color w:val="auto"/>
            <w:szCs w:val="24"/>
          </w:rPr>
          <w:t>escapes</w:t>
        </w:r>
      </w:hyperlink>
      <w:r w:rsidR="00B0096C" w:rsidRPr="00C7076D">
        <w:rPr>
          <w:szCs w:val="24"/>
        </w:rPr>
        <w:t>, and for </w:t>
      </w:r>
      <w:hyperlink r:id="rId232" w:tooltip="Hazard" w:history="1">
        <w:r w:rsidR="00B0096C" w:rsidRPr="00C7076D">
          <w:rPr>
            <w:rStyle w:val="Hyperlink"/>
            <w:color w:val="auto"/>
            <w:szCs w:val="24"/>
          </w:rPr>
          <w:t>hazards</w:t>
        </w:r>
      </w:hyperlink>
      <w:r w:rsidR="00B0096C" w:rsidRPr="00C7076D">
        <w:rPr>
          <w:szCs w:val="24"/>
        </w:rPr>
        <w:t>, </w:t>
      </w:r>
      <w:hyperlink r:id="rId233" w:tooltip="Storage" w:history="1">
        <w:r w:rsidR="00B0096C" w:rsidRPr="00C7076D">
          <w:rPr>
            <w:rStyle w:val="Hyperlink"/>
            <w:color w:val="auto"/>
            <w:szCs w:val="24"/>
          </w:rPr>
          <w:t>storage</w:t>
        </w:r>
      </w:hyperlink>
      <w:r w:rsidR="00B0096C" w:rsidRPr="00C7076D">
        <w:rPr>
          <w:szCs w:val="24"/>
        </w:rPr>
        <w:t> of certain </w:t>
      </w:r>
      <w:hyperlink r:id="rId234" w:tooltip="Materials" w:history="1">
        <w:r w:rsidR="00B0096C" w:rsidRPr="00C7076D">
          <w:rPr>
            <w:rStyle w:val="Hyperlink"/>
            <w:color w:val="auto"/>
            <w:szCs w:val="24"/>
          </w:rPr>
          <w:t>materials</w:t>
        </w:r>
      </w:hyperlink>
      <w:r w:rsidR="00B0096C" w:rsidRPr="00C7076D">
        <w:rPr>
          <w:szCs w:val="24"/>
        </w:rPr>
        <w:t> and protection </w:t>
      </w:r>
      <w:hyperlink r:id="rId235" w:tooltip="Systems" w:history="1">
        <w:r w:rsidR="00B0096C" w:rsidRPr="00C7076D">
          <w:rPr>
            <w:rStyle w:val="Hyperlink"/>
            <w:color w:val="auto"/>
            <w:szCs w:val="24"/>
          </w:rPr>
          <w:t>systems</w:t>
        </w:r>
      </w:hyperlink>
      <w:r w:rsidR="00B0096C" w:rsidRPr="00C7076D">
        <w:rPr>
          <w:szCs w:val="24"/>
        </w:rPr>
        <w:t xml:space="preserve">. </w:t>
      </w:r>
      <w:hyperlink r:id="rId236" w:tooltip="Archaeological" w:history="1">
        <w:r w:rsidR="00B0096C" w:rsidRPr="00C7076D">
          <w:rPr>
            <w:rStyle w:val="Hyperlink"/>
            <w:color w:val="auto"/>
            <w:szCs w:val="24"/>
          </w:rPr>
          <w:t>Archaeological</w:t>
        </w:r>
      </w:hyperlink>
      <w:r w:rsidR="00B0096C" w:rsidRPr="00C7076D">
        <w:rPr>
          <w:szCs w:val="24"/>
        </w:rPr>
        <w:t> </w:t>
      </w:r>
      <w:hyperlink r:id="rId237" w:tooltip="Inspection" w:history="1">
        <w:r w:rsidR="00B0096C" w:rsidRPr="00C7076D">
          <w:rPr>
            <w:rStyle w:val="Hyperlink"/>
            <w:color w:val="auto"/>
            <w:szCs w:val="24"/>
          </w:rPr>
          <w:t>inspection</w:t>
        </w:r>
      </w:hyperlink>
      <w:r w:rsidR="00B0096C" w:rsidRPr="00C7076D">
        <w:rPr>
          <w:szCs w:val="24"/>
        </w:rPr>
        <w:t> of </w:t>
      </w:r>
      <w:hyperlink r:id="rId238" w:tooltip="Excavation" w:history="1">
        <w:r w:rsidR="00B0096C" w:rsidRPr="00C7076D">
          <w:rPr>
            <w:rStyle w:val="Hyperlink"/>
            <w:color w:val="auto"/>
            <w:szCs w:val="24"/>
          </w:rPr>
          <w:t>excavations</w:t>
        </w:r>
      </w:hyperlink>
      <w:r w:rsidR="00B0096C" w:rsidRPr="00C7076D">
        <w:rPr>
          <w:szCs w:val="24"/>
        </w:rPr>
        <w:t xml:space="preserve"> </w:t>
      </w:r>
      <w:hyperlink r:id="rId239" w:tooltip="Factory" w:history="1">
        <w:r w:rsidR="00B0096C" w:rsidRPr="00C7076D">
          <w:rPr>
            <w:rStyle w:val="Hyperlink"/>
            <w:color w:val="auto"/>
            <w:szCs w:val="24"/>
          </w:rPr>
          <w:t>Factory</w:t>
        </w:r>
      </w:hyperlink>
      <w:r w:rsidR="00B0096C" w:rsidRPr="00C7076D">
        <w:rPr>
          <w:szCs w:val="24"/>
        </w:rPr>
        <w:t> inspectorate </w:t>
      </w:r>
      <w:hyperlink r:id="rId240" w:tooltip="Inspection" w:history="1">
        <w:r w:rsidR="00B0096C" w:rsidRPr="00C7076D">
          <w:rPr>
            <w:rStyle w:val="Hyperlink"/>
            <w:color w:val="auto"/>
            <w:szCs w:val="24"/>
          </w:rPr>
          <w:t>inspections</w:t>
        </w:r>
      </w:hyperlink>
    </w:p>
    <w:p w:rsidR="008B121A" w:rsidRPr="00C7076D" w:rsidRDefault="00CA0196" w:rsidP="0070213B">
      <w:pPr>
        <w:pStyle w:val="ListParagraph"/>
        <w:numPr>
          <w:ilvl w:val="0"/>
          <w:numId w:val="4"/>
        </w:numPr>
        <w:spacing w:after="0" w:line="360" w:lineRule="auto"/>
        <w:jc w:val="both"/>
        <w:outlineLvl w:val="1"/>
        <w:rPr>
          <w:b/>
          <w:bCs/>
          <w:szCs w:val="24"/>
        </w:rPr>
      </w:pPr>
      <w:bookmarkStart w:id="14" w:name="_Toc113183235"/>
      <w:r w:rsidRPr="00C7076D">
        <w:rPr>
          <w:b/>
          <w:bCs/>
          <w:szCs w:val="24"/>
        </w:rPr>
        <w:t>application of</w:t>
      </w:r>
      <w:r w:rsidR="00293767" w:rsidRPr="00C7076D">
        <w:rPr>
          <w:b/>
          <w:bCs/>
          <w:szCs w:val="24"/>
        </w:rPr>
        <w:t xml:space="preserve"> conduit </w:t>
      </w:r>
      <w:r w:rsidRPr="00C7076D">
        <w:rPr>
          <w:b/>
          <w:bCs/>
          <w:szCs w:val="24"/>
        </w:rPr>
        <w:t>installation</w:t>
      </w:r>
      <w:bookmarkEnd w:id="14"/>
    </w:p>
    <w:p w:rsidR="00CA0196" w:rsidRPr="00C7076D" w:rsidRDefault="00CA0196" w:rsidP="0070213B">
      <w:pPr>
        <w:spacing w:line="360" w:lineRule="auto"/>
        <w:jc w:val="both"/>
        <w:rPr>
          <w:szCs w:val="24"/>
        </w:rPr>
      </w:pPr>
      <w:r w:rsidRPr="00C7076D">
        <w:rPr>
          <w:szCs w:val="24"/>
        </w:rPr>
        <w:t>An </w:t>
      </w:r>
      <w:r w:rsidRPr="00C7076D">
        <w:rPr>
          <w:bCs/>
          <w:szCs w:val="24"/>
        </w:rPr>
        <w:t>electrical conduit</w:t>
      </w:r>
      <w:r w:rsidRPr="00C7076D">
        <w:rPr>
          <w:szCs w:val="24"/>
        </w:rPr>
        <w:t> is a tube used to protect and route </w:t>
      </w:r>
      <w:hyperlink r:id="rId241" w:tooltip="Electrical wiring" w:history="1">
        <w:r w:rsidRPr="00C7076D">
          <w:rPr>
            <w:szCs w:val="24"/>
            <w:u w:val="single"/>
          </w:rPr>
          <w:t>electrical wiring</w:t>
        </w:r>
      </w:hyperlink>
      <w:r w:rsidRPr="00C7076D">
        <w:rPr>
          <w:szCs w:val="24"/>
        </w:rPr>
        <w:t> in a building or structure. Electrical conduit may be made of metal, </w:t>
      </w:r>
      <w:hyperlink r:id="rId242" w:tooltip="Plastic" w:history="1">
        <w:r w:rsidRPr="00C7076D">
          <w:rPr>
            <w:szCs w:val="24"/>
            <w:u w:val="single"/>
          </w:rPr>
          <w:t>plastic</w:t>
        </w:r>
      </w:hyperlink>
      <w:r w:rsidRPr="00C7076D">
        <w:rPr>
          <w:szCs w:val="24"/>
        </w:rPr>
        <w:t>, fiber, or </w:t>
      </w:r>
      <w:hyperlink r:id="rId243" w:tooltip="Fired clay" w:history="1">
        <w:r w:rsidRPr="00C7076D">
          <w:rPr>
            <w:szCs w:val="24"/>
            <w:u w:val="single"/>
          </w:rPr>
          <w:t>fired clay</w:t>
        </w:r>
      </w:hyperlink>
      <w:r w:rsidRPr="00C7076D">
        <w:rPr>
          <w:szCs w:val="24"/>
        </w:rPr>
        <w:t>. Most conduit is rigid, but flexible conduit is used for some purposes. Some early electric lighting installations made use of existing </w:t>
      </w:r>
      <w:hyperlink r:id="rId244" w:tooltip="Gas pipe" w:history="1">
        <w:r w:rsidRPr="00C7076D">
          <w:rPr>
            <w:szCs w:val="24"/>
          </w:rPr>
          <w:t>gas pipe</w:t>
        </w:r>
      </w:hyperlink>
      <w:r w:rsidRPr="00C7076D">
        <w:rPr>
          <w:szCs w:val="24"/>
        </w:rPr>
        <w:t> serving </w:t>
      </w:r>
      <w:hyperlink r:id="rId245" w:tooltip="Gas light" w:history="1">
        <w:r w:rsidRPr="00C7076D">
          <w:rPr>
            <w:szCs w:val="24"/>
          </w:rPr>
          <w:t>gas ligh</w:t>
        </w:r>
        <w:r w:rsidRPr="00C7076D">
          <w:rPr>
            <w:szCs w:val="24"/>
            <w:u w:val="single"/>
          </w:rPr>
          <w:t>t</w:t>
        </w:r>
      </w:hyperlink>
      <w:r w:rsidRPr="00C7076D">
        <w:rPr>
          <w:szCs w:val="24"/>
        </w:rPr>
        <w:t> fixtures which had been converted to electric lamps. Since this technique provided very good mechanical protection for interior wiring, it was extended to all types of interior wiring and by the early 20th century purpose-built couplings and fittings were manufactured for electrical use.</w:t>
      </w:r>
    </w:p>
    <w:p w:rsidR="00CA0196" w:rsidRPr="00C7076D" w:rsidRDefault="00CA0196" w:rsidP="0070213B">
      <w:pPr>
        <w:spacing w:line="360" w:lineRule="auto"/>
        <w:jc w:val="both"/>
        <w:rPr>
          <w:szCs w:val="24"/>
        </w:rPr>
      </w:pPr>
      <w:r w:rsidRPr="00C7076D">
        <w:rPr>
          <w:szCs w:val="24"/>
        </w:rPr>
        <w:t>However, most electrical codes now prohibit the routing of electrical conductors through gas piping, due to concerns about damage to electrical insulation from the rough interiors of </w:t>
      </w:r>
      <w:hyperlink r:id="rId246" w:tooltip="Pipe (fluid conveyance)" w:history="1">
        <w:r w:rsidRPr="00C7076D">
          <w:rPr>
            <w:szCs w:val="24"/>
          </w:rPr>
          <w:t>pipes</w:t>
        </w:r>
      </w:hyperlink>
      <w:r w:rsidRPr="00C7076D">
        <w:rPr>
          <w:szCs w:val="24"/>
        </w:rPr>
        <w:t> and fittings commonly used for gas</w:t>
      </w:r>
    </w:p>
    <w:p w:rsidR="00CA0196" w:rsidRPr="00C7076D" w:rsidRDefault="00CA0196" w:rsidP="0070213B">
      <w:pPr>
        <w:spacing w:line="360" w:lineRule="auto"/>
        <w:jc w:val="both"/>
        <w:rPr>
          <w:szCs w:val="24"/>
        </w:rPr>
      </w:pPr>
      <w:r w:rsidRPr="00C7076D">
        <w:rPr>
          <w:szCs w:val="24"/>
        </w:rPr>
        <w:t>Conduit is generally installed by </w:t>
      </w:r>
      <w:hyperlink r:id="rId247" w:tooltip="Electrician" w:history="1">
        <w:r w:rsidRPr="00C7076D">
          <w:rPr>
            <w:szCs w:val="24"/>
          </w:rPr>
          <w:t>electricians</w:t>
        </w:r>
      </w:hyperlink>
      <w:r w:rsidRPr="00C7076D">
        <w:rPr>
          <w:szCs w:val="24"/>
        </w:rPr>
        <w:t> at the site of installation of electrical equipment Conduit fill, also known as raceway fill, is the amount of a conduit's cross-sectional area occupied, or filled, by a cable or multiple cables. The fill is based on the cable outside diameter (O.D.) and the conduit inside diameter (I.D.).</w:t>
      </w:r>
    </w:p>
    <w:p w:rsidR="00CA0196" w:rsidRPr="00C7076D" w:rsidRDefault="00CA0196" w:rsidP="0070213B">
      <w:pPr>
        <w:spacing w:line="360" w:lineRule="auto"/>
        <w:jc w:val="both"/>
        <w:rPr>
          <w:szCs w:val="24"/>
        </w:rPr>
      </w:pPr>
      <w:r w:rsidRPr="00C7076D">
        <w:rPr>
          <w:szCs w:val="24"/>
        </w:rPr>
        <w:t>Conduits are a form of cable protection, so you need to make sure you choose the right material for your application. You can go with flexible plastic conduit for cables or one with a metal base. Here are three popular options to consider.</w:t>
      </w:r>
    </w:p>
    <w:p w:rsidR="00572D50" w:rsidRPr="00C7076D" w:rsidRDefault="00572D50" w:rsidP="00C7076D">
      <w:pPr>
        <w:spacing w:line="360" w:lineRule="auto"/>
        <w:rPr>
          <w:szCs w:val="24"/>
        </w:rPr>
      </w:pPr>
      <w:r w:rsidRPr="00C7076D">
        <w:rPr>
          <w:szCs w:val="24"/>
        </w:rPr>
        <w:t>Table 1.1 application of conduit</w:t>
      </w:r>
    </w:p>
    <w:tbl>
      <w:tblPr>
        <w:tblW w:w="5000" w:type="pct"/>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tblPr>
      <w:tblGrid>
        <w:gridCol w:w="1430"/>
        <w:gridCol w:w="4854"/>
        <w:gridCol w:w="3226"/>
      </w:tblGrid>
      <w:tr w:rsidR="00CA0196" w:rsidRPr="00C7076D" w:rsidTr="00C95FC7">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rStyle w:val="Strong"/>
                <w:szCs w:val="24"/>
              </w:rPr>
              <w:lastRenderedPageBreak/>
              <w:t>Material</w:t>
            </w:r>
          </w:p>
        </w:tc>
        <w:tc>
          <w:tcPr>
            <w:tcW w:w="2552" w:type="pct"/>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rStyle w:val="Strong"/>
                <w:szCs w:val="24"/>
              </w:rPr>
              <w:t>Application</w:t>
            </w:r>
          </w:p>
        </w:tc>
        <w:tc>
          <w:tcPr>
            <w:tcW w:w="1696" w:type="pct"/>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rStyle w:val="Strong"/>
                <w:szCs w:val="24"/>
              </w:rPr>
              <w:t>Why</w:t>
            </w:r>
          </w:p>
        </w:tc>
      </w:tr>
      <w:tr w:rsidR="00CA0196" w:rsidRPr="00C7076D" w:rsidTr="00C95FC7">
        <w:trPr>
          <w:trHeight w:val="1784"/>
        </w:trPr>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930C98" w:rsidP="00C7076D">
            <w:pPr>
              <w:spacing w:line="360" w:lineRule="auto"/>
              <w:rPr>
                <w:szCs w:val="24"/>
              </w:rPr>
            </w:pPr>
            <w:hyperlink r:id="rId248" w:tgtFrame="_blank" w:history="1">
              <w:r w:rsidR="00CA0196" w:rsidRPr="00C7076D">
                <w:rPr>
                  <w:rStyle w:val="Hyperlink"/>
                  <w:color w:val="auto"/>
                  <w:szCs w:val="24"/>
                </w:rPr>
                <w:t>HDPE conduit</w:t>
              </w:r>
            </w:hyperlink>
          </w:p>
        </w:tc>
        <w:tc>
          <w:tcPr>
            <w:tcW w:w="2552" w:type="pct"/>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Typically houses and protects electrical power and telecommunications cables, e.g. an outdoor utility cabinet or an outdoor telecom equipment cabinet</w:t>
            </w:r>
          </w:p>
        </w:tc>
        <w:tc>
          <w:tcPr>
            <w:tcW w:w="1696" w:type="pct"/>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Excellent corrosion, chemical and UV resistance</w:t>
            </w:r>
            <w:r w:rsidRPr="00C7076D">
              <w:rPr>
                <w:szCs w:val="24"/>
              </w:rPr>
              <w:br/>
              <w:t>Highly flexible cable protection</w:t>
            </w:r>
            <w:r w:rsidRPr="00C7076D">
              <w:rPr>
                <w:szCs w:val="24"/>
              </w:rPr>
              <w:br/>
              <w:t>High-impact strength</w:t>
            </w:r>
          </w:p>
        </w:tc>
      </w:tr>
      <w:tr w:rsidR="00CA0196" w:rsidRPr="00C7076D" w:rsidTr="00C95FC7">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Nylon conduit</w:t>
            </w:r>
          </w:p>
        </w:tc>
        <w:tc>
          <w:tcPr>
            <w:tcW w:w="2552" w:type="pct"/>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Typically used in general machine building and automotive manufacturing</w:t>
            </w:r>
          </w:p>
        </w:tc>
        <w:tc>
          <w:tcPr>
            <w:tcW w:w="1696" w:type="pct"/>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Highly flexible cable conduit</w:t>
            </w:r>
            <w:r w:rsidRPr="00C7076D">
              <w:rPr>
                <w:szCs w:val="24"/>
              </w:rPr>
              <w:br/>
              <w:t>High fatigue life</w:t>
            </w:r>
            <w:r w:rsidRPr="00C7076D">
              <w:rPr>
                <w:szCs w:val="24"/>
              </w:rPr>
              <w:br/>
              <w:t>Self-extinguishing</w:t>
            </w:r>
            <w:r w:rsidRPr="00C7076D">
              <w:rPr>
                <w:szCs w:val="24"/>
              </w:rPr>
              <w:br/>
              <w:t>Abrasion resistant</w:t>
            </w:r>
            <w:r w:rsidRPr="00C7076D">
              <w:rPr>
                <w:szCs w:val="24"/>
              </w:rPr>
              <w:br/>
              <w:t>Highly resistant to solvents and oils</w:t>
            </w:r>
            <w:r w:rsidRPr="00C7076D">
              <w:rPr>
                <w:szCs w:val="24"/>
              </w:rPr>
              <w:br/>
              <w:t>Good weather resistance</w:t>
            </w:r>
          </w:p>
        </w:tc>
      </w:tr>
      <w:tr w:rsidR="00CA0196" w:rsidRPr="00C7076D" w:rsidTr="00C95FC7">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930C98" w:rsidP="00C7076D">
            <w:pPr>
              <w:spacing w:line="360" w:lineRule="auto"/>
              <w:rPr>
                <w:szCs w:val="24"/>
              </w:rPr>
            </w:pPr>
            <w:hyperlink r:id="rId249" w:history="1">
              <w:r w:rsidR="00CA0196" w:rsidRPr="00C7076D">
                <w:rPr>
                  <w:rStyle w:val="Hyperlink"/>
                  <w:color w:val="auto"/>
                  <w:szCs w:val="24"/>
                </w:rPr>
                <w:t>PVC-coated metal conduit</w:t>
              </w:r>
            </w:hyperlink>
          </w:p>
        </w:tc>
        <w:tc>
          <w:tcPr>
            <w:tcW w:w="2552" w:type="pct"/>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Typically, general factory wiring and connections to machines</w:t>
            </w:r>
          </w:p>
        </w:tc>
        <w:tc>
          <w:tcPr>
            <w:tcW w:w="1696" w:type="pct"/>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High mechanical strength</w:t>
            </w:r>
            <w:r w:rsidRPr="00C7076D">
              <w:rPr>
                <w:szCs w:val="24"/>
              </w:rPr>
              <w:br/>
              <w:t>Highly flexible cable protector</w:t>
            </w:r>
          </w:p>
        </w:tc>
      </w:tr>
    </w:tbl>
    <w:p w:rsidR="00CA0196" w:rsidRPr="00C7076D" w:rsidRDefault="00CA0196" w:rsidP="00C7076D">
      <w:pPr>
        <w:spacing w:line="360" w:lineRule="auto"/>
        <w:rPr>
          <w:szCs w:val="24"/>
        </w:rPr>
      </w:pPr>
      <w:r w:rsidRPr="00C7076D">
        <w:rPr>
          <w:szCs w:val="24"/>
        </w:rPr>
        <w:t>Insulated conductors – or insulated wires – are your cable conduit fill. Make sure you use the right wires for your application. For instance, don’t use THHN in wet conditions; it’s rated only for dry and damp locations. Here are the most common types used.</w:t>
      </w:r>
    </w:p>
    <w:p w:rsidR="00B131DA" w:rsidRPr="00C7076D" w:rsidRDefault="00B131DA" w:rsidP="00C7076D">
      <w:pPr>
        <w:spacing w:line="360" w:lineRule="auto"/>
        <w:rPr>
          <w:szCs w:val="24"/>
        </w:rPr>
      </w:pPr>
      <w:r w:rsidRPr="00C7076D">
        <w:rPr>
          <w:szCs w:val="24"/>
        </w:rPr>
        <w:t>Table 1.2 type and application of conduit</w:t>
      </w:r>
    </w:p>
    <w:tbl>
      <w:tblPr>
        <w:tblW w:w="5000" w:type="pct"/>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tblPr>
      <w:tblGrid>
        <w:gridCol w:w="1257"/>
        <w:gridCol w:w="4128"/>
        <w:gridCol w:w="4125"/>
      </w:tblGrid>
      <w:tr w:rsidR="00CA0196" w:rsidRPr="00C7076D" w:rsidTr="00C95FC7">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rStyle w:val="Strong"/>
                <w:szCs w:val="24"/>
              </w:rPr>
              <w:t>Conductor</w:t>
            </w:r>
          </w:p>
        </w:tc>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rStyle w:val="Strong"/>
                <w:szCs w:val="24"/>
              </w:rPr>
              <w:t>Characteristics</w:t>
            </w:r>
          </w:p>
        </w:tc>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rStyle w:val="Strong"/>
                <w:szCs w:val="24"/>
              </w:rPr>
              <w:t>Typical applications</w:t>
            </w:r>
          </w:p>
        </w:tc>
      </w:tr>
      <w:tr w:rsidR="00CA0196" w:rsidRPr="00C7076D" w:rsidTr="00C95FC7">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THHW</w:t>
            </w:r>
          </w:p>
        </w:tc>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Rated 167°F for wet locations and 90°C for dry locations</w:t>
            </w:r>
            <w:r w:rsidRPr="00C7076D">
              <w:rPr>
                <w:szCs w:val="24"/>
              </w:rPr>
              <w:br/>
              <w:t>No outer coverings on its insulation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Service entrance, feeders and branch circuits for permanent installations</w:t>
            </w:r>
          </w:p>
        </w:tc>
      </w:tr>
      <w:tr w:rsidR="00CA0196" w:rsidRPr="00C7076D" w:rsidTr="00C95FC7">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THHN</w:t>
            </w:r>
          </w:p>
        </w:tc>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Rated 194°F for dry and damp locations</w:t>
            </w:r>
            <w:r w:rsidRPr="00C7076D">
              <w:rPr>
                <w:szCs w:val="24"/>
              </w:rPr>
              <w:br/>
            </w:r>
            <w:r w:rsidRPr="00C7076D">
              <w:rPr>
                <w:szCs w:val="24"/>
              </w:rPr>
              <w:lastRenderedPageBreak/>
              <w:t>Nylon jacket over its insulation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lastRenderedPageBreak/>
              <w:t>Machine tools</w:t>
            </w:r>
            <w:r w:rsidRPr="00C7076D">
              <w:rPr>
                <w:szCs w:val="24"/>
              </w:rPr>
              <w:br/>
            </w:r>
            <w:r w:rsidRPr="00C7076D">
              <w:rPr>
                <w:szCs w:val="24"/>
              </w:rPr>
              <w:lastRenderedPageBreak/>
              <w:t>Control circuits</w:t>
            </w:r>
            <w:r w:rsidRPr="00C7076D">
              <w:rPr>
                <w:szCs w:val="24"/>
              </w:rPr>
              <w:br/>
              <w:t>Appliances</w:t>
            </w:r>
          </w:p>
        </w:tc>
      </w:tr>
      <w:tr w:rsidR="00CA0196" w:rsidRPr="00C7076D" w:rsidTr="00C95FC7">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lastRenderedPageBreak/>
              <w:t>THWN</w:t>
            </w:r>
          </w:p>
        </w:tc>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Rated 167°F for dry and wet locations</w:t>
            </w:r>
            <w:r w:rsidRPr="00C7076D">
              <w:rPr>
                <w:szCs w:val="24"/>
              </w:rPr>
              <w:br/>
              <w:t>Nylon jacket over its insulation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Conduit</w:t>
            </w:r>
            <w:r w:rsidRPr="00C7076D">
              <w:rPr>
                <w:szCs w:val="24"/>
              </w:rPr>
              <w:br/>
              <w:t>Machine tools</w:t>
            </w:r>
            <w:r w:rsidRPr="00C7076D">
              <w:rPr>
                <w:szCs w:val="24"/>
              </w:rPr>
              <w:br/>
              <w:t>Controlled circuits</w:t>
            </w:r>
            <w:r w:rsidRPr="00C7076D">
              <w:rPr>
                <w:szCs w:val="24"/>
              </w:rPr>
              <w:br/>
              <w:t>General-purpose wiring</w:t>
            </w:r>
          </w:p>
        </w:tc>
      </w:tr>
      <w:tr w:rsidR="00CA0196" w:rsidRPr="00C7076D" w:rsidTr="00C95FC7">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XHHW</w:t>
            </w:r>
          </w:p>
        </w:tc>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Rated 167°F for wet locations and 194°F for dry and damp locations</w:t>
            </w:r>
            <w:r w:rsidRPr="00C7076D">
              <w:rPr>
                <w:szCs w:val="24"/>
              </w:rPr>
              <w:br/>
              <w:t>No outer covering on its insulation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Building wiring</w:t>
            </w:r>
            <w:r w:rsidRPr="00C7076D">
              <w:rPr>
                <w:szCs w:val="24"/>
              </w:rPr>
              <w:br/>
              <w:t>Conduit</w:t>
            </w:r>
            <w:r w:rsidRPr="00C7076D">
              <w:rPr>
                <w:szCs w:val="24"/>
              </w:rPr>
              <w:br/>
              <w:t>Feeder and circuit wiring</w:t>
            </w:r>
          </w:p>
        </w:tc>
      </w:tr>
      <w:tr w:rsidR="00CA0196" w:rsidRPr="00C7076D" w:rsidTr="00C95FC7">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THW</w:t>
            </w:r>
          </w:p>
        </w:tc>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Rated 167°F for dry and wet locations</w:t>
            </w:r>
          </w:p>
        </w:tc>
        <w:tc>
          <w:tcPr>
            <w:tcW w:w="0" w:type="auto"/>
            <w:tcBorders>
              <w:top w:val="outset" w:sz="6" w:space="0" w:color="auto"/>
              <w:left w:val="outset" w:sz="6" w:space="0" w:color="auto"/>
              <w:bottom w:val="outset" w:sz="6" w:space="0" w:color="auto"/>
              <w:right w:val="outset" w:sz="6" w:space="0" w:color="auto"/>
            </w:tcBorders>
            <w:vAlign w:val="center"/>
            <w:hideMark/>
          </w:tcPr>
          <w:p w:rsidR="00CA0196" w:rsidRPr="00C7076D" w:rsidRDefault="00CA0196" w:rsidP="00C7076D">
            <w:pPr>
              <w:spacing w:line="360" w:lineRule="auto"/>
              <w:rPr>
                <w:szCs w:val="24"/>
              </w:rPr>
            </w:pPr>
            <w:r w:rsidRPr="00C7076D">
              <w:rPr>
                <w:szCs w:val="24"/>
              </w:rPr>
              <w:t>Building wiring</w:t>
            </w:r>
            <w:r w:rsidRPr="00C7076D">
              <w:rPr>
                <w:szCs w:val="24"/>
              </w:rPr>
              <w:br/>
              <w:t>Feeder and branch circuits</w:t>
            </w:r>
            <w:r w:rsidRPr="00C7076D">
              <w:rPr>
                <w:szCs w:val="24"/>
              </w:rPr>
              <w:br/>
              <w:t>Internal secondary industrial distribution</w:t>
            </w:r>
          </w:p>
        </w:tc>
      </w:tr>
    </w:tbl>
    <w:p w:rsidR="00A82027" w:rsidRPr="00C7076D" w:rsidRDefault="00A82027" w:rsidP="00C7076D">
      <w:pPr>
        <w:pStyle w:val="ListParagraph"/>
        <w:spacing w:after="0" w:line="360" w:lineRule="auto"/>
        <w:ind w:left="0"/>
        <w:outlineLvl w:val="1"/>
        <w:rPr>
          <w:b/>
          <w:bCs/>
          <w:szCs w:val="24"/>
        </w:rPr>
      </w:pPr>
    </w:p>
    <w:p w:rsidR="00AD3879" w:rsidRPr="00C7076D" w:rsidRDefault="00AD3879" w:rsidP="00C7076D">
      <w:pPr>
        <w:spacing w:line="360" w:lineRule="auto"/>
        <w:rPr>
          <w:szCs w:val="24"/>
        </w:rPr>
      </w:pPr>
    </w:p>
    <w:p w:rsidR="00AD3879" w:rsidRPr="00C7076D" w:rsidRDefault="00AD3879" w:rsidP="00C7076D">
      <w:pPr>
        <w:spacing w:line="360" w:lineRule="auto"/>
        <w:rPr>
          <w:szCs w:val="24"/>
        </w:rPr>
      </w:pPr>
    </w:p>
    <w:p w:rsidR="008B121A" w:rsidRPr="00C7076D" w:rsidRDefault="00CA0196" w:rsidP="00C7076D">
      <w:pPr>
        <w:pStyle w:val="ListParagraph"/>
        <w:numPr>
          <w:ilvl w:val="0"/>
          <w:numId w:val="4"/>
        </w:numPr>
        <w:spacing w:after="0" w:line="360" w:lineRule="auto"/>
        <w:outlineLvl w:val="1"/>
        <w:rPr>
          <w:b/>
          <w:bCs/>
          <w:szCs w:val="24"/>
        </w:rPr>
      </w:pPr>
      <w:bookmarkStart w:id="15" w:name="_Toc113183236"/>
      <w:r w:rsidRPr="00C7076D">
        <w:rPr>
          <w:b/>
          <w:bCs/>
          <w:szCs w:val="24"/>
        </w:rPr>
        <w:t>necessary material used  for conduit installation</w:t>
      </w:r>
      <w:bookmarkEnd w:id="15"/>
    </w:p>
    <w:p w:rsidR="004A5DF2" w:rsidRPr="004A5DF2" w:rsidRDefault="00C0226A" w:rsidP="004A5DF2">
      <w:pPr>
        <w:pStyle w:val="ListParagraph"/>
        <w:spacing w:after="0" w:line="360" w:lineRule="auto"/>
        <w:ind w:left="360"/>
        <w:outlineLvl w:val="1"/>
        <w:rPr>
          <w:rFonts w:eastAsia="Calibri"/>
          <w:b/>
          <w:szCs w:val="24"/>
        </w:rPr>
      </w:pPr>
      <w:bookmarkStart w:id="16" w:name="_Toc113183237"/>
      <w:r w:rsidRPr="00C7076D">
        <w:rPr>
          <w:rFonts w:eastAsia="Calibri"/>
          <w:b/>
          <w:szCs w:val="24"/>
        </w:rPr>
        <w:t xml:space="preserve">1.5.1 </w:t>
      </w:r>
      <w:r w:rsidR="00D26315" w:rsidRPr="00C7076D">
        <w:rPr>
          <w:rFonts w:eastAsia="Calibri"/>
          <w:b/>
          <w:szCs w:val="24"/>
        </w:rPr>
        <w:t>Tools</w:t>
      </w:r>
      <w:r w:rsidR="0098768B" w:rsidRPr="00C7076D">
        <w:rPr>
          <w:rFonts w:eastAsia="Calibri"/>
          <w:b/>
          <w:szCs w:val="24"/>
        </w:rPr>
        <w:t xml:space="preserve"> and equipment</w:t>
      </w:r>
      <w:bookmarkEnd w:id="16"/>
      <w:r w:rsidR="0098768B" w:rsidRPr="00C7076D">
        <w:rPr>
          <w:rFonts w:eastAsia="Calibri"/>
          <w:b/>
          <w:szCs w:val="24"/>
        </w:rPr>
        <w:t>  </w:t>
      </w:r>
    </w:p>
    <w:p w:rsidR="00200D32" w:rsidRPr="00E422D4" w:rsidRDefault="00200D32" w:rsidP="00D26315">
      <w:pPr>
        <w:pStyle w:val="ListParagraph"/>
        <w:spacing w:after="0" w:line="360" w:lineRule="auto"/>
        <w:ind w:left="0"/>
        <w:jc w:val="both"/>
        <w:rPr>
          <w:noProof/>
          <w:lang w:bidi="ar-SA"/>
        </w:rPr>
      </w:pPr>
      <w:r w:rsidRPr="00E422D4">
        <w:rPr>
          <w:b/>
          <w:bCs/>
          <w:szCs w:val="24"/>
        </w:rPr>
        <w:t>Plastic Pipe Cutter</w:t>
      </w:r>
      <w:r w:rsidRPr="00E422D4">
        <w:rPr>
          <w:bCs/>
          <w:szCs w:val="24"/>
        </w:rPr>
        <w:t xml:space="preserve">: it is </w:t>
      </w:r>
      <w:r w:rsidRPr="00E422D4">
        <w:rPr>
          <w:b/>
          <w:bCs/>
          <w:color w:val="202124"/>
          <w:shd w:val="clear" w:color="auto" w:fill="FFFFFF"/>
        </w:rPr>
        <w:t>used in plumbing for cutting plastic pipes</w:t>
      </w:r>
      <w:r w:rsidRPr="00E422D4">
        <w:rPr>
          <w:color w:val="202124"/>
          <w:shd w:val="clear" w:color="auto" w:fill="FFFFFF"/>
        </w:rPr>
        <w:t>. Precision with clean cutting is important in this area of work.</w:t>
      </w:r>
      <w:r w:rsidRPr="00E422D4">
        <w:rPr>
          <w:noProof/>
          <w:lang w:bidi="ar-SA"/>
        </w:rPr>
        <w:t xml:space="preserve">                      </w:t>
      </w:r>
    </w:p>
    <w:p w:rsidR="00200D32" w:rsidRPr="00E422D4" w:rsidRDefault="00C877EA" w:rsidP="00200D32">
      <w:pPr>
        <w:pStyle w:val="ListParagraph"/>
        <w:spacing w:after="0" w:line="360" w:lineRule="auto"/>
        <w:jc w:val="center"/>
        <w:rPr>
          <w:noProof/>
          <w:lang w:bidi="ar-SA"/>
        </w:rPr>
      </w:pPr>
      <w:r>
        <w:rPr>
          <w:noProof/>
          <w:lang w:bidi="ar-SA"/>
        </w:rPr>
        <w:drawing>
          <wp:inline distT="0" distB="0" distL="0" distR="0">
            <wp:extent cx="1569085" cy="1050290"/>
            <wp:effectExtent l="19050" t="0" r="0" b="0"/>
            <wp:docPr id="1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0"/>
                    <a:srcRect/>
                    <a:stretch>
                      <a:fillRect/>
                    </a:stretch>
                  </pic:blipFill>
                  <pic:spPr bwMode="auto">
                    <a:xfrm>
                      <a:off x="0" y="0"/>
                      <a:ext cx="1569085" cy="1050290"/>
                    </a:xfrm>
                    <a:prstGeom prst="rect">
                      <a:avLst/>
                    </a:prstGeom>
                    <a:noFill/>
                    <a:ln w="9525">
                      <a:noFill/>
                      <a:miter lim="800000"/>
                      <a:headEnd/>
                      <a:tailEnd/>
                    </a:ln>
                  </pic:spPr>
                </pic:pic>
              </a:graphicData>
            </a:graphic>
          </wp:inline>
        </w:drawing>
      </w:r>
      <w:r w:rsidR="00200D32" w:rsidRPr="00E422D4">
        <w:rPr>
          <w:noProof/>
          <w:lang w:bidi="ar-SA"/>
        </w:rPr>
        <w:t xml:space="preserve">              </w:t>
      </w:r>
      <w:r>
        <w:rPr>
          <w:noProof/>
          <w:lang w:bidi="ar-SA"/>
        </w:rPr>
        <w:drawing>
          <wp:inline distT="0" distB="0" distL="0" distR="0">
            <wp:extent cx="1668145" cy="1087120"/>
            <wp:effectExtent l="19050" t="0" r="8255"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251"/>
                    <a:srcRect/>
                    <a:stretch>
                      <a:fillRect/>
                    </a:stretch>
                  </pic:blipFill>
                  <pic:spPr bwMode="auto">
                    <a:xfrm>
                      <a:off x="0" y="0"/>
                      <a:ext cx="1668145" cy="1087120"/>
                    </a:xfrm>
                    <a:prstGeom prst="rect">
                      <a:avLst/>
                    </a:prstGeom>
                    <a:noFill/>
                    <a:ln w="9525">
                      <a:noFill/>
                      <a:miter lim="800000"/>
                      <a:headEnd/>
                      <a:tailEnd/>
                    </a:ln>
                  </pic:spPr>
                </pic:pic>
              </a:graphicData>
            </a:graphic>
          </wp:inline>
        </w:drawing>
      </w:r>
    </w:p>
    <w:p w:rsidR="00200D32" w:rsidRPr="00E422D4" w:rsidRDefault="00D26315" w:rsidP="00200D32">
      <w:pPr>
        <w:pStyle w:val="ListParagraph"/>
        <w:spacing w:after="0" w:line="360" w:lineRule="auto"/>
        <w:ind w:left="1080"/>
        <w:jc w:val="center"/>
        <w:rPr>
          <w:bCs/>
          <w:szCs w:val="24"/>
        </w:rPr>
      </w:pPr>
      <w:r>
        <w:rPr>
          <w:bCs/>
          <w:szCs w:val="24"/>
        </w:rPr>
        <w:t>Fig 1.5.1</w:t>
      </w:r>
      <w:r w:rsidR="00200D32" w:rsidRPr="00E422D4">
        <w:rPr>
          <w:bCs/>
          <w:szCs w:val="24"/>
        </w:rPr>
        <w:t>: Plastic Pipe Cutter:</w:t>
      </w:r>
    </w:p>
    <w:p w:rsidR="00200D32" w:rsidRDefault="008018DE" w:rsidP="00C7076D">
      <w:pPr>
        <w:spacing w:after="0" w:line="360" w:lineRule="auto"/>
        <w:jc w:val="both"/>
        <w:rPr>
          <w:b/>
          <w:szCs w:val="24"/>
        </w:rPr>
      </w:pPr>
      <w:r w:rsidRPr="00C7076D">
        <w:rPr>
          <w:b/>
          <w:szCs w:val="24"/>
        </w:rPr>
        <w:t xml:space="preserve"> </w:t>
      </w:r>
    </w:p>
    <w:p w:rsidR="00200D32" w:rsidRDefault="00200D32" w:rsidP="00C7076D">
      <w:pPr>
        <w:spacing w:after="0" w:line="360" w:lineRule="auto"/>
        <w:jc w:val="both"/>
        <w:rPr>
          <w:b/>
          <w:szCs w:val="24"/>
        </w:rPr>
      </w:pPr>
    </w:p>
    <w:p w:rsidR="00200D32" w:rsidRPr="00C7076D" w:rsidRDefault="008018DE" w:rsidP="00C7076D">
      <w:pPr>
        <w:spacing w:after="0" w:line="360" w:lineRule="auto"/>
        <w:jc w:val="both"/>
        <w:rPr>
          <w:b/>
          <w:szCs w:val="24"/>
        </w:rPr>
      </w:pPr>
      <w:r w:rsidRPr="00C7076D">
        <w:rPr>
          <w:b/>
          <w:szCs w:val="24"/>
        </w:rPr>
        <w:lastRenderedPageBreak/>
        <w:t>Digging Bar</w:t>
      </w:r>
    </w:p>
    <w:p w:rsidR="008018DE" w:rsidRPr="00C7076D" w:rsidRDefault="008018DE" w:rsidP="00C7076D">
      <w:pPr>
        <w:spacing w:after="0" w:line="360" w:lineRule="auto"/>
        <w:jc w:val="both"/>
        <w:rPr>
          <w:szCs w:val="24"/>
        </w:rPr>
      </w:pPr>
      <w:r w:rsidRPr="00C7076D">
        <w:rPr>
          <w:szCs w:val="24"/>
        </w:rPr>
        <w:t>Digging bar is solid metal rod with pin shape at the bottom. It is also used to dig the hard surfaces of ground.</w:t>
      </w:r>
    </w:p>
    <w:p w:rsidR="008018DE" w:rsidRPr="00C7076D" w:rsidRDefault="00C877EA" w:rsidP="00C7076D">
      <w:pPr>
        <w:spacing w:after="0" w:line="360" w:lineRule="auto"/>
        <w:jc w:val="both"/>
        <w:rPr>
          <w:szCs w:val="24"/>
        </w:rPr>
      </w:pPr>
      <w:r>
        <w:rPr>
          <w:noProof/>
          <w:szCs w:val="24"/>
          <w:lang w:bidi="ar-SA"/>
        </w:rPr>
        <w:drawing>
          <wp:inline distT="0" distB="0" distL="0" distR="0">
            <wp:extent cx="4535170" cy="1149350"/>
            <wp:effectExtent l="19050" t="0" r="0" b="0"/>
            <wp:docPr id="13" name="Picture 32" descr="Digging 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igging Bar"/>
                    <pic:cNvPicPr>
                      <a:picLocks noChangeAspect="1" noChangeArrowheads="1"/>
                    </pic:cNvPicPr>
                  </pic:nvPicPr>
                  <pic:blipFill>
                    <a:blip r:embed="rId252"/>
                    <a:srcRect/>
                    <a:stretch>
                      <a:fillRect/>
                    </a:stretch>
                  </pic:blipFill>
                  <pic:spPr bwMode="auto">
                    <a:xfrm>
                      <a:off x="0" y="0"/>
                      <a:ext cx="4535170" cy="1149350"/>
                    </a:xfrm>
                    <a:prstGeom prst="rect">
                      <a:avLst/>
                    </a:prstGeom>
                    <a:noFill/>
                    <a:ln w="9525">
                      <a:noFill/>
                      <a:miter lim="800000"/>
                      <a:headEnd/>
                      <a:tailEnd/>
                    </a:ln>
                  </pic:spPr>
                </pic:pic>
              </a:graphicData>
            </a:graphic>
          </wp:inline>
        </w:drawing>
      </w:r>
    </w:p>
    <w:p w:rsidR="008018DE" w:rsidRPr="00C7076D" w:rsidRDefault="00D26315" w:rsidP="00C7076D">
      <w:pPr>
        <w:spacing w:after="0" w:line="360" w:lineRule="auto"/>
        <w:jc w:val="both"/>
        <w:rPr>
          <w:szCs w:val="24"/>
        </w:rPr>
      </w:pPr>
      <w:r>
        <w:rPr>
          <w:szCs w:val="24"/>
        </w:rPr>
        <w:t>Fig 1.5.2</w:t>
      </w:r>
      <w:r w:rsidR="007730CF" w:rsidRPr="00C7076D">
        <w:rPr>
          <w:szCs w:val="24"/>
        </w:rPr>
        <w:t xml:space="preserve"> bar</w:t>
      </w:r>
    </w:p>
    <w:p w:rsidR="008018DE" w:rsidRPr="00C7076D" w:rsidRDefault="008018DE" w:rsidP="00C7076D">
      <w:pPr>
        <w:spacing w:after="0" w:line="360" w:lineRule="auto"/>
        <w:jc w:val="both"/>
        <w:rPr>
          <w:b/>
          <w:szCs w:val="24"/>
        </w:rPr>
      </w:pPr>
      <w:r w:rsidRPr="00C7076D">
        <w:rPr>
          <w:b/>
          <w:szCs w:val="24"/>
        </w:rPr>
        <w:t>Float</w:t>
      </w:r>
    </w:p>
    <w:p w:rsidR="008018DE" w:rsidRPr="00C7076D" w:rsidRDefault="008018DE" w:rsidP="00C7076D">
      <w:pPr>
        <w:spacing w:after="0" w:line="360" w:lineRule="auto"/>
        <w:jc w:val="both"/>
        <w:rPr>
          <w:szCs w:val="24"/>
        </w:rPr>
      </w:pPr>
      <w:r w:rsidRPr="00C7076D">
        <w:rPr>
          <w:szCs w:val="24"/>
        </w:rPr>
        <w:t>Float is made of wood which is used to smoothen the plastered concrete surface. It contains handle on its top and smooth wooden surface on its bottom.</w:t>
      </w:r>
    </w:p>
    <w:p w:rsidR="008018DE" w:rsidRPr="00C7076D" w:rsidRDefault="00C877EA" w:rsidP="00C7076D">
      <w:pPr>
        <w:spacing w:after="0" w:line="360" w:lineRule="auto"/>
        <w:jc w:val="both"/>
        <w:rPr>
          <w:szCs w:val="24"/>
        </w:rPr>
      </w:pPr>
      <w:r>
        <w:rPr>
          <w:noProof/>
          <w:szCs w:val="24"/>
          <w:lang w:bidi="ar-SA"/>
        </w:rPr>
        <w:drawing>
          <wp:inline distT="0" distB="0" distL="0" distR="0">
            <wp:extent cx="5461635" cy="1285240"/>
            <wp:effectExtent l="19050" t="0" r="5715" b="0"/>
            <wp:docPr id="14" name="Picture 13" descr="Flo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loat"/>
                    <pic:cNvPicPr>
                      <a:picLocks noChangeAspect="1" noChangeArrowheads="1"/>
                    </pic:cNvPicPr>
                  </pic:nvPicPr>
                  <pic:blipFill>
                    <a:blip r:embed="rId253"/>
                    <a:srcRect/>
                    <a:stretch>
                      <a:fillRect/>
                    </a:stretch>
                  </pic:blipFill>
                  <pic:spPr bwMode="auto">
                    <a:xfrm>
                      <a:off x="0" y="0"/>
                      <a:ext cx="5461635" cy="1285240"/>
                    </a:xfrm>
                    <a:prstGeom prst="rect">
                      <a:avLst/>
                    </a:prstGeom>
                    <a:noFill/>
                    <a:ln w="9525">
                      <a:noFill/>
                      <a:miter lim="800000"/>
                      <a:headEnd/>
                      <a:tailEnd/>
                    </a:ln>
                  </pic:spPr>
                </pic:pic>
              </a:graphicData>
            </a:graphic>
          </wp:inline>
        </w:drawing>
      </w:r>
    </w:p>
    <w:p w:rsidR="008018DE" w:rsidRPr="00C7076D" w:rsidRDefault="00D26315" w:rsidP="00C7076D">
      <w:pPr>
        <w:spacing w:after="0" w:line="360" w:lineRule="auto"/>
        <w:jc w:val="both"/>
        <w:rPr>
          <w:szCs w:val="24"/>
        </w:rPr>
      </w:pPr>
      <w:r>
        <w:rPr>
          <w:szCs w:val="24"/>
        </w:rPr>
        <w:t>Fig 1.5.3</w:t>
      </w:r>
      <w:r w:rsidR="007730CF" w:rsidRPr="00C7076D">
        <w:rPr>
          <w:szCs w:val="24"/>
        </w:rPr>
        <w:t xml:space="preserve"> float</w:t>
      </w:r>
    </w:p>
    <w:p w:rsidR="008018DE" w:rsidRPr="00C7076D" w:rsidRDefault="007730CF" w:rsidP="00C7076D">
      <w:pPr>
        <w:spacing w:after="0" w:line="360" w:lineRule="auto"/>
        <w:jc w:val="both"/>
        <w:rPr>
          <w:b/>
          <w:szCs w:val="24"/>
        </w:rPr>
      </w:pPr>
      <w:r w:rsidRPr="00C7076D">
        <w:rPr>
          <w:b/>
          <w:szCs w:val="24"/>
        </w:rPr>
        <w:t>Glove</w:t>
      </w:r>
    </w:p>
    <w:p w:rsidR="007730CF" w:rsidRPr="00C7076D" w:rsidRDefault="008018DE" w:rsidP="00C7076D">
      <w:pPr>
        <w:spacing w:after="0" w:line="360" w:lineRule="auto"/>
        <w:jc w:val="both"/>
        <w:rPr>
          <w:szCs w:val="24"/>
        </w:rPr>
      </w:pPr>
      <w:r w:rsidRPr="00C7076D">
        <w:rPr>
          <w:szCs w:val="24"/>
        </w:rPr>
        <w:t>Gloves are required to prevent the hands from direct contact with cement, paint etc. and to avoid injury while using machines, tools etc.</w:t>
      </w:r>
    </w:p>
    <w:p w:rsidR="00D26315" w:rsidRPr="00C7076D" w:rsidRDefault="008018DE" w:rsidP="00C7076D">
      <w:pPr>
        <w:spacing w:after="0" w:line="360" w:lineRule="auto"/>
        <w:jc w:val="both"/>
        <w:rPr>
          <w:noProof/>
          <w:szCs w:val="24"/>
        </w:rPr>
      </w:pPr>
      <w:r w:rsidRPr="00C7076D">
        <w:rPr>
          <w:szCs w:val="24"/>
        </w:rPr>
        <w:t>Fig 1</w:t>
      </w:r>
      <w:r w:rsidR="007730CF" w:rsidRPr="00C7076D">
        <w:rPr>
          <w:szCs w:val="24"/>
        </w:rPr>
        <w:t>.</w:t>
      </w:r>
      <w:r w:rsidR="00D26315">
        <w:rPr>
          <w:szCs w:val="24"/>
        </w:rPr>
        <w:t>5.4 glove</w:t>
      </w:r>
      <w:r w:rsidR="00C877EA">
        <w:rPr>
          <w:noProof/>
          <w:szCs w:val="24"/>
          <w:lang w:bidi="ar-SA"/>
        </w:rPr>
        <w:drawing>
          <wp:inline distT="0" distB="0" distL="0" distR="0">
            <wp:extent cx="4707890" cy="1656080"/>
            <wp:effectExtent l="19050" t="0" r="0" b="0"/>
            <wp:docPr id="15" name="Picture 14" descr="Glo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loves"/>
                    <pic:cNvPicPr>
                      <a:picLocks noChangeAspect="1" noChangeArrowheads="1"/>
                    </pic:cNvPicPr>
                  </pic:nvPicPr>
                  <pic:blipFill>
                    <a:blip r:embed="rId254"/>
                    <a:srcRect/>
                    <a:stretch>
                      <a:fillRect/>
                    </a:stretch>
                  </pic:blipFill>
                  <pic:spPr bwMode="auto">
                    <a:xfrm>
                      <a:off x="0" y="0"/>
                      <a:ext cx="4707890" cy="1656080"/>
                    </a:xfrm>
                    <a:prstGeom prst="rect">
                      <a:avLst/>
                    </a:prstGeom>
                    <a:noFill/>
                    <a:ln w="9525">
                      <a:noFill/>
                      <a:miter lim="800000"/>
                      <a:headEnd/>
                      <a:tailEnd/>
                    </a:ln>
                  </pic:spPr>
                </pic:pic>
              </a:graphicData>
            </a:graphic>
          </wp:inline>
        </w:drawing>
      </w:r>
    </w:p>
    <w:p w:rsidR="00200D32" w:rsidRPr="00E422D4" w:rsidRDefault="00200D32" w:rsidP="00D26315">
      <w:pPr>
        <w:pStyle w:val="ListParagraph"/>
        <w:spacing w:after="0" w:line="360" w:lineRule="auto"/>
        <w:ind w:left="0"/>
        <w:jc w:val="both"/>
        <w:rPr>
          <w:bCs/>
          <w:szCs w:val="24"/>
        </w:rPr>
      </w:pPr>
      <w:r w:rsidRPr="00E422D4">
        <w:rPr>
          <w:b/>
          <w:szCs w:val="24"/>
        </w:rPr>
        <w:t>Utility (Electrical) knife</w:t>
      </w:r>
      <w:r w:rsidRPr="00E422D4">
        <w:rPr>
          <w:szCs w:val="24"/>
        </w:rPr>
        <w:t xml:space="preserve">: </w:t>
      </w:r>
      <w:r w:rsidRPr="00E422D4">
        <w:rPr>
          <w:color w:val="222222"/>
          <w:spacing w:val="-2"/>
          <w:szCs w:val="24"/>
          <w:shd w:val="clear" w:color="auto" w:fill="FFFFFF"/>
        </w:rPr>
        <w:t>A utility knife, or </w:t>
      </w:r>
      <w:r w:rsidRPr="00E422D4">
        <w:rPr>
          <w:i/>
          <w:iCs/>
          <w:color w:val="222222"/>
          <w:spacing w:val="-2"/>
          <w:szCs w:val="24"/>
          <w:shd w:val="clear" w:color="auto" w:fill="FFFFFF"/>
        </w:rPr>
        <w:t>box cutter,</w:t>
      </w:r>
      <w:r w:rsidRPr="00E422D4">
        <w:rPr>
          <w:color w:val="222222"/>
          <w:spacing w:val="-2"/>
          <w:szCs w:val="24"/>
          <w:shd w:val="clear" w:color="auto" w:fill="FFFFFF"/>
        </w:rPr>
        <w:t xml:space="preserve"> is handy for cutting sheathing from non-metallic (Romex) cable, to cut off electrical tape, and to open cardboard boxes. </w:t>
      </w:r>
    </w:p>
    <w:p w:rsidR="00200D32" w:rsidRPr="00E422D4" w:rsidRDefault="00C877EA" w:rsidP="00200D32">
      <w:pPr>
        <w:pStyle w:val="ListParagraph"/>
        <w:spacing w:after="0" w:line="360" w:lineRule="auto"/>
        <w:ind w:left="0"/>
        <w:jc w:val="center"/>
        <w:rPr>
          <w:noProof/>
          <w:lang w:bidi="ar-SA"/>
        </w:rPr>
      </w:pPr>
      <w:r>
        <w:rPr>
          <w:noProof/>
          <w:lang w:bidi="ar-SA"/>
        </w:rPr>
        <w:lastRenderedPageBreak/>
        <w:drawing>
          <wp:inline distT="0" distB="0" distL="0" distR="0">
            <wp:extent cx="2211705" cy="963930"/>
            <wp:effectExtent l="19050" t="0" r="0" b="0"/>
            <wp:docPr id="1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5"/>
                    <a:srcRect/>
                    <a:stretch>
                      <a:fillRect/>
                    </a:stretch>
                  </pic:blipFill>
                  <pic:spPr bwMode="auto">
                    <a:xfrm>
                      <a:off x="0" y="0"/>
                      <a:ext cx="2211705" cy="963930"/>
                    </a:xfrm>
                    <a:prstGeom prst="rect">
                      <a:avLst/>
                    </a:prstGeom>
                    <a:noFill/>
                    <a:ln w="9525">
                      <a:noFill/>
                      <a:miter lim="800000"/>
                      <a:headEnd/>
                      <a:tailEnd/>
                    </a:ln>
                  </pic:spPr>
                </pic:pic>
              </a:graphicData>
            </a:graphic>
          </wp:inline>
        </w:drawing>
      </w:r>
      <w:r>
        <w:rPr>
          <w:noProof/>
          <w:lang w:bidi="ar-SA"/>
        </w:rPr>
        <w:drawing>
          <wp:inline distT="0" distB="0" distL="0" distR="0">
            <wp:extent cx="1668145" cy="1013460"/>
            <wp:effectExtent l="19050" t="0" r="8255"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256"/>
                    <a:srcRect/>
                    <a:stretch>
                      <a:fillRect/>
                    </a:stretch>
                  </pic:blipFill>
                  <pic:spPr bwMode="auto">
                    <a:xfrm>
                      <a:off x="0" y="0"/>
                      <a:ext cx="1668145" cy="1013460"/>
                    </a:xfrm>
                    <a:prstGeom prst="rect">
                      <a:avLst/>
                    </a:prstGeom>
                    <a:noFill/>
                    <a:ln w="9525">
                      <a:noFill/>
                      <a:miter lim="800000"/>
                      <a:headEnd/>
                      <a:tailEnd/>
                    </a:ln>
                  </pic:spPr>
                </pic:pic>
              </a:graphicData>
            </a:graphic>
          </wp:inline>
        </w:drawing>
      </w:r>
    </w:p>
    <w:p w:rsidR="00200D32" w:rsidRPr="00E422D4" w:rsidRDefault="00D26315" w:rsidP="00200D32">
      <w:pPr>
        <w:pStyle w:val="ListParagraph"/>
        <w:spacing w:after="0" w:line="360" w:lineRule="auto"/>
        <w:ind w:left="1080"/>
        <w:jc w:val="center"/>
        <w:rPr>
          <w:bCs/>
          <w:szCs w:val="24"/>
        </w:rPr>
      </w:pPr>
      <w:r>
        <w:rPr>
          <w:bCs/>
          <w:szCs w:val="24"/>
        </w:rPr>
        <w:t>Fig 1.5.5</w:t>
      </w:r>
      <w:r w:rsidR="00200D32" w:rsidRPr="00E422D4">
        <w:rPr>
          <w:bCs/>
          <w:szCs w:val="24"/>
        </w:rPr>
        <w:t>: Utility knife</w:t>
      </w:r>
    </w:p>
    <w:p w:rsidR="00726BDE" w:rsidRDefault="00726BDE" w:rsidP="00C7076D">
      <w:pPr>
        <w:spacing w:after="0" w:line="360" w:lineRule="auto"/>
        <w:jc w:val="both"/>
        <w:rPr>
          <w:szCs w:val="24"/>
        </w:rPr>
      </w:pPr>
    </w:p>
    <w:p w:rsidR="00D26315" w:rsidRPr="00E422D4" w:rsidRDefault="00D26315" w:rsidP="00D26315">
      <w:pPr>
        <w:pStyle w:val="ListParagraph"/>
        <w:spacing w:after="0" w:line="360" w:lineRule="auto"/>
        <w:ind w:left="0"/>
        <w:jc w:val="both"/>
        <w:rPr>
          <w:b/>
          <w:bCs/>
          <w:szCs w:val="24"/>
        </w:rPr>
      </w:pPr>
      <w:r w:rsidRPr="00E422D4">
        <w:rPr>
          <w:b/>
          <w:szCs w:val="24"/>
        </w:rPr>
        <w:t>Hacksaw</w:t>
      </w:r>
      <w:r w:rsidRPr="00E422D4">
        <w:rPr>
          <w:szCs w:val="24"/>
        </w:rPr>
        <w:t>: a fine-tooth hand saw with a blade held under tension in a frame, used for cutting materials such as metal or plastics.</w:t>
      </w:r>
    </w:p>
    <w:p w:rsidR="00D26315" w:rsidRPr="00E422D4" w:rsidRDefault="00C877EA" w:rsidP="00D26315">
      <w:pPr>
        <w:pStyle w:val="ListParagraph"/>
        <w:spacing w:after="0" w:line="360" w:lineRule="auto"/>
        <w:ind w:left="0"/>
        <w:jc w:val="center"/>
        <w:rPr>
          <w:noProof/>
          <w:szCs w:val="24"/>
          <w:lang w:bidi="ar-SA"/>
        </w:rPr>
      </w:pPr>
      <w:r>
        <w:rPr>
          <w:noProof/>
          <w:szCs w:val="24"/>
          <w:lang w:bidi="ar-SA"/>
        </w:rPr>
        <w:drawing>
          <wp:inline distT="0" distB="0" distL="0" distR="0">
            <wp:extent cx="2125345" cy="889635"/>
            <wp:effectExtent l="19050" t="0" r="8255" b="0"/>
            <wp:docPr id="1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7"/>
                    <a:srcRect/>
                    <a:stretch>
                      <a:fillRect/>
                    </a:stretch>
                  </pic:blipFill>
                  <pic:spPr bwMode="auto">
                    <a:xfrm>
                      <a:off x="0" y="0"/>
                      <a:ext cx="2125345" cy="889635"/>
                    </a:xfrm>
                    <a:prstGeom prst="rect">
                      <a:avLst/>
                    </a:prstGeom>
                    <a:noFill/>
                    <a:ln w="9525">
                      <a:noFill/>
                      <a:miter lim="800000"/>
                      <a:headEnd/>
                      <a:tailEnd/>
                    </a:ln>
                  </pic:spPr>
                </pic:pic>
              </a:graphicData>
            </a:graphic>
          </wp:inline>
        </w:drawing>
      </w:r>
      <w:r w:rsidR="00D26315" w:rsidRPr="00E422D4">
        <w:rPr>
          <w:b/>
          <w:noProof/>
          <w:szCs w:val="24"/>
          <w:lang w:bidi="ar-SA"/>
        </w:rPr>
        <w:t xml:space="preserve">            </w:t>
      </w:r>
      <w:r>
        <w:rPr>
          <w:noProof/>
          <w:szCs w:val="24"/>
          <w:lang w:bidi="ar-SA"/>
        </w:rPr>
        <w:drawing>
          <wp:inline distT="0" distB="0" distL="0" distR="0">
            <wp:extent cx="2174875" cy="1038225"/>
            <wp:effectExtent l="19050" t="0" r="0"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258"/>
                    <a:srcRect/>
                    <a:stretch>
                      <a:fillRect/>
                    </a:stretch>
                  </pic:blipFill>
                  <pic:spPr bwMode="auto">
                    <a:xfrm>
                      <a:off x="0" y="0"/>
                      <a:ext cx="2174875" cy="1038225"/>
                    </a:xfrm>
                    <a:prstGeom prst="rect">
                      <a:avLst/>
                    </a:prstGeom>
                    <a:noFill/>
                    <a:ln w="9525">
                      <a:noFill/>
                      <a:miter lim="800000"/>
                      <a:headEnd/>
                      <a:tailEnd/>
                    </a:ln>
                  </pic:spPr>
                </pic:pic>
              </a:graphicData>
            </a:graphic>
          </wp:inline>
        </w:drawing>
      </w:r>
    </w:p>
    <w:p w:rsidR="008018DE" w:rsidRPr="00D26315" w:rsidRDefault="00D26315" w:rsidP="00D26315">
      <w:pPr>
        <w:tabs>
          <w:tab w:val="left" w:pos="1970"/>
        </w:tabs>
        <w:spacing w:line="360" w:lineRule="auto"/>
        <w:jc w:val="center"/>
        <w:rPr>
          <w:bCs/>
          <w:szCs w:val="24"/>
        </w:rPr>
      </w:pPr>
      <w:r>
        <w:rPr>
          <w:bCs/>
          <w:szCs w:val="24"/>
        </w:rPr>
        <w:t xml:space="preserve">Fig 1.5.6 </w:t>
      </w:r>
      <w:r w:rsidRPr="00E422D4">
        <w:rPr>
          <w:bCs/>
          <w:szCs w:val="24"/>
        </w:rPr>
        <w:t>Hacksaw</w:t>
      </w:r>
    </w:p>
    <w:p w:rsidR="008018DE" w:rsidRPr="00C7076D" w:rsidRDefault="008018DE" w:rsidP="00C7076D">
      <w:pPr>
        <w:spacing w:after="0" w:line="360" w:lineRule="auto"/>
        <w:jc w:val="both"/>
        <w:rPr>
          <w:szCs w:val="24"/>
        </w:rPr>
      </w:pPr>
      <w:r w:rsidRPr="00D26315">
        <w:rPr>
          <w:b/>
          <w:szCs w:val="24"/>
        </w:rPr>
        <w:t>Hoe</w:t>
      </w:r>
      <w:r w:rsidRPr="00C7076D">
        <w:rPr>
          <w:szCs w:val="24"/>
        </w:rPr>
        <w:t xml:space="preserve"> is also used to excavate the soil but in this case the metal plate is provided with acute angle to the wooden handle.</w:t>
      </w:r>
    </w:p>
    <w:p w:rsidR="008018DE" w:rsidRPr="00C7076D" w:rsidRDefault="008018DE" w:rsidP="00C7076D">
      <w:pPr>
        <w:spacing w:after="0" w:line="360" w:lineRule="auto"/>
        <w:jc w:val="both"/>
        <w:rPr>
          <w:szCs w:val="24"/>
        </w:rPr>
      </w:pPr>
      <w:r w:rsidRPr="00C7076D">
        <w:rPr>
          <w:szCs w:val="24"/>
        </w:rPr>
        <w:t>Fig 1</w:t>
      </w:r>
      <w:r w:rsidR="00D26315">
        <w:rPr>
          <w:szCs w:val="24"/>
        </w:rPr>
        <w:t>.</w:t>
      </w:r>
      <w:r w:rsidRPr="00C7076D">
        <w:rPr>
          <w:szCs w:val="24"/>
        </w:rPr>
        <w:t>5</w:t>
      </w:r>
      <w:r w:rsidR="00D26315">
        <w:rPr>
          <w:szCs w:val="24"/>
        </w:rPr>
        <w:t xml:space="preserve">.7 </w:t>
      </w:r>
      <w:r w:rsidR="00D26315" w:rsidRPr="00D26315">
        <w:rPr>
          <w:b/>
          <w:szCs w:val="24"/>
        </w:rPr>
        <w:t>Hoe</w:t>
      </w:r>
      <w:r w:rsidR="00D26315" w:rsidRPr="00C7076D">
        <w:rPr>
          <w:noProof/>
          <w:szCs w:val="24"/>
        </w:rPr>
        <w:t xml:space="preserve"> </w:t>
      </w:r>
      <w:r w:rsidR="00C877EA">
        <w:rPr>
          <w:noProof/>
          <w:szCs w:val="24"/>
          <w:lang w:bidi="ar-SA"/>
        </w:rPr>
        <w:drawing>
          <wp:inline distT="0" distB="0" distL="0" distR="0">
            <wp:extent cx="4794250" cy="1520190"/>
            <wp:effectExtent l="19050" t="0" r="6350" b="0"/>
            <wp:docPr id="17" name="Picture 17" descr="Ho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oe"/>
                    <pic:cNvPicPr>
                      <a:picLocks noChangeAspect="1" noChangeArrowheads="1"/>
                    </pic:cNvPicPr>
                  </pic:nvPicPr>
                  <pic:blipFill>
                    <a:blip r:embed="rId259"/>
                    <a:srcRect/>
                    <a:stretch>
                      <a:fillRect/>
                    </a:stretch>
                  </pic:blipFill>
                  <pic:spPr bwMode="auto">
                    <a:xfrm>
                      <a:off x="0" y="0"/>
                      <a:ext cx="4794250" cy="1520190"/>
                    </a:xfrm>
                    <a:prstGeom prst="rect">
                      <a:avLst/>
                    </a:prstGeom>
                    <a:noFill/>
                    <a:ln w="9525">
                      <a:noFill/>
                      <a:miter lim="800000"/>
                      <a:headEnd/>
                      <a:tailEnd/>
                    </a:ln>
                  </pic:spPr>
                </pic:pic>
              </a:graphicData>
            </a:graphic>
          </wp:inline>
        </w:drawing>
      </w:r>
    </w:p>
    <w:p w:rsidR="008018DE" w:rsidRPr="00C7076D" w:rsidRDefault="008018DE" w:rsidP="00C7076D">
      <w:pPr>
        <w:spacing w:after="0" w:line="360" w:lineRule="auto"/>
        <w:jc w:val="both"/>
        <w:rPr>
          <w:b/>
          <w:szCs w:val="24"/>
        </w:rPr>
      </w:pPr>
      <w:r w:rsidRPr="00C7076D">
        <w:rPr>
          <w:b/>
          <w:szCs w:val="24"/>
        </w:rPr>
        <w:t>Ladder</w:t>
      </w:r>
    </w:p>
    <w:p w:rsidR="008018DE" w:rsidRPr="00C7076D" w:rsidRDefault="008018DE" w:rsidP="00C7076D">
      <w:pPr>
        <w:spacing w:after="0" w:line="360" w:lineRule="auto"/>
        <w:jc w:val="both"/>
        <w:rPr>
          <w:szCs w:val="24"/>
        </w:rPr>
      </w:pPr>
      <w:r w:rsidRPr="00C7076D">
        <w:rPr>
          <w:szCs w:val="24"/>
        </w:rPr>
        <w:t>Ladder is also required in construction works. To check slab work, to transport material to the higher floors, to paint the walls etc.</w:t>
      </w:r>
    </w:p>
    <w:p w:rsidR="008018DE" w:rsidRPr="00C7076D" w:rsidRDefault="00D26315" w:rsidP="00C7076D">
      <w:pPr>
        <w:spacing w:after="0" w:line="360" w:lineRule="auto"/>
        <w:jc w:val="both"/>
        <w:rPr>
          <w:szCs w:val="24"/>
        </w:rPr>
      </w:pPr>
      <w:r>
        <w:rPr>
          <w:szCs w:val="24"/>
        </w:rPr>
        <w:lastRenderedPageBreak/>
        <w:t>Fig 1.5.8 ladder</w:t>
      </w:r>
      <w:r w:rsidR="00C877EA">
        <w:rPr>
          <w:noProof/>
          <w:szCs w:val="24"/>
          <w:lang w:bidi="ar-SA"/>
        </w:rPr>
        <w:drawing>
          <wp:inline distT="0" distB="0" distL="0" distR="0">
            <wp:extent cx="4880610" cy="1865630"/>
            <wp:effectExtent l="19050" t="0" r="0" b="0"/>
            <wp:docPr id="18" name="Picture 19" descr="Lad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adder"/>
                    <pic:cNvPicPr>
                      <a:picLocks noChangeAspect="1" noChangeArrowheads="1"/>
                    </pic:cNvPicPr>
                  </pic:nvPicPr>
                  <pic:blipFill>
                    <a:blip r:embed="rId260"/>
                    <a:srcRect/>
                    <a:stretch>
                      <a:fillRect/>
                    </a:stretch>
                  </pic:blipFill>
                  <pic:spPr bwMode="auto">
                    <a:xfrm>
                      <a:off x="0" y="0"/>
                      <a:ext cx="4880610" cy="1865630"/>
                    </a:xfrm>
                    <a:prstGeom prst="rect">
                      <a:avLst/>
                    </a:prstGeom>
                    <a:noFill/>
                    <a:ln w="9525">
                      <a:noFill/>
                      <a:miter lim="800000"/>
                      <a:headEnd/>
                      <a:tailEnd/>
                    </a:ln>
                  </pic:spPr>
                </pic:pic>
              </a:graphicData>
            </a:graphic>
          </wp:inline>
        </w:drawing>
      </w:r>
    </w:p>
    <w:p w:rsidR="008018DE" w:rsidRPr="00C7076D" w:rsidRDefault="008018DE" w:rsidP="00C7076D">
      <w:pPr>
        <w:spacing w:after="0" w:line="360" w:lineRule="auto"/>
        <w:jc w:val="both"/>
        <w:rPr>
          <w:b/>
          <w:szCs w:val="24"/>
        </w:rPr>
      </w:pPr>
      <w:r w:rsidRPr="00C7076D">
        <w:rPr>
          <w:b/>
          <w:szCs w:val="24"/>
        </w:rPr>
        <w:t>Measuring Tape</w:t>
      </w:r>
    </w:p>
    <w:p w:rsidR="008018DE" w:rsidRPr="00C7076D" w:rsidRDefault="008018DE" w:rsidP="00C7076D">
      <w:pPr>
        <w:spacing w:after="0" w:line="360" w:lineRule="auto"/>
        <w:jc w:val="both"/>
        <w:rPr>
          <w:szCs w:val="24"/>
        </w:rPr>
      </w:pPr>
      <w:r w:rsidRPr="00C7076D">
        <w:rPr>
          <w:szCs w:val="24"/>
        </w:rPr>
        <w:t>Measuring tape is used to check the thickness, length, widths of masonry walls, foundation beds, excavated trenches etc.</w:t>
      </w:r>
    </w:p>
    <w:p w:rsidR="008018DE" w:rsidRPr="00C7076D" w:rsidRDefault="00C877EA" w:rsidP="00C7076D">
      <w:pPr>
        <w:spacing w:after="0" w:line="360" w:lineRule="auto"/>
        <w:jc w:val="both"/>
        <w:rPr>
          <w:szCs w:val="24"/>
        </w:rPr>
      </w:pPr>
      <w:r>
        <w:rPr>
          <w:noProof/>
          <w:szCs w:val="24"/>
          <w:lang w:bidi="ar-SA"/>
        </w:rPr>
        <w:drawing>
          <wp:inline distT="0" distB="0" distL="0" distR="0">
            <wp:extent cx="3496945" cy="1507490"/>
            <wp:effectExtent l="19050" t="0" r="8255" b="0"/>
            <wp:docPr id="21" name="Picture 34" descr="Measuring T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easuring Tape"/>
                    <pic:cNvPicPr>
                      <a:picLocks noChangeAspect="1" noChangeArrowheads="1"/>
                    </pic:cNvPicPr>
                  </pic:nvPicPr>
                  <pic:blipFill>
                    <a:blip r:embed="rId261"/>
                    <a:srcRect/>
                    <a:stretch>
                      <a:fillRect/>
                    </a:stretch>
                  </pic:blipFill>
                  <pic:spPr bwMode="auto">
                    <a:xfrm>
                      <a:off x="0" y="0"/>
                      <a:ext cx="3496945" cy="1507490"/>
                    </a:xfrm>
                    <a:prstGeom prst="rect">
                      <a:avLst/>
                    </a:prstGeom>
                    <a:noFill/>
                    <a:ln w="9525">
                      <a:noFill/>
                      <a:miter lim="800000"/>
                      <a:headEnd/>
                      <a:tailEnd/>
                    </a:ln>
                  </pic:spPr>
                </pic:pic>
              </a:graphicData>
            </a:graphic>
          </wp:inline>
        </w:drawing>
      </w:r>
    </w:p>
    <w:p w:rsidR="008018DE" w:rsidRPr="00C7076D" w:rsidRDefault="00D26315" w:rsidP="00C7076D">
      <w:pPr>
        <w:spacing w:after="0" w:line="360" w:lineRule="auto"/>
        <w:jc w:val="both"/>
        <w:rPr>
          <w:szCs w:val="24"/>
        </w:rPr>
      </w:pPr>
      <w:r>
        <w:rPr>
          <w:szCs w:val="24"/>
        </w:rPr>
        <w:t xml:space="preserve">Fig 1.5.9 tape </w:t>
      </w:r>
    </w:p>
    <w:p w:rsidR="008018DE" w:rsidRPr="00C7076D" w:rsidRDefault="008018DE" w:rsidP="00C7076D">
      <w:pPr>
        <w:spacing w:after="0" w:line="360" w:lineRule="auto"/>
        <w:jc w:val="both"/>
        <w:rPr>
          <w:b/>
          <w:szCs w:val="24"/>
        </w:rPr>
      </w:pPr>
      <w:r w:rsidRPr="00C7076D">
        <w:rPr>
          <w:b/>
          <w:szCs w:val="24"/>
        </w:rPr>
        <w:t>Pick Axe</w:t>
      </w:r>
    </w:p>
    <w:p w:rsidR="008018DE" w:rsidRPr="00C7076D" w:rsidRDefault="008018DE" w:rsidP="00C7076D">
      <w:pPr>
        <w:spacing w:after="0" w:line="360" w:lineRule="auto"/>
        <w:jc w:val="both"/>
        <w:rPr>
          <w:szCs w:val="24"/>
        </w:rPr>
      </w:pPr>
      <w:r w:rsidRPr="00C7076D">
        <w:rPr>
          <w:szCs w:val="24"/>
        </w:rPr>
        <w:t>Pick axe is used to excavate the soil. It is more suitable for hard soil which is quite difficult to dig with spade or hoe.</w:t>
      </w:r>
    </w:p>
    <w:p w:rsidR="008018DE" w:rsidRPr="00C7076D" w:rsidRDefault="00C877EA" w:rsidP="00C7076D">
      <w:pPr>
        <w:spacing w:after="0" w:line="360" w:lineRule="auto"/>
        <w:jc w:val="both"/>
        <w:rPr>
          <w:szCs w:val="24"/>
        </w:rPr>
      </w:pPr>
      <w:r>
        <w:rPr>
          <w:noProof/>
          <w:szCs w:val="24"/>
          <w:lang w:bidi="ar-SA"/>
        </w:rPr>
        <w:drawing>
          <wp:inline distT="0" distB="0" distL="0" distR="0">
            <wp:extent cx="4806950" cy="1149350"/>
            <wp:effectExtent l="19050" t="0" r="0" b="0"/>
            <wp:docPr id="22" name="Picture 36" descr="Pick Ax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Pick Axe"/>
                    <pic:cNvPicPr>
                      <a:picLocks noChangeAspect="1" noChangeArrowheads="1"/>
                    </pic:cNvPicPr>
                  </pic:nvPicPr>
                  <pic:blipFill>
                    <a:blip r:embed="rId262"/>
                    <a:srcRect/>
                    <a:stretch>
                      <a:fillRect/>
                    </a:stretch>
                  </pic:blipFill>
                  <pic:spPr bwMode="auto">
                    <a:xfrm>
                      <a:off x="0" y="0"/>
                      <a:ext cx="4806950" cy="1149350"/>
                    </a:xfrm>
                    <a:prstGeom prst="rect">
                      <a:avLst/>
                    </a:prstGeom>
                    <a:noFill/>
                    <a:ln w="9525">
                      <a:noFill/>
                      <a:miter lim="800000"/>
                      <a:headEnd/>
                      <a:tailEnd/>
                    </a:ln>
                  </pic:spPr>
                </pic:pic>
              </a:graphicData>
            </a:graphic>
          </wp:inline>
        </w:drawing>
      </w:r>
    </w:p>
    <w:p w:rsidR="008018DE" w:rsidRPr="00C7076D" w:rsidRDefault="00D26315" w:rsidP="00C7076D">
      <w:pPr>
        <w:spacing w:after="0" w:line="360" w:lineRule="auto"/>
        <w:jc w:val="both"/>
        <w:rPr>
          <w:szCs w:val="24"/>
        </w:rPr>
      </w:pPr>
      <w:r>
        <w:rPr>
          <w:szCs w:val="24"/>
        </w:rPr>
        <w:t>Fig 1.5.10 pick axe</w:t>
      </w:r>
    </w:p>
    <w:p w:rsidR="008018DE" w:rsidRPr="00C7076D" w:rsidRDefault="008018DE" w:rsidP="00C7076D">
      <w:pPr>
        <w:spacing w:after="0" w:line="360" w:lineRule="auto"/>
        <w:jc w:val="both"/>
        <w:rPr>
          <w:b/>
          <w:szCs w:val="24"/>
        </w:rPr>
      </w:pPr>
      <w:r w:rsidRPr="00C7076D">
        <w:rPr>
          <w:b/>
          <w:szCs w:val="24"/>
        </w:rPr>
        <w:t>Plumb Bob</w:t>
      </w:r>
    </w:p>
    <w:p w:rsidR="008018DE" w:rsidRPr="00C7076D" w:rsidRDefault="008018DE" w:rsidP="00C7076D">
      <w:pPr>
        <w:spacing w:after="0" w:line="360" w:lineRule="auto"/>
        <w:jc w:val="both"/>
        <w:rPr>
          <w:szCs w:val="24"/>
        </w:rPr>
      </w:pPr>
      <w:r w:rsidRPr="00C7076D">
        <w:rPr>
          <w:szCs w:val="24"/>
        </w:rPr>
        <w:t>Plumb bob is used to check the verticality of structures. It contains a solid metal bob connected to the end of a thread. It is also used inn surveying to level the instrument position.</w:t>
      </w:r>
    </w:p>
    <w:p w:rsidR="008018DE" w:rsidRPr="00C7076D" w:rsidRDefault="00C877EA" w:rsidP="00C7076D">
      <w:pPr>
        <w:spacing w:after="0" w:line="360" w:lineRule="auto"/>
        <w:jc w:val="both"/>
        <w:rPr>
          <w:szCs w:val="24"/>
        </w:rPr>
      </w:pPr>
      <w:r>
        <w:rPr>
          <w:noProof/>
          <w:szCs w:val="24"/>
          <w:lang w:bidi="ar-SA"/>
        </w:rPr>
        <w:lastRenderedPageBreak/>
        <w:drawing>
          <wp:inline distT="0" distB="0" distL="0" distR="0">
            <wp:extent cx="5103495" cy="1075055"/>
            <wp:effectExtent l="19050" t="0" r="1905" b="0"/>
            <wp:docPr id="23" name="Picture 37" descr="Plumb Bo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Plumb Bob"/>
                    <pic:cNvPicPr>
                      <a:picLocks noChangeAspect="1" noChangeArrowheads="1"/>
                    </pic:cNvPicPr>
                  </pic:nvPicPr>
                  <pic:blipFill>
                    <a:blip r:embed="rId263"/>
                    <a:srcRect/>
                    <a:stretch>
                      <a:fillRect/>
                    </a:stretch>
                  </pic:blipFill>
                  <pic:spPr bwMode="auto">
                    <a:xfrm>
                      <a:off x="0" y="0"/>
                      <a:ext cx="5103495" cy="1075055"/>
                    </a:xfrm>
                    <a:prstGeom prst="rect">
                      <a:avLst/>
                    </a:prstGeom>
                    <a:noFill/>
                    <a:ln w="9525">
                      <a:noFill/>
                      <a:miter lim="800000"/>
                      <a:headEnd/>
                      <a:tailEnd/>
                    </a:ln>
                  </pic:spPr>
                </pic:pic>
              </a:graphicData>
            </a:graphic>
          </wp:inline>
        </w:drawing>
      </w:r>
    </w:p>
    <w:p w:rsidR="008018DE" w:rsidRPr="00C7076D" w:rsidRDefault="00D26315" w:rsidP="00C7076D">
      <w:pPr>
        <w:spacing w:after="0" w:line="360" w:lineRule="auto"/>
        <w:jc w:val="both"/>
        <w:rPr>
          <w:szCs w:val="24"/>
        </w:rPr>
      </w:pPr>
      <w:r>
        <w:rPr>
          <w:szCs w:val="24"/>
        </w:rPr>
        <w:t>Fig 1.5.11 plumb bob</w:t>
      </w:r>
    </w:p>
    <w:p w:rsidR="00200D32" w:rsidRPr="00E422D4" w:rsidRDefault="00200D32" w:rsidP="00D26315">
      <w:pPr>
        <w:pStyle w:val="ListParagraph"/>
        <w:spacing w:after="0" w:line="360" w:lineRule="auto"/>
        <w:ind w:left="0"/>
        <w:jc w:val="both"/>
        <w:rPr>
          <w:szCs w:val="24"/>
        </w:rPr>
      </w:pPr>
      <w:r w:rsidRPr="00D26315">
        <w:rPr>
          <w:b/>
          <w:szCs w:val="24"/>
        </w:rPr>
        <w:t>Pipe Wrenches</w:t>
      </w:r>
      <w:r w:rsidRPr="00D26315">
        <w:rPr>
          <w:b/>
          <w:color w:val="002060"/>
          <w:szCs w:val="24"/>
        </w:rPr>
        <w:t>:</w:t>
      </w:r>
      <w:r w:rsidRPr="00E422D4">
        <w:rPr>
          <w:b/>
          <w:i/>
          <w:color w:val="002060"/>
          <w:szCs w:val="24"/>
        </w:rPr>
        <w:t xml:space="preserve"> - </w:t>
      </w:r>
      <w:r w:rsidRPr="00E422D4">
        <w:rPr>
          <w:szCs w:val="24"/>
        </w:rPr>
        <w:t xml:space="preserve">used for turning pipe and other round objects. Teeth on the jaw will dig into the material being tightened and may damage.  it do not use a pipe wrench to turn a bolt or a nut unless the components is already damaged. Do not use on hardened surfaces - may dull or chip the jaw teeth. </w:t>
      </w:r>
      <w:r w:rsidRPr="00E422D4">
        <w:rPr>
          <w:b/>
          <w:i/>
          <w:color w:val="002060"/>
          <w:szCs w:val="24"/>
        </w:rPr>
        <w:t xml:space="preserve"> </w:t>
      </w:r>
      <w:r w:rsidRPr="00E422D4">
        <w:rPr>
          <w:szCs w:val="24"/>
        </w:rPr>
        <w:t>There are four basic types of pipe wrenches: Still son wrench, Spud wrench, Strap wrench &amp; Chain wrench.</w:t>
      </w:r>
    </w:p>
    <w:p w:rsidR="00200D32" w:rsidRPr="00E422D4" w:rsidRDefault="00C877EA" w:rsidP="00200D32">
      <w:pPr>
        <w:pStyle w:val="ListParagraph"/>
        <w:spacing w:after="0" w:line="360" w:lineRule="auto"/>
        <w:ind w:left="360"/>
        <w:jc w:val="center"/>
        <w:rPr>
          <w:noProof/>
          <w:lang w:bidi="ar-SA"/>
        </w:rPr>
      </w:pPr>
      <w:r>
        <w:rPr>
          <w:noProof/>
          <w:lang w:bidi="ar-SA"/>
        </w:rPr>
        <w:drawing>
          <wp:inline distT="0" distB="0" distL="0" distR="0">
            <wp:extent cx="2137410" cy="654685"/>
            <wp:effectExtent l="19050" t="0" r="0" b="0"/>
            <wp:docPr id="1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4"/>
                    <a:srcRect/>
                    <a:stretch>
                      <a:fillRect/>
                    </a:stretch>
                  </pic:blipFill>
                  <pic:spPr bwMode="auto">
                    <a:xfrm>
                      <a:off x="0" y="0"/>
                      <a:ext cx="2137410" cy="654685"/>
                    </a:xfrm>
                    <a:prstGeom prst="rect">
                      <a:avLst/>
                    </a:prstGeom>
                    <a:noFill/>
                    <a:ln w="9525">
                      <a:noFill/>
                      <a:miter lim="800000"/>
                      <a:headEnd/>
                      <a:tailEnd/>
                    </a:ln>
                  </pic:spPr>
                </pic:pic>
              </a:graphicData>
            </a:graphic>
          </wp:inline>
        </w:drawing>
      </w:r>
      <w:r w:rsidR="00200D32" w:rsidRPr="00E422D4">
        <w:rPr>
          <w:noProof/>
          <w:lang w:bidi="ar-SA"/>
        </w:rPr>
        <w:t xml:space="preserve">         </w:t>
      </w:r>
      <w:r>
        <w:rPr>
          <w:noProof/>
          <w:lang w:bidi="ar-SA"/>
        </w:rPr>
        <w:drawing>
          <wp:inline distT="0" distB="0" distL="0" distR="0">
            <wp:extent cx="2186940" cy="642620"/>
            <wp:effectExtent l="19050" t="0" r="381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265"/>
                    <a:srcRect/>
                    <a:stretch>
                      <a:fillRect/>
                    </a:stretch>
                  </pic:blipFill>
                  <pic:spPr bwMode="auto">
                    <a:xfrm>
                      <a:off x="0" y="0"/>
                      <a:ext cx="2186940" cy="642620"/>
                    </a:xfrm>
                    <a:prstGeom prst="rect">
                      <a:avLst/>
                    </a:prstGeom>
                    <a:noFill/>
                    <a:ln w="9525">
                      <a:noFill/>
                      <a:miter lim="800000"/>
                      <a:headEnd/>
                      <a:tailEnd/>
                    </a:ln>
                  </pic:spPr>
                </pic:pic>
              </a:graphicData>
            </a:graphic>
          </wp:inline>
        </w:drawing>
      </w:r>
    </w:p>
    <w:p w:rsidR="00200D32" w:rsidRPr="00E422D4" w:rsidRDefault="00200D32" w:rsidP="00200D32">
      <w:pPr>
        <w:pStyle w:val="ListParagraph"/>
        <w:spacing w:after="0" w:line="360" w:lineRule="auto"/>
        <w:ind w:left="360"/>
        <w:jc w:val="center"/>
        <w:rPr>
          <w:noProof/>
          <w:lang w:bidi="ar-SA"/>
        </w:rPr>
      </w:pPr>
      <w:r w:rsidRPr="00E422D4">
        <w:rPr>
          <w:b/>
          <w:i/>
        </w:rPr>
        <w:t>Still son wrench                                                     Spud wrench</w:t>
      </w:r>
    </w:p>
    <w:p w:rsidR="00200D32" w:rsidRPr="00E422D4" w:rsidRDefault="00C877EA" w:rsidP="00200D32">
      <w:pPr>
        <w:pStyle w:val="ListParagraph"/>
        <w:spacing w:after="0" w:line="360" w:lineRule="auto"/>
        <w:ind w:left="360"/>
        <w:jc w:val="center"/>
        <w:rPr>
          <w:szCs w:val="24"/>
        </w:rPr>
      </w:pPr>
      <w:r>
        <w:rPr>
          <w:noProof/>
          <w:lang w:bidi="ar-SA"/>
        </w:rPr>
        <w:drawing>
          <wp:inline distT="0" distB="0" distL="0" distR="0">
            <wp:extent cx="2088515" cy="728980"/>
            <wp:effectExtent l="19050" t="0" r="698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266"/>
                    <a:srcRect/>
                    <a:stretch>
                      <a:fillRect/>
                    </a:stretch>
                  </pic:blipFill>
                  <pic:spPr bwMode="auto">
                    <a:xfrm>
                      <a:off x="0" y="0"/>
                      <a:ext cx="2088515" cy="728980"/>
                    </a:xfrm>
                    <a:prstGeom prst="rect">
                      <a:avLst/>
                    </a:prstGeom>
                    <a:noFill/>
                    <a:ln w="9525">
                      <a:noFill/>
                      <a:miter lim="800000"/>
                      <a:headEnd/>
                      <a:tailEnd/>
                    </a:ln>
                  </pic:spPr>
                </pic:pic>
              </a:graphicData>
            </a:graphic>
          </wp:inline>
        </w:drawing>
      </w:r>
      <w:r w:rsidR="00200D32" w:rsidRPr="00E422D4">
        <w:rPr>
          <w:noProof/>
          <w:lang w:bidi="ar-SA"/>
        </w:rPr>
        <w:t xml:space="preserve">                    </w:t>
      </w:r>
      <w:r>
        <w:rPr>
          <w:noProof/>
          <w:lang w:bidi="ar-SA"/>
        </w:rPr>
        <w:drawing>
          <wp:inline distT="0" distB="0" distL="0" distR="0">
            <wp:extent cx="2038985" cy="605790"/>
            <wp:effectExtent l="19050" t="0" r="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267"/>
                    <a:srcRect/>
                    <a:stretch>
                      <a:fillRect/>
                    </a:stretch>
                  </pic:blipFill>
                  <pic:spPr bwMode="auto">
                    <a:xfrm>
                      <a:off x="0" y="0"/>
                      <a:ext cx="2038985" cy="605790"/>
                    </a:xfrm>
                    <a:prstGeom prst="rect">
                      <a:avLst/>
                    </a:prstGeom>
                    <a:noFill/>
                    <a:ln w="9525">
                      <a:noFill/>
                      <a:miter lim="800000"/>
                      <a:headEnd/>
                      <a:tailEnd/>
                    </a:ln>
                  </pic:spPr>
                </pic:pic>
              </a:graphicData>
            </a:graphic>
          </wp:inline>
        </w:drawing>
      </w:r>
    </w:p>
    <w:p w:rsidR="00200D32" w:rsidRPr="00E422D4" w:rsidRDefault="00200D32" w:rsidP="00200D32">
      <w:pPr>
        <w:pStyle w:val="ListParagraph"/>
        <w:spacing w:after="0" w:line="360" w:lineRule="auto"/>
        <w:ind w:left="360"/>
        <w:jc w:val="center"/>
        <w:rPr>
          <w:b/>
          <w:i/>
        </w:rPr>
      </w:pPr>
      <w:r w:rsidRPr="00E422D4">
        <w:rPr>
          <w:b/>
          <w:i/>
        </w:rPr>
        <w:t>Strap wrench                                                      Chain wrench</w:t>
      </w:r>
    </w:p>
    <w:p w:rsidR="00200D32" w:rsidRPr="00E422D4" w:rsidRDefault="00D26315" w:rsidP="00200D32">
      <w:pPr>
        <w:pStyle w:val="ListParagraph"/>
        <w:spacing w:after="0" w:line="360" w:lineRule="auto"/>
        <w:ind w:left="540"/>
        <w:jc w:val="center"/>
        <w:rPr>
          <w:bCs/>
          <w:szCs w:val="24"/>
        </w:rPr>
      </w:pPr>
      <w:r>
        <w:rPr>
          <w:bCs/>
          <w:szCs w:val="24"/>
        </w:rPr>
        <w:t>Fig 1.5.12</w:t>
      </w:r>
      <w:r w:rsidR="00200D32" w:rsidRPr="00E422D4">
        <w:rPr>
          <w:bCs/>
          <w:szCs w:val="24"/>
        </w:rPr>
        <w:t xml:space="preserve">: </w:t>
      </w:r>
      <w:r w:rsidR="00200D32" w:rsidRPr="00E422D4">
        <w:rPr>
          <w:szCs w:val="24"/>
          <w:lang w:bidi="ar-SA"/>
        </w:rPr>
        <w:t>Pipe wrench</w:t>
      </w:r>
    </w:p>
    <w:p w:rsidR="008018DE" w:rsidRPr="00C7076D" w:rsidRDefault="008018DE" w:rsidP="00C7076D">
      <w:pPr>
        <w:spacing w:after="0" w:line="360" w:lineRule="auto"/>
        <w:jc w:val="both"/>
        <w:rPr>
          <w:b/>
          <w:szCs w:val="24"/>
        </w:rPr>
      </w:pPr>
      <w:r w:rsidRPr="00C7076D">
        <w:rPr>
          <w:b/>
          <w:szCs w:val="24"/>
        </w:rPr>
        <w:t>Putty Knife</w:t>
      </w:r>
    </w:p>
    <w:p w:rsidR="008018DE" w:rsidRPr="00C7076D" w:rsidRDefault="008018DE" w:rsidP="00C7076D">
      <w:pPr>
        <w:spacing w:after="0" w:line="360" w:lineRule="auto"/>
        <w:jc w:val="both"/>
        <w:rPr>
          <w:szCs w:val="24"/>
        </w:rPr>
      </w:pPr>
      <w:r w:rsidRPr="00C7076D">
        <w:rPr>
          <w:szCs w:val="24"/>
        </w:rPr>
        <w:t>Putty knife is used level the putty finishing and also used to reduce the thickness of finish when it is more thick.</w:t>
      </w:r>
    </w:p>
    <w:p w:rsidR="008018DE" w:rsidRPr="00C7076D" w:rsidRDefault="00C877EA" w:rsidP="00C7076D">
      <w:pPr>
        <w:spacing w:after="0" w:line="360" w:lineRule="auto"/>
        <w:jc w:val="both"/>
        <w:rPr>
          <w:szCs w:val="24"/>
        </w:rPr>
      </w:pPr>
      <w:r>
        <w:rPr>
          <w:noProof/>
          <w:szCs w:val="24"/>
          <w:lang w:bidi="ar-SA"/>
        </w:rPr>
        <w:drawing>
          <wp:inline distT="0" distB="0" distL="0" distR="0">
            <wp:extent cx="3039745" cy="1359535"/>
            <wp:effectExtent l="19050" t="0" r="8255" b="0"/>
            <wp:docPr id="25" name="Picture 39" descr="Putty Kn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Putty Knife"/>
                    <pic:cNvPicPr>
                      <a:picLocks noChangeAspect="1" noChangeArrowheads="1"/>
                    </pic:cNvPicPr>
                  </pic:nvPicPr>
                  <pic:blipFill>
                    <a:blip r:embed="rId268"/>
                    <a:srcRect/>
                    <a:stretch>
                      <a:fillRect/>
                    </a:stretch>
                  </pic:blipFill>
                  <pic:spPr bwMode="auto">
                    <a:xfrm>
                      <a:off x="0" y="0"/>
                      <a:ext cx="3039745" cy="1359535"/>
                    </a:xfrm>
                    <a:prstGeom prst="rect">
                      <a:avLst/>
                    </a:prstGeom>
                    <a:noFill/>
                    <a:ln w="9525">
                      <a:noFill/>
                      <a:miter lim="800000"/>
                      <a:headEnd/>
                      <a:tailEnd/>
                    </a:ln>
                  </pic:spPr>
                </pic:pic>
              </a:graphicData>
            </a:graphic>
          </wp:inline>
        </w:drawing>
      </w:r>
    </w:p>
    <w:p w:rsidR="008018DE" w:rsidRPr="00C7076D" w:rsidRDefault="00D26315" w:rsidP="00C7076D">
      <w:pPr>
        <w:spacing w:after="0" w:line="360" w:lineRule="auto"/>
        <w:jc w:val="both"/>
        <w:rPr>
          <w:szCs w:val="24"/>
        </w:rPr>
      </w:pPr>
      <w:r>
        <w:rPr>
          <w:szCs w:val="24"/>
        </w:rPr>
        <w:t>Fig 1.5.13 putty knife</w:t>
      </w:r>
    </w:p>
    <w:p w:rsidR="00200D32" w:rsidRPr="00E422D4" w:rsidRDefault="00200D32" w:rsidP="00D26315">
      <w:pPr>
        <w:pStyle w:val="ListParagraph"/>
        <w:spacing w:after="0" w:line="360" w:lineRule="auto"/>
        <w:ind w:left="0"/>
        <w:jc w:val="both"/>
        <w:rPr>
          <w:b/>
          <w:i/>
          <w:szCs w:val="24"/>
        </w:rPr>
      </w:pPr>
      <w:r w:rsidRPr="00D26315">
        <w:rPr>
          <w:b/>
          <w:szCs w:val="24"/>
        </w:rPr>
        <w:t>Ball Peen (Ball Pein) Hammer:</w:t>
      </w:r>
      <w:r w:rsidRPr="00E422D4">
        <w:rPr>
          <w:b/>
          <w:i/>
          <w:szCs w:val="24"/>
        </w:rPr>
        <w:t xml:space="preserve"> </w:t>
      </w:r>
      <w:r w:rsidRPr="00E422D4">
        <w:rPr>
          <w:szCs w:val="24"/>
        </w:rPr>
        <w:t>Use with</w:t>
      </w:r>
      <w:r w:rsidRPr="00E422D4">
        <w:rPr>
          <w:szCs w:val="24"/>
        </w:rPr>
        <w:tab/>
        <w:t>cold chisels for</w:t>
      </w:r>
      <w:r w:rsidRPr="00E422D4">
        <w:rPr>
          <w:szCs w:val="24"/>
        </w:rPr>
        <w:tab/>
        <w:t xml:space="preserve">riveting, center punching &amp; forming unhardened metal work. </w:t>
      </w:r>
      <w:r w:rsidRPr="00E422D4">
        <w:rPr>
          <w:b/>
          <w:i/>
          <w:szCs w:val="24"/>
        </w:rPr>
        <w:t xml:space="preserve"> </w:t>
      </w:r>
      <w:r w:rsidRPr="00E422D4">
        <w:rPr>
          <w:szCs w:val="24"/>
        </w:rPr>
        <w:t>Striking face diameter should be about 3/8” larger than the</w:t>
      </w:r>
      <w:r w:rsidRPr="00E422D4">
        <w:rPr>
          <w:szCs w:val="24"/>
        </w:rPr>
        <w:lastRenderedPageBreak/>
        <w:tab/>
        <w:t>diameter of the head of the object being struck. Popular</w:t>
      </w:r>
      <w:r w:rsidRPr="00E422D4">
        <w:rPr>
          <w:szCs w:val="24"/>
        </w:rPr>
        <w:tab/>
        <w:t>sizes are 12 and</w:t>
      </w:r>
      <w:r w:rsidRPr="00E422D4">
        <w:rPr>
          <w:szCs w:val="24"/>
        </w:rPr>
        <w:tab/>
        <w:t>16 oz. Variations include a cross-peen</w:t>
      </w:r>
      <w:r w:rsidRPr="00E422D4">
        <w:rPr>
          <w:szCs w:val="24"/>
        </w:rPr>
        <w:tab/>
        <w:t xml:space="preserve">hammer &amp; a straight-peen hammer. </w:t>
      </w:r>
    </w:p>
    <w:p w:rsidR="00200D32" w:rsidRPr="00E422D4" w:rsidRDefault="00C877EA" w:rsidP="00200D32">
      <w:pPr>
        <w:pStyle w:val="ListParagraph"/>
        <w:spacing w:after="0" w:line="360" w:lineRule="auto"/>
        <w:ind w:left="810"/>
        <w:jc w:val="center"/>
        <w:rPr>
          <w:noProof/>
          <w:lang w:bidi="ar-SA"/>
        </w:rPr>
      </w:pPr>
      <w:r>
        <w:rPr>
          <w:noProof/>
          <w:lang w:bidi="ar-SA"/>
        </w:rPr>
        <w:drawing>
          <wp:inline distT="0" distB="0" distL="0" distR="0">
            <wp:extent cx="1618615" cy="1235710"/>
            <wp:effectExtent l="19050" t="0" r="635" b="0"/>
            <wp:docPr id="1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9"/>
                    <a:srcRect/>
                    <a:stretch>
                      <a:fillRect/>
                    </a:stretch>
                  </pic:blipFill>
                  <pic:spPr bwMode="auto">
                    <a:xfrm>
                      <a:off x="0" y="0"/>
                      <a:ext cx="1618615" cy="1235710"/>
                    </a:xfrm>
                    <a:prstGeom prst="rect">
                      <a:avLst/>
                    </a:prstGeom>
                    <a:noFill/>
                    <a:ln w="9525">
                      <a:noFill/>
                      <a:miter lim="800000"/>
                      <a:headEnd/>
                      <a:tailEnd/>
                    </a:ln>
                  </pic:spPr>
                </pic:pic>
              </a:graphicData>
            </a:graphic>
          </wp:inline>
        </w:drawing>
      </w:r>
    </w:p>
    <w:p w:rsidR="00200D32" w:rsidRPr="00E422D4" w:rsidRDefault="00D26315" w:rsidP="00200D32">
      <w:pPr>
        <w:pStyle w:val="ListParagraph"/>
        <w:spacing w:after="0" w:line="360" w:lineRule="auto"/>
        <w:ind w:left="540"/>
        <w:jc w:val="center"/>
        <w:rPr>
          <w:bCs/>
          <w:szCs w:val="24"/>
        </w:rPr>
      </w:pPr>
      <w:r>
        <w:rPr>
          <w:bCs/>
          <w:szCs w:val="24"/>
        </w:rPr>
        <w:t>Fig 1.5.14</w:t>
      </w:r>
      <w:r w:rsidR="00200D32" w:rsidRPr="00E422D4">
        <w:rPr>
          <w:bCs/>
          <w:szCs w:val="24"/>
        </w:rPr>
        <w:t>: Ball peen</w:t>
      </w:r>
      <w:r w:rsidR="00200D32" w:rsidRPr="00E422D4">
        <w:rPr>
          <w:szCs w:val="24"/>
        </w:rPr>
        <w:t xml:space="preserve"> hammer</w:t>
      </w:r>
    </w:p>
    <w:p w:rsidR="00200D32" w:rsidRPr="00E422D4" w:rsidRDefault="00200D32" w:rsidP="00C877EA">
      <w:pPr>
        <w:pStyle w:val="ListParagraph"/>
        <w:numPr>
          <w:ilvl w:val="0"/>
          <w:numId w:val="64"/>
        </w:numPr>
        <w:spacing w:after="0" w:line="360" w:lineRule="auto"/>
        <w:ind w:left="540"/>
        <w:jc w:val="both"/>
        <w:rPr>
          <w:b/>
          <w:i/>
          <w:szCs w:val="24"/>
        </w:rPr>
      </w:pPr>
      <w:r w:rsidRPr="00E422D4">
        <w:rPr>
          <w:b/>
          <w:i/>
          <w:szCs w:val="24"/>
        </w:rPr>
        <w:t xml:space="preserve">Riveting Hammer: </w:t>
      </w:r>
      <w:r w:rsidRPr="00E422D4">
        <w:rPr>
          <w:szCs w:val="24"/>
        </w:rPr>
        <w:t>It has a round face on one end of the head.</w:t>
      </w:r>
      <w:r w:rsidRPr="00E422D4">
        <w:rPr>
          <w:b/>
          <w:i/>
          <w:szCs w:val="24"/>
        </w:rPr>
        <w:t xml:space="preserve"> </w:t>
      </w:r>
      <w:r w:rsidRPr="00E422D4">
        <w:rPr>
          <w:szCs w:val="24"/>
        </w:rPr>
        <w:t xml:space="preserve"> It is used for penning rivet heads. The other end has a tapered chisel that is used for upsetting rivets. </w:t>
      </w:r>
    </w:p>
    <w:p w:rsidR="00200D32" w:rsidRPr="00E422D4" w:rsidRDefault="00C877EA" w:rsidP="00200D32">
      <w:pPr>
        <w:pStyle w:val="ListParagraph"/>
        <w:spacing w:after="0" w:line="360" w:lineRule="auto"/>
        <w:ind w:left="900"/>
        <w:jc w:val="center"/>
        <w:rPr>
          <w:b/>
          <w:i/>
          <w:szCs w:val="24"/>
        </w:rPr>
      </w:pPr>
      <w:r>
        <w:rPr>
          <w:b/>
          <w:i/>
          <w:noProof/>
          <w:szCs w:val="24"/>
          <w:lang w:bidi="ar-SA"/>
        </w:rPr>
        <w:drawing>
          <wp:inline distT="0" distB="0" distL="0" distR="0">
            <wp:extent cx="2347595" cy="877570"/>
            <wp:effectExtent l="1905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70"/>
                    <a:srcRect/>
                    <a:stretch>
                      <a:fillRect/>
                    </a:stretch>
                  </pic:blipFill>
                  <pic:spPr bwMode="auto">
                    <a:xfrm>
                      <a:off x="0" y="0"/>
                      <a:ext cx="2347595" cy="877570"/>
                    </a:xfrm>
                    <a:prstGeom prst="rect">
                      <a:avLst/>
                    </a:prstGeom>
                    <a:noFill/>
                    <a:ln w="9525">
                      <a:noFill/>
                      <a:miter lim="800000"/>
                      <a:headEnd/>
                      <a:tailEnd/>
                    </a:ln>
                  </pic:spPr>
                </pic:pic>
              </a:graphicData>
            </a:graphic>
          </wp:inline>
        </w:drawing>
      </w:r>
    </w:p>
    <w:p w:rsidR="00200D32" w:rsidRPr="00E422D4" w:rsidRDefault="00D26315" w:rsidP="00200D32">
      <w:pPr>
        <w:pStyle w:val="ListParagraph"/>
        <w:spacing w:after="0" w:line="360" w:lineRule="auto"/>
        <w:ind w:left="540"/>
        <w:jc w:val="center"/>
        <w:rPr>
          <w:bCs/>
          <w:szCs w:val="24"/>
        </w:rPr>
      </w:pPr>
      <w:r>
        <w:rPr>
          <w:bCs/>
          <w:szCs w:val="24"/>
        </w:rPr>
        <w:t>Fig 1.5.15</w:t>
      </w:r>
      <w:r w:rsidR="00200D32" w:rsidRPr="00E422D4">
        <w:rPr>
          <w:bCs/>
          <w:szCs w:val="24"/>
        </w:rPr>
        <w:t>: Riveting</w:t>
      </w:r>
      <w:r w:rsidR="00200D32" w:rsidRPr="00E422D4">
        <w:rPr>
          <w:szCs w:val="24"/>
        </w:rPr>
        <w:t xml:space="preserve"> hammer</w:t>
      </w:r>
    </w:p>
    <w:p w:rsidR="008018DE" w:rsidRPr="00C7076D" w:rsidRDefault="008018DE" w:rsidP="00C7076D">
      <w:pPr>
        <w:spacing w:after="0" w:line="360" w:lineRule="auto"/>
        <w:jc w:val="both"/>
        <w:rPr>
          <w:b/>
          <w:szCs w:val="24"/>
        </w:rPr>
      </w:pPr>
      <w:r w:rsidRPr="00C7076D">
        <w:rPr>
          <w:b/>
          <w:szCs w:val="24"/>
        </w:rPr>
        <w:t>Spade</w:t>
      </w:r>
    </w:p>
    <w:p w:rsidR="008018DE" w:rsidRPr="00C7076D" w:rsidRDefault="008018DE" w:rsidP="00C7076D">
      <w:pPr>
        <w:spacing w:after="0" w:line="360" w:lineRule="auto"/>
        <w:jc w:val="both"/>
        <w:rPr>
          <w:szCs w:val="24"/>
        </w:rPr>
      </w:pPr>
      <w:r w:rsidRPr="00C7076D">
        <w:rPr>
          <w:szCs w:val="24"/>
        </w:rPr>
        <w:t>Spade is used to dig the soil for foundation trenches etc. It contains metal plate at the end of long wooden handle.</w:t>
      </w:r>
    </w:p>
    <w:p w:rsidR="008018DE" w:rsidRPr="00C7076D" w:rsidRDefault="00C877EA" w:rsidP="00C7076D">
      <w:pPr>
        <w:spacing w:after="0" w:line="360" w:lineRule="auto"/>
        <w:jc w:val="both"/>
        <w:rPr>
          <w:szCs w:val="24"/>
        </w:rPr>
      </w:pPr>
      <w:r>
        <w:rPr>
          <w:noProof/>
          <w:szCs w:val="24"/>
          <w:lang w:bidi="ar-SA"/>
        </w:rPr>
        <w:drawing>
          <wp:inline distT="0" distB="0" distL="0" distR="0">
            <wp:extent cx="5300980" cy="1075055"/>
            <wp:effectExtent l="19050" t="0" r="0" b="0"/>
            <wp:docPr id="27" name="Picture 41" descr="Sp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Spade"/>
                    <pic:cNvPicPr>
                      <a:picLocks noChangeAspect="1" noChangeArrowheads="1"/>
                    </pic:cNvPicPr>
                  </pic:nvPicPr>
                  <pic:blipFill>
                    <a:blip r:embed="rId271"/>
                    <a:srcRect/>
                    <a:stretch>
                      <a:fillRect/>
                    </a:stretch>
                  </pic:blipFill>
                  <pic:spPr bwMode="auto">
                    <a:xfrm>
                      <a:off x="0" y="0"/>
                      <a:ext cx="5300980" cy="1075055"/>
                    </a:xfrm>
                    <a:prstGeom prst="rect">
                      <a:avLst/>
                    </a:prstGeom>
                    <a:noFill/>
                    <a:ln w="9525">
                      <a:noFill/>
                      <a:miter lim="800000"/>
                      <a:headEnd/>
                      <a:tailEnd/>
                    </a:ln>
                  </pic:spPr>
                </pic:pic>
              </a:graphicData>
            </a:graphic>
          </wp:inline>
        </w:drawing>
      </w:r>
    </w:p>
    <w:p w:rsidR="008018DE" w:rsidRPr="00C7076D" w:rsidRDefault="00D26315" w:rsidP="00C7076D">
      <w:pPr>
        <w:spacing w:after="0" w:line="360" w:lineRule="auto"/>
        <w:jc w:val="both"/>
        <w:rPr>
          <w:szCs w:val="24"/>
        </w:rPr>
      </w:pPr>
      <w:r>
        <w:rPr>
          <w:szCs w:val="24"/>
        </w:rPr>
        <w:t>Fig 1.5.16 spade</w:t>
      </w:r>
    </w:p>
    <w:p w:rsidR="00200D32" w:rsidRPr="00E422D4" w:rsidRDefault="00200D32" w:rsidP="00D26315">
      <w:pPr>
        <w:pStyle w:val="ListParagraph"/>
        <w:spacing w:after="0" w:line="360" w:lineRule="auto"/>
        <w:ind w:left="0"/>
        <w:jc w:val="both"/>
        <w:rPr>
          <w:b/>
          <w:bCs/>
          <w:szCs w:val="24"/>
        </w:rPr>
      </w:pPr>
      <w:r w:rsidRPr="00E422D4">
        <w:rPr>
          <w:b/>
          <w:bCs/>
          <w:szCs w:val="24"/>
        </w:rPr>
        <w:t xml:space="preserve">Sprit level: </w:t>
      </w:r>
      <w:r w:rsidRPr="00E422D4">
        <w:rPr>
          <w:color w:val="222222"/>
          <w:spacing w:val="-2"/>
          <w:szCs w:val="24"/>
          <w:shd w:val="clear" w:color="auto" w:fill="FFFFFF"/>
        </w:rPr>
        <w:t>A small level, such as a sprit level, fits easily in a tool pouch and is used to make sure your work is level and plumb. A great installation starts with level boxes and straight switch and </w:t>
      </w:r>
      <w:hyperlink r:id="rId272" w:history="1">
        <w:r w:rsidRPr="00E422D4">
          <w:rPr>
            <w:rStyle w:val="Hyperlink"/>
            <w:color w:val="00727A"/>
            <w:spacing w:val="-2"/>
            <w:szCs w:val="24"/>
            <w:shd w:val="clear" w:color="auto" w:fill="FFFFFF"/>
          </w:rPr>
          <w:t>outlet receptacles</w:t>
        </w:r>
      </w:hyperlink>
      <w:r w:rsidRPr="00E422D4">
        <w:rPr>
          <w:color w:val="222222"/>
          <w:spacing w:val="-2"/>
          <w:szCs w:val="24"/>
          <w:shd w:val="clear" w:color="auto" w:fill="FFFFFF"/>
        </w:rPr>
        <w:t>.</w:t>
      </w:r>
    </w:p>
    <w:p w:rsidR="00200D32" w:rsidRPr="00E422D4" w:rsidRDefault="00C877EA" w:rsidP="00200D32">
      <w:pPr>
        <w:pStyle w:val="ListParagraph"/>
        <w:spacing w:after="0" w:line="360" w:lineRule="auto"/>
        <w:ind w:left="360"/>
        <w:jc w:val="center"/>
        <w:rPr>
          <w:noProof/>
          <w:lang w:bidi="ar-SA"/>
        </w:rPr>
      </w:pPr>
      <w:r>
        <w:rPr>
          <w:noProof/>
          <w:lang w:bidi="ar-SA"/>
        </w:rPr>
        <w:drawing>
          <wp:inline distT="0" distB="0" distL="0" distR="0">
            <wp:extent cx="2322830" cy="1408430"/>
            <wp:effectExtent l="19050" t="0" r="1270" b="0"/>
            <wp:docPr id="1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3"/>
                    <a:srcRect/>
                    <a:stretch>
                      <a:fillRect/>
                    </a:stretch>
                  </pic:blipFill>
                  <pic:spPr bwMode="auto">
                    <a:xfrm>
                      <a:off x="0" y="0"/>
                      <a:ext cx="2322830" cy="1408430"/>
                    </a:xfrm>
                    <a:prstGeom prst="rect">
                      <a:avLst/>
                    </a:prstGeom>
                    <a:noFill/>
                    <a:ln w="9525">
                      <a:noFill/>
                      <a:miter lim="800000"/>
                      <a:headEnd/>
                      <a:tailEnd/>
                    </a:ln>
                  </pic:spPr>
                </pic:pic>
              </a:graphicData>
            </a:graphic>
          </wp:inline>
        </w:drawing>
      </w:r>
    </w:p>
    <w:p w:rsidR="00200D32" w:rsidRPr="00D26315" w:rsidRDefault="00D26315" w:rsidP="00D26315">
      <w:pPr>
        <w:pStyle w:val="ListParagraph"/>
        <w:spacing w:after="0" w:line="360" w:lineRule="auto"/>
        <w:ind w:left="540"/>
        <w:jc w:val="center"/>
        <w:rPr>
          <w:bCs/>
          <w:szCs w:val="24"/>
        </w:rPr>
      </w:pPr>
      <w:r>
        <w:rPr>
          <w:bCs/>
          <w:szCs w:val="24"/>
        </w:rPr>
        <w:lastRenderedPageBreak/>
        <w:t>Fig 1.5.17</w:t>
      </w:r>
      <w:r w:rsidR="00200D32" w:rsidRPr="00E422D4">
        <w:rPr>
          <w:bCs/>
          <w:szCs w:val="24"/>
        </w:rPr>
        <w:t>: Sprit level</w:t>
      </w:r>
    </w:p>
    <w:p w:rsidR="00200D32" w:rsidRPr="00E422D4" w:rsidRDefault="00200D32" w:rsidP="00D26315">
      <w:pPr>
        <w:pStyle w:val="ListParagraph"/>
        <w:spacing w:after="0" w:line="360" w:lineRule="auto"/>
        <w:ind w:left="0"/>
        <w:jc w:val="both"/>
        <w:rPr>
          <w:szCs w:val="24"/>
        </w:rPr>
      </w:pPr>
      <w:r w:rsidRPr="00D26315">
        <w:rPr>
          <w:b/>
          <w:szCs w:val="24"/>
        </w:rPr>
        <w:t xml:space="preserve">Pipe Cutting: </w:t>
      </w:r>
      <w:r w:rsidRPr="00E422D4">
        <w:rPr>
          <w:szCs w:val="24"/>
        </w:rPr>
        <w:t>There are two sizes of pipe cutters. One size can cut from 1/8 to 2 inches, while the other can cut from 2 to 4 inches. The pipe cutter has a cutting blade and two pressure rollers which are adjusted and tightened by turning the handle. Pipe cutters are used to cut steel, brass, copper, wrought iron, and lead pipe.</w:t>
      </w:r>
    </w:p>
    <w:p w:rsidR="00200D32" w:rsidRPr="00E422D4" w:rsidRDefault="00C877EA" w:rsidP="00200D32">
      <w:pPr>
        <w:pStyle w:val="ListParagraph"/>
        <w:spacing w:after="0" w:line="360" w:lineRule="auto"/>
        <w:ind w:left="0"/>
        <w:jc w:val="center"/>
        <w:rPr>
          <w:noProof/>
          <w:lang w:bidi="ar-SA"/>
        </w:rPr>
      </w:pPr>
      <w:r>
        <w:rPr>
          <w:noProof/>
          <w:lang w:bidi="ar-SA"/>
        </w:rPr>
        <w:drawing>
          <wp:inline distT="0" distB="0" distL="0" distR="0">
            <wp:extent cx="4139565" cy="963930"/>
            <wp:effectExtent l="19050" t="0" r="0"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274"/>
                    <a:srcRect/>
                    <a:stretch>
                      <a:fillRect/>
                    </a:stretch>
                  </pic:blipFill>
                  <pic:spPr bwMode="auto">
                    <a:xfrm>
                      <a:off x="0" y="0"/>
                      <a:ext cx="4139565" cy="963930"/>
                    </a:xfrm>
                    <a:prstGeom prst="rect">
                      <a:avLst/>
                    </a:prstGeom>
                    <a:noFill/>
                    <a:ln w="9525">
                      <a:noFill/>
                      <a:miter lim="800000"/>
                      <a:headEnd/>
                      <a:tailEnd/>
                    </a:ln>
                  </pic:spPr>
                </pic:pic>
              </a:graphicData>
            </a:graphic>
          </wp:inline>
        </w:drawing>
      </w:r>
    </w:p>
    <w:p w:rsidR="00200D32" w:rsidRPr="00E422D4" w:rsidRDefault="00767AE5" w:rsidP="00200D32">
      <w:pPr>
        <w:pStyle w:val="ListParagraph"/>
        <w:spacing w:after="0" w:line="360" w:lineRule="auto"/>
        <w:ind w:left="540"/>
        <w:jc w:val="center"/>
        <w:rPr>
          <w:bCs/>
          <w:szCs w:val="24"/>
        </w:rPr>
      </w:pPr>
      <w:r>
        <w:rPr>
          <w:bCs/>
          <w:szCs w:val="24"/>
        </w:rPr>
        <w:t>Fig 1.5.18</w:t>
      </w:r>
      <w:r w:rsidR="00200D32" w:rsidRPr="00E422D4">
        <w:rPr>
          <w:bCs/>
          <w:szCs w:val="24"/>
        </w:rPr>
        <w:t xml:space="preserve">: </w:t>
      </w:r>
      <w:r w:rsidR="00200D32" w:rsidRPr="00E422D4">
        <w:rPr>
          <w:szCs w:val="24"/>
          <w:lang w:bidi="ar-SA"/>
        </w:rPr>
        <w:t>Pipe Cutter</w:t>
      </w:r>
    </w:p>
    <w:p w:rsidR="00200D32" w:rsidRPr="00E422D4" w:rsidRDefault="00200D32" w:rsidP="00767AE5">
      <w:pPr>
        <w:pStyle w:val="ListParagraph"/>
        <w:spacing w:after="0" w:line="360" w:lineRule="auto"/>
        <w:ind w:left="0"/>
        <w:jc w:val="both"/>
        <w:rPr>
          <w:szCs w:val="24"/>
        </w:rPr>
      </w:pPr>
      <w:r w:rsidRPr="00767AE5">
        <w:rPr>
          <w:b/>
          <w:color w:val="002060"/>
          <w:szCs w:val="24"/>
        </w:rPr>
        <w:t>Manual Drills</w:t>
      </w:r>
      <w:r w:rsidRPr="00E422D4">
        <w:rPr>
          <w:b/>
          <w:i/>
          <w:color w:val="002060"/>
          <w:szCs w:val="24"/>
        </w:rPr>
        <w:t xml:space="preserve">: </w:t>
      </w:r>
      <w:r w:rsidRPr="00E422D4">
        <w:rPr>
          <w:szCs w:val="24"/>
        </w:rPr>
        <w:t>There are a number of hand drills available to create holes in wood. They include augers, and hand drills.</w:t>
      </w:r>
    </w:p>
    <w:p w:rsidR="00200D32" w:rsidRPr="00E422D4" w:rsidRDefault="00200D32" w:rsidP="00C877EA">
      <w:pPr>
        <w:pStyle w:val="ListParagraph"/>
        <w:numPr>
          <w:ilvl w:val="0"/>
          <w:numId w:val="65"/>
        </w:numPr>
        <w:spacing w:after="0" w:line="360" w:lineRule="auto"/>
        <w:jc w:val="both"/>
        <w:rPr>
          <w:szCs w:val="24"/>
        </w:rPr>
      </w:pPr>
      <w:r w:rsidRPr="00E422D4">
        <w:rPr>
          <w:b/>
          <w:i/>
          <w:szCs w:val="24"/>
        </w:rPr>
        <w:t>Auger:</w:t>
      </w:r>
      <w:r w:rsidRPr="00E422D4">
        <w:rPr>
          <w:szCs w:val="24"/>
        </w:rPr>
        <w:t xml:space="preserve"> itis also known as a bit brace; it is used to drill holes in wood and, with a screwdriver bit, remove and install screws.</w:t>
      </w:r>
    </w:p>
    <w:p w:rsidR="00200D32" w:rsidRPr="00E422D4" w:rsidRDefault="00C877EA" w:rsidP="00200D32">
      <w:pPr>
        <w:pStyle w:val="ListParagraph"/>
        <w:tabs>
          <w:tab w:val="left" w:pos="1256"/>
        </w:tabs>
        <w:spacing w:after="0" w:line="360" w:lineRule="auto"/>
        <w:ind w:left="360"/>
        <w:jc w:val="center"/>
        <w:rPr>
          <w:noProof/>
          <w:szCs w:val="24"/>
          <w:lang w:bidi="ar-SA"/>
        </w:rPr>
      </w:pPr>
      <w:r>
        <w:rPr>
          <w:noProof/>
          <w:szCs w:val="24"/>
          <w:lang w:bidi="ar-SA"/>
        </w:rPr>
        <w:drawing>
          <wp:inline distT="0" distB="0" distL="0" distR="0">
            <wp:extent cx="2397125" cy="1062990"/>
            <wp:effectExtent l="19050" t="0" r="3175" b="0"/>
            <wp:docPr id="1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5"/>
                    <a:srcRect/>
                    <a:stretch>
                      <a:fillRect/>
                    </a:stretch>
                  </pic:blipFill>
                  <pic:spPr bwMode="auto">
                    <a:xfrm>
                      <a:off x="0" y="0"/>
                      <a:ext cx="2397125" cy="1062990"/>
                    </a:xfrm>
                    <a:prstGeom prst="rect">
                      <a:avLst/>
                    </a:prstGeom>
                    <a:noFill/>
                    <a:ln w="9525">
                      <a:noFill/>
                      <a:miter lim="800000"/>
                      <a:headEnd/>
                      <a:tailEnd/>
                    </a:ln>
                  </pic:spPr>
                </pic:pic>
              </a:graphicData>
            </a:graphic>
          </wp:inline>
        </w:drawing>
      </w:r>
    </w:p>
    <w:p w:rsidR="00200D32" w:rsidRPr="00E422D4" w:rsidRDefault="00767AE5" w:rsidP="00200D32">
      <w:pPr>
        <w:pStyle w:val="ListParagraph"/>
        <w:spacing w:after="0" w:line="360" w:lineRule="auto"/>
        <w:ind w:left="540"/>
        <w:jc w:val="center"/>
        <w:rPr>
          <w:bCs/>
          <w:szCs w:val="24"/>
        </w:rPr>
      </w:pPr>
      <w:r>
        <w:rPr>
          <w:bCs/>
          <w:szCs w:val="24"/>
        </w:rPr>
        <w:t>Fig 1.5.19</w:t>
      </w:r>
      <w:r w:rsidR="00200D32" w:rsidRPr="00E422D4">
        <w:rPr>
          <w:bCs/>
          <w:szCs w:val="24"/>
        </w:rPr>
        <w:t xml:space="preserve">: </w:t>
      </w:r>
      <w:r w:rsidR="00200D32" w:rsidRPr="00E422D4">
        <w:rPr>
          <w:szCs w:val="24"/>
          <w:lang w:bidi="ar-SA"/>
        </w:rPr>
        <w:t>Auger</w:t>
      </w:r>
    </w:p>
    <w:p w:rsidR="00200D32" w:rsidRPr="00E422D4" w:rsidRDefault="00200D32" w:rsidP="00C877EA">
      <w:pPr>
        <w:pStyle w:val="ListParagraph"/>
        <w:numPr>
          <w:ilvl w:val="0"/>
          <w:numId w:val="65"/>
        </w:numPr>
        <w:spacing w:after="0" w:line="360" w:lineRule="auto"/>
        <w:jc w:val="both"/>
        <w:rPr>
          <w:szCs w:val="24"/>
        </w:rPr>
      </w:pPr>
      <w:r w:rsidRPr="00E422D4">
        <w:rPr>
          <w:b/>
          <w:i/>
          <w:szCs w:val="24"/>
        </w:rPr>
        <w:t xml:space="preserve">Hand drill: </w:t>
      </w:r>
      <w:r w:rsidRPr="00E422D4">
        <w:rPr>
          <w:szCs w:val="24"/>
        </w:rPr>
        <w:t xml:space="preserve"> It is used to drill holes in wood when you want total control of the drill, particularly in materials that tend to split.</w:t>
      </w:r>
    </w:p>
    <w:p w:rsidR="00200D32" w:rsidRPr="00E422D4" w:rsidRDefault="00C877EA" w:rsidP="00200D32">
      <w:pPr>
        <w:pStyle w:val="ListParagraph"/>
        <w:spacing w:after="0" w:line="360" w:lineRule="auto"/>
        <w:ind w:left="360"/>
        <w:jc w:val="center"/>
        <w:rPr>
          <w:noProof/>
          <w:lang w:bidi="ar-SA"/>
        </w:rPr>
      </w:pPr>
      <w:r>
        <w:rPr>
          <w:noProof/>
          <w:lang w:bidi="ar-SA"/>
        </w:rPr>
        <w:drawing>
          <wp:inline distT="0" distB="0" distL="0" distR="0">
            <wp:extent cx="2249170" cy="1396365"/>
            <wp:effectExtent l="19050" t="0" r="0"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276"/>
                    <a:srcRect/>
                    <a:stretch>
                      <a:fillRect/>
                    </a:stretch>
                  </pic:blipFill>
                  <pic:spPr bwMode="auto">
                    <a:xfrm>
                      <a:off x="0" y="0"/>
                      <a:ext cx="2249170" cy="1396365"/>
                    </a:xfrm>
                    <a:prstGeom prst="rect">
                      <a:avLst/>
                    </a:prstGeom>
                    <a:noFill/>
                    <a:ln w="9525">
                      <a:noFill/>
                      <a:miter lim="800000"/>
                      <a:headEnd/>
                      <a:tailEnd/>
                    </a:ln>
                  </pic:spPr>
                </pic:pic>
              </a:graphicData>
            </a:graphic>
          </wp:inline>
        </w:drawing>
      </w:r>
    </w:p>
    <w:p w:rsidR="00200D32" w:rsidRDefault="00767AE5" w:rsidP="00200D32">
      <w:pPr>
        <w:pStyle w:val="ListParagraph"/>
        <w:spacing w:after="0" w:line="360" w:lineRule="auto"/>
        <w:ind w:left="540"/>
        <w:jc w:val="center"/>
        <w:rPr>
          <w:szCs w:val="24"/>
          <w:lang w:bidi="ar-SA"/>
        </w:rPr>
      </w:pPr>
      <w:r>
        <w:rPr>
          <w:bCs/>
          <w:szCs w:val="24"/>
        </w:rPr>
        <w:t>Fig 1.5.20</w:t>
      </w:r>
      <w:r w:rsidR="00200D32" w:rsidRPr="00E422D4">
        <w:rPr>
          <w:bCs/>
          <w:szCs w:val="24"/>
        </w:rPr>
        <w:t xml:space="preserve">: </w:t>
      </w:r>
      <w:r w:rsidR="00200D32" w:rsidRPr="00E422D4">
        <w:rPr>
          <w:szCs w:val="24"/>
          <w:lang w:bidi="ar-SA"/>
        </w:rPr>
        <w:t>Hand drill</w:t>
      </w:r>
    </w:p>
    <w:p w:rsidR="00200D32" w:rsidRPr="00C7076D" w:rsidRDefault="00200D32" w:rsidP="00C7076D">
      <w:pPr>
        <w:spacing w:after="0" w:line="360" w:lineRule="auto"/>
        <w:jc w:val="both"/>
        <w:rPr>
          <w:szCs w:val="24"/>
        </w:rPr>
      </w:pPr>
    </w:p>
    <w:p w:rsidR="008018DE" w:rsidRPr="00C7076D" w:rsidRDefault="008018DE" w:rsidP="00C7076D">
      <w:pPr>
        <w:spacing w:after="0" w:line="360" w:lineRule="auto"/>
        <w:jc w:val="both"/>
        <w:rPr>
          <w:b/>
          <w:szCs w:val="24"/>
        </w:rPr>
      </w:pPr>
      <w:r w:rsidRPr="00C7076D">
        <w:rPr>
          <w:b/>
          <w:szCs w:val="24"/>
        </w:rPr>
        <w:t>3.2 power tools and their functions</w:t>
      </w:r>
    </w:p>
    <w:p w:rsidR="00D26315" w:rsidRPr="00767AE5" w:rsidRDefault="00D26315" w:rsidP="00C877EA">
      <w:pPr>
        <w:numPr>
          <w:ilvl w:val="1"/>
          <w:numId w:val="61"/>
        </w:numPr>
        <w:shd w:val="clear" w:color="auto" w:fill="FFFFFF"/>
        <w:spacing w:after="0" w:line="360" w:lineRule="auto"/>
        <w:ind w:left="720" w:hanging="450"/>
        <w:contextualSpacing/>
        <w:jc w:val="both"/>
        <w:rPr>
          <w:szCs w:val="24"/>
        </w:rPr>
      </w:pPr>
      <w:r w:rsidRPr="00E422D4">
        <w:rPr>
          <w:b/>
          <w:szCs w:val="24"/>
        </w:rPr>
        <w:t>Electric portable drill:</w:t>
      </w:r>
      <w:r w:rsidRPr="00E422D4">
        <w:rPr>
          <w:szCs w:val="24"/>
          <w:shd w:val="clear" w:color="auto" w:fill="FFFFFF"/>
        </w:rPr>
        <w:t xml:space="preserve"> </w:t>
      </w:r>
      <w:r w:rsidRPr="00E422D4">
        <w:rPr>
          <w:szCs w:val="24"/>
        </w:rPr>
        <w:t xml:space="preserve">​it is a tool used for making holes in metallic sheets or other surfaces. In electrical systems, it is used during the construction of various electrical </w:t>
      </w:r>
      <w:r w:rsidRPr="00E422D4">
        <w:rPr>
          <w:szCs w:val="24"/>
        </w:rPr>
        <w:lastRenderedPageBreak/>
        <w:t>equipment. It is driven by an electric motor. to consider the following points before selecting a drill:</w:t>
      </w:r>
    </w:p>
    <w:p w:rsidR="00D26315" w:rsidRPr="00E422D4" w:rsidRDefault="00D26315" w:rsidP="00C877EA">
      <w:pPr>
        <w:numPr>
          <w:ilvl w:val="0"/>
          <w:numId w:val="66"/>
        </w:numPr>
        <w:shd w:val="clear" w:color="auto" w:fill="FFFFFF"/>
        <w:spacing w:before="100" w:beforeAutospacing="1" w:after="100" w:afterAutospacing="1" w:line="360" w:lineRule="auto"/>
        <w:jc w:val="both"/>
        <w:rPr>
          <w:szCs w:val="24"/>
        </w:rPr>
      </w:pPr>
      <w:r w:rsidRPr="00E422D4">
        <w:rPr>
          <w:szCs w:val="24"/>
        </w:rPr>
        <w:t>There should be a wide range of speeds for drill.</w:t>
      </w:r>
    </w:p>
    <w:p w:rsidR="00D26315" w:rsidRPr="00E422D4" w:rsidRDefault="00D26315" w:rsidP="00C877EA">
      <w:pPr>
        <w:numPr>
          <w:ilvl w:val="0"/>
          <w:numId w:val="66"/>
        </w:numPr>
        <w:shd w:val="clear" w:color="auto" w:fill="FFFFFF"/>
        <w:spacing w:before="100" w:beforeAutospacing="1" w:after="100" w:afterAutospacing="1" w:line="360" w:lineRule="auto"/>
        <w:jc w:val="both"/>
        <w:rPr>
          <w:szCs w:val="24"/>
        </w:rPr>
      </w:pPr>
      <w:r w:rsidRPr="00E422D4">
        <w:rPr>
          <w:szCs w:val="24"/>
        </w:rPr>
        <w:t>Texture and contour of the drill should be such that it is easy to grip.</w:t>
      </w:r>
    </w:p>
    <w:p w:rsidR="00D26315" w:rsidRPr="00E422D4" w:rsidRDefault="00D26315" w:rsidP="00C877EA">
      <w:pPr>
        <w:numPr>
          <w:ilvl w:val="0"/>
          <w:numId w:val="66"/>
        </w:numPr>
        <w:shd w:val="clear" w:color="auto" w:fill="FFFFFF"/>
        <w:spacing w:before="100" w:beforeAutospacing="1" w:after="100" w:afterAutospacing="1" w:line="360" w:lineRule="auto"/>
        <w:jc w:val="both"/>
        <w:rPr>
          <w:szCs w:val="24"/>
        </w:rPr>
      </w:pPr>
      <w:r w:rsidRPr="00E422D4">
        <w:rPr>
          <w:szCs w:val="24"/>
        </w:rPr>
        <w:t>The drill should be of enough rating to work comfortably with voltage s of the working are</w:t>
      </w:r>
    </w:p>
    <w:p w:rsidR="00D26315" w:rsidRPr="00E422D4" w:rsidRDefault="00C877EA" w:rsidP="00D26315">
      <w:pPr>
        <w:shd w:val="clear" w:color="auto" w:fill="FFFFFF"/>
        <w:spacing w:after="0" w:line="360" w:lineRule="auto"/>
        <w:ind w:left="720"/>
        <w:contextualSpacing/>
        <w:jc w:val="center"/>
        <w:rPr>
          <w:noProof/>
          <w:lang w:bidi="ar-SA"/>
        </w:rPr>
      </w:pPr>
      <w:r>
        <w:rPr>
          <w:noProof/>
          <w:lang w:bidi="ar-SA"/>
        </w:rPr>
        <w:drawing>
          <wp:inline distT="0" distB="0" distL="0" distR="0">
            <wp:extent cx="1310005" cy="1223010"/>
            <wp:effectExtent l="19050" t="0" r="4445" b="0"/>
            <wp:docPr id="1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7" cstate="print"/>
                    <a:srcRect/>
                    <a:stretch>
                      <a:fillRect/>
                    </a:stretch>
                  </pic:blipFill>
                  <pic:spPr bwMode="auto">
                    <a:xfrm>
                      <a:off x="0" y="0"/>
                      <a:ext cx="1310005" cy="1223010"/>
                    </a:xfrm>
                    <a:prstGeom prst="rect">
                      <a:avLst/>
                    </a:prstGeom>
                    <a:noFill/>
                    <a:ln w="9525">
                      <a:noFill/>
                      <a:miter lim="800000"/>
                      <a:headEnd/>
                      <a:tailEnd/>
                    </a:ln>
                  </pic:spPr>
                </pic:pic>
              </a:graphicData>
            </a:graphic>
          </wp:inline>
        </w:drawing>
      </w:r>
    </w:p>
    <w:p w:rsidR="00D26315" w:rsidRPr="00E422D4" w:rsidRDefault="00767AE5" w:rsidP="00D26315">
      <w:pPr>
        <w:pStyle w:val="ListParagraph"/>
        <w:spacing w:after="0" w:line="360" w:lineRule="auto"/>
        <w:ind w:left="540"/>
        <w:jc w:val="center"/>
        <w:rPr>
          <w:bCs/>
          <w:szCs w:val="24"/>
        </w:rPr>
      </w:pPr>
      <w:r>
        <w:rPr>
          <w:bCs/>
          <w:szCs w:val="24"/>
        </w:rPr>
        <w:t>Fig 1.5.21</w:t>
      </w:r>
      <w:r w:rsidR="00D26315" w:rsidRPr="00E422D4">
        <w:rPr>
          <w:bCs/>
          <w:szCs w:val="24"/>
        </w:rPr>
        <w:t xml:space="preserve">: </w:t>
      </w:r>
      <w:r w:rsidR="00D26315" w:rsidRPr="00E422D4">
        <w:rPr>
          <w:szCs w:val="24"/>
          <w:lang w:bidi="ar-SA"/>
        </w:rPr>
        <w:t>Corded drill</w:t>
      </w:r>
    </w:p>
    <w:p w:rsidR="00CA0196" w:rsidRPr="00C7076D" w:rsidRDefault="00CA0196" w:rsidP="00C7076D">
      <w:pPr>
        <w:pStyle w:val="ListParagraph"/>
        <w:spacing w:after="0" w:line="360" w:lineRule="auto"/>
        <w:outlineLvl w:val="1"/>
        <w:rPr>
          <w:b/>
          <w:bCs/>
          <w:szCs w:val="24"/>
        </w:rPr>
      </w:pPr>
    </w:p>
    <w:p w:rsidR="00593A6F" w:rsidRPr="00C7076D" w:rsidRDefault="00593A6F" w:rsidP="00C7076D">
      <w:pPr>
        <w:pStyle w:val="ListParagraph"/>
        <w:spacing w:after="0" w:line="360" w:lineRule="auto"/>
        <w:outlineLvl w:val="1"/>
        <w:rPr>
          <w:b/>
          <w:bCs/>
          <w:szCs w:val="24"/>
        </w:rPr>
      </w:pPr>
    </w:p>
    <w:p w:rsidR="00593A6F" w:rsidRPr="00C7076D" w:rsidRDefault="00593A6F" w:rsidP="00C7076D">
      <w:pPr>
        <w:pStyle w:val="ListParagraph"/>
        <w:spacing w:after="0" w:line="360" w:lineRule="auto"/>
        <w:outlineLvl w:val="1"/>
        <w:rPr>
          <w:b/>
          <w:bCs/>
          <w:szCs w:val="24"/>
        </w:rPr>
      </w:pPr>
    </w:p>
    <w:p w:rsidR="00593A6F" w:rsidRPr="00C7076D" w:rsidRDefault="00593A6F" w:rsidP="00C7076D">
      <w:pPr>
        <w:pStyle w:val="ListParagraph"/>
        <w:spacing w:after="0" w:line="360" w:lineRule="auto"/>
        <w:outlineLvl w:val="1"/>
        <w:rPr>
          <w:b/>
          <w:bCs/>
          <w:szCs w:val="24"/>
        </w:rPr>
      </w:pPr>
    </w:p>
    <w:p w:rsidR="00AD3879" w:rsidRPr="00C7076D" w:rsidRDefault="00AD3879" w:rsidP="00C7076D">
      <w:pPr>
        <w:pStyle w:val="ListParagraph"/>
        <w:spacing w:after="0" w:line="360" w:lineRule="auto"/>
        <w:outlineLvl w:val="1"/>
        <w:rPr>
          <w:b/>
          <w:bCs/>
          <w:szCs w:val="24"/>
        </w:rPr>
      </w:pPr>
    </w:p>
    <w:p w:rsidR="00AD3879" w:rsidRPr="00C7076D" w:rsidRDefault="00AD3879" w:rsidP="00C7076D">
      <w:pPr>
        <w:pStyle w:val="ListParagraph"/>
        <w:spacing w:after="0" w:line="360" w:lineRule="auto"/>
        <w:outlineLvl w:val="1"/>
        <w:rPr>
          <w:b/>
          <w:bCs/>
          <w:szCs w:val="24"/>
        </w:rPr>
      </w:pPr>
    </w:p>
    <w:p w:rsidR="00AD3879" w:rsidRPr="00C7076D" w:rsidRDefault="00AD3879" w:rsidP="00C7076D">
      <w:pPr>
        <w:pStyle w:val="ListParagraph"/>
        <w:spacing w:after="0" w:line="360" w:lineRule="auto"/>
        <w:outlineLvl w:val="1"/>
        <w:rPr>
          <w:b/>
          <w:bCs/>
          <w:szCs w:val="24"/>
        </w:rPr>
      </w:pPr>
    </w:p>
    <w:p w:rsidR="00AD3879" w:rsidRPr="00C7076D" w:rsidRDefault="00AD3879" w:rsidP="00C7076D">
      <w:pPr>
        <w:pStyle w:val="ListParagraph"/>
        <w:spacing w:after="0" w:line="360" w:lineRule="auto"/>
        <w:outlineLvl w:val="1"/>
        <w:rPr>
          <w:b/>
          <w:bCs/>
          <w:szCs w:val="24"/>
        </w:rPr>
      </w:pPr>
    </w:p>
    <w:p w:rsidR="00AD3879" w:rsidRPr="00C7076D" w:rsidRDefault="00AD3879" w:rsidP="00C7076D">
      <w:pPr>
        <w:pStyle w:val="ListParagraph"/>
        <w:spacing w:after="0" w:line="360" w:lineRule="auto"/>
        <w:outlineLvl w:val="1"/>
        <w:rPr>
          <w:b/>
          <w:bCs/>
          <w:szCs w:val="24"/>
        </w:rPr>
      </w:pPr>
    </w:p>
    <w:p w:rsidR="00AD3879" w:rsidRPr="00C7076D" w:rsidRDefault="00AD3879" w:rsidP="00C7076D">
      <w:pPr>
        <w:pStyle w:val="ListParagraph"/>
        <w:spacing w:after="0" w:line="360" w:lineRule="auto"/>
        <w:outlineLvl w:val="1"/>
        <w:rPr>
          <w:b/>
          <w:bCs/>
          <w:szCs w:val="24"/>
        </w:rPr>
      </w:pPr>
    </w:p>
    <w:p w:rsidR="00AD3879" w:rsidRPr="00C7076D" w:rsidRDefault="00AD3879" w:rsidP="00C7076D">
      <w:pPr>
        <w:pStyle w:val="ListParagraph"/>
        <w:spacing w:after="0" w:line="360" w:lineRule="auto"/>
        <w:outlineLvl w:val="1"/>
        <w:rPr>
          <w:b/>
          <w:bCs/>
          <w:szCs w:val="24"/>
        </w:rPr>
      </w:pPr>
    </w:p>
    <w:p w:rsidR="00AD3879" w:rsidRPr="00C7076D" w:rsidRDefault="00AD3879" w:rsidP="00C7076D">
      <w:pPr>
        <w:pStyle w:val="ListParagraph"/>
        <w:spacing w:after="0" w:line="360" w:lineRule="auto"/>
        <w:outlineLvl w:val="1"/>
        <w:rPr>
          <w:b/>
          <w:bCs/>
          <w:szCs w:val="24"/>
        </w:rPr>
      </w:pPr>
    </w:p>
    <w:p w:rsidR="00AD3879" w:rsidRPr="00C7076D" w:rsidRDefault="00AD3879" w:rsidP="00C7076D">
      <w:pPr>
        <w:pStyle w:val="ListParagraph"/>
        <w:spacing w:after="0" w:line="360" w:lineRule="auto"/>
        <w:outlineLvl w:val="1"/>
        <w:rPr>
          <w:b/>
          <w:bCs/>
          <w:szCs w:val="24"/>
        </w:rPr>
      </w:pPr>
    </w:p>
    <w:p w:rsidR="00AD3879" w:rsidRPr="00C7076D" w:rsidRDefault="00AD3879" w:rsidP="00C7076D">
      <w:pPr>
        <w:pStyle w:val="ListParagraph"/>
        <w:spacing w:after="0" w:line="360" w:lineRule="auto"/>
        <w:outlineLvl w:val="1"/>
        <w:rPr>
          <w:b/>
          <w:bCs/>
          <w:szCs w:val="24"/>
        </w:rPr>
      </w:pPr>
    </w:p>
    <w:p w:rsidR="00AD3879" w:rsidRPr="00C7076D" w:rsidRDefault="00AD3879" w:rsidP="00C7076D">
      <w:pPr>
        <w:pStyle w:val="ListParagraph"/>
        <w:spacing w:after="0" w:line="360" w:lineRule="auto"/>
        <w:outlineLvl w:val="1"/>
        <w:rPr>
          <w:b/>
          <w:bCs/>
          <w:szCs w:val="24"/>
        </w:rPr>
      </w:pPr>
    </w:p>
    <w:p w:rsidR="00AD3879" w:rsidRPr="00C7076D" w:rsidRDefault="00AD3879" w:rsidP="00C7076D">
      <w:pPr>
        <w:pStyle w:val="ListParagraph"/>
        <w:spacing w:after="0" w:line="360" w:lineRule="auto"/>
        <w:outlineLvl w:val="1"/>
        <w:rPr>
          <w:b/>
          <w:bCs/>
          <w:szCs w:val="24"/>
        </w:rPr>
      </w:pPr>
    </w:p>
    <w:p w:rsidR="00AD3879" w:rsidRPr="00C7076D" w:rsidRDefault="00AD3879" w:rsidP="00C7076D">
      <w:pPr>
        <w:pStyle w:val="ListParagraph"/>
        <w:spacing w:after="0" w:line="360" w:lineRule="auto"/>
        <w:outlineLvl w:val="1"/>
        <w:rPr>
          <w:b/>
          <w:bCs/>
          <w:szCs w:val="24"/>
        </w:rPr>
      </w:pPr>
    </w:p>
    <w:p w:rsidR="00AD3879" w:rsidRPr="00C7076D" w:rsidRDefault="00AD3879" w:rsidP="00C7076D">
      <w:pPr>
        <w:pStyle w:val="ListParagraph"/>
        <w:spacing w:after="0" w:line="360" w:lineRule="auto"/>
        <w:outlineLvl w:val="1"/>
        <w:rPr>
          <w:b/>
          <w:bCs/>
          <w:szCs w:val="24"/>
        </w:rPr>
      </w:pPr>
    </w:p>
    <w:p w:rsidR="007730CF" w:rsidRPr="00C7076D" w:rsidRDefault="007730CF" w:rsidP="00C7076D">
      <w:pPr>
        <w:pStyle w:val="ListParagraph"/>
        <w:spacing w:after="0" w:line="360" w:lineRule="auto"/>
        <w:ind w:left="0"/>
        <w:outlineLvl w:val="1"/>
        <w:rPr>
          <w:b/>
          <w:bCs/>
          <w:szCs w:val="24"/>
        </w:rPr>
      </w:pPr>
    </w:p>
    <w:p w:rsidR="008B121A" w:rsidRPr="00C7076D" w:rsidRDefault="008B121A" w:rsidP="00C7076D">
      <w:pPr>
        <w:pStyle w:val="ListParagraph"/>
        <w:spacing w:after="0" w:line="360" w:lineRule="auto"/>
        <w:ind w:left="0"/>
        <w:outlineLvl w:val="1"/>
        <w:rPr>
          <w:b/>
          <w:bCs/>
          <w:szCs w:val="24"/>
        </w:rPr>
      </w:pPr>
      <w:bookmarkStart w:id="17" w:name="_Toc113183238"/>
      <w:r w:rsidRPr="00C7076D">
        <w:rPr>
          <w:b/>
          <w:bCs/>
          <w:szCs w:val="24"/>
        </w:rPr>
        <w:t>Self check-1</w:t>
      </w:r>
      <w:bookmarkEnd w:id="17"/>
    </w:p>
    <w:p w:rsidR="00593A6F" w:rsidRPr="00C7076D" w:rsidRDefault="00593A6F" w:rsidP="00C7076D">
      <w:pPr>
        <w:tabs>
          <w:tab w:val="left" w:pos="1350"/>
        </w:tabs>
        <w:spacing w:after="0" w:line="360" w:lineRule="auto"/>
        <w:jc w:val="both"/>
        <w:rPr>
          <w:szCs w:val="24"/>
        </w:rPr>
      </w:pPr>
      <w:r w:rsidRPr="00C7076D">
        <w:rPr>
          <w:b/>
          <w:iCs/>
          <w:szCs w:val="24"/>
        </w:rPr>
        <w:t xml:space="preserve">Directions: </w:t>
      </w:r>
      <w:r w:rsidRPr="00C7076D">
        <w:rPr>
          <w:szCs w:val="24"/>
        </w:rPr>
        <w:t>choose the best answer from the given alternative :</w:t>
      </w:r>
      <w:r w:rsidRPr="00C7076D">
        <w:rPr>
          <w:szCs w:val="24"/>
          <w:shd w:val="clear" w:color="auto" w:fill="FFFFFF"/>
        </w:rPr>
        <w:t>(</w:t>
      </w:r>
      <w:r w:rsidRPr="00C7076D">
        <w:rPr>
          <w:b/>
          <w:szCs w:val="24"/>
          <w:shd w:val="clear" w:color="auto" w:fill="FFFFFF"/>
        </w:rPr>
        <w:t xml:space="preserve"> 1 points</w:t>
      </w:r>
      <w:r w:rsidRPr="00C7076D">
        <w:rPr>
          <w:szCs w:val="24"/>
          <w:shd w:val="clear" w:color="auto" w:fill="FFFFFF"/>
        </w:rPr>
        <w:t>)</w:t>
      </w:r>
    </w:p>
    <w:p w:rsidR="00593A6F" w:rsidRPr="00C7076D" w:rsidRDefault="00593A6F" w:rsidP="00C7076D">
      <w:pPr>
        <w:tabs>
          <w:tab w:val="left" w:pos="1350"/>
        </w:tabs>
        <w:spacing w:after="0" w:line="360" w:lineRule="auto"/>
        <w:ind w:left="1350" w:hanging="1350"/>
        <w:jc w:val="both"/>
        <w:rPr>
          <w:szCs w:val="24"/>
        </w:rPr>
      </w:pPr>
      <w:r w:rsidRPr="00C7076D">
        <w:rPr>
          <w:szCs w:val="24"/>
        </w:rPr>
        <w:t>1 ______________ is a tube used to protect and route </w:t>
      </w:r>
      <w:hyperlink r:id="rId278" w:tooltip="Electrical wiring" w:history="1">
        <w:r w:rsidRPr="00C7076D">
          <w:rPr>
            <w:szCs w:val="24"/>
            <w:u w:val="single"/>
          </w:rPr>
          <w:t>electrical wiring</w:t>
        </w:r>
      </w:hyperlink>
      <w:r w:rsidRPr="00C7076D">
        <w:rPr>
          <w:szCs w:val="24"/>
        </w:rPr>
        <w:t> in a building or</w:t>
      </w:r>
    </w:p>
    <w:p w:rsidR="00593A6F" w:rsidRPr="00C7076D" w:rsidRDefault="00593A6F" w:rsidP="00C7076D">
      <w:pPr>
        <w:tabs>
          <w:tab w:val="left" w:pos="1350"/>
        </w:tabs>
        <w:spacing w:after="0" w:line="360" w:lineRule="auto"/>
        <w:ind w:left="1350" w:hanging="1350"/>
        <w:jc w:val="both"/>
        <w:rPr>
          <w:szCs w:val="24"/>
        </w:rPr>
      </w:pPr>
      <w:r w:rsidRPr="00C7076D">
        <w:rPr>
          <w:szCs w:val="24"/>
        </w:rPr>
        <w:t>structure.</w:t>
      </w:r>
    </w:p>
    <w:p w:rsidR="00593A6F" w:rsidRPr="00C7076D" w:rsidRDefault="00593A6F" w:rsidP="00C7076D">
      <w:pPr>
        <w:tabs>
          <w:tab w:val="left" w:pos="1350"/>
        </w:tabs>
        <w:spacing w:after="0" w:line="360" w:lineRule="auto"/>
        <w:ind w:left="1350" w:hanging="1350"/>
        <w:jc w:val="both"/>
        <w:rPr>
          <w:szCs w:val="24"/>
        </w:rPr>
      </w:pPr>
      <w:r w:rsidRPr="00C7076D">
        <w:rPr>
          <w:szCs w:val="24"/>
        </w:rPr>
        <w:t xml:space="preserve">A. </w:t>
      </w:r>
      <w:r w:rsidRPr="00C7076D">
        <w:rPr>
          <w:bCs/>
          <w:szCs w:val="24"/>
        </w:rPr>
        <w:t>electrical conduit</w:t>
      </w:r>
      <w:r w:rsidRPr="00C7076D">
        <w:rPr>
          <w:szCs w:val="24"/>
        </w:rPr>
        <w:t xml:space="preserve">                                            B. metallic conduit </w:t>
      </w:r>
    </w:p>
    <w:p w:rsidR="00593A6F" w:rsidRPr="00C7076D" w:rsidRDefault="00593A6F" w:rsidP="00C7076D">
      <w:pPr>
        <w:tabs>
          <w:tab w:val="left" w:pos="1350"/>
        </w:tabs>
        <w:spacing w:after="0" w:line="360" w:lineRule="auto"/>
        <w:ind w:left="1350" w:hanging="1350"/>
        <w:jc w:val="both"/>
        <w:rPr>
          <w:szCs w:val="24"/>
        </w:rPr>
      </w:pPr>
      <w:r w:rsidRPr="00C7076D">
        <w:rPr>
          <w:szCs w:val="24"/>
        </w:rPr>
        <w:t>C rigid                                                               D. flexible conduit</w:t>
      </w:r>
    </w:p>
    <w:p w:rsidR="00593A6F" w:rsidRPr="00C7076D" w:rsidRDefault="00593A6F" w:rsidP="00C7076D">
      <w:pPr>
        <w:tabs>
          <w:tab w:val="left" w:pos="1350"/>
        </w:tabs>
        <w:spacing w:after="0" w:line="360" w:lineRule="auto"/>
        <w:ind w:left="1350" w:hanging="1350"/>
        <w:jc w:val="both"/>
        <w:rPr>
          <w:szCs w:val="24"/>
        </w:rPr>
      </w:pPr>
      <w:r w:rsidRPr="00C7076D">
        <w:rPr>
          <w:szCs w:val="24"/>
        </w:rPr>
        <w:t>2 __________________is typically, general factory wiring and connections to machines</w:t>
      </w:r>
    </w:p>
    <w:p w:rsidR="00593A6F" w:rsidRPr="00C7076D" w:rsidRDefault="00593A6F" w:rsidP="00C7076D">
      <w:pPr>
        <w:tabs>
          <w:tab w:val="left" w:pos="1350"/>
        </w:tabs>
        <w:spacing w:after="0" w:line="360" w:lineRule="auto"/>
        <w:ind w:left="1350" w:hanging="1350"/>
        <w:jc w:val="both"/>
        <w:rPr>
          <w:szCs w:val="24"/>
        </w:rPr>
      </w:pPr>
      <w:r w:rsidRPr="00C7076D">
        <w:rPr>
          <w:szCs w:val="24"/>
        </w:rPr>
        <w:t xml:space="preserve">A aluminum                                                         B </w:t>
      </w:r>
      <w:hyperlink r:id="rId279" w:history="1">
        <w:r w:rsidRPr="00C7076D">
          <w:rPr>
            <w:rStyle w:val="Hyperlink"/>
            <w:color w:val="auto"/>
            <w:szCs w:val="24"/>
          </w:rPr>
          <w:t>PVC-coated metal conduit</w:t>
        </w:r>
      </w:hyperlink>
    </w:p>
    <w:p w:rsidR="00593A6F" w:rsidRPr="00C7076D" w:rsidRDefault="00593A6F" w:rsidP="00C7076D">
      <w:pPr>
        <w:tabs>
          <w:tab w:val="center" w:pos="4680"/>
        </w:tabs>
        <w:spacing w:after="0" w:line="360" w:lineRule="auto"/>
        <w:jc w:val="both"/>
        <w:rPr>
          <w:szCs w:val="24"/>
        </w:rPr>
      </w:pPr>
      <w:r w:rsidRPr="00C7076D">
        <w:rPr>
          <w:szCs w:val="24"/>
        </w:rPr>
        <w:t xml:space="preserve">C </w:t>
      </w:r>
      <w:hyperlink r:id="rId280" w:tgtFrame="_blank" w:history="1">
        <w:r w:rsidRPr="00C7076D">
          <w:rPr>
            <w:rStyle w:val="Hyperlink"/>
            <w:color w:val="auto"/>
            <w:szCs w:val="24"/>
          </w:rPr>
          <w:t>HDPE conduit</w:t>
        </w:r>
      </w:hyperlink>
      <w:r w:rsidRPr="00C7076D">
        <w:rPr>
          <w:szCs w:val="24"/>
        </w:rPr>
        <w:tab/>
        <w:t xml:space="preserve">                             D conduit</w:t>
      </w:r>
    </w:p>
    <w:p w:rsidR="00593A6F" w:rsidRPr="00C7076D" w:rsidRDefault="00593A6F" w:rsidP="00C7076D">
      <w:pPr>
        <w:tabs>
          <w:tab w:val="left" w:pos="1350"/>
        </w:tabs>
        <w:spacing w:after="0" w:line="360" w:lineRule="auto"/>
        <w:ind w:left="1350" w:hanging="1350"/>
        <w:jc w:val="both"/>
        <w:rPr>
          <w:szCs w:val="24"/>
        </w:rPr>
      </w:pPr>
      <w:r w:rsidRPr="00C7076D">
        <w:rPr>
          <w:szCs w:val="24"/>
        </w:rPr>
        <w:t xml:space="preserve">3. Occupational health and safety (OHS) relates to   </w:t>
      </w:r>
    </w:p>
    <w:p w:rsidR="00593A6F" w:rsidRPr="00C7076D" w:rsidRDefault="00593A6F" w:rsidP="00C7076D">
      <w:pPr>
        <w:spacing w:line="360" w:lineRule="auto"/>
        <w:rPr>
          <w:szCs w:val="24"/>
          <w:shd w:val="clear" w:color="auto" w:fill="FFFFFF"/>
        </w:rPr>
      </w:pPr>
      <w:r w:rsidRPr="00C7076D">
        <w:rPr>
          <w:szCs w:val="24"/>
        </w:rPr>
        <w:t>A health                                      C.  welfare issues in the workplace</w:t>
      </w:r>
    </w:p>
    <w:p w:rsidR="00593A6F" w:rsidRPr="00C7076D" w:rsidRDefault="00593A6F" w:rsidP="00C7076D">
      <w:pPr>
        <w:spacing w:line="360" w:lineRule="auto"/>
        <w:rPr>
          <w:szCs w:val="24"/>
          <w:shd w:val="clear" w:color="auto" w:fill="FFFFFF"/>
        </w:rPr>
      </w:pPr>
      <w:r w:rsidRPr="00C7076D">
        <w:rPr>
          <w:szCs w:val="24"/>
        </w:rPr>
        <w:t>B safety                                           D. all</w:t>
      </w:r>
    </w:p>
    <w:p w:rsidR="00593A6F" w:rsidRPr="00C7076D" w:rsidRDefault="00593A6F" w:rsidP="00C7076D">
      <w:pPr>
        <w:spacing w:line="360" w:lineRule="auto"/>
        <w:jc w:val="both"/>
        <w:rPr>
          <w:szCs w:val="24"/>
        </w:rPr>
      </w:pPr>
      <w:r w:rsidRPr="00C7076D">
        <w:rPr>
          <w:bCs/>
          <w:szCs w:val="24"/>
        </w:rPr>
        <w:t xml:space="preserve">4. The Importance of planning and </w:t>
      </w:r>
      <w:r w:rsidRPr="00C7076D">
        <w:rPr>
          <w:szCs w:val="24"/>
        </w:rPr>
        <w:t>Preparing Installation OH&amp;S policies and procedures.</w:t>
      </w:r>
    </w:p>
    <w:p w:rsidR="00593A6F" w:rsidRPr="00C7076D" w:rsidRDefault="00593A6F" w:rsidP="00C7076D">
      <w:pPr>
        <w:spacing w:line="360" w:lineRule="auto"/>
        <w:jc w:val="both"/>
        <w:rPr>
          <w:szCs w:val="24"/>
        </w:rPr>
      </w:pPr>
      <w:r w:rsidRPr="00C7076D">
        <w:rPr>
          <w:szCs w:val="24"/>
        </w:rPr>
        <w:t>A.  Testing Devices                                         B. Checking the Quality of the Work</w:t>
      </w:r>
    </w:p>
    <w:p w:rsidR="00593A6F" w:rsidRPr="00C7076D" w:rsidRDefault="00593A6F" w:rsidP="00C7076D">
      <w:pPr>
        <w:spacing w:line="360" w:lineRule="auto"/>
        <w:jc w:val="both"/>
        <w:rPr>
          <w:szCs w:val="24"/>
        </w:rPr>
      </w:pPr>
      <w:r w:rsidRPr="00C7076D">
        <w:rPr>
          <w:szCs w:val="24"/>
        </w:rPr>
        <w:t>C .Checking of Materials                                   D. all</w:t>
      </w:r>
      <w:r w:rsidRPr="00C7076D">
        <w:rPr>
          <w:szCs w:val="24"/>
        </w:rPr>
        <w:tab/>
      </w:r>
    </w:p>
    <w:p w:rsidR="00593A6F" w:rsidRPr="00C7076D" w:rsidRDefault="00593A6F" w:rsidP="00C7076D">
      <w:pPr>
        <w:spacing w:line="360" w:lineRule="auto"/>
        <w:jc w:val="both"/>
        <w:rPr>
          <w:szCs w:val="24"/>
        </w:rPr>
      </w:pPr>
      <w:r w:rsidRPr="00C7076D">
        <w:rPr>
          <w:szCs w:val="24"/>
        </w:rPr>
        <w:t>5. Steps Involved in Installation Planning (2 point)</w:t>
      </w:r>
    </w:p>
    <w:p w:rsidR="00593A6F" w:rsidRPr="00C7076D" w:rsidRDefault="00593A6F" w:rsidP="00C7076D">
      <w:pPr>
        <w:spacing w:line="360" w:lineRule="auto"/>
        <w:jc w:val="both"/>
        <w:rPr>
          <w:szCs w:val="24"/>
        </w:rPr>
      </w:pPr>
      <w:r w:rsidRPr="00C7076D">
        <w:rPr>
          <w:szCs w:val="24"/>
        </w:rPr>
        <w:t>A, assessment                 B. readiness</w:t>
      </w:r>
    </w:p>
    <w:p w:rsidR="00593A6F" w:rsidRPr="00C7076D" w:rsidRDefault="00593A6F" w:rsidP="00C7076D">
      <w:pPr>
        <w:spacing w:after="0" w:line="360" w:lineRule="auto"/>
        <w:jc w:val="both"/>
        <w:rPr>
          <w:szCs w:val="24"/>
        </w:rPr>
      </w:pPr>
      <w:r w:rsidRPr="00C7076D">
        <w:rPr>
          <w:szCs w:val="24"/>
        </w:rPr>
        <w:t xml:space="preserve">C,  benchmark        </w:t>
      </w:r>
      <w:r w:rsidRPr="00C7076D">
        <w:rPr>
          <w:szCs w:val="24"/>
        </w:rPr>
        <w:tab/>
      </w:r>
      <w:r w:rsidRPr="00C7076D">
        <w:rPr>
          <w:szCs w:val="24"/>
        </w:rPr>
        <w:tab/>
        <w:t xml:space="preserve"> D.  All</w:t>
      </w:r>
    </w:p>
    <w:p w:rsidR="00593A6F" w:rsidRPr="00C7076D" w:rsidRDefault="00593A6F" w:rsidP="00C7076D">
      <w:pPr>
        <w:spacing w:after="0" w:line="360" w:lineRule="auto"/>
        <w:jc w:val="both"/>
        <w:rPr>
          <w:szCs w:val="24"/>
        </w:rPr>
      </w:pPr>
      <w:r w:rsidRPr="00C7076D">
        <w:rPr>
          <w:szCs w:val="24"/>
        </w:rPr>
        <w:t>6 Review existing installation to identify the roadblocks (2 point)</w:t>
      </w:r>
    </w:p>
    <w:p w:rsidR="00593A6F" w:rsidRPr="00C7076D" w:rsidRDefault="00593A6F" w:rsidP="00C7076D">
      <w:pPr>
        <w:spacing w:after="0" w:line="360" w:lineRule="auto"/>
        <w:jc w:val="both"/>
        <w:rPr>
          <w:szCs w:val="24"/>
        </w:rPr>
      </w:pPr>
      <w:r w:rsidRPr="00C7076D">
        <w:rPr>
          <w:szCs w:val="24"/>
        </w:rPr>
        <w:t xml:space="preserve">A .assessment                                                                    B. </w:t>
      </w:r>
      <w:r w:rsidRPr="00C7076D">
        <w:rPr>
          <w:bCs/>
          <w:szCs w:val="24"/>
        </w:rPr>
        <w:t>Readiness</w:t>
      </w:r>
    </w:p>
    <w:p w:rsidR="00593A6F" w:rsidRPr="00C7076D" w:rsidRDefault="00593A6F" w:rsidP="00C7076D">
      <w:pPr>
        <w:spacing w:after="0" w:line="360" w:lineRule="auto"/>
        <w:jc w:val="both"/>
        <w:rPr>
          <w:szCs w:val="24"/>
        </w:rPr>
      </w:pPr>
      <w:r w:rsidRPr="00C7076D">
        <w:rPr>
          <w:szCs w:val="24"/>
        </w:rPr>
        <w:t>C ,    benchmark                                                                   D, all</w:t>
      </w:r>
    </w:p>
    <w:p w:rsidR="00593A6F" w:rsidRPr="00C7076D" w:rsidRDefault="00593A6F" w:rsidP="00C7076D">
      <w:pPr>
        <w:overflowPunct w:val="0"/>
        <w:autoSpaceDE w:val="0"/>
        <w:autoSpaceDN w:val="0"/>
        <w:adjustRightInd w:val="0"/>
        <w:spacing w:after="0" w:line="360" w:lineRule="auto"/>
        <w:jc w:val="both"/>
        <w:textAlignment w:val="baseline"/>
        <w:rPr>
          <w:b/>
          <w:szCs w:val="24"/>
        </w:rPr>
      </w:pPr>
    </w:p>
    <w:p w:rsidR="00E43B53" w:rsidRPr="00C7076D" w:rsidRDefault="00E43B53" w:rsidP="00C7076D">
      <w:pPr>
        <w:spacing w:line="360" w:lineRule="auto"/>
        <w:rPr>
          <w:szCs w:val="24"/>
        </w:rPr>
      </w:pPr>
      <w:r w:rsidRPr="00C7076D">
        <w:rPr>
          <w:i/>
          <w:szCs w:val="24"/>
        </w:rPr>
        <w:t>Note:</w:t>
      </w:r>
      <w:r w:rsidRPr="00C7076D">
        <w:rPr>
          <w:szCs w:val="24"/>
        </w:rPr>
        <w:t xml:space="preserve"> Satisfactory rating - 3 points </w:t>
      </w:r>
      <w:r w:rsidRPr="00C7076D">
        <w:rPr>
          <w:szCs w:val="24"/>
        </w:rPr>
        <w:tab/>
        <w:t xml:space="preserve">          Unsatisfactory - below 3 points </w:t>
      </w:r>
    </w:p>
    <w:p w:rsidR="00E43B53" w:rsidRPr="00C7076D" w:rsidRDefault="00E43B53" w:rsidP="00C7076D">
      <w:pPr>
        <w:spacing w:line="360" w:lineRule="auto"/>
        <w:rPr>
          <w:szCs w:val="24"/>
        </w:rPr>
      </w:pPr>
      <w:r w:rsidRPr="00C7076D">
        <w:rPr>
          <w:szCs w:val="24"/>
        </w:rPr>
        <w:t>You can ask you teacher for the copy of the correct answers.</w:t>
      </w:r>
    </w:p>
    <w:p w:rsidR="00593A6F" w:rsidRPr="00C7076D" w:rsidRDefault="00593A6F" w:rsidP="00C7076D">
      <w:pPr>
        <w:spacing w:after="0" w:line="360" w:lineRule="auto"/>
        <w:jc w:val="both"/>
        <w:rPr>
          <w:szCs w:val="24"/>
        </w:rPr>
      </w:pPr>
    </w:p>
    <w:p w:rsidR="00593A6F" w:rsidRPr="00C7076D" w:rsidRDefault="00593A6F" w:rsidP="00C7076D">
      <w:pPr>
        <w:pStyle w:val="ListParagraph"/>
        <w:spacing w:line="360" w:lineRule="auto"/>
        <w:ind w:left="0"/>
        <w:outlineLvl w:val="1"/>
        <w:rPr>
          <w:b/>
          <w:bCs/>
          <w:szCs w:val="24"/>
        </w:rPr>
      </w:pPr>
    </w:p>
    <w:p w:rsidR="001E74FC" w:rsidRPr="00C7076D" w:rsidRDefault="001E74FC" w:rsidP="00C7076D">
      <w:pPr>
        <w:pStyle w:val="ListParagraph"/>
        <w:spacing w:after="0" w:line="360" w:lineRule="auto"/>
        <w:ind w:left="0"/>
        <w:outlineLvl w:val="1"/>
        <w:rPr>
          <w:b/>
          <w:bCs/>
          <w:szCs w:val="24"/>
        </w:rPr>
      </w:pPr>
    </w:p>
    <w:p w:rsidR="008B121A" w:rsidRPr="00C7076D" w:rsidRDefault="008B121A" w:rsidP="00C7076D">
      <w:pPr>
        <w:pStyle w:val="ListParagraph"/>
        <w:spacing w:after="0" w:line="360" w:lineRule="auto"/>
        <w:ind w:left="0"/>
        <w:outlineLvl w:val="1"/>
        <w:rPr>
          <w:b/>
          <w:bCs/>
          <w:szCs w:val="24"/>
        </w:rPr>
      </w:pPr>
      <w:bookmarkStart w:id="18" w:name="_Toc113183239"/>
      <w:r w:rsidRPr="00C7076D">
        <w:rPr>
          <w:b/>
          <w:bCs/>
          <w:szCs w:val="24"/>
        </w:rPr>
        <w:t>Operation sheet-1</w:t>
      </w:r>
      <w:bookmarkEnd w:id="18"/>
    </w:p>
    <w:p w:rsidR="00593A6F" w:rsidRPr="00C7076D" w:rsidRDefault="00593A6F" w:rsidP="00C7076D">
      <w:pPr>
        <w:pStyle w:val="NoSpacing"/>
        <w:spacing w:line="360" w:lineRule="auto"/>
        <w:rPr>
          <w:szCs w:val="24"/>
        </w:rPr>
      </w:pPr>
      <w:r w:rsidRPr="00C7076D">
        <w:rPr>
          <w:b/>
          <w:szCs w:val="24"/>
        </w:rPr>
        <w:t>Title:</w:t>
      </w:r>
      <w:r w:rsidRPr="00C7076D">
        <w:rPr>
          <w:szCs w:val="24"/>
        </w:rPr>
        <w:t xml:space="preserve"> - </w:t>
      </w:r>
      <w:r w:rsidR="001E74FC" w:rsidRPr="00C7076D">
        <w:rPr>
          <w:szCs w:val="24"/>
        </w:rPr>
        <w:t>installing</w:t>
      </w:r>
      <w:r w:rsidRPr="00C7076D">
        <w:rPr>
          <w:szCs w:val="24"/>
        </w:rPr>
        <w:t xml:space="preserve"> steel conduit</w:t>
      </w:r>
    </w:p>
    <w:p w:rsidR="00593A6F" w:rsidRPr="00C7076D" w:rsidRDefault="00593A6F" w:rsidP="00C7076D">
      <w:pPr>
        <w:pStyle w:val="NoSpacing"/>
        <w:spacing w:line="360" w:lineRule="auto"/>
        <w:rPr>
          <w:szCs w:val="24"/>
        </w:rPr>
      </w:pPr>
      <w:r w:rsidRPr="00C7076D">
        <w:rPr>
          <w:b/>
          <w:szCs w:val="24"/>
        </w:rPr>
        <w:t>Purpose:</w:t>
      </w:r>
      <w:r w:rsidRPr="00C7076D">
        <w:rPr>
          <w:szCs w:val="24"/>
        </w:rPr>
        <w:t xml:space="preserve"> - To Understand the function of connector</w:t>
      </w:r>
    </w:p>
    <w:p w:rsidR="00593A6F" w:rsidRPr="00C7076D" w:rsidRDefault="00593A6F" w:rsidP="00C7076D">
      <w:pPr>
        <w:pStyle w:val="NoSpacing"/>
        <w:spacing w:line="360" w:lineRule="auto"/>
        <w:rPr>
          <w:szCs w:val="24"/>
        </w:rPr>
      </w:pPr>
      <w:r w:rsidRPr="00C7076D">
        <w:rPr>
          <w:b/>
          <w:szCs w:val="24"/>
        </w:rPr>
        <w:t>Tools ,Equipment and Materials:</w:t>
      </w:r>
      <w:r w:rsidRPr="00C7076D">
        <w:rPr>
          <w:szCs w:val="24"/>
        </w:rPr>
        <w:t xml:space="preserve"> - Connector, Spanner, meter, </w:t>
      </w:r>
    </w:p>
    <w:p w:rsidR="00593A6F" w:rsidRPr="00C7076D" w:rsidRDefault="00593A6F" w:rsidP="00C7076D">
      <w:pPr>
        <w:pStyle w:val="NoSpacing"/>
        <w:spacing w:line="360" w:lineRule="auto"/>
        <w:rPr>
          <w:szCs w:val="24"/>
        </w:rPr>
      </w:pPr>
      <w:r w:rsidRPr="00C7076D">
        <w:rPr>
          <w:b/>
          <w:szCs w:val="24"/>
        </w:rPr>
        <w:t>Conditions:</w:t>
      </w:r>
      <w:r w:rsidRPr="00C7076D">
        <w:rPr>
          <w:szCs w:val="24"/>
        </w:rPr>
        <w:t xml:space="preserve"> - A Spanner may detach the edge of screw  </w:t>
      </w:r>
    </w:p>
    <w:p w:rsidR="00593A6F" w:rsidRPr="00C7076D" w:rsidRDefault="00593A6F" w:rsidP="00C7076D">
      <w:pPr>
        <w:pStyle w:val="NoSpacing"/>
        <w:spacing w:line="360" w:lineRule="auto"/>
        <w:rPr>
          <w:b/>
          <w:szCs w:val="24"/>
        </w:rPr>
      </w:pPr>
      <w:r w:rsidRPr="00C7076D">
        <w:rPr>
          <w:b/>
          <w:szCs w:val="24"/>
        </w:rPr>
        <w:t xml:space="preserve">Procedures </w:t>
      </w:r>
    </w:p>
    <w:p w:rsidR="00593A6F" w:rsidRPr="00C7076D" w:rsidRDefault="00593A6F" w:rsidP="00C877EA">
      <w:pPr>
        <w:pStyle w:val="NoSpacing"/>
        <w:numPr>
          <w:ilvl w:val="0"/>
          <w:numId w:val="53"/>
        </w:numPr>
        <w:spacing w:line="360" w:lineRule="auto"/>
        <w:rPr>
          <w:szCs w:val="24"/>
        </w:rPr>
      </w:pPr>
      <w:r w:rsidRPr="00C7076D">
        <w:rPr>
          <w:szCs w:val="24"/>
        </w:rPr>
        <w:t xml:space="preserve">Understand the different types of edge connector </w:t>
      </w:r>
    </w:p>
    <w:p w:rsidR="00593A6F" w:rsidRPr="00C7076D" w:rsidRDefault="00593A6F" w:rsidP="00C877EA">
      <w:pPr>
        <w:pStyle w:val="NoSpacing"/>
        <w:numPr>
          <w:ilvl w:val="0"/>
          <w:numId w:val="53"/>
        </w:numPr>
        <w:spacing w:line="360" w:lineRule="auto"/>
        <w:rPr>
          <w:szCs w:val="24"/>
        </w:rPr>
      </w:pPr>
      <w:r w:rsidRPr="00C7076D">
        <w:rPr>
          <w:szCs w:val="24"/>
        </w:rPr>
        <w:t>Measure the size of connector</w:t>
      </w:r>
    </w:p>
    <w:p w:rsidR="00593A6F" w:rsidRPr="00C7076D" w:rsidRDefault="00593A6F" w:rsidP="00C877EA">
      <w:pPr>
        <w:pStyle w:val="NoSpacing"/>
        <w:numPr>
          <w:ilvl w:val="0"/>
          <w:numId w:val="53"/>
        </w:numPr>
        <w:spacing w:line="360" w:lineRule="auto"/>
        <w:rPr>
          <w:szCs w:val="24"/>
        </w:rPr>
      </w:pPr>
      <w:r w:rsidRPr="00C7076D">
        <w:rPr>
          <w:szCs w:val="24"/>
        </w:rPr>
        <w:t xml:space="preserve">Practice the adjustment of spanner </w:t>
      </w:r>
    </w:p>
    <w:p w:rsidR="00593A6F" w:rsidRPr="00C7076D" w:rsidRDefault="00593A6F" w:rsidP="00C877EA">
      <w:pPr>
        <w:pStyle w:val="NoSpacing"/>
        <w:numPr>
          <w:ilvl w:val="0"/>
          <w:numId w:val="53"/>
        </w:numPr>
        <w:spacing w:line="360" w:lineRule="auto"/>
        <w:rPr>
          <w:szCs w:val="24"/>
        </w:rPr>
      </w:pPr>
      <w:r w:rsidRPr="00C7076D">
        <w:rPr>
          <w:szCs w:val="24"/>
        </w:rPr>
        <w:t xml:space="preserve">Check the screw  </w:t>
      </w:r>
    </w:p>
    <w:p w:rsidR="00593A6F" w:rsidRPr="00C7076D" w:rsidRDefault="00593A6F" w:rsidP="00C877EA">
      <w:pPr>
        <w:pStyle w:val="NoSpacing"/>
        <w:numPr>
          <w:ilvl w:val="0"/>
          <w:numId w:val="53"/>
        </w:numPr>
        <w:spacing w:line="360" w:lineRule="auto"/>
        <w:rPr>
          <w:szCs w:val="24"/>
        </w:rPr>
      </w:pPr>
      <w:r w:rsidRPr="00C7076D">
        <w:rPr>
          <w:szCs w:val="24"/>
        </w:rPr>
        <w:t>Apply safety rule during fixing</w:t>
      </w:r>
    </w:p>
    <w:p w:rsidR="00593A6F" w:rsidRPr="00C7076D" w:rsidRDefault="00593A6F" w:rsidP="00C877EA">
      <w:pPr>
        <w:pStyle w:val="NoSpacing"/>
        <w:numPr>
          <w:ilvl w:val="0"/>
          <w:numId w:val="53"/>
        </w:numPr>
        <w:spacing w:line="360" w:lineRule="auto"/>
        <w:rPr>
          <w:szCs w:val="24"/>
        </w:rPr>
      </w:pPr>
      <w:r w:rsidRPr="00C7076D">
        <w:rPr>
          <w:szCs w:val="24"/>
        </w:rPr>
        <w:t>Record the data</w:t>
      </w:r>
    </w:p>
    <w:p w:rsidR="00593A6F" w:rsidRPr="00C7076D" w:rsidRDefault="00593A6F" w:rsidP="00C7076D">
      <w:pPr>
        <w:pStyle w:val="NoSpacing"/>
        <w:spacing w:line="360" w:lineRule="auto"/>
        <w:rPr>
          <w:szCs w:val="24"/>
        </w:rPr>
      </w:pPr>
    </w:p>
    <w:p w:rsidR="00593A6F" w:rsidRPr="00C7076D" w:rsidRDefault="00C877EA" w:rsidP="00C7076D">
      <w:pPr>
        <w:pStyle w:val="NoSpacing"/>
        <w:spacing w:line="360" w:lineRule="auto"/>
        <w:rPr>
          <w:szCs w:val="24"/>
        </w:rPr>
      </w:pPr>
      <w:r>
        <w:rPr>
          <w:noProof/>
          <w:szCs w:val="24"/>
          <w:lang w:bidi="ar-SA"/>
        </w:rPr>
        <w:drawing>
          <wp:inline distT="0" distB="0" distL="0" distR="0">
            <wp:extent cx="5943600" cy="2224405"/>
            <wp:effectExtent l="19050" t="0" r="0" b="0"/>
            <wp:docPr id="3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1"/>
                    <a:srcRect/>
                    <a:stretch>
                      <a:fillRect/>
                    </a:stretch>
                  </pic:blipFill>
                  <pic:spPr bwMode="auto">
                    <a:xfrm>
                      <a:off x="0" y="0"/>
                      <a:ext cx="5943600" cy="2224405"/>
                    </a:xfrm>
                    <a:prstGeom prst="rect">
                      <a:avLst/>
                    </a:prstGeom>
                    <a:noFill/>
                    <a:ln w="9525">
                      <a:noFill/>
                      <a:miter lim="800000"/>
                      <a:headEnd/>
                      <a:tailEnd/>
                    </a:ln>
                  </pic:spPr>
                </pic:pic>
              </a:graphicData>
            </a:graphic>
          </wp:inline>
        </w:drawing>
      </w:r>
    </w:p>
    <w:p w:rsidR="00593A6F" w:rsidRPr="00C7076D" w:rsidRDefault="00593A6F" w:rsidP="00C7076D">
      <w:pPr>
        <w:pStyle w:val="NoSpacing"/>
        <w:spacing w:line="360" w:lineRule="auto"/>
        <w:rPr>
          <w:b/>
          <w:szCs w:val="24"/>
        </w:rPr>
      </w:pPr>
      <w:r w:rsidRPr="00C7076D">
        <w:rPr>
          <w:b/>
          <w:szCs w:val="24"/>
        </w:rPr>
        <w:t xml:space="preserve">Precautions </w:t>
      </w:r>
    </w:p>
    <w:p w:rsidR="00593A6F" w:rsidRPr="00C7076D" w:rsidRDefault="00593A6F" w:rsidP="00C877EA">
      <w:pPr>
        <w:pStyle w:val="NoSpacing"/>
        <w:numPr>
          <w:ilvl w:val="0"/>
          <w:numId w:val="51"/>
        </w:numPr>
        <w:spacing w:line="360" w:lineRule="auto"/>
        <w:rPr>
          <w:szCs w:val="24"/>
        </w:rPr>
      </w:pPr>
      <w:r w:rsidRPr="00C7076D">
        <w:rPr>
          <w:szCs w:val="24"/>
        </w:rPr>
        <w:t>Consider safety rule</w:t>
      </w:r>
    </w:p>
    <w:p w:rsidR="00593A6F" w:rsidRPr="00C7076D" w:rsidRDefault="00593A6F" w:rsidP="00C7076D">
      <w:pPr>
        <w:pStyle w:val="NoSpacing"/>
        <w:spacing w:line="360" w:lineRule="auto"/>
        <w:rPr>
          <w:b/>
          <w:szCs w:val="24"/>
        </w:rPr>
      </w:pPr>
      <w:r w:rsidRPr="00C7076D">
        <w:rPr>
          <w:b/>
          <w:szCs w:val="24"/>
        </w:rPr>
        <w:t>Criteria</w:t>
      </w:r>
    </w:p>
    <w:p w:rsidR="00593A6F" w:rsidRPr="00C7076D" w:rsidRDefault="00593A6F" w:rsidP="00C877EA">
      <w:pPr>
        <w:pStyle w:val="NoSpacing"/>
        <w:numPr>
          <w:ilvl w:val="0"/>
          <w:numId w:val="51"/>
        </w:numPr>
        <w:spacing w:line="360" w:lineRule="auto"/>
        <w:rPr>
          <w:szCs w:val="24"/>
        </w:rPr>
      </w:pPr>
      <w:r w:rsidRPr="00C7076D">
        <w:rPr>
          <w:szCs w:val="24"/>
        </w:rPr>
        <w:t>Observing the process of fixing according to the standard</w:t>
      </w:r>
    </w:p>
    <w:p w:rsidR="00593A6F" w:rsidRPr="00C7076D" w:rsidRDefault="00593A6F" w:rsidP="00C877EA">
      <w:pPr>
        <w:pStyle w:val="NoSpacing"/>
        <w:numPr>
          <w:ilvl w:val="0"/>
          <w:numId w:val="51"/>
        </w:numPr>
        <w:spacing w:line="360" w:lineRule="auto"/>
        <w:rPr>
          <w:szCs w:val="24"/>
        </w:rPr>
      </w:pPr>
      <w:r w:rsidRPr="00C7076D">
        <w:rPr>
          <w:szCs w:val="24"/>
        </w:rPr>
        <w:t>Checkpoint</w:t>
      </w:r>
    </w:p>
    <w:p w:rsidR="00593A6F" w:rsidRPr="00C7076D" w:rsidRDefault="00593A6F" w:rsidP="00C877EA">
      <w:pPr>
        <w:pStyle w:val="NoSpacing"/>
        <w:numPr>
          <w:ilvl w:val="0"/>
          <w:numId w:val="51"/>
        </w:numPr>
        <w:spacing w:line="360" w:lineRule="auto"/>
        <w:rPr>
          <w:szCs w:val="24"/>
        </w:rPr>
      </w:pPr>
      <w:r w:rsidRPr="00C7076D">
        <w:rPr>
          <w:szCs w:val="24"/>
        </w:rPr>
        <w:t>What is the purpose of connector?</w:t>
      </w:r>
    </w:p>
    <w:p w:rsidR="00593A6F" w:rsidRPr="00C7076D" w:rsidRDefault="00593A6F" w:rsidP="00C7076D">
      <w:pPr>
        <w:pStyle w:val="ListParagraph"/>
        <w:spacing w:after="0" w:line="360" w:lineRule="auto"/>
        <w:ind w:left="0"/>
        <w:outlineLvl w:val="1"/>
        <w:rPr>
          <w:b/>
          <w:bCs/>
          <w:szCs w:val="24"/>
        </w:rPr>
      </w:pPr>
    </w:p>
    <w:p w:rsidR="002F25D6" w:rsidRPr="00C7076D" w:rsidRDefault="002F25D6" w:rsidP="00C7076D">
      <w:pPr>
        <w:pStyle w:val="ListParagraph"/>
        <w:spacing w:after="0" w:line="360" w:lineRule="auto"/>
        <w:ind w:left="0"/>
        <w:outlineLvl w:val="1"/>
        <w:rPr>
          <w:b/>
          <w:bCs/>
          <w:szCs w:val="24"/>
        </w:rPr>
      </w:pPr>
    </w:p>
    <w:p w:rsidR="008176AA" w:rsidRPr="00C7076D" w:rsidRDefault="00BE691A" w:rsidP="00C7076D">
      <w:pPr>
        <w:pStyle w:val="ListParagraph"/>
        <w:spacing w:after="0" w:line="360" w:lineRule="auto"/>
        <w:ind w:left="360"/>
        <w:outlineLvl w:val="1"/>
        <w:rPr>
          <w:b/>
          <w:szCs w:val="24"/>
        </w:rPr>
      </w:pPr>
      <w:r w:rsidRPr="00C7076D">
        <w:rPr>
          <w:b/>
          <w:bCs/>
          <w:szCs w:val="24"/>
        </w:rPr>
        <w:br w:type="page"/>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8176AA" w:rsidRPr="00C7076D" w:rsidTr="00BC4B9D">
        <w:trPr>
          <w:trHeight w:val="437"/>
        </w:trPr>
        <w:tc>
          <w:tcPr>
            <w:tcW w:w="9468" w:type="dxa"/>
            <w:shd w:val="clear" w:color="auto" w:fill="D99594"/>
          </w:tcPr>
          <w:p w:rsidR="008176AA" w:rsidRPr="00C7076D" w:rsidRDefault="008176AA" w:rsidP="00C7076D">
            <w:pPr>
              <w:pStyle w:val="Heading1"/>
              <w:framePr w:hSpace="0" w:wrap="auto" w:vAnchor="margin" w:hAnchor="text" w:yAlign="inline"/>
              <w:rPr>
                <w:sz w:val="24"/>
              </w:rPr>
            </w:pPr>
            <w:bookmarkStart w:id="19" w:name="_Toc113183240"/>
            <w:r w:rsidRPr="00C7076D">
              <w:rPr>
                <w:sz w:val="24"/>
              </w:rPr>
              <w:lastRenderedPageBreak/>
              <w:t xml:space="preserve">Unit Two: </w:t>
            </w:r>
            <w:r w:rsidR="00A67EC4" w:rsidRPr="00C7076D">
              <w:rPr>
                <w:sz w:val="24"/>
              </w:rPr>
              <w:t>conduit installation</w:t>
            </w:r>
            <w:bookmarkEnd w:id="19"/>
            <w:r w:rsidR="00A67EC4" w:rsidRPr="00C7076D">
              <w:rPr>
                <w:sz w:val="24"/>
              </w:rPr>
              <w:t xml:space="preserve"> </w:t>
            </w:r>
          </w:p>
        </w:tc>
      </w:tr>
      <w:tr w:rsidR="00253FA8" w:rsidRPr="00C7076D" w:rsidTr="00253FA8">
        <w:trPr>
          <w:trHeight w:val="755"/>
        </w:trPr>
        <w:tc>
          <w:tcPr>
            <w:tcW w:w="9468" w:type="dxa"/>
            <w:shd w:val="clear" w:color="auto" w:fill="auto"/>
          </w:tcPr>
          <w:p w:rsidR="00A67EC4" w:rsidRPr="00C7076D" w:rsidRDefault="00A67EC4" w:rsidP="00C7076D">
            <w:pPr>
              <w:autoSpaceDE w:val="0"/>
              <w:autoSpaceDN w:val="0"/>
              <w:adjustRightInd w:val="0"/>
              <w:spacing w:after="0" w:line="360" w:lineRule="auto"/>
              <w:jc w:val="both"/>
              <w:rPr>
                <w:bCs/>
                <w:szCs w:val="24"/>
              </w:rPr>
            </w:pPr>
            <w:r w:rsidRPr="00C7076D">
              <w:rPr>
                <w:bCs/>
                <w:szCs w:val="24"/>
              </w:rPr>
              <w:t xml:space="preserve">This unit to provide you the necessary information regarding the following </w:t>
            </w:r>
            <w:r w:rsidRPr="00C7076D">
              <w:rPr>
                <w:szCs w:val="24"/>
              </w:rPr>
              <w:t xml:space="preserve">content </w:t>
            </w:r>
            <w:r w:rsidRPr="00C7076D">
              <w:rPr>
                <w:bCs/>
                <w:szCs w:val="24"/>
              </w:rPr>
              <w:t>coverage and topics:</w:t>
            </w:r>
          </w:p>
          <w:p w:rsidR="00A67EC4" w:rsidRPr="00C7076D" w:rsidRDefault="00A67EC4" w:rsidP="00C877EA">
            <w:pPr>
              <w:numPr>
                <w:ilvl w:val="0"/>
                <w:numId w:val="22"/>
              </w:numPr>
              <w:autoSpaceDE w:val="0"/>
              <w:autoSpaceDN w:val="0"/>
              <w:adjustRightInd w:val="0"/>
              <w:spacing w:after="0" w:line="360" w:lineRule="auto"/>
              <w:jc w:val="both"/>
              <w:rPr>
                <w:rFonts w:eastAsia="Calibri"/>
                <w:szCs w:val="24"/>
              </w:rPr>
            </w:pPr>
            <w:r w:rsidRPr="00C7076D">
              <w:rPr>
                <w:rFonts w:eastAsia="Calibri"/>
                <w:szCs w:val="24"/>
              </w:rPr>
              <w:t xml:space="preserve">OH&amp;S policies </w:t>
            </w:r>
          </w:p>
          <w:p w:rsidR="00A67EC4" w:rsidRPr="00C7076D" w:rsidRDefault="00A81D14" w:rsidP="00C877EA">
            <w:pPr>
              <w:numPr>
                <w:ilvl w:val="0"/>
                <w:numId w:val="22"/>
              </w:numPr>
              <w:autoSpaceDE w:val="0"/>
              <w:autoSpaceDN w:val="0"/>
              <w:adjustRightInd w:val="0"/>
              <w:spacing w:after="0" w:line="360" w:lineRule="auto"/>
              <w:jc w:val="both"/>
              <w:rPr>
                <w:rFonts w:eastAsia="Calibri"/>
                <w:szCs w:val="24"/>
              </w:rPr>
            </w:pPr>
            <w:r w:rsidRPr="00C7076D">
              <w:rPr>
                <w:rFonts w:eastAsia="Calibri"/>
                <w:szCs w:val="24"/>
              </w:rPr>
              <w:t>Types of conduits, site and working condition.</w:t>
            </w:r>
          </w:p>
          <w:p w:rsidR="00A67EC4" w:rsidRPr="00C7076D" w:rsidRDefault="00A610FE" w:rsidP="00C877EA">
            <w:pPr>
              <w:numPr>
                <w:ilvl w:val="0"/>
                <w:numId w:val="22"/>
              </w:numPr>
              <w:autoSpaceDE w:val="0"/>
              <w:autoSpaceDN w:val="0"/>
              <w:adjustRightInd w:val="0"/>
              <w:spacing w:after="0" w:line="360" w:lineRule="auto"/>
              <w:jc w:val="both"/>
              <w:rPr>
                <w:rFonts w:eastAsia="Calibri"/>
                <w:szCs w:val="24"/>
              </w:rPr>
            </w:pPr>
            <w:r w:rsidRPr="00C7076D">
              <w:rPr>
                <w:rFonts w:eastAsia="Calibri"/>
                <w:szCs w:val="24"/>
              </w:rPr>
              <w:t>Installation technique</w:t>
            </w:r>
            <w:r w:rsidR="00A67EC4" w:rsidRPr="00C7076D">
              <w:rPr>
                <w:rFonts w:eastAsia="Calibri"/>
                <w:szCs w:val="24"/>
              </w:rPr>
              <w:t xml:space="preserve"> for Terminate  and connect</w:t>
            </w:r>
            <w:r w:rsidRPr="00C7076D">
              <w:rPr>
                <w:rFonts w:eastAsia="Calibri"/>
                <w:szCs w:val="24"/>
              </w:rPr>
              <w:t xml:space="preserve"> of conduit</w:t>
            </w:r>
          </w:p>
          <w:p w:rsidR="00A67EC4" w:rsidRPr="00C7076D" w:rsidRDefault="00A67EC4" w:rsidP="00C877EA">
            <w:pPr>
              <w:numPr>
                <w:ilvl w:val="0"/>
                <w:numId w:val="22"/>
              </w:numPr>
              <w:autoSpaceDE w:val="0"/>
              <w:autoSpaceDN w:val="0"/>
              <w:adjustRightInd w:val="0"/>
              <w:spacing w:after="0" w:line="360" w:lineRule="auto"/>
              <w:jc w:val="both"/>
              <w:rPr>
                <w:rFonts w:eastAsia="Calibri"/>
                <w:szCs w:val="24"/>
              </w:rPr>
            </w:pPr>
            <w:r w:rsidRPr="00C7076D">
              <w:rPr>
                <w:rFonts w:eastAsia="Calibri"/>
                <w:szCs w:val="24"/>
              </w:rPr>
              <w:t xml:space="preserve">Respond to Unplanned events </w:t>
            </w:r>
          </w:p>
          <w:p w:rsidR="00A67EC4" w:rsidRPr="00C7076D" w:rsidRDefault="00A67EC4" w:rsidP="00C877EA">
            <w:pPr>
              <w:numPr>
                <w:ilvl w:val="0"/>
                <w:numId w:val="22"/>
              </w:numPr>
              <w:autoSpaceDE w:val="0"/>
              <w:autoSpaceDN w:val="0"/>
              <w:adjustRightInd w:val="0"/>
              <w:spacing w:after="0" w:line="360" w:lineRule="auto"/>
              <w:jc w:val="both"/>
              <w:rPr>
                <w:rFonts w:eastAsia="Calibri"/>
                <w:szCs w:val="24"/>
              </w:rPr>
            </w:pPr>
            <w:r w:rsidRPr="00C7076D">
              <w:rPr>
                <w:rFonts w:eastAsia="Calibri"/>
                <w:szCs w:val="24"/>
              </w:rPr>
              <w:t>approval from appropriate personnel.</w:t>
            </w:r>
          </w:p>
          <w:p w:rsidR="00A67EC4" w:rsidRPr="00C7076D" w:rsidRDefault="00A67EC4" w:rsidP="00C877EA">
            <w:pPr>
              <w:numPr>
                <w:ilvl w:val="0"/>
                <w:numId w:val="22"/>
              </w:numPr>
              <w:autoSpaceDE w:val="0"/>
              <w:autoSpaceDN w:val="0"/>
              <w:adjustRightInd w:val="0"/>
              <w:spacing w:after="0" w:line="360" w:lineRule="auto"/>
              <w:jc w:val="both"/>
              <w:rPr>
                <w:rFonts w:eastAsia="Calibri"/>
                <w:szCs w:val="24"/>
              </w:rPr>
            </w:pPr>
            <w:r w:rsidRPr="00C7076D">
              <w:rPr>
                <w:rFonts w:eastAsia="Calibri"/>
                <w:szCs w:val="24"/>
              </w:rPr>
              <w:t xml:space="preserve">On-going </w:t>
            </w:r>
            <w:r w:rsidR="00E77236" w:rsidRPr="00C7076D">
              <w:rPr>
                <w:rFonts w:eastAsia="Calibri"/>
                <w:szCs w:val="24"/>
              </w:rPr>
              <w:t xml:space="preserve">work quality  checks </w:t>
            </w:r>
          </w:p>
          <w:p w:rsidR="00A67EC4" w:rsidRPr="00C7076D" w:rsidRDefault="00A67EC4" w:rsidP="00C7076D">
            <w:pPr>
              <w:autoSpaceDE w:val="0"/>
              <w:autoSpaceDN w:val="0"/>
              <w:adjustRightInd w:val="0"/>
              <w:spacing w:after="0" w:line="360" w:lineRule="auto"/>
              <w:jc w:val="both"/>
              <w:rPr>
                <w:bCs/>
                <w:szCs w:val="24"/>
              </w:rPr>
            </w:pPr>
            <w:r w:rsidRPr="00C7076D">
              <w:rPr>
                <w:bCs/>
                <w:szCs w:val="24"/>
              </w:rPr>
              <w:t>This guide will also assist you to attain the learning outcomes stated in the above unit. Specifically, upon completion of this learning guide, you will be able to:</w:t>
            </w:r>
          </w:p>
          <w:p w:rsidR="00A67EC4" w:rsidRPr="00C7076D" w:rsidRDefault="00A67EC4" w:rsidP="00C7076D">
            <w:pPr>
              <w:autoSpaceDE w:val="0"/>
              <w:autoSpaceDN w:val="0"/>
              <w:adjustRightInd w:val="0"/>
              <w:spacing w:line="360" w:lineRule="auto"/>
              <w:ind w:left="342" w:hanging="342"/>
              <w:rPr>
                <w:rFonts w:eastAsia="Calibri"/>
                <w:szCs w:val="24"/>
              </w:rPr>
            </w:pPr>
            <w:r w:rsidRPr="00C7076D">
              <w:rPr>
                <w:rFonts w:eastAsia="Calibri"/>
                <w:szCs w:val="24"/>
              </w:rPr>
              <w:t>OH&amp;S policies and procedures for installing conduits are followed.</w:t>
            </w:r>
          </w:p>
          <w:p w:rsidR="00A67EC4" w:rsidRPr="00C7076D" w:rsidRDefault="00A67EC4" w:rsidP="00C877EA">
            <w:pPr>
              <w:pStyle w:val="ListParagraph"/>
              <w:numPr>
                <w:ilvl w:val="0"/>
                <w:numId w:val="32"/>
              </w:numPr>
              <w:autoSpaceDE w:val="0"/>
              <w:autoSpaceDN w:val="0"/>
              <w:adjustRightInd w:val="0"/>
              <w:spacing w:after="0" w:line="360" w:lineRule="auto"/>
              <w:jc w:val="both"/>
              <w:rPr>
                <w:rFonts w:eastAsia="Calibri"/>
                <w:i/>
                <w:iCs/>
                <w:szCs w:val="24"/>
              </w:rPr>
            </w:pPr>
            <w:r w:rsidRPr="00C7076D">
              <w:rPr>
                <w:rFonts w:eastAsia="Calibri"/>
                <w:szCs w:val="24"/>
              </w:rPr>
              <w:t>Follow OH&amp;S policies and procedures for installing conduits</w:t>
            </w:r>
          </w:p>
          <w:p w:rsidR="00A67EC4" w:rsidRPr="00C7076D" w:rsidRDefault="00A67EC4" w:rsidP="00C877EA">
            <w:pPr>
              <w:pStyle w:val="ListParagraph"/>
              <w:numPr>
                <w:ilvl w:val="0"/>
                <w:numId w:val="32"/>
              </w:numPr>
              <w:autoSpaceDE w:val="0"/>
              <w:autoSpaceDN w:val="0"/>
              <w:adjustRightInd w:val="0"/>
              <w:spacing w:after="0" w:line="360" w:lineRule="auto"/>
              <w:jc w:val="both"/>
              <w:rPr>
                <w:rFonts w:eastAsia="Calibri"/>
                <w:i/>
                <w:iCs/>
                <w:szCs w:val="24"/>
              </w:rPr>
            </w:pPr>
            <w:r w:rsidRPr="00C7076D">
              <w:rPr>
                <w:rFonts w:eastAsia="Calibri"/>
                <w:szCs w:val="24"/>
              </w:rPr>
              <w:t>Install conduit in accordance with requirements</w:t>
            </w:r>
            <w:r w:rsidRPr="00C7076D">
              <w:rPr>
                <w:rFonts w:eastAsia="Calibri"/>
                <w:i/>
                <w:iCs/>
                <w:szCs w:val="24"/>
              </w:rPr>
              <w:t xml:space="preserve">, </w:t>
            </w:r>
            <w:r w:rsidRPr="00C7076D">
              <w:rPr>
                <w:rFonts w:eastAsia="Calibri"/>
                <w:szCs w:val="24"/>
              </w:rPr>
              <w:t>without damage or distortion to the surrounding</w:t>
            </w:r>
            <w:r w:rsidRPr="00C7076D">
              <w:rPr>
                <w:rFonts w:eastAsia="Calibri"/>
                <w:i/>
                <w:iCs/>
                <w:szCs w:val="24"/>
              </w:rPr>
              <w:t xml:space="preserve"> </w:t>
            </w:r>
            <w:r w:rsidRPr="00C7076D">
              <w:rPr>
                <w:rFonts w:eastAsia="Calibri"/>
                <w:szCs w:val="24"/>
              </w:rPr>
              <w:t xml:space="preserve">environment or services according to </w:t>
            </w:r>
            <w:r w:rsidRPr="00C7076D">
              <w:rPr>
                <w:rFonts w:eastAsia="Calibri"/>
                <w:i/>
                <w:szCs w:val="24"/>
              </w:rPr>
              <w:t>type of site and working condition</w:t>
            </w:r>
            <w:r w:rsidRPr="00C7076D">
              <w:rPr>
                <w:rFonts w:eastAsia="Calibri"/>
                <w:szCs w:val="24"/>
              </w:rPr>
              <w:t>.</w:t>
            </w:r>
          </w:p>
          <w:p w:rsidR="00A67EC4" w:rsidRPr="00C7076D" w:rsidRDefault="00A67EC4" w:rsidP="00C877EA">
            <w:pPr>
              <w:pStyle w:val="ListParagraph"/>
              <w:numPr>
                <w:ilvl w:val="0"/>
                <w:numId w:val="32"/>
              </w:numPr>
              <w:autoSpaceDE w:val="0"/>
              <w:autoSpaceDN w:val="0"/>
              <w:adjustRightInd w:val="0"/>
              <w:spacing w:after="0" w:line="360" w:lineRule="auto"/>
              <w:jc w:val="both"/>
              <w:rPr>
                <w:rFonts w:eastAsia="Calibri"/>
                <w:szCs w:val="24"/>
              </w:rPr>
            </w:pPr>
            <w:r w:rsidRPr="00C7076D">
              <w:rPr>
                <w:rFonts w:eastAsia="Calibri"/>
                <w:szCs w:val="24"/>
              </w:rPr>
              <w:t xml:space="preserve">Terminated and connect a conduit in accordance with requirements </w:t>
            </w:r>
            <w:r w:rsidRPr="00C7076D">
              <w:rPr>
                <w:rFonts w:eastAsia="Calibri"/>
                <w:i/>
                <w:szCs w:val="24"/>
              </w:rPr>
              <w:t>installation techniques</w:t>
            </w:r>
            <w:r w:rsidRPr="00C7076D">
              <w:rPr>
                <w:rFonts w:eastAsia="Calibri"/>
                <w:szCs w:val="24"/>
              </w:rPr>
              <w:t>.</w:t>
            </w:r>
          </w:p>
          <w:p w:rsidR="00A67EC4" w:rsidRPr="00C7076D" w:rsidRDefault="00A67EC4" w:rsidP="00C877EA">
            <w:pPr>
              <w:pStyle w:val="ListParagraph"/>
              <w:numPr>
                <w:ilvl w:val="0"/>
                <w:numId w:val="32"/>
              </w:numPr>
              <w:autoSpaceDE w:val="0"/>
              <w:autoSpaceDN w:val="0"/>
              <w:adjustRightInd w:val="0"/>
              <w:spacing w:after="0" w:line="360" w:lineRule="auto"/>
              <w:jc w:val="both"/>
              <w:rPr>
                <w:rFonts w:eastAsia="Calibri"/>
                <w:szCs w:val="24"/>
              </w:rPr>
            </w:pPr>
            <w:r w:rsidRPr="00C7076D">
              <w:rPr>
                <w:rFonts w:eastAsia="Calibri"/>
                <w:szCs w:val="24"/>
              </w:rPr>
              <w:t xml:space="preserve">Respond unplanned events or conditions  in accordance with established procedures. Before any contingencies are implemented. </w:t>
            </w:r>
          </w:p>
          <w:p w:rsidR="00A67EC4" w:rsidRPr="00C7076D" w:rsidRDefault="00A67EC4" w:rsidP="00C877EA">
            <w:pPr>
              <w:pStyle w:val="ListParagraph"/>
              <w:numPr>
                <w:ilvl w:val="0"/>
                <w:numId w:val="32"/>
              </w:numPr>
              <w:autoSpaceDE w:val="0"/>
              <w:autoSpaceDN w:val="0"/>
              <w:adjustRightInd w:val="0"/>
              <w:spacing w:after="0" w:line="360" w:lineRule="auto"/>
              <w:jc w:val="both"/>
              <w:rPr>
                <w:rFonts w:eastAsia="Calibri"/>
                <w:szCs w:val="24"/>
              </w:rPr>
            </w:pPr>
            <w:r w:rsidRPr="00C7076D">
              <w:rPr>
                <w:rFonts w:eastAsia="Calibri"/>
                <w:szCs w:val="24"/>
              </w:rPr>
              <w:t xml:space="preserve">Establish procedures from appropriate personnel </w:t>
            </w:r>
          </w:p>
          <w:p w:rsidR="00A67EC4" w:rsidRPr="00C7076D" w:rsidRDefault="00A67EC4" w:rsidP="00C877EA">
            <w:pPr>
              <w:pStyle w:val="ListParagraph"/>
              <w:numPr>
                <w:ilvl w:val="0"/>
                <w:numId w:val="32"/>
              </w:numPr>
              <w:autoSpaceDE w:val="0"/>
              <w:autoSpaceDN w:val="0"/>
              <w:adjustRightInd w:val="0"/>
              <w:spacing w:after="0" w:line="360" w:lineRule="auto"/>
              <w:jc w:val="both"/>
              <w:rPr>
                <w:rFonts w:eastAsia="Calibri"/>
                <w:szCs w:val="24"/>
              </w:rPr>
            </w:pPr>
            <w:r w:rsidRPr="00C7076D">
              <w:rPr>
                <w:rFonts w:eastAsia="Calibri"/>
                <w:szCs w:val="24"/>
              </w:rPr>
              <w:t>On-going checks of the quality of the work are undertaken in accordance with establishing procedures.</w:t>
            </w:r>
          </w:p>
          <w:p w:rsidR="00253FA8" w:rsidRPr="00C7076D" w:rsidRDefault="00253FA8" w:rsidP="00C7076D">
            <w:pPr>
              <w:autoSpaceDE w:val="0"/>
              <w:autoSpaceDN w:val="0"/>
              <w:adjustRightInd w:val="0"/>
              <w:spacing w:after="0" w:line="360" w:lineRule="auto"/>
              <w:jc w:val="both"/>
              <w:rPr>
                <w:szCs w:val="24"/>
                <w:lang w:val="en-ZA"/>
              </w:rPr>
            </w:pPr>
          </w:p>
        </w:tc>
      </w:tr>
    </w:tbl>
    <w:p w:rsidR="008176AA" w:rsidRPr="00C7076D" w:rsidRDefault="008176AA" w:rsidP="00C7076D">
      <w:pPr>
        <w:spacing w:after="0" w:line="360" w:lineRule="auto"/>
        <w:rPr>
          <w:szCs w:val="24"/>
        </w:rPr>
      </w:pPr>
    </w:p>
    <w:p w:rsidR="00770AA5" w:rsidRPr="00C7076D" w:rsidRDefault="00770AA5" w:rsidP="00C7076D">
      <w:pPr>
        <w:pStyle w:val="NoSpacing"/>
        <w:spacing w:line="360" w:lineRule="auto"/>
        <w:ind w:left="450"/>
        <w:jc w:val="both"/>
        <w:rPr>
          <w:b/>
          <w:szCs w:val="24"/>
        </w:rPr>
      </w:pPr>
    </w:p>
    <w:p w:rsidR="008176AA" w:rsidRPr="00C7076D" w:rsidRDefault="00770AA5" w:rsidP="00C7076D">
      <w:pPr>
        <w:pStyle w:val="NoSpacing"/>
        <w:spacing w:line="360" w:lineRule="auto"/>
        <w:ind w:left="450"/>
        <w:jc w:val="both"/>
        <w:rPr>
          <w:b/>
          <w:szCs w:val="24"/>
        </w:rPr>
      </w:pPr>
      <w:r w:rsidRPr="00C7076D">
        <w:rPr>
          <w:b/>
          <w:szCs w:val="24"/>
        </w:rPr>
        <w:br w:type="page"/>
      </w:r>
    </w:p>
    <w:p w:rsidR="00F419CE" w:rsidRPr="00C7076D" w:rsidRDefault="00A67EC4" w:rsidP="00C7076D">
      <w:pPr>
        <w:pStyle w:val="ListParagraph"/>
        <w:numPr>
          <w:ilvl w:val="0"/>
          <w:numId w:val="5"/>
        </w:numPr>
        <w:spacing w:after="0" w:line="360" w:lineRule="auto"/>
        <w:outlineLvl w:val="1"/>
        <w:rPr>
          <w:b/>
          <w:bCs/>
          <w:szCs w:val="24"/>
        </w:rPr>
      </w:pPr>
      <w:bookmarkStart w:id="20" w:name="_Toc113183241"/>
      <w:r w:rsidRPr="00C7076D">
        <w:rPr>
          <w:b/>
          <w:bCs/>
          <w:szCs w:val="24"/>
        </w:rPr>
        <w:lastRenderedPageBreak/>
        <w:t>OH&amp;S policy and procedure</w:t>
      </w:r>
      <w:bookmarkEnd w:id="20"/>
      <w:r w:rsidRPr="00C7076D">
        <w:rPr>
          <w:b/>
          <w:bCs/>
          <w:szCs w:val="24"/>
        </w:rPr>
        <w:t xml:space="preserve"> </w:t>
      </w:r>
    </w:p>
    <w:p w:rsidR="00A57700" w:rsidRPr="00C7076D" w:rsidRDefault="00253FA8" w:rsidP="00C7076D">
      <w:pPr>
        <w:shd w:val="clear" w:color="auto" w:fill="FFFFFF"/>
        <w:spacing w:after="0" w:line="360" w:lineRule="auto"/>
        <w:contextualSpacing/>
        <w:jc w:val="both"/>
        <w:rPr>
          <w:b/>
          <w:szCs w:val="24"/>
        </w:rPr>
      </w:pPr>
      <w:r w:rsidRPr="00C7076D">
        <w:rPr>
          <w:b/>
          <w:szCs w:val="24"/>
        </w:rPr>
        <w:t xml:space="preserve">          </w:t>
      </w:r>
      <w:r w:rsidR="003C040C" w:rsidRPr="00C7076D">
        <w:rPr>
          <w:b/>
          <w:szCs w:val="24"/>
        </w:rPr>
        <w:t>Introduction</w:t>
      </w:r>
    </w:p>
    <w:p w:rsidR="00A67EC4" w:rsidRPr="00C7076D" w:rsidRDefault="00A67EC4" w:rsidP="00C7076D">
      <w:pPr>
        <w:spacing w:line="360" w:lineRule="auto"/>
        <w:rPr>
          <w:szCs w:val="24"/>
        </w:rPr>
      </w:pPr>
      <w:r w:rsidRPr="00C7076D">
        <w:rPr>
          <w:szCs w:val="24"/>
        </w:rPr>
        <w:t xml:space="preserve"> Workplace safety is an important part of any job and requires that everyone in the company adhere to the safety guidelines and policies in place. Carefully following appropriate safety guidelines can go a long way toward preventing workplace injuries. Here are some ways you can work to stay safe on the job. </w:t>
      </w:r>
    </w:p>
    <w:p w:rsidR="00A67EC4" w:rsidRPr="00C7076D" w:rsidRDefault="00A67EC4" w:rsidP="00C7076D">
      <w:pPr>
        <w:spacing w:line="360" w:lineRule="auto"/>
        <w:rPr>
          <w:szCs w:val="24"/>
        </w:rPr>
      </w:pPr>
      <w:r w:rsidRPr="00C7076D">
        <w:rPr>
          <w:rStyle w:val="Strong"/>
          <w:b w:val="0"/>
          <w:szCs w:val="24"/>
          <w:bdr w:val="none" w:sz="0" w:space="0" w:color="auto" w:frame="1"/>
        </w:rPr>
        <w:t>Be aware</w:t>
      </w:r>
      <w:r w:rsidRPr="00C7076D">
        <w:rPr>
          <w:szCs w:val="24"/>
        </w:rPr>
        <w:t xml:space="preserve"> Always be alert to what’s happening in your surroundings; remember that your safety is your responsibility. Understand the particular hazards related to your job or workplace, and keep clear of potentially hazardous areas or situations. Be awake and attentive on the job, and be particularly aware of machinery.</w:t>
      </w:r>
    </w:p>
    <w:p w:rsidR="00A67EC4" w:rsidRPr="00C7076D" w:rsidRDefault="00A67EC4" w:rsidP="00C7076D">
      <w:pPr>
        <w:spacing w:line="360" w:lineRule="auto"/>
        <w:rPr>
          <w:szCs w:val="24"/>
        </w:rPr>
      </w:pPr>
      <w:r w:rsidRPr="00C7076D">
        <w:rPr>
          <w:rStyle w:val="Strong"/>
          <w:b w:val="0"/>
          <w:szCs w:val="24"/>
          <w:u w:val="single"/>
          <w:bdr w:val="none" w:sz="0" w:space="0" w:color="auto" w:frame="1"/>
        </w:rPr>
        <w:t>Maintain correct posture</w:t>
      </w:r>
      <w:r w:rsidRPr="00C7076D">
        <w:rPr>
          <w:szCs w:val="24"/>
        </w:rPr>
        <w:t xml:space="preserve"> Use </w:t>
      </w:r>
      <w:hyperlink r:id="rId282" w:history="1">
        <w:r w:rsidRPr="00C7076D">
          <w:rPr>
            <w:rStyle w:val="Hyperlink"/>
            <w:color w:val="auto"/>
            <w:szCs w:val="24"/>
            <w:bdr w:val="none" w:sz="0" w:space="0" w:color="auto" w:frame="1"/>
          </w:rPr>
          <w:t>correct posture</w:t>
        </w:r>
      </w:hyperlink>
      <w:r w:rsidRPr="00C7076D">
        <w:rPr>
          <w:szCs w:val="24"/>
        </w:rPr>
        <w:t> to protect your back while at work. If you sit at a desk, keep your shoulders and hips in line and avoid hunching over. Use correct form when lifting objects and avoid twisting and stooping. The following tips provide information about lifting correctly:</w:t>
      </w:r>
    </w:p>
    <w:p w:rsidR="00A67EC4" w:rsidRPr="00C7076D" w:rsidRDefault="00A67EC4" w:rsidP="00161B0A">
      <w:pPr>
        <w:spacing w:line="360" w:lineRule="auto"/>
        <w:jc w:val="both"/>
        <w:rPr>
          <w:szCs w:val="24"/>
        </w:rPr>
      </w:pPr>
      <w:r w:rsidRPr="00C7076D">
        <w:rPr>
          <w:szCs w:val="24"/>
        </w:rPr>
        <w:t>Adopt a proper lifting stance by putting the strain on your legs, keeping your back straight and not bending at the waist.</w:t>
      </w:r>
    </w:p>
    <w:p w:rsidR="00A67EC4" w:rsidRPr="00C7076D" w:rsidRDefault="00A67EC4" w:rsidP="00161B0A">
      <w:pPr>
        <w:pStyle w:val="ListParagraph"/>
        <w:numPr>
          <w:ilvl w:val="0"/>
          <w:numId w:val="24"/>
        </w:numPr>
        <w:spacing w:after="0" w:line="360" w:lineRule="auto"/>
        <w:jc w:val="both"/>
        <w:rPr>
          <w:szCs w:val="24"/>
        </w:rPr>
      </w:pPr>
      <w:r w:rsidRPr="00C7076D">
        <w:rPr>
          <w:szCs w:val="24"/>
        </w:rPr>
        <w:t>Wear a back brace for heavy work.</w:t>
      </w:r>
    </w:p>
    <w:p w:rsidR="00A67EC4" w:rsidRPr="00C7076D" w:rsidRDefault="00A67EC4" w:rsidP="00161B0A">
      <w:pPr>
        <w:pStyle w:val="ListParagraph"/>
        <w:numPr>
          <w:ilvl w:val="0"/>
          <w:numId w:val="24"/>
        </w:numPr>
        <w:spacing w:after="0" w:line="360" w:lineRule="auto"/>
        <w:jc w:val="both"/>
        <w:rPr>
          <w:szCs w:val="24"/>
        </w:rPr>
      </w:pPr>
      <w:r w:rsidRPr="00C7076D">
        <w:rPr>
          <w:szCs w:val="24"/>
        </w:rPr>
        <w:t>Test the weight before picking up the item.</w:t>
      </w:r>
    </w:p>
    <w:p w:rsidR="00A67EC4" w:rsidRPr="00C7076D" w:rsidRDefault="00A67EC4" w:rsidP="00161B0A">
      <w:pPr>
        <w:pStyle w:val="ListParagraph"/>
        <w:numPr>
          <w:ilvl w:val="0"/>
          <w:numId w:val="24"/>
        </w:numPr>
        <w:spacing w:after="0" w:line="360" w:lineRule="auto"/>
        <w:jc w:val="both"/>
        <w:rPr>
          <w:szCs w:val="24"/>
        </w:rPr>
      </w:pPr>
      <w:r w:rsidRPr="00C7076D">
        <w:rPr>
          <w:szCs w:val="24"/>
        </w:rPr>
        <w:t>Lift items smoothly and slowly.</w:t>
      </w:r>
    </w:p>
    <w:p w:rsidR="00A67EC4" w:rsidRPr="00C7076D" w:rsidRDefault="00A67EC4" w:rsidP="00161B0A">
      <w:pPr>
        <w:pStyle w:val="ListParagraph"/>
        <w:numPr>
          <w:ilvl w:val="0"/>
          <w:numId w:val="24"/>
        </w:numPr>
        <w:spacing w:after="0" w:line="360" w:lineRule="auto"/>
        <w:jc w:val="both"/>
        <w:rPr>
          <w:szCs w:val="24"/>
        </w:rPr>
      </w:pPr>
      <w:r w:rsidRPr="00C7076D">
        <w:rPr>
          <w:szCs w:val="24"/>
        </w:rPr>
        <w:t>Move your feet instead of your back when traveling or turning with a heavy object.</w:t>
      </w:r>
    </w:p>
    <w:p w:rsidR="00A67EC4" w:rsidRPr="00C7076D" w:rsidRDefault="00A67EC4" w:rsidP="00161B0A">
      <w:pPr>
        <w:pStyle w:val="ListParagraph"/>
        <w:numPr>
          <w:ilvl w:val="0"/>
          <w:numId w:val="24"/>
        </w:numPr>
        <w:spacing w:after="0" w:line="360" w:lineRule="auto"/>
        <w:jc w:val="both"/>
        <w:rPr>
          <w:szCs w:val="24"/>
        </w:rPr>
      </w:pPr>
      <w:r w:rsidRPr="00C7076D">
        <w:rPr>
          <w:szCs w:val="24"/>
        </w:rPr>
        <w:t>Hold the load close to your body.</w:t>
      </w:r>
    </w:p>
    <w:p w:rsidR="00A67EC4" w:rsidRPr="00C7076D" w:rsidRDefault="00A67EC4" w:rsidP="00161B0A">
      <w:pPr>
        <w:pStyle w:val="ListParagraph"/>
        <w:numPr>
          <w:ilvl w:val="0"/>
          <w:numId w:val="24"/>
        </w:numPr>
        <w:spacing w:after="0" w:line="360" w:lineRule="auto"/>
        <w:jc w:val="both"/>
        <w:rPr>
          <w:szCs w:val="24"/>
        </w:rPr>
      </w:pPr>
      <w:r w:rsidRPr="00C7076D">
        <w:rPr>
          <w:szCs w:val="24"/>
        </w:rPr>
        <w:t>Ask for help to move loads that are too heavy for you.</w:t>
      </w:r>
    </w:p>
    <w:p w:rsidR="00A67EC4" w:rsidRPr="00C7076D" w:rsidRDefault="00A67EC4" w:rsidP="00161B0A">
      <w:pPr>
        <w:pStyle w:val="ListParagraph"/>
        <w:numPr>
          <w:ilvl w:val="0"/>
          <w:numId w:val="24"/>
        </w:numPr>
        <w:spacing w:after="0" w:line="360" w:lineRule="auto"/>
        <w:jc w:val="both"/>
        <w:rPr>
          <w:szCs w:val="24"/>
        </w:rPr>
      </w:pPr>
      <w:r w:rsidRPr="00C7076D">
        <w:rPr>
          <w:rStyle w:val="Strong"/>
          <w:b w:val="0"/>
          <w:szCs w:val="24"/>
          <w:bdr w:val="none" w:sz="0" w:space="0" w:color="auto" w:frame="1"/>
        </w:rPr>
        <w:t>Take breaks regularly</w:t>
      </w:r>
    </w:p>
    <w:p w:rsidR="00A67EC4" w:rsidRPr="00C7076D" w:rsidRDefault="00A67EC4" w:rsidP="00161B0A">
      <w:pPr>
        <w:spacing w:line="360" w:lineRule="auto"/>
        <w:jc w:val="both"/>
        <w:rPr>
          <w:szCs w:val="24"/>
        </w:rPr>
      </w:pPr>
      <w:r w:rsidRPr="00C7076D">
        <w:rPr>
          <w:szCs w:val="24"/>
        </w:rPr>
        <w:t>Feeling tired and burned out makes you less likely to be aware of your surroundings and is a common cause of workplace injuries. Regular breaks help you stay fresh and alert on the job. It is particularly important to take short breaks when you have a task that requires repetitive movements over a long period of time.</w:t>
      </w:r>
    </w:p>
    <w:p w:rsidR="00A67EC4" w:rsidRPr="00C7076D" w:rsidRDefault="00A67EC4" w:rsidP="00161B0A">
      <w:pPr>
        <w:spacing w:line="360" w:lineRule="auto"/>
        <w:jc w:val="both"/>
        <w:rPr>
          <w:b/>
          <w:szCs w:val="24"/>
          <w:u w:val="single"/>
        </w:rPr>
      </w:pPr>
      <w:r w:rsidRPr="00C7076D">
        <w:rPr>
          <w:rStyle w:val="Strong"/>
          <w:b w:val="0"/>
          <w:szCs w:val="24"/>
          <w:u w:val="single"/>
          <w:bdr w:val="none" w:sz="0" w:space="0" w:color="auto" w:frame="1"/>
        </w:rPr>
        <w:t>Use equipment properly</w:t>
      </w:r>
      <w:r w:rsidRPr="00C7076D">
        <w:rPr>
          <w:b/>
          <w:szCs w:val="24"/>
          <w:u w:val="single"/>
        </w:rPr>
        <w:t xml:space="preserve"> </w:t>
      </w:r>
      <w:r w:rsidRPr="00C7076D">
        <w:rPr>
          <w:szCs w:val="24"/>
        </w:rPr>
        <w:t xml:space="preserve">Always take the proper precautions when operating machinery or using tools. Taking shortcuts is a leading cause of workplace injuries. Use the appropriate tool for the </w:t>
      </w:r>
      <w:r w:rsidRPr="00C7076D">
        <w:rPr>
          <w:szCs w:val="24"/>
        </w:rPr>
        <w:lastRenderedPageBreak/>
        <w:t>job, and use it in the right way. When using tools and machinery, put safety first with the following tips:</w:t>
      </w:r>
    </w:p>
    <w:p w:rsidR="00A67EC4" w:rsidRPr="00C7076D" w:rsidRDefault="00A67EC4" w:rsidP="00C877EA">
      <w:pPr>
        <w:pStyle w:val="ListParagraph"/>
        <w:numPr>
          <w:ilvl w:val="0"/>
          <w:numId w:val="23"/>
        </w:numPr>
        <w:spacing w:after="0" w:line="360" w:lineRule="auto"/>
        <w:jc w:val="both"/>
        <w:rPr>
          <w:szCs w:val="24"/>
        </w:rPr>
      </w:pPr>
      <w:r w:rsidRPr="00C7076D">
        <w:rPr>
          <w:szCs w:val="24"/>
        </w:rPr>
        <w:t>Only perform tasks you have been properly trained to perform.</w:t>
      </w:r>
    </w:p>
    <w:p w:rsidR="00A67EC4" w:rsidRPr="00C7076D" w:rsidRDefault="00A67EC4" w:rsidP="00C877EA">
      <w:pPr>
        <w:pStyle w:val="ListParagraph"/>
        <w:numPr>
          <w:ilvl w:val="0"/>
          <w:numId w:val="23"/>
        </w:numPr>
        <w:spacing w:after="0" w:line="360" w:lineRule="auto"/>
        <w:jc w:val="both"/>
        <w:rPr>
          <w:szCs w:val="24"/>
        </w:rPr>
      </w:pPr>
      <w:r w:rsidRPr="00C7076D">
        <w:rPr>
          <w:szCs w:val="24"/>
        </w:rPr>
        <w:t>Never leave machinery unattended while it is running.</w:t>
      </w:r>
    </w:p>
    <w:p w:rsidR="00A67EC4" w:rsidRPr="00C7076D" w:rsidRDefault="00A67EC4" w:rsidP="00C877EA">
      <w:pPr>
        <w:pStyle w:val="ListParagraph"/>
        <w:numPr>
          <w:ilvl w:val="0"/>
          <w:numId w:val="23"/>
        </w:numPr>
        <w:spacing w:after="0" w:line="360" w:lineRule="auto"/>
        <w:jc w:val="both"/>
        <w:rPr>
          <w:szCs w:val="24"/>
        </w:rPr>
      </w:pPr>
      <w:r w:rsidRPr="00C7076D">
        <w:rPr>
          <w:szCs w:val="24"/>
        </w:rPr>
        <w:t>Always obey operating instructions.</w:t>
      </w:r>
    </w:p>
    <w:p w:rsidR="00A67EC4" w:rsidRPr="00C7076D" w:rsidRDefault="00A67EC4" w:rsidP="00C877EA">
      <w:pPr>
        <w:pStyle w:val="ListParagraph"/>
        <w:numPr>
          <w:ilvl w:val="0"/>
          <w:numId w:val="23"/>
        </w:numPr>
        <w:spacing w:after="0" w:line="360" w:lineRule="auto"/>
        <w:jc w:val="both"/>
        <w:rPr>
          <w:szCs w:val="24"/>
        </w:rPr>
      </w:pPr>
      <w:r w:rsidRPr="00C7076D">
        <w:rPr>
          <w:szCs w:val="24"/>
        </w:rPr>
        <w:t>Never remove or tamper with safety guards.</w:t>
      </w:r>
    </w:p>
    <w:p w:rsidR="00A67EC4" w:rsidRPr="00C7076D" w:rsidRDefault="00A67EC4" w:rsidP="00C877EA">
      <w:pPr>
        <w:pStyle w:val="ListParagraph"/>
        <w:numPr>
          <w:ilvl w:val="0"/>
          <w:numId w:val="23"/>
        </w:numPr>
        <w:spacing w:after="0" w:line="360" w:lineRule="auto"/>
        <w:jc w:val="both"/>
        <w:rPr>
          <w:szCs w:val="24"/>
        </w:rPr>
      </w:pPr>
      <w:r w:rsidRPr="00C7076D">
        <w:rPr>
          <w:szCs w:val="24"/>
        </w:rPr>
        <w:t>Never place fingers or other objects into moving machinery.</w:t>
      </w:r>
    </w:p>
    <w:p w:rsidR="00A67EC4" w:rsidRPr="00C7076D" w:rsidRDefault="00A67EC4" w:rsidP="00C877EA">
      <w:pPr>
        <w:pStyle w:val="ListParagraph"/>
        <w:numPr>
          <w:ilvl w:val="0"/>
          <w:numId w:val="23"/>
        </w:numPr>
        <w:spacing w:after="0" w:line="360" w:lineRule="auto"/>
        <w:jc w:val="both"/>
        <w:rPr>
          <w:szCs w:val="24"/>
        </w:rPr>
      </w:pPr>
      <w:r w:rsidRPr="00C7076D">
        <w:rPr>
          <w:szCs w:val="24"/>
        </w:rPr>
        <w:t>Turn off equipment before moving, cleaning, adjusting, oiling or un-jamming.</w:t>
      </w:r>
    </w:p>
    <w:p w:rsidR="00A67EC4" w:rsidRPr="00C7076D" w:rsidRDefault="00A67EC4" w:rsidP="00C877EA">
      <w:pPr>
        <w:pStyle w:val="ListParagraph"/>
        <w:numPr>
          <w:ilvl w:val="0"/>
          <w:numId w:val="23"/>
        </w:numPr>
        <w:spacing w:after="0" w:line="360" w:lineRule="auto"/>
        <w:jc w:val="both"/>
        <w:rPr>
          <w:szCs w:val="24"/>
        </w:rPr>
      </w:pPr>
      <w:r w:rsidRPr="00C7076D">
        <w:rPr>
          <w:rStyle w:val="Strong"/>
          <w:b w:val="0"/>
          <w:szCs w:val="24"/>
          <w:bdr w:val="none" w:sz="0" w:space="0" w:color="auto" w:frame="1"/>
        </w:rPr>
        <w:t>Locate emergency exits</w:t>
      </w:r>
    </w:p>
    <w:p w:rsidR="00A67EC4" w:rsidRPr="00C7076D" w:rsidRDefault="00A67EC4" w:rsidP="00C877EA">
      <w:pPr>
        <w:pStyle w:val="ListParagraph"/>
        <w:numPr>
          <w:ilvl w:val="0"/>
          <w:numId w:val="23"/>
        </w:numPr>
        <w:spacing w:after="0" w:line="360" w:lineRule="auto"/>
        <w:jc w:val="both"/>
        <w:rPr>
          <w:szCs w:val="24"/>
        </w:rPr>
      </w:pPr>
      <w:r w:rsidRPr="00C7076D">
        <w:rPr>
          <w:szCs w:val="24"/>
        </w:rPr>
        <w:t>Always know where emergency exits are located and keep the path to them clear. You should also have clear access to emergency shutoffs on machinery.</w:t>
      </w:r>
    </w:p>
    <w:p w:rsidR="00A67EC4" w:rsidRPr="003C040C" w:rsidRDefault="00A67EC4" w:rsidP="00C877EA">
      <w:pPr>
        <w:pStyle w:val="ListParagraph"/>
        <w:numPr>
          <w:ilvl w:val="0"/>
          <w:numId w:val="23"/>
        </w:numPr>
        <w:spacing w:after="0" w:line="360" w:lineRule="auto"/>
        <w:jc w:val="both"/>
        <w:rPr>
          <w:rStyle w:val="Strong"/>
          <w:b w:val="0"/>
          <w:bCs w:val="0"/>
          <w:szCs w:val="24"/>
        </w:rPr>
      </w:pPr>
      <w:r w:rsidRPr="00C7076D">
        <w:rPr>
          <w:rStyle w:val="Strong"/>
          <w:b w:val="0"/>
          <w:szCs w:val="24"/>
          <w:bdr w:val="none" w:sz="0" w:space="0" w:color="auto" w:frame="1"/>
        </w:rPr>
        <w:t>Report safety concerns</w:t>
      </w:r>
    </w:p>
    <w:p w:rsidR="003C040C" w:rsidRDefault="003C040C" w:rsidP="003C040C">
      <w:pPr>
        <w:pStyle w:val="ListParagraph"/>
        <w:spacing w:after="0" w:line="360" w:lineRule="auto"/>
        <w:jc w:val="both"/>
        <w:rPr>
          <w:rStyle w:val="Strong"/>
          <w:b w:val="0"/>
          <w:szCs w:val="24"/>
          <w:bdr w:val="none" w:sz="0" w:space="0" w:color="auto" w:frame="1"/>
        </w:rPr>
      </w:pPr>
    </w:p>
    <w:p w:rsidR="003C040C" w:rsidRDefault="003C040C" w:rsidP="003C040C">
      <w:pPr>
        <w:pStyle w:val="ListParagraph"/>
        <w:spacing w:after="0" w:line="360" w:lineRule="auto"/>
        <w:jc w:val="both"/>
        <w:rPr>
          <w:rStyle w:val="Strong"/>
          <w:b w:val="0"/>
          <w:szCs w:val="24"/>
          <w:bdr w:val="none" w:sz="0" w:space="0" w:color="auto" w:frame="1"/>
        </w:rPr>
      </w:pPr>
    </w:p>
    <w:p w:rsidR="003C040C" w:rsidRDefault="003C040C" w:rsidP="003C040C">
      <w:pPr>
        <w:pStyle w:val="ListParagraph"/>
        <w:spacing w:after="0" w:line="360" w:lineRule="auto"/>
        <w:jc w:val="both"/>
        <w:rPr>
          <w:rStyle w:val="Strong"/>
          <w:b w:val="0"/>
          <w:szCs w:val="24"/>
          <w:bdr w:val="none" w:sz="0" w:space="0" w:color="auto" w:frame="1"/>
        </w:rPr>
      </w:pPr>
    </w:p>
    <w:p w:rsidR="003C040C" w:rsidRDefault="003C040C" w:rsidP="003C040C">
      <w:pPr>
        <w:pStyle w:val="ListParagraph"/>
        <w:spacing w:after="0" w:line="360" w:lineRule="auto"/>
        <w:jc w:val="both"/>
        <w:rPr>
          <w:rStyle w:val="Strong"/>
          <w:b w:val="0"/>
          <w:szCs w:val="24"/>
          <w:bdr w:val="none" w:sz="0" w:space="0" w:color="auto" w:frame="1"/>
        </w:rPr>
      </w:pPr>
    </w:p>
    <w:p w:rsidR="003C040C" w:rsidRDefault="003C040C" w:rsidP="003C040C">
      <w:pPr>
        <w:pStyle w:val="ListParagraph"/>
        <w:spacing w:after="0" w:line="360" w:lineRule="auto"/>
        <w:jc w:val="both"/>
        <w:rPr>
          <w:rStyle w:val="Strong"/>
          <w:b w:val="0"/>
          <w:szCs w:val="24"/>
          <w:bdr w:val="none" w:sz="0" w:space="0" w:color="auto" w:frame="1"/>
        </w:rPr>
      </w:pPr>
    </w:p>
    <w:p w:rsidR="003C040C" w:rsidRDefault="003C040C" w:rsidP="003C040C">
      <w:pPr>
        <w:pStyle w:val="ListParagraph"/>
        <w:spacing w:after="0" w:line="360" w:lineRule="auto"/>
        <w:jc w:val="both"/>
        <w:rPr>
          <w:rStyle w:val="Strong"/>
          <w:b w:val="0"/>
          <w:szCs w:val="24"/>
          <w:bdr w:val="none" w:sz="0" w:space="0" w:color="auto" w:frame="1"/>
        </w:rPr>
      </w:pPr>
    </w:p>
    <w:p w:rsidR="003C040C" w:rsidRDefault="003C040C" w:rsidP="003C040C">
      <w:pPr>
        <w:pStyle w:val="ListParagraph"/>
        <w:spacing w:after="0" w:line="360" w:lineRule="auto"/>
        <w:jc w:val="both"/>
        <w:rPr>
          <w:rStyle w:val="Strong"/>
          <w:b w:val="0"/>
          <w:szCs w:val="24"/>
          <w:bdr w:val="none" w:sz="0" w:space="0" w:color="auto" w:frame="1"/>
        </w:rPr>
      </w:pPr>
    </w:p>
    <w:p w:rsidR="003C040C" w:rsidRDefault="003C040C" w:rsidP="003C040C">
      <w:pPr>
        <w:pStyle w:val="ListParagraph"/>
        <w:spacing w:after="0" w:line="360" w:lineRule="auto"/>
        <w:jc w:val="both"/>
        <w:rPr>
          <w:rStyle w:val="Strong"/>
          <w:b w:val="0"/>
          <w:szCs w:val="24"/>
          <w:bdr w:val="none" w:sz="0" w:space="0" w:color="auto" w:frame="1"/>
        </w:rPr>
      </w:pPr>
    </w:p>
    <w:p w:rsidR="003C040C" w:rsidRDefault="003C040C" w:rsidP="003C040C">
      <w:pPr>
        <w:pStyle w:val="ListParagraph"/>
        <w:spacing w:after="0" w:line="360" w:lineRule="auto"/>
        <w:jc w:val="both"/>
        <w:rPr>
          <w:rStyle w:val="Strong"/>
          <w:b w:val="0"/>
          <w:szCs w:val="24"/>
          <w:bdr w:val="none" w:sz="0" w:space="0" w:color="auto" w:frame="1"/>
        </w:rPr>
      </w:pPr>
    </w:p>
    <w:p w:rsidR="003C040C" w:rsidRDefault="003C040C" w:rsidP="003C040C">
      <w:pPr>
        <w:pStyle w:val="ListParagraph"/>
        <w:spacing w:after="0" w:line="360" w:lineRule="auto"/>
        <w:jc w:val="both"/>
        <w:rPr>
          <w:rStyle w:val="Strong"/>
          <w:b w:val="0"/>
          <w:szCs w:val="24"/>
          <w:bdr w:val="none" w:sz="0" w:space="0" w:color="auto" w:frame="1"/>
        </w:rPr>
      </w:pPr>
    </w:p>
    <w:p w:rsidR="003C040C" w:rsidRDefault="003C040C" w:rsidP="003C040C">
      <w:pPr>
        <w:pStyle w:val="ListParagraph"/>
        <w:spacing w:after="0" w:line="360" w:lineRule="auto"/>
        <w:jc w:val="both"/>
        <w:rPr>
          <w:rStyle w:val="Strong"/>
          <w:b w:val="0"/>
          <w:szCs w:val="24"/>
          <w:bdr w:val="none" w:sz="0" w:space="0" w:color="auto" w:frame="1"/>
        </w:rPr>
      </w:pPr>
    </w:p>
    <w:p w:rsidR="003C040C" w:rsidRDefault="003C040C" w:rsidP="003C040C">
      <w:pPr>
        <w:pStyle w:val="ListParagraph"/>
        <w:spacing w:after="0" w:line="360" w:lineRule="auto"/>
        <w:jc w:val="both"/>
        <w:rPr>
          <w:rStyle w:val="Strong"/>
          <w:b w:val="0"/>
          <w:szCs w:val="24"/>
          <w:bdr w:val="none" w:sz="0" w:space="0" w:color="auto" w:frame="1"/>
        </w:rPr>
      </w:pPr>
    </w:p>
    <w:p w:rsidR="003C040C" w:rsidRDefault="003C040C" w:rsidP="003C040C">
      <w:pPr>
        <w:pStyle w:val="ListParagraph"/>
        <w:spacing w:after="0" w:line="360" w:lineRule="auto"/>
        <w:jc w:val="both"/>
        <w:rPr>
          <w:rStyle w:val="Strong"/>
          <w:b w:val="0"/>
          <w:szCs w:val="24"/>
          <w:bdr w:val="none" w:sz="0" w:space="0" w:color="auto" w:frame="1"/>
        </w:rPr>
      </w:pPr>
    </w:p>
    <w:p w:rsidR="003C040C" w:rsidRDefault="003C040C" w:rsidP="003C040C">
      <w:pPr>
        <w:pStyle w:val="ListParagraph"/>
        <w:spacing w:after="0" w:line="360" w:lineRule="auto"/>
        <w:jc w:val="both"/>
        <w:rPr>
          <w:rStyle w:val="Strong"/>
          <w:b w:val="0"/>
          <w:szCs w:val="24"/>
          <w:bdr w:val="none" w:sz="0" w:space="0" w:color="auto" w:frame="1"/>
        </w:rPr>
      </w:pPr>
    </w:p>
    <w:p w:rsidR="003C040C" w:rsidRDefault="003C040C" w:rsidP="003C040C">
      <w:pPr>
        <w:pStyle w:val="ListParagraph"/>
        <w:spacing w:after="0" w:line="360" w:lineRule="auto"/>
        <w:jc w:val="both"/>
        <w:rPr>
          <w:rStyle w:val="Strong"/>
          <w:b w:val="0"/>
          <w:szCs w:val="24"/>
          <w:bdr w:val="none" w:sz="0" w:space="0" w:color="auto" w:frame="1"/>
        </w:rPr>
      </w:pPr>
    </w:p>
    <w:p w:rsidR="003C040C" w:rsidRDefault="003C040C" w:rsidP="003C040C">
      <w:pPr>
        <w:pStyle w:val="ListParagraph"/>
        <w:spacing w:after="0" w:line="360" w:lineRule="auto"/>
        <w:jc w:val="both"/>
        <w:rPr>
          <w:rStyle w:val="Strong"/>
          <w:b w:val="0"/>
          <w:szCs w:val="24"/>
          <w:bdr w:val="none" w:sz="0" w:space="0" w:color="auto" w:frame="1"/>
        </w:rPr>
      </w:pPr>
    </w:p>
    <w:p w:rsidR="003C040C" w:rsidRDefault="003C040C" w:rsidP="003C040C">
      <w:pPr>
        <w:pStyle w:val="ListParagraph"/>
        <w:spacing w:after="0" w:line="360" w:lineRule="auto"/>
        <w:jc w:val="both"/>
        <w:rPr>
          <w:rStyle w:val="Strong"/>
          <w:b w:val="0"/>
          <w:szCs w:val="24"/>
          <w:bdr w:val="none" w:sz="0" w:space="0" w:color="auto" w:frame="1"/>
        </w:rPr>
      </w:pPr>
    </w:p>
    <w:p w:rsidR="003C040C" w:rsidRPr="00C7076D" w:rsidRDefault="003C040C" w:rsidP="003C040C">
      <w:pPr>
        <w:pStyle w:val="ListParagraph"/>
        <w:spacing w:after="0" w:line="360" w:lineRule="auto"/>
        <w:jc w:val="both"/>
        <w:rPr>
          <w:szCs w:val="24"/>
        </w:rPr>
      </w:pPr>
    </w:p>
    <w:p w:rsidR="00706DB1" w:rsidRPr="00C7076D" w:rsidRDefault="0056334D" w:rsidP="00C7076D">
      <w:pPr>
        <w:pStyle w:val="ListParagraph"/>
        <w:numPr>
          <w:ilvl w:val="0"/>
          <w:numId w:val="5"/>
        </w:numPr>
        <w:spacing w:after="0" w:line="360" w:lineRule="auto"/>
        <w:outlineLvl w:val="1"/>
        <w:rPr>
          <w:b/>
          <w:bCs/>
          <w:szCs w:val="24"/>
        </w:rPr>
      </w:pPr>
      <w:bookmarkStart w:id="21" w:name="_Toc113183242"/>
      <w:r w:rsidRPr="00C7076D">
        <w:rPr>
          <w:rFonts w:eastAsia="Calibri"/>
          <w:b/>
          <w:szCs w:val="24"/>
        </w:rPr>
        <w:t xml:space="preserve">Types of  conduit </w:t>
      </w:r>
      <w:r w:rsidR="00A81D14" w:rsidRPr="00C7076D">
        <w:rPr>
          <w:rFonts w:eastAsia="Calibri"/>
          <w:b/>
          <w:szCs w:val="24"/>
        </w:rPr>
        <w:t>, site and working condition</w:t>
      </w:r>
      <w:bookmarkEnd w:id="21"/>
    </w:p>
    <w:p w:rsidR="00DA24B0" w:rsidRPr="00C7076D" w:rsidRDefault="00A81D14" w:rsidP="00C7076D">
      <w:pPr>
        <w:spacing w:line="360" w:lineRule="auto"/>
        <w:rPr>
          <w:b/>
          <w:szCs w:val="24"/>
        </w:rPr>
      </w:pPr>
      <w:r w:rsidRPr="00C7076D">
        <w:rPr>
          <w:szCs w:val="24"/>
        </w:rPr>
        <w:lastRenderedPageBreak/>
        <w:t xml:space="preserve">      Introduction</w:t>
      </w:r>
      <w:r w:rsidRPr="00C7076D">
        <w:rPr>
          <w:b/>
          <w:szCs w:val="24"/>
        </w:rPr>
        <w:t xml:space="preserve"> </w:t>
      </w:r>
      <w:r w:rsidR="00706DB1" w:rsidRPr="00C7076D">
        <w:rPr>
          <w:szCs w:val="24"/>
        </w:rPr>
        <w:t>Electrical Conduit</w:t>
      </w:r>
    </w:p>
    <w:p w:rsidR="00DA24B0" w:rsidRPr="00C7076D" w:rsidRDefault="00DA24B0" w:rsidP="00161B0A">
      <w:pPr>
        <w:pStyle w:val="NormalWeb"/>
        <w:shd w:val="clear" w:color="auto" w:fill="FFFFFF"/>
        <w:spacing w:before="0" w:beforeAutospacing="0" w:after="0" w:afterAutospacing="0" w:line="360" w:lineRule="auto"/>
        <w:jc w:val="both"/>
        <w:textAlignment w:val="baseline"/>
        <w:rPr>
          <w:rFonts w:cs="Times New Roman"/>
        </w:rPr>
      </w:pPr>
      <w:r w:rsidRPr="00C7076D">
        <w:rPr>
          <w:rFonts w:cs="Times New Roman"/>
        </w:rPr>
        <w:t>Electrical engineer or electrician designs electrical wiring at homes using different associated devices like sockets, </w:t>
      </w:r>
      <w:hyperlink r:id="rId283" w:tgtFrame="_blank" w:history="1">
        <w:r w:rsidRPr="00C7076D">
          <w:rPr>
            <w:rStyle w:val="Hyperlink"/>
            <w:rFonts w:cs="Times New Roman"/>
            <w:color w:val="auto"/>
            <w:bdr w:val="none" w:sz="0" w:space="0" w:color="auto" w:frame="1"/>
          </w:rPr>
          <w:t>switches</w:t>
        </w:r>
      </w:hyperlink>
      <w:r w:rsidRPr="00C7076D">
        <w:rPr>
          <w:rFonts w:cs="Times New Roman"/>
        </w:rPr>
        <w:t>, distribution boards, etc but the designer has to decide which type of wiring has to use. At present in modern homes, the most common type of wiring is used in nonmetallic cable form which includes a minimum of two or more separate wires that are enclosed in a protective plastic sheathing. So selecting the suitable type of wiring &amp; the right electrical conduit is essential. This electrical conduit provides proper protection for wiring from damage. So this article discusses an overview of what is an </w:t>
      </w:r>
      <w:r w:rsidRPr="00C7076D">
        <w:rPr>
          <w:rStyle w:val="Strong"/>
          <w:rFonts w:cs="Times New Roman"/>
          <w:b w:val="0"/>
          <w:bdr w:val="none" w:sz="0" w:space="0" w:color="auto" w:frame="1"/>
        </w:rPr>
        <w:t>Electrical Conduit</w:t>
      </w:r>
      <w:r w:rsidRPr="00C7076D">
        <w:rPr>
          <w:rFonts w:cs="Times New Roman"/>
        </w:rPr>
        <w:t>, its types &amp; its working with applications.</w:t>
      </w:r>
    </w:p>
    <w:p w:rsidR="00DA24B0" w:rsidRPr="00C7076D" w:rsidRDefault="00DA24B0" w:rsidP="00161B0A">
      <w:pPr>
        <w:shd w:val="clear" w:color="auto" w:fill="FFFFFF"/>
        <w:spacing w:line="360" w:lineRule="auto"/>
        <w:jc w:val="both"/>
        <w:textAlignment w:val="baseline"/>
        <w:rPr>
          <w:szCs w:val="24"/>
        </w:rPr>
      </w:pPr>
      <w:r w:rsidRPr="00C7076D">
        <w:rPr>
          <w:szCs w:val="24"/>
        </w:rPr>
        <w:t>Electrical conduit definition is, it is  a durable tube or enclosure where electrical wires are enclosed for protection from damage. Sometimes, these are also called wire ways or raceways. Electrical conduit is very essential where the electric wiring is exposed so that it protects the wires &amp; individuals who may approach near the electric wires. The material used to make this conduit is plastic or metal and may be bendable or stiff. The</w:t>
      </w:r>
      <w:r w:rsidRPr="00C7076D">
        <w:rPr>
          <w:rStyle w:val="Strong"/>
          <w:b w:val="0"/>
          <w:szCs w:val="24"/>
          <w:bdr w:val="none" w:sz="0" w:space="0" w:color="auto" w:frame="1"/>
        </w:rPr>
        <w:t> electrical conduit diagram</w:t>
      </w:r>
      <w:r w:rsidRPr="00C7076D">
        <w:rPr>
          <w:szCs w:val="24"/>
        </w:rPr>
        <w:t> is shown below.</w:t>
      </w:r>
    </w:p>
    <w:p w:rsidR="00DA24B0" w:rsidRPr="00C7076D" w:rsidRDefault="00C877EA" w:rsidP="00C7076D">
      <w:pPr>
        <w:shd w:val="clear" w:color="auto" w:fill="FFFFFF"/>
        <w:spacing w:line="360" w:lineRule="auto"/>
        <w:textAlignment w:val="baseline"/>
        <w:rPr>
          <w:szCs w:val="24"/>
        </w:rPr>
      </w:pPr>
      <w:r>
        <w:rPr>
          <w:noProof/>
          <w:szCs w:val="24"/>
          <w:lang w:bidi="ar-SA"/>
        </w:rPr>
        <w:drawing>
          <wp:inline distT="0" distB="0" distL="0" distR="0">
            <wp:extent cx="4189095" cy="2150110"/>
            <wp:effectExtent l="19050" t="0" r="1905" b="0"/>
            <wp:docPr id="31" name="Picture 31" descr="Yellow Electric Pvc Conduit Pipe Photos - Free &amp; Royalty-Free Stock Photos  from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Yellow Electric Pvc Conduit Pipe Photos - Free &amp; Royalty-Free Stock Photos  from Dreamstime"/>
                    <pic:cNvPicPr>
                      <a:picLocks noChangeAspect="1" noChangeArrowheads="1"/>
                    </pic:cNvPicPr>
                  </pic:nvPicPr>
                  <pic:blipFill>
                    <a:blip r:embed="rId284"/>
                    <a:srcRect/>
                    <a:stretch>
                      <a:fillRect/>
                    </a:stretch>
                  </pic:blipFill>
                  <pic:spPr bwMode="auto">
                    <a:xfrm>
                      <a:off x="0" y="0"/>
                      <a:ext cx="4189095" cy="2150110"/>
                    </a:xfrm>
                    <a:prstGeom prst="rect">
                      <a:avLst/>
                    </a:prstGeom>
                    <a:noFill/>
                    <a:ln w="9525">
                      <a:noFill/>
                      <a:miter lim="800000"/>
                      <a:headEnd/>
                      <a:tailEnd/>
                    </a:ln>
                  </pic:spPr>
                </pic:pic>
              </a:graphicData>
            </a:graphic>
          </wp:inline>
        </w:drawing>
      </w:r>
    </w:p>
    <w:p w:rsidR="00DA24B0" w:rsidRPr="00C7076D" w:rsidRDefault="00032F85" w:rsidP="00C7076D">
      <w:pPr>
        <w:shd w:val="clear" w:color="auto" w:fill="FFFFFF"/>
        <w:spacing w:line="360" w:lineRule="auto"/>
        <w:textAlignment w:val="baseline"/>
        <w:rPr>
          <w:szCs w:val="24"/>
        </w:rPr>
      </w:pPr>
      <w:r w:rsidRPr="00C7076D">
        <w:rPr>
          <w:szCs w:val="24"/>
        </w:rPr>
        <w:t xml:space="preserve">Fig 2.1 </w:t>
      </w:r>
      <w:r w:rsidR="00DA24B0" w:rsidRPr="00C7076D">
        <w:rPr>
          <w:szCs w:val="24"/>
        </w:rPr>
        <w:t>Electrical Conduit</w:t>
      </w:r>
    </w:p>
    <w:p w:rsidR="00DA24B0" w:rsidRPr="00C7076D" w:rsidRDefault="00DA24B0" w:rsidP="00161B0A">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The US NEC (National Electrical Code) as well as local building codes, make a decision when should be a conduit is used in a particular installation &amp; which type of electrical conduit should be utilized. The installation of all electrical conduits can be done by using compatible fittings like elbows, couplings, connectors &amp; electrical boxes which are made with similar material.</w:t>
      </w:r>
    </w:p>
    <w:p w:rsidR="00DA24B0" w:rsidRPr="00C00090" w:rsidRDefault="00A81D14" w:rsidP="00C00090">
      <w:pPr>
        <w:rPr>
          <w:b/>
        </w:rPr>
      </w:pPr>
      <w:r w:rsidRPr="00C00090">
        <w:rPr>
          <w:b/>
        </w:rPr>
        <w:lastRenderedPageBreak/>
        <w:t>2.2.1</w:t>
      </w:r>
      <w:r w:rsidR="00706DB1" w:rsidRPr="00C00090">
        <w:rPr>
          <w:b/>
        </w:rPr>
        <w:t xml:space="preserve"> </w:t>
      </w:r>
      <w:r w:rsidR="008A5742" w:rsidRPr="00C00090">
        <w:rPr>
          <w:b/>
        </w:rPr>
        <w:t>the use of electrical conduit</w:t>
      </w:r>
    </w:p>
    <w:p w:rsidR="00DA24B0" w:rsidRPr="00C7076D" w:rsidRDefault="00DA24B0" w:rsidP="00161B0A">
      <w:pPr>
        <w:pStyle w:val="NormalWeb"/>
        <w:shd w:val="clear" w:color="auto" w:fill="FFFFFF"/>
        <w:spacing w:before="0" w:beforeAutospacing="0" w:after="0" w:afterAutospacing="0" w:line="360" w:lineRule="auto"/>
        <w:jc w:val="both"/>
        <w:textAlignment w:val="baseline"/>
        <w:rPr>
          <w:rFonts w:cs="Times New Roman"/>
        </w:rPr>
      </w:pPr>
      <w:r w:rsidRPr="00C7076D">
        <w:rPr>
          <w:rFonts w:cs="Times New Roman"/>
        </w:rPr>
        <w:t>The electrical conduit works by providing adequate protection for homes, buildings from electrocution. Generally, conduits allow different wires to run current safely throughout the same pipe. The correct time to utilize an electrical conduit is whenever you are running a wire manually for </w:t>
      </w:r>
      <w:hyperlink r:id="rId285" w:tgtFrame="_blank" w:history="1">
        <w:r w:rsidRPr="00C7076D">
          <w:rPr>
            <w:rStyle w:val="Hyperlink"/>
            <w:rFonts w:cs="Times New Roman"/>
            <w:color w:val="auto"/>
            <w:bdr w:val="none" w:sz="0" w:space="0" w:color="auto" w:frame="1"/>
          </w:rPr>
          <w:t>electricity</w:t>
        </w:r>
      </w:hyperlink>
      <w:r w:rsidRPr="00C7076D">
        <w:rPr>
          <w:rFonts w:cs="Times New Roman"/>
        </w:rPr>
        <w:t> or when re-wiring a home.</w:t>
      </w:r>
    </w:p>
    <w:p w:rsidR="00A81D14" w:rsidRPr="00C7076D" w:rsidRDefault="00DA24B0" w:rsidP="00161B0A">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Before using an electric conduit, we need to verify the building codes as well as its regulations, because there are some rules to install conduits. Generally, conduits are made with different materials like fiber, metal, plastic, fired clay based on the requirement. These are installed by engineers or electricians at the installation site of electrical equipment.</w:t>
      </w:r>
    </w:p>
    <w:p w:rsidR="00DA24B0" w:rsidRPr="00C7076D" w:rsidRDefault="00DA24B0" w:rsidP="00C7076D">
      <w:pPr>
        <w:pStyle w:val="NormalWeb"/>
        <w:shd w:val="clear" w:color="auto" w:fill="FFFFFF"/>
        <w:spacing w:before="0" w:beforeAutospacing="0" w:after="380" w:afterAutospacing="0" w:line="360" w:lineRule="auto"/>
        <w:textAlignment w:val="baseline"/>
        <w:rPr>
          <w:rFonts w:cs="Times New Roman"/>
        </w:rPr>
      </w:pPr>
      <w:r w:rsidRPr="00C7076D">
        <w:rPr>
          <w:rFonts w:cs="Times New Roman"/>
        </w:rPr>
        <w:t>The </w:t>
      </w:r>
      <w:r w:rsidRPr="00C7076D">
        <w:rPr>
          <w:rStyle w:val="Strong"/>
          <w:rFonts w:cs="Times New Roman"/>
          <w:b w:val="0"/>
          <w:bdr w:val="none" w:sz="0" w:space="0" w:color="auto" w:frame="1"/>
        </w:rPr>
        <w:t>specifications of the PVC Electrical Cond</w:t>
      </w:r>
      <w:r w:rsidRPr="00C7076D">
        <w:rPr>
          <w:rFonts w:cs="Times New Roman"/>
        </w:rPr>
        <w:t>uit include the following.</w:t>
      </w:r>
    </w:p>
    <w:p w:rsidR="00032F85" w:rsidRPr="00C7076D" w:rsidRDefault="00032F85" w:rsidP="00C877EA">
      <w:pPr>
        <w:numPr>
          <w:ilvl w:val="0"/>
          <w:numId w:val="25"/>
        </w:numPr>
        <w:shd w:val="clear" w:color="auto" w:fill="FFFFFF"/>
        <w:spacing w:after="0" w:line="360" w:lineRule="auto"/>
        <w:ind w:left="316"/>
        <w:textAlignment w:val="baseline"/>
        <w:rPr>
          <w:szCs w:val="24"/>
        </w:rPr>
        <w:sectPr w:rsidR="00032F85" w:rsidRPr="00C7076D" w:rsidSect="00330B4B">
          <w:type w:val="continuous"/>
          <w:pgSz w:w="12240" w:h="15840"/>
          <w:pgMar w:top="1267" w:right="1440" w:bottom="1440" w:left="1440" w:header="0" w:footer="0" w:gutter="0"/>
          <w:cols w:space="720"/>
          <w:titlePg/>
          <w:docGrid w:linePitch="360"/>
        </w:sectPr>
      </w:pPr>
    </w:p>
    <w:p w:rsidR="00DA24B0" w:rsidRPr="00C7076D" w:rsidRDefault="00DA24B0" w:rsidP="00C877EA">
      <w:pPr>
        <w:numPr>
          <w:ilvl w:val="0"/>
          <w:numId w:val="25"/>
        </w:numPr>
        <w:shd w:val="clear" w:color="auto" w:fill="FFFFFF"/>
        <w:spacing w:after="0" w:line="360" w:lineRule="auto"/>
        <w:ind w:left="316"/>
        <w:textAlignment w:val="baseline"/>
        <w:rPr>
          <w:szCs w:val="24"/>
        </w:rPr>
      </w:pPr>
      <w:r w:rsidRPr="00C7076D">
        <w:rPr>
          <w:szCs w:val="24"/>
        </w:rPr>
        <w:lastRenderedPageBreak/>
        <w:t>The size of the conduit is 25 mm.</w:t>
      </w:r>
    </w:p>
    <w:p w:rsidR="00DA24B0" w:rsidRPr="00C7076D" w:rsidRDefault="00DA24B0" w:rsidP="00C877EA">
      <w:pPr>
        <w:numPr>
          <w:ilvl w:val="0"/>
          <w:numId w:val="25"/>
        </w:numPr>
        <w:shd w:val="clear" w:color="auto" w:fill="FFFFFF"/>
        <w:spacing w:after="0" w:line="360" w:lineRule="auto"/>
        <w:ind w:left="316"/>
        <w:textAlignment w:val="baseline"/>
        <w:rPr>
          <w:szCs w:val="24"/>
        </w:rPr>
      </w:pPr>
      <w:r w:rsidRPr="00C7076D">
        <w:rPr>
          <w:szCs w:val="24"/>
        </w:rPr>
        <w:t>The material used is PVC.</w:t>
      </w:r>
    </w:p>
    <w:p w:rsidR="00DA24B0" w:rsidRPr="00C7076D" w:rsidRDefault="00DA24B0" w:rsidP="00C877EA">
      <w:pPr>
        <w:numPr>
          <w:ilvl w:val="0"/>
          <w:numId w:val="25"/>
        </w:numPr>
        <w:shd w:val="clear" w:color="auto" w:fill="FFFFFF"/>
        <w:spacing w:after="0" w:line="360" w:lineRule="auto"/>
        <w:ind w:left="316"/>
        <w:textAlignment w:val="baseline"/>
        <w:rPr>
          <w:szCs w:val="24"/>
        </w:rPr>
      </w:pPr>
      <w:r w:rsidRPr="00C7076D">
        <w:rPr>
          <w:szCs w:val="24"/>
        </w:rPr>
        <w:t>Medium type.</w:t>
      </w:r>
    </w:p>
    <w:p w:rsidR="00DA24B0" w:rsidRPr="00C7076D" w:rsidRDefault="00DA24B0" w:rsidP="00C877EA">
      <w:pPr>
        <w:numPr>
          <w:ilvl w:val="0"/>
          <w:numId w:val="25"/>
        </w:numPr>
        <w:shd w:val="clear" w:color="auto" w:fill="FFFFFF"/>
        <w:spacing w:after="0" w:line="360" w:lineRule="auto"/>
        <w:ind w:left="316"/>
        <w:textAlignment w:val="baseline"/>
        <w:rPr>
          <w:szCs w:val="24"/>
        </w:rPr>
      </w:pPr>
      <w:r w:rsidRPr="00C7076D">
        <w:rPr>
          <w:szCs w:val="24"/>
        </w:rPr>
        <w:t>3-meter length.</w:t>
      </w:r>
    </w:p>
    <w:p w:rsidR="00DA24B0" w:rsidRPr="00C7076D" w:rsidRDefault="00DA24B0" w:rsidP="00C877EA">
      <w:pPr>
        <w:numPr>
          <w:ilvl w:val="0"/>
          <w:numId w:val="25"/>
        </w:numPr>
        <w:shd w:val="clear" w:color="auto" w:fill="FFFFFF"/>
        <w:spacing w:after="0" w:line="360" w:lineRule="auto"/>
        <w:ind w:left="316"/>
        <w:textAlignment w:val="baseline"/>
        <w:rPr>
          <w:szCs w:val="24"/>
        </w:rPr>
      </w:pPr>
      <w:r w:rsidRPr="00C7076D">
        <w:rPr>
          <w:szCs w:val="24"/>
        </w:rPr>
        <w:t>The diameter is 20mm.</w:t>
      </w:r>
    </w:p>
    <w:p w:rsidR="00DA24B0" w:rsidRPr="00C7076D" w:rsidRDefault="00DA24B0" w:rsidP="00C877EA">
      <w:pPr>
        <w:numPr>
          <w:ilvl w:val="0"/>
          <w:numId w:val="25"/>
        </w:numPr>
        <w:shd w:val="clear" w:color="auto" w:fill="FFFFFF"/>
        <w:spacing w:after="0" w:line="360" w:lineRule="auto"/>
        <w:ind w:left="316"/>
        <w:textAlignment w:val="baseline"/>
        <w:rPr>
          <w:szCs w:val="24"/>
        </w:rPr>
      </w:pPr>
      <w:r w:rsidRPr="00C7076D">
        <w:rPr>
          <w:szCs w:val="24"/>
        </w:rPr>
        <w:t>Weight is 12.5 KG.</w:t>
      </w:r>
    </w:p>
    <w:p w:rsidR="00DA24B0" w:rsidRPr="00C7076D" w:rsidRDefault="00DA24B0" w:rsidP="00C877EA">
      <w:pPr>
        <w:numPr>
          <w:ilvl w:val="0"/>
          <w:numId w:val="25"/>
        </w:numPr>
        <w:shd w:val="clear" w:color="auto" w:fill="FFFFFF"/>
        <w:spacing w:after="0" w:line="360" w:lineRule="auto"/>
        <w:ind w:left="316"/>
        <w:textAlignment w:val="baseline"/>
        <w:rPr>
          <w:szCs w:val="24"/>
        </w:rPr>
      </w:pPr>
      <w:r w:rsidRPr="00C7076D">
        <w:rPr>
          <w:szCs w:val="24"/>
        </w:rPr>
        <w:lastRenderedPageBreak/>
        <w:t>Used for electrical wiring.</w:t>
      </w:r>
    </w:p>
    <w:p w:rsidR="00DA24B0" w:rsidRPr="00C7076D" w:rsidRDefault="00DA24B0" w:rsidP="00C877EA">
      <w:pPr>
        <w:numPr>
          <w:ilvl w:val="0"/>
          <w:numId w:val="25"/>
        </w:numPr>
        <w:shd w:val="clear" w:color="auto" w:fill="FFFFFF"/>
        <w:spacing w:after="0" w:line="360" w:lineRule="auto"/>
        <w:ind w:left="316"/>
        <w:textAlignment w:val="baseline"/>
        <w:rPr>
          <w:szCs w:val="24"/>
        </w:rPr>
      </w:pPr>
      <w:r w:rsidRPr="00C7076D">
        <w:rPr>
          <w:szCs w:val="24"/>
        </w:rPr>
        <w:t>The type of conduit is Hollow.</w:t>
      </w:r>
    </w:p>
    <w:p w:rsidR="00706DB1" w:rsidRPr="00C7076D" w:rsidRDefault="00DA24B0" w:rsidP="00C877EA">
      <w:pPr>
        <w:numPr>
          <w:ilvl w:val="0"/>
          <w:numId w:val="25"/>
        </w:numPr>
        <w:shd w:val="clear" w:color="auto" w:fill="FFFFFF"/>
        <w:spacing w:after="0" w:line="360" w:lineRule="auto"/>
        <w:ind w:left="316"/>
        <w:textAlignment w:val="baseline"/>
        <w:rPr>
          <w:szCs w:val="24"/>
        </w:rPr>
      </w:pPr>
      <w:r w:rsidRPr="00C7076D">
        <w:rPr>
          <w:szCs w:val="24"/>
        </w:rPr>
        <w:t>Available colors are Black, Blue, Yellow, Red, Brown, Green, Cream, Grey &amp;White.</w:t>
      </w:r>
    </w:p>
    <w:p w:rsidR="00032F85" w:rsidRPr="00C7076D" w:rsidRDefault="00032F85" w:rsidP="00C7076D">
      <w:pPr>
        <w:pStyle w:val="Heading3"/>
        <w:sectPr w:rsidR="00032F85" w:rsidRPr="00C7076D" w:rsidSect="00032F85">
          <w:type w:val="continuous"/>
          <w:pgSz w:w="12240" w:h="15840"/>
          <w:pgMar w:top="1267" w:right="1440" w:bottom="1440" w:left="1440" w:header="0" w:footer="0" w:gutter="0"/>
          <w:cols w:num="2" w:space="720"/>
          <w:titlePg/>
          <w:docGrid w:linePitch="360"/>
        </w:sectPr>
      </w:pPr>
    </w:p>
    <w:p w:rsidR="00DA24B0" w:rsidRPr="00C00090" w:rsidRDefault="00A81D14" w:rsidP="00C00090">
      <w:pPr>
        <w:rPr>
          <w:b/>
        </w:rPr>
      </w:pPr>
      <w:r w:rsidRPr="00C00090">
        <w:rPr>
          <w:b/>
        </w:rPr>
        <w:lastRenderedPageBreak/>
        <w:t>2.2.2</w:t>
      </w:r>
      <w:r w:rsidR="00706DB1" w:rsidRPr="00C00090">
        <w:rPr>
          <w:b/>
        </w:rPr>
        <w:t xml:space="preserve"> </w:t>
      </w:r>
      <w:r w:rsidR="00DA24B0" w:rsidRPr="00C00090">
        <w:rPr>
          <w:b/>
        </w:rPr>
        <w:t>Types of Electrical Conduit</w:t>
      </w:r>
    </w:p>
    <w:p w:rsidR="00DA24B0" w:rsidRPr="00C7076D" w:rsidRDefault="00DA24B0" w:rsidP="00C7076D">
      <w:pPr>
        <w:pStyle w:val="NormalWeb"/>
        <w:shd w:val="clear" w:color="auto" w:fill="FFFFFF"/>
        <w:spacing w:before="0" w:beforeAutospacing="0" w:after="380" w:afterAutospacing="0" w:line="360" w:lineRule="auto"/>
        <w:textAlignment w:val="baseline"/>
        <w:rPr>
          <w:rFonts w:cs="Times New Roman"/>
        </w:rPr>
      </w:pPr>
      <w:r w:rsidRPr="00C7076D">
        <w:rPr>
          <w:rFonts w:cs="Times New Roman"/>
        </w:rPr>
        <w:t>There are different types of electrical conduits that are commonly used in residential and other commercial buildings. They are;</w:t>
      </w:r>
    </w:p>
    <w:p w:rsidR="00AD7CCE" w:rsidRPr="00C7076D" w:rsidRDefault="00AD7CCE" w:rsidP="00C877EA">
      <w:pPr>
        <w:pStyle w:val="NormalWeb"/>
        <w:numPr>
          <w:ilvl w:val="0"/>
          <w:numId w:val="55"/>
        </w:numPr>
        <w:shd w:val="clear" w:color="auto" w:fill="FFFFFF"/>
        <w:spacing w:before="0" w:beforeAutospacing="0" w:after="380" w:afterAutospacing="0" w:line="360" w:lineRule="auto"/>
        <w:textAlignment w:val="baseline"/>
        <w:rPr>
          <w:rFonts w:cs="Times New Roman"/>
        </w:rPr>
      </w:pPr>
      <w:r w:rsidRPr="00C7076D">
        <w:rPr>
          <w:rFonts w:cs="Times New Roman"/>
        </w:rPr>
        <w:t>Metallic conduit</w:t>
      </w:r>
    </w:p>
    <w:p w:rsidR="000D08CF" w:rsidRPr="00C7076D" w:rsidRDefault="000D08CF" w:rsidP="00C877EA">
      <w:pPr>
        <w:numPr>
          <w:ilvl w:val="0"/>
          <w:numId w:val="56"/>
        </w:numPr>
        <w:shd w:val="clear" w:color="auto" w:fill="FFFFFF"/>
        <w:spacing w:after="0" w:line="360" w:lineRule="auto"/>
        <w:textAlignment w:val="baseline"/>
        <w:rPr>
          <w:szCs w:val="24"/>
        </w:rPr>
        <w:sectPr w:rsidR="000D08CF" w:rsidRPr="00C7076D" w:rsidSect="00330B4B">
          <w:type w:val="continuous"/>
          <w:pgSz w:w="12240" w:h="15840"/>
          <w:pgMar w:top="1267" w:right="1440" w:bottom="1440" w:left="1440" w:header="0" w:footer="0" w:gutter="0"/>
          <w:cols w:space="720"/>
          <w:titlePg/>
          <w:docGrid w:linePitch="360"/>
        </w:sectPr>
      </w:pPr>
    </w:p>
    <w:p w:rsidR="00AD7CCE" w:rsidRPr="00C7076D" w:rsidRDefault="00AD7CCE" w:rsidP="00C877EA">
      <w:pPr>
        <w:numPr>
          <w:ilvl w:val="0"/>
          <w:numId w:val="56"/>
        </w:numPr>
        <w:shd w:val="clear" w:color="auto" w:fill="FFFFFF"/>
        <w:spacing w:after="0" w:line="360" w:lineRule="auto"/>
        <w:textAlignment w:val="baseline"/>
        <w:rPr>
          <w:szCs w:val="24"/>
        </w:rPr>
      </w:pPr>
      <w:r w:rsidRPr="00C7076D">
        <w:rPr>
          <w:szCs w:val="24"/>
        </w:rPr>
        <w:lastRenderedPageBreak/>
        <w:t>Electrical Metallic Tubing.</w:t>
      </w:r>
    </w:p>
    <w:p w:rsidR="00AD7CCE" w:rsidRPr="00C7076D" w:rsidRDefault="00AD7CCE" w:rsidP="00C877EA">
      <w:pPr>
        <w:numPr>
          <w:ilvl w:val="0"/>
          <w:numId w:val="56"/>
        </w:numPr>
        <w:shd w:val="clear" w:color="auto" w:fill="FFFFFF"/>
        <w:spacing w:after="0" w:line="360" w:lineRule="auto"/>
        <w:textAlignment w:val="baseline"/>
        <w:rPr>
          <w:szCs w:val="24"/>
        </w:rPr>
      </w:pPr>
      <w:r w:rsidRPr="00C7076D">
        <w:rPr>
          <w:szCs w:val="24"/>
        </w:rPr>
        <w:t>Rigid Metal Conduit.</w:t>
      </w:r>
    </w:p>
    <w:p w:rsidR="00AD7CCE" w:rsidRPr="00C7076D" w:rsidRDefault="00AD7CCE" w:rsidP="00C877EA">
      <w:pPr>
        <w:numPr>
          <w:ilvl w:val="0"/>
          <w:numId w:val="56"/>
        </w:numPr>
        <w:shd w:val="clear" w:color="auto" w:fill="FFFFFF"/>
        <w:spacing w:after="0" w:line="360" w:lineRule="auto"/>
        <w:textAlignment w:val="baseline"/>
        <w:rPr>
          <w:szCs w:val="24"/>
        </w:rPr>
      </w:pPr>
      <w:r w:rsidRPr="00C7076D">
        <w:rPr>
          <w:szCs w:val="24"/>
        </w:rPr>
        <w:t>Intermediate Metal Conduit.</w:t>
      </w:r>
    </w:p>
    <w:p w:rsidR="00AD7CCE" w:rsidRPr="00C7076D" w:rsidRDefault="00AD7CCE" w:rsidP="00C877EA">
      <w:pPr>
        <w:numPr>
          <w:ilvl w:val="0"/>
          <w:numId w:val="55"/>
        </w:numPr>
        <w:spacing w:line="360" w:lineRule="auto"/>
        <w:rPr>
          <w:szCs w:val="24"/>
        </w:rPr>
      </w:pPr>
      <w:r w:rsidRPr="00C7076D">
        <w:rPr>
          <w:szCs w:val="24"/>
        </w:rPr>
        <w:t>PVC conduit</w:t>
      </w:r>
    </w:p>
    <w:p w:rsidR="00DA24B0" w:rsidRPr="00C7076D" w:rsidRDefault="00DA24B0" w:rsidP="00C877EA">
      <w:pPr>
        <w:numPr>
          <w:ilvl w:val="0"/>
          <w:numId w:val="57"/>
        </w:numPr>
        <w:spacing w:line="360" w:lineRule="auto"/>
        <w:rPr>
          <w:szCs w:val="24"/>
        </w:rPr>
      </w:pPr>
      <w:r w:rsidRPr="00C7076D">
        <w:rPr>
          <w:szCs w:val="24"/>
        </w:rPr>
        <w:lastRenderedPageBreak/>
        <w:t>Flexible Metal Conduit.</w:t>
      </w:r>
    </w:p>
    <w:p w:rsidR="00DA24B0" w:rsidRPr="00C7076D" w:rsidRDefault="00DA24B0" w:rsidP="00C877EA">
      <w:pPr>
        <w:numPr>
          <w:ilvl w:val="0"/>
          <w:numId w:val="57"/>
        </w:numPr>
        <w:spacing w:line="360" w:lineRule="auto"/>
        <w:rPr>
          <w:szCs w:val="24"/>
        </w:rPr>
      </w:pPr>
      <w:r w:rsidRPr="00C7076D">
        <w:rPr>
          <w:szCs w:val="24"/>
        </w:rPr>
        <w:t>Liquid-tight Flexible Metal.</w:t>
      </w:r>
    </w:p>
    <w:p w:rsidR="00DA24B0" w:rsidRPr="00C7076D" w:rsidRDefault="00DA24B0" w:rsidP="00C877EA">
      <w:pPr>
        <w:numPr>
          <w:ilvl w:val="0"/>
          <w:numId w:val="57"/>
        </w:numPr>
        <w:spacing w:line="360" w:lineRule="auto"/>
        <w:rPr>
          <w:szCs w:val="24"/>
        </w:rPr>
      </w:pPr>
      <w:r w:rsidRPr="00C7076D">
        <w:rPr>
          <w:szCs w:val="24"/>
        </w:rPr>
        <w:t>Electrical Non-Metallic Tubing.</w:t>
      </w:r>
    </w:p>
    <w:p w:rsidR="00DA24B0" w:rsidRPr="00C7076D" w:rsidRDefault="00DA24B0" w:rsidP="00C877EA">
      <w:pPr>
        <w:numPr>
          <w:ilvl w:val="0"/>
          <w:numId w:val="57"/>
        </w:numPr>
        <w:spacing w:line="360" w:lineRule="auto"/>
        <w:rPr>
          <w:szCs w:val="24"/>
        </w:rPr>
      </w:pPr>
      <w:r w:rsidRPr="00C7076D">
        <w:rPr>
          <w:szCs w:val="24"/>
        </w:rPr>
        <w:t>Rigid PVC Conduit.</w:t>
      </w:r>
    </w:p>
    <w:p w:rsidR="000D08CF" w:rsidRPr="00C7076D" w:rsidRDefault="000D08CF" w:rsidP="00C7076D">
      <w:pPr>
        <w:shd w:val="clear" w:color="auto" w:fill="FFFFFF"/>
        <w:spacing w:line="360" w:lineRule="auto"/>
        <w:textAlignment w:val="baseline"/>
        <w:rPr>
          <w:noProof/>
          <w:szCs w:val="24"/>
          <w:lang w:bidi="ar-SA"/>
        </w:rPr>
        <w:sectPr w:rsidR="000D08CF" w:rsidRPr="00C7076D" w:rsidSect="000D08CF">
          <w:type w:val="continuous"/>
          <w:pgSz w:w="12240" w:h="15840"/>
          <w:pgMar w:top="1267" w:right="1440" w:bottom="1440" w:left="1440" w:header="0" w:footer="0" w:gutter="0"/>
          <w:cols w:num="2" w:space="720"/>
          <w:titlePg/>
          <w:docGrid w:linePitch="360"/>
        </w:sectPr>
      </w:pPr>
    </w:p>
    <w:p w:rsidR="00032F85" w:rsidRPr="00C7076D" w:rsidRDefault="00C877EA" w:rsidP="00C7076D">
      <w:pPr>
        <w:shd w:val="clear" w:color="auto" w:fill="FFFFFF"/>
        <w:spacing w:line="360" w:lineRule="auto"/>
        <w:textAlignment w:val="baseline"/>
        <w:rPr>
          <w:noProof/>
          <w:szCs w:val="24"/>
          <w:lang w:bidi="ar-SA"/>
        </w:rPr>
      </w:pPr>
      <w:r>
        <w:rPr>
          <w:noProof/>
          <w:szCs w:val="24"/>
          <w:lang w:bidi="ar-SA"/>
        </w:rPr>
        <w:lastRenderedPageBreak/>
        <w:drawing>
          <wp:inline distT="0" distB="0" distL="0" distR="0">
            <wp:extent cx="4189095" cy="2421890"/>
            <wp:effectExtent l="19050" t="0" r="1905" b="0"/>
            <wp:docPr id="32" name="Picture 40" descr="Types of Electrical Condu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Types of Electrical Conduit"/>
                    <pic:cNvPicPr>
                      <a:picLocks noChangeAspect="1" noChangeArrowheads="1"/>
                    </pic:cNvPicPr>
                  </pic:nvPicPr>
                  <pic:blipFill>
                    <a:blip r:embed="rId286"/>
                    <a:srcRect/>
                    <a:stretch>
                      <a:fillRect/>
                    </a:stretch>
                  </pic:blipFill>
                  <pic:spPr bwMode="auto">
                    <a:xfrm>
                      <a:off x="0" y="0"/>
                      <a:ext cx="4189095" cy="2421890"/>
                    </a:xfrm>
                    <a:prstGeom prst="rect">
                      <a:avLst/>
                    </a:prstGeom>
                    <a:noFill/>
                    <a:ln w="9525">
                      <a:noFill/>
                      <a:miter lim="800000"/>
                      <a:headEnd/>
                      <a:tailEnd/>
                    </a:ln>
                  </pic:spPr>
                </pic:pic>
              </a:graphicData>
            </a:graphic>
          </wp:inline>
        </w:drawing>
      </w:r>
    </w:p>
    <w:p w:rsidR="00DA24B0" w:rsidRPr="00C7076D" w:rsidRDefault="00032F85" w:rsidP="00C7076D">
      <w:pPr>
        <w:shd w:val="clear" w:color="auto" w:fill="FFFFFF"/>
        <w:spacing w:line="360" w:lineRule="auto"/>
        <w:textAlignment w:val="baseline"/>
        <w:rPr>
          <w:szCs w:val="24"/>
        </w:rPr>
      </w:pPr>
      <w:r w:rsidRPr="00C7076D">
        <w:rPr>
          <w:noProof/>
          <w:szCs w:val="24"/>
          <w:lang w:bidi="ar-SA"/>
        </w:rPr>
        <w:t xml:space="preserve">Fig 2.2 </w:t>
      </w:r>
      <w:r w:rsidR="00DA24B0" w:rsidRPr="00C7076D">
        <w:rPr>
          <w:szCs w:val="24"/>
        </w:rPr>
        <w:t>Types of Electrical Conduit</w:t>
      </w:r>
    </w:p>
    <w:p w:rsidR="00DA24B0" w:rsidRPr="00C00090" w:rsidRDefault="00706DB1" w:rsidP="00C00090">
      <w:pPr>
        <w:rPr>
          <w:b/>
        </w:rPr>
      </w:pPr>
      <w:r w:rsidRPr="00C00090">
        <w:rPr>
          <w:b/>
        </w:rPr>
        <w:t xml:space="preserve">2.2.2.1 </w:t>
      </w:r>
      <w:r w:rsidR="00DA24B0" w:rsidRPr="00C00090">
        <w:rPr>
          <w:b/>
        </w:rPr>
        <w:t>Electrical Metallic Tubing</w:t>
      </w:r>
    </w:p>
    <w:p w:rsidR="00DA24B0" w:rsidRPr="00C7076D" w:rsidRDefault="00DA24B0" w:rsidP="00161B0A">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Electrical Metallic Tubing or EMT is a common example of an unbending electric conduit. This type of conduit is made with Aluminum or Galvanized steel. As compared to Rigid Metal Conduit (RMC), it is lighter and thinner but it can also be strong and bendable with using a tube bender tool, so it is known as a thin wall conduit.</w:t>
      </w:r>
    </w:p>
    <w:p w:rsidR="00DA24B0" w:rsidRPr="00C7076D" w:rsidRDefault="00DA24B0" w:rsidP="00161B0A">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The installation of electrical metallic tubing can be done with couplings &amp; fittings that are protected completely through setscrew or compression-type fasteners. Similar to IMC &amp; RMC, EMT is not threaded but these are available in common sizes like ½, ¾ &amp; 1 inch.</w:t>
      </w:r>
    </w:p>
    <w:p w:rsidR="00DA24B0" w:rsidRPr="00C7076D" w:rsidRDefault="00DA24B0" w:rsidP="00161B0A">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These conduits are used most frequently in indoor wiring like residential &amp; commercial buildings. If these conduits are used outdoors in exposed areas, they should be connected through special watertight fittings.</w:t>
      </w:r>
    </w:p>
    <w:p w:rsidR="00DA24B0" w:rsidRPr="00C00090" w:rsidRDefault="00706DB1" w:rsidP="00C00090">
      <w:pPr>
        <w:rPr>
          <w:b/>
        </w:rPr>
      </w:pPr>
      <w:r w:rsidRPr="00C00090">
        <w:rPr>
          <w:b/>
        </w:rPr>
        <w:t>2.2.2</w:t>
      </w:r>
      <w:r w:rsidR="00A81D14" w:rsidRPr="00C00090">
        <w:rPr>
          <w:b/>
        </w:rPr>
        <w:t>.2</w:t>
      </w:r>
      <w:r w:rsidRPr="00C00090">
        <w:rPr>
          <w:b/>
        </w:rPr>
        <w:t xml:space="preserve"> </w:t>
      </w:r>
      <w:r w:rsidR="00DA24B0" w:rsidRPr="00C00090">
        <w:rPr>
          <w:b/>
        </w:rPr>
        <w:t>Rigid Metal Conduit</w:t>
      </w:r>
    </w:p>
    <w:p w:rsidR="00DA24B0" w:rsidRPr="00C7076D" w:rsidRDefault="00DA24B0" w:rsidP="00161B0A">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 xml:space="preserve">The rigid metal conduit or RMC is very expensively available electrical wiring in the market because it provides extra power &amp; strength. It is made with heavyweight Galvanized Steel and installed with threaded fittings.This type of conduit is commonly used outdoors for providing </w:t>
      </w:r>
      <w:r w:rsidRPr="00C7076D">
        <w:rPr>
          <w:rFonts w:cs="Times New Roman"/>
        </w:rPr>
        <w:lastRenderedPageBreak/>
        <w:t>safety from damage &amp; also provides structural support to panels, cables &amp; different equipment. These are available in 10 to 20 feet lengths with threads on each side of them.</w:t>
      </w:r>
    </w:p>
    <w:p w:rsidR="00DA24B0" w:rsidRPr="00C00090" w:rsidRDefault="00706DB1" w:rsidP="00C00090">
      <w:pPr>
        <w:rPr>
          <w:b/>
        </w:rPr>
      </w:pPr>
      <w:r w:rsidRPr="00C00090">
        <w:rPr>
          <w:b/>
        </w:rPr>
        <w:t>2.2.</w:t>
      </w:r>
      <w:r w:rsidR="00A81D14" w:rsidRPr="00C00090">
        <w:rPr>
          <w:b/>
        </w:rPr>
        <w:t>2</w:t>
      </w:r>
      <w:r w:rsidR="005F456A" w:rsidRPr="00C00090">
        <w:rPr>
          <w:b/>
        </w:rPr>
        <w:t>.</w:t>
      </w:r>
      <w:r w:rsidRPr="00C00090">
        <w:rPr>
          <w:b/>
        </w:rPr>
        <w:t xml:space="preserve">3 </w:t>
      </w:r>
      <w:r w:rsidR="00DA24B0" w:rsidRPr="00C00090">
        <w:rPr>
          <w:b/>
        </w:rPr>
        <w:t>Intermediate Metal Conduit</w:t>
      </w:r>
    </w:p>
    <w:p w:rsidR="00DA24B0" w:rsidRPr="00C7076D" w:rsidRDefault="00DA24B0" w:rsidP="00161B0A">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A Lightweight &amp; thinner version of RMC is IMC which is used in the same applications as RMC. Because this conduit is lighter &amp; very easier to work as compared to RMC, it is more frequently used in new constructions.</w:t>
      </w:r>
    </w:p>
    <w:p w:rsidR="00DA24B0" w:rsidRPr="00C7076D" w:rsidRDefault="00DA24B0" w:rsidP="00161B0A">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IMC is rated for outside exposure &amp; used for protecting conductors &amp; insulated electrical cables. It is a very economical choice for projects wherever the price is an issue.</w:t>
      </w:r>
    </w:p>
    <w:p w:rsidR="00DA24B0" w:rsidRPr="00C00090" w:rsidRDefault="00706DB1" w:rsidP="00161B0A">
      <w:pPr>
        <w:jc w:val="both"/>
        <w:rPr>
          <w:b/>
        </w:rPr>
      </w:pPr>
      <w:r w:rsidRPr="00C00090">
        <w:rPr>
          <w:b/>
        </w:rPr>
        <w:t>2.2.</w:t>
      </w:r>
      <w:r w:rsidR="005F456A" w:rsidRPr="00C00090">
        <w:rPr>
          <w:b/>
        </w:rPr>
        <w:t>2.</w:t>
      </w:r>
      <w:r w:rsidRPr="00C00090">
        <w:rPr>
          <w:b/>
        </w:rPr>
        <w:t xml:space="preserve">4 </w:t>
      </w:r>
      <w:r w:rsidR="00DA24B0" w:rsidRPr="00C00090">
        <w:rPr>
          <w:b/>
        </w:rPr>
        <w:t>Flexible Metal Conduit</w:t>
      </w:r>
    </w:p>
    <w:p w:rsidR="00DA24B0" w:rsidRPr="00C7076D" w:rsidRDefault="00DA24B0" w:rsidP="00161B0A">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FMC (Flexible metal conduit) is available in a spiral construction and it is flexible so that it can simply bend throughout different structures &amp; walls. A typical flexible metal conduit is used in indoor locations which are dried out and used at fixed appliances like a garbage disposer. These conduits are mainly guard’s electrical wiring in industrial &amp; commercial buildings.</w:t>
      </w:r>
    </w:p>
    <w:p w:rsidR="00DA24B0" w:rsidRPr="00C7076D" w:rsidRDefault="00DA24B0" w:rsidP="00161B0A">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The FMC is the best choice to use in different areas and the best examples of basic FMC are water heaters, attic vents, &amp; lights installations.</w:t>
      </w:r>
    </w:p>
    <w:p w:rsidR="00DA24B0" w:rsidRPr="00C00090" w:rsidRDefault="00706DB1" w:rsidP="00C00090">
      <w:pPr>
        <w:rPr>
          <w:b/>
        </w:rPr>
      </w:pPr>
      <w:r w:rsidRPr="00C00090">
        <w:rPr>
          <w:b/>
        </w:rPr>
        <w:t xml:space="preserve">2.2.5 </w:t>
      </w:r>
      <w:r w:rsidR="00DA24B0" w:rsidRPr="00C00090">
        <w:rPr>
          <w:b/>
        </w:rPr>
        <w:t>Liquid-tight Flexible Metal</w:t>
      </w:r>
    </w:p>
    <w:p w:rsidR="00DA24B0" w:rsidRPr="00C7076D" w:rsidRDefault="00DA24B0" w:rsidP="00161B0A">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 xml:space="preserve">The liquid-tight flexible metal conduit or LFMC is a special type of FMC. This conduit is available with a plastic coating, so used with sealed fittings to make it waterproof. It is frequently used with outdoor equipment like AC (air conditioner) units. So this type of conduit is mainly </w:t>
      </w:r>
      <w:r w:rsidR="005F456A" w:rsidRPr="00C7076D">
        <w:rPr>
          <w:rFonts w:cs="Times New Roman"/>
        </w:rPr>
        <w:t xml:space="preserve"> </w:t>
      </w:r>
      <w:r w:rsidRPr="00C7076D">
        <w:rPr>
          <w:rFonts w:cs="Times New Roman"/>
        </w:rPr>
        <w:t xml:space="preserve"> for utilizing in locations where dampness could become a problem. This type of conduit should be used in combination with liquid-tight fittings.</w:t>
      </w:r>
    </w:p>
    <w:p w:rsidR="00DA24B0" w:rsidRPr="00C00090" w:rsidRDefault="005F456A" w:rsidP="00161B0A">
      <w:pPr>
        <w:jc w:val="both"/>
        <w:rPr>
          <w:b/>
        </w:rPr>
      </w:pPr>
      <w:r w:rsidRPr="00C00090">
        <w:rPr>
          <w:b/>
        </w:rPr>
        <w:t xml:space="preserve">2.2.2.6 </w:t>
      </w:r>
      <w:r w:rsidR="00DA24B0" w:rsidRPr="00C00090">
        <w:rPr>
          <w:b/>
        </w:rPr>
        <w:t>Electrical Non-Metallic Tubing</w:t>
      </w:r>
    </w:p>
    <w:p w:rsidR="00DA24B0" w:rsidRPr="00C7076D" w:rsidRDefault="00DA24B0" w:rsidP="00161B0A">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Electrical nonmetallic tubing or ENT is a flexible and thin-walled corrugated plastic conduit and it is flame-retardant &amp; moisture-resistant. This type of conduit is very simple to bend &amp; installed with glued plastic &amp; snap-lock fittings.</w:t>
      </w:r>
    </w:p>
    <w:p w:rsidR="00DA24B0" w:rsidRPr="00C7076D" w:rsidRDefault="00DA24B0" w:rsidP="00161B0A">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lastRenderedPageBreak/>
        <w:t>Not like electrical metallic tubing (EMT), this conduit cannot be used in exposed locations but used inside walls. In addition, to use in normal metal-frame or wood walls, electrical metallic tubing can be used in concrete block constructions &amp;can be roofed with concrete. As compared to RNC, this ENT-type conduit is very easy to use because it can be turned around the wall without welding or cutting.</w:t>
      </w:r>
    </w:p>
    <w:p w:rsidR="00DA24B0" w:rsidRPr="00C00090" w:rsidRDefault="00706DB1" w:rsidP="00161B0A">
      <w:pPr>
        <w:jc w:val="both"/>
        <w:rPr>
          <w:b/>
        </w:rPr>
      </w:pPr>
      <w:r w:rsidRPr="00C00090">
        <w:rPr>
          <w:b/>
        </w:rPr>
        <w:t>2.2.</w:t>
      </w:r>
      <w:r w:rsidR="005F456A" w:rsidRPr="00C00090">
        <w:rPr>
          <w:b/>
        </w:rPr>
        <w:t>2.</w:t>
      </w:r>
      <w:r w:rsidRPr="00C00090">
        <w:rPr>
          <w:b/>
        </w:rPr>
        <w:t xml:space="preserve">7 </w:t>
      </w:r>
      <w:r w:rsidR="00DA24B0" w:rsidRPr="00C00090">
        <w:rPr>
          <w:b/>
        </w:rPr>
        <w:t>PVC Conduit</w:t>
      </w:r>
    </w:p>
    <w:p w:rsidR="00DA24B0" w:rsidRPr="00C7076D" w:rsidRDefault="00DA24B0" w:rsidP="00161B0A">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PVC conduit or polyvinyl chloride conduit is related to plastic plumbing pipes. These conduits can be simply installed by plastic fittings with glue. It can be simply bent once heated within a heater box. These conduits can be used in underground and corrosive environments.</w:t>
      </w:r>
    </w:p>
    <w:p w:rsidR="00706DB1" w:rsidRPr="00C7076D" w:rsidRDefault="00DA24B0" w:rsidP="00161B0A">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The main benefits of using these conduits are, installation is easy, versatile, less weight, not expensive, used in underground and concrete.</w:t>
      </w:r>
    </w:p>
    <w:p w:rsidR="00DA24B0" w:rsidRPr="00C00090" w:rsidRDefault="00706DB1" w:rsidP="00161B0A">
      <w:pPr>
        <w:jc w:val="both"/>
        <w:rPr>
          <w:b/>
        </w:rPr>
      </w:pPr>
      <w:r w:rsidRPr="00C00090">
        <w:rPr>
          <w:b/>
        </w:rPr>
        <w:t xml:space="preserve">2.2.3 </w:t>
      </w:r>
      <w:r w:rsidR="00DA24B0" w:rsidRPr="00C00090">
        <w:rPr>
          <w:b/>
        </w:rPr>
        <w:t>Electrical Conduit Diameter Chart</w:t>
      </w:r>
    </w:p>
    <w:p w:rsidR="00DA24B0" w:rsidRPr="00C7076D" w:rsidRDefault="00DA24B0" w:rsidP="00161B0A">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We know that there are different types of electrical conduits available in that market that are used based on the requirement. So the diameters of each type vary in terms of radius, inside and outside diameters. Here is the diameter chart for the electrical metallic tubing conduit.</w:t>
      </w:r>
    </w:p>
    <w:p w:rsidR="00B131DA" w:rsidRPr="00C7076D" w:rsidRDefault="00B131DA" w:rsidP="00C7076D">
      <w:pPr>
        <w:pStyle w:val="Heading4"/>
        <w:shd w:val="clear" w:color="auto" w:fill="FFFFFF"/>
        <w:spacing w:before="0" w:after="253" w:line="360" w:lineRule="auto"/>
        <w:textAlignment w:val="baseline"/>
        <w:rPr>
          <w:rFonts w:ascii="Times New Roman" w:hAnsi="Times New Roman"/>
          <w:b w:val="0"/>
          <w:i w:val="0"/>
          <w:sz w:val="24"/>
          <w:szCs w:val="24"/>
        </w:rPr>
      </w:pPr>
      <w:r w:rsidRPr="00C7076D">
        <w:rPr>
          <w:rFonts w:ascii="Times New Roman" w:hAnsi="Times New Roman"/>
          <w:b w:val="0"/>
          <w:i w:val="0"/>
          <w:sz w:val="24"/>
          <w:szCs w:val="24"/>
        </w:rPr>
        <w:t>Table 2.1 Conduit for Electrical Wiring</w:t>
      </w:r>
    </w:p>
    <w:tbl>
      <w:tblPr>
        <w:tblW w:w="8632" w:type="dxa"/>
        <w:jc w:val="center"/>
        <w:tblCellSpacing w:w="15" w:type="dxa"/>
        <w:tblInd w:w="-1405" w:type="dxa"/>
        <w:tblBorders>
          <w:top w:val="single" w:sz="6" w:space="0" w:color="auto"/>
          <w:left w:val="single" w:sz="6" w:space="0" w:color="auto"/>
          <w:bottom w:val="single" w:sz="2" w:space="0" w:color="auto"/>
          <w:right w:val="single" w:sz="2" w:space="0" w:color="auto"/>
        </w:tblBorders>
        <w:tblCellMar>
          <w:left w:w="0" w:type="dxa"/>
          <w:right w:w="0" w:type="dxa"/>
        </w:tblCellMar>
        <w:tblLook w:val="04A0"/>
      </w:tblPr>
      <w:tblGrid>
        <w:gridCol w:w="2147"/>
        <w:gridCol w:w="2516"/>
        <w:gridCol w:w="2753"/>
        <w:gridCol w:w="1216"/>
      </w:tblGrid>
      <w:tr w:rsidR="007A633B" w:rsidRPr="00C7076D" w:rsidTr="007A633B">
        <w:trPr>
          <w:trHeight w:val="339"/>
          <w:tblCellSpacing w:w="15" w:type="dxa"/>
          <w:jc w:val="center"/>
        </w:trPr>
        <w:tc>
          <w:tcPr>
            <w:tcW w:w="2102"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rStyle w:val="Strong"/>
                <w:b w:val="0"/>
                <w:szCs w:val="24"/>
                <w:bdr w:val="none" w:sz="0" w:space="0" w:color="auto" w:frame="1"/>
              </w:rPr>
              <w:t>Size of Trade</w:t>
            </w:r>
          </w:p>
        </w:tc>
        <w:tc>
          <w:tcPr>
            <w:tcW w:w="2486"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rStyle w:val="Strong"/>
                <w:b w:val="0"/>
                <w:szCs w:val="24"/>
                <w:bdr w:val="none" w:sz="0" w:space="0" w:color="auto" w:frame="1"/>
              </w:rPr>
              <w:t>Inside Diameter</w:t>
            </w:r>
          </w:p>
        </w:tc>
        <w:tc>
          <w:tcPr>
            <w:tcW w:w="2723"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rStyle w:val="Strong"/>
                <w:b w:val="0"/>
                <w:szCs w:val="24"/>
                <w:bdr w:val="none" w:sz="0" w:space="0" w:color="auto" w:frame="1"/>
              </w:rPr>
              <w:t>Outside Diameter</w:t>
            </w:r>
          </w:p>
        </w:tc>
        <w:tc>
          <w:tcPr>
            <w:tcW w:w="1171"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pStyle w:val="NormalWeb"/>
              <w:spacing w:before="0" w:beforeAutospacing="0" w:after="0" w:afterAutospacing="0" w:line="360" w:lineRule="auto"/>
              <w:textAlignment w:val="baseline"/>
              <w:rPr>
                <w:rFonts w:cs="Times New Roman"/>
              </w:rPr>
            </w:pPr>
            <w:r w:rsidRPr="00C7076D">
              <w:rPr>
                <w:rStyle w:val="Strong"/>
                <w:rFonts w:cs="Times New Roman"/>
                <w:b w:val="0"/>
                <w:bdr w:val="none" w:sz="0" w:space="0" w:color="auto" w:frame="1"/>
              </w:rPr>
              <w:t>Radius</w:t>
            </w:r>
          </w:p>
        </w:tc>
      </w:tr>
      <w:tr w:rsidR="007A633B" w:rsidRPr="00C7076D" w:rsidTr="007A633B">
        <w:trPr>
          <w:trHeight w:val="339"/>
          <w:tblCellSpacing w:w="15" w:type="dxa"/>
          <w:jc w:val="center"/>
        </w:trPr>
        <w:tc>
          <w:tcPr>
            <w:tcW w:w="2102" w:type="dxa"/>
            <w:tcBorders>
              <w:top w:val="single" w:sz="2" w:space="0" w:color="auto"/>
              <w:left w:val="single" w:sz="2" w:space="0" w:color="auto"/>
              <w:bottom w:val="single" w:sz="6" w:space="0" w:color="auto"/>
              <w:right w:val="single" w:sz="6" w:space="0" w:color="auto"/>
            </w:tcBorders>
            <w:hideMark/>
          </w:tcPr>
          <w:p w:rsidR="007A633B" w:rsidRPr="00C7076D" w:rsidRDefault="007A633B" w:rsidP="00C7076D">
            <w:pPr>
              <w:pStyle w:val="NormalWeb"/>
              <w:spacing w:before="0" w:beforeAutospacing="0" w:after="0" w:afterAutospacing="0" w:line="360" w:lineRule="auto"/>
              <w:textAlignment w:val="baseline"/>
              <w:rPr>
                <w:rFonts w:cs="Times New Roman"/>
                <w:bCs/>
                <w:bdr w:val="none" w:sz="0" w:space="0" w:color="auto" w:frame="1"/>
              </w:rPr>
            </w:pPr>
            <w:r w:rsidRPr="00C7076D">
              <w:rPr>
                <w:rStyle w:val="Strong"/>
                <w:rFonts w:cs="Times New Roman"/>
                <w:b w:val="0"/>
                <w:bdr w:val="none" w:sz="0" w:space="0" w:color="auto" w:frame="1"/>
              </w:rPr>
              <w:t xml:space="preserve">       ½</w:t>
            </w:r>
          </w:p>
        </w:tc>
        <w:tc>
          <w:tcPr>
            <w:tcW w:w="2486"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0.622</w:t>
            </w:r>
          </w:p>
        </w:tc>
        <w:tc>
          <w:tcPr>
            <w:tcW w:w="2723"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0.706</w:t>
            </w:r>
          </w:p>
        </w:tc>
        <w:tc>
          <w:tcPr>
            <w:tcW w:w="1171"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0.311</w:t>
            </w:r>
          </w:p>
        </w:tc>
      </w:tr>
      <w:tr w:rsidR="007A633B" w:rsidRPr="00C7076D" w:rsidTr="007A633B">
        <w:trPr>
          <w:trHeight w:val="428"/>
          <w:tblCellSpacing w:w="15" w:type="dxa"/>
          <w:jc w:val="center"/>
        </w:trPr>
        <w:tc>
          <w:tcPr>
            <w:tcW w:w="2102" w:type="dxa"/>
            <w:tcBorders>
              <w:top w:val="single" w:sz="2" w:space="0" w:color="auto"/>
              <w:left w:val="single" w:sz="2" w:space="0" w:color="auto"/>
              <w:bottom w:val="single" w:sz="6" w:space="0" w:color="auto"/>
              <w:right w:val="single" w:sz="6" w:space="0" w:color="auto"/>
            </w:tcBorders>
            <w:hideMark/>
          </w:tcPr>
          <w:p w:rsidR="00DA24B0" w:rsidRPr="00C7076D" w:rsidRDefault="007A633B" w:rsidP="00C7076D">
            <w:pPr>
              <w:pStyle w:val="NormalWeb"/>
              <w:spacing w:before="0" w:beforeAutospacing="0" w:after="380" w:afterAutospacing="0" w:line="360" w:lineRule="auto"/>
              <w:textAlignment w:val="baseline"/>
              <w:rPr>
                <w:rFonts w:cs="Times New Roman"/>
              </w:rPr>
            </w:pPr>
            <w:r w:rsidRPr="00C7076D">
              <w:rPr>
                <w:rFonts w:cs="Times New Roman"/>
              </w:rPr>
              <w:t xml:space="preserve">        ¾</w:t>
            </w:r>
          </w:p>
        </w:tc>
        <w:tc>
          <w:tcPr>
            <w:tcW w:w="2486"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0.824</w:t>
            </w:r>
          </w:p>
        </w:tc>
        <w:tc>
          <w:tcPr>
            <w:tcW w:w="2723"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0.922</w:t>
            </w:r>
          </w:p>
        </w:tc>
        <w:tc>
          <w:tcPr>
            <w:tcW w:w="1171"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pStyle w:val="NormalWeb"/>
              <w:spacing w:before="0" w:beforeAutospacing="0" w:after="380" w:afterAutospacing="0" w:line="360" w:lineRule="auto"/>
              <w:textAlignment w:val="baseline"/>
              <w:rPr>
                <w:rFonts w:cs="Times New Roman"/>
              </w:rPr>
            </w:pPr>
            <w:r w:rsidRPr="00C7076D">
              <w:rPr>
                <w:rFonts w:cs="Times New Roman"/>
              </w:rPr>
              <w:t>0.412</w:t>
            </w:r>
          </w:p>
        </w:tc>
      </w:tr>
      <w:tr w:rsidR="007A633B" w:rsidRPr="00C7076D" w:rsidTr="007A633B">
        <w:trPr>
          <w:trHeight w:val="428"/>
          <w:tblCellSpacing w:w="15" w:type="dxa"/>
          <w:jc w:val="center"/>
        </w:trPr>
        <w:tc>
          <w:tcPr>
            <w:tcW w:w="2102" w:type="dxa"/>
            <w:tcBorders>
              <w:top w:val="single" w:sz="2" w:space="0" w:color="auto"/>
              <w:left w:val="single" w:sz="2" w:space="0" w:color="auto"/>
              <w:bottom w:val="single" w:sz="6" w:space="0" w:color="auto"/>
              <w:right w:val="single" w:sz="6" w:space="0" w:color="auto"/>
            </w:tcBorders>
            <w:hideMark/>
          </w:tcPr>
          <w:p w:rsidR="00DA24B0" w:rsidRPr="00C7076D" w:rsidRDefault="007A633B" w:rsidP="00C7076D">
            <w:pPr>
              <w:pStyle w:val="NormalWeb"/>
              <w:spacing w:before="0" w:beforeAutospacing="0" w:after="380" w:afterAutospacing="0" w:line="360" w:lineRule="auto"/>
              <w:textAlignment w:val="baseline"/>
              <w:rPr>
                <w:rFonts w:cs="Times New Roman"/>
              </w:rPr>
            </w:pPr>
            <w:r w:rsidRPr="00C7076D">
              <w:rPr>
                <w:rFonts w:cs="Times New Roman"/>
              </w:rPr>
              <w:t xml:space="preserve">        </w:t>
            </w:r>
            <w:r w:rsidR="00DA24B0" w:rsidRPr="00C7076D">
              <w:rPr>
                <w:rFonts w:cs="Times New Roman"/>
              </w:rPr>
              <w:t>1</w:t>
            </w:r>
          </w:p>
        </w:tc>
        <w:tc>
          <w:tcPr>
            <w:tcW w:w="2486"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1.049</w:t>
            </w:r>
          </w:p>
        </w:tc>
        <w:tc>
          <w:tcPr>
            <w:tcW w:w="2723"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1.163</w:t>
            </w:r>
          </w:p>
        </w:tc>
        <w:tc>
          <w:tcPr>
            <w:tcW w:w="1171"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0.525</w:t>
            </w:r>
          </w:p>
        </w:tc>
      </w:tr>
      <w:tr w:rsidR="007A633B" w:rsidRPr="00C7076D" w:rsidTr="007A633B">
        <w:trPr>
          <w:trHeight w:val="437"/>
          <w:tblCellSpacing w:w="15" w:type="dxa"/>
          <w:jc w:val="center"/>
        </w:trPr>
        <w:tc>
          <w:tcPr>
            <w:tcW w:w="2102" w:type="dxa"/>
            <w:tcBorders>
              <w:top w:val="single" w:sz="2" w:space="0" w:color="auto"/>
              <w:left w:val="single" w:sz="2" w:space="0" w:color="auto"/>
              <w:bottom w:val="single" w:sz="6" w:space="0" w:color="auto"/>
              <w:right w:val="single" w:sz="6" w:space="0" w:color="auto"/>
            </w:tcBorders>
            <w:hideMark/>
          </w:tcPr>
          <w:p w:rsidR="00DA24B0" w:rsidRPr="00C7076D" w:rsidRDefault="007A633B" w:rsidP="00C7076D">
            <w:pPr>
              <w:spacing w:line="360" w:lineRule="auto"/>
              <w:rPr>
                <w:szCs w:val="24"/>
              </w:rPr>
            </w:pPr>
            <w:r w:rsidRPr="00C7076D">
              <w:rPr>
                <w:szCs w:val="24"/>
              </w:rPr>
              <w:t xml:space="preserve">     </w:t>
            </w:r>
            <w:r w:rsidR="00DA24B0" w:rsidRPr="00C7076D">
              <w:rPr>
                <w:szCs w:val="24"/>
              </w:rPr>
              <w:t xml:space="preserve">1 to </w:t>
            </w:r>
            <w:r w:rsidRPr="00C7076D">
              <w:rPr>
                <w:szCs w:val="24"/>
              </w:rPr>
              <w:t>¼</w:t>
            </w:r>
          </w:p>
        </w:tc>
        <w:tc>
          <w:tcPr>
            <w:tcW w:w="2486"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1.380</w:t>
            </w:r>
          </w:p>
        </w:tc>
        <w:tc>
          <w:tcPr>
            <w:tcW w:w="2723"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1.510</w:t>
            </w:r>
          </w:p>
        </w:tc>
        <w:tc>
          <w:tcPr>
            <w:tcW w:w="1171"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pStyle w:val="NormalWeb"/>
              <w:spacing w:before="0" w:beforeAutospacing="0" w:after="380" w:afterAutospacing="0" w:line="360" w:lineRule="auto"/>
              <w:textAlignment w:val="baseline"/>
              <w:rPr>
                <w:rFonts w:cs="Times New Roman"/>
              </w:rPr>
            </w:pPr>
            <w:r w:rsidRPr="00C7076D">
              <w:rPr>
                <w:rFonts w:cs="Times New Roman"/>
              </w:rPr>
              <w:t>0.690</w:t>
            </w:r>
          </w:p>
        </w:tc>
      </w:tr>
      <w:tr w:rsidR="007A633B" w:rsidRPr="00C7076D" w:rsidTr="007A633B">
        <w:trPr>
          <w:trHeight w:val="428"/>
          <w:tblCellSpacing w:w="15" w:type="dxa"/>
          <w:jc w:val="center"/>
        </w:trPr>
        <w:tc>
          <w:tcPr>
            <w:tcW w:w="2102" w:type="dxa"/>
            <w:tcBorders>
              <w:top w:val="single" w:sz="2" w:space="0" w:color="auto"/>
              <w:left w:val="single" w:sz="2" w:space="0" w:color="auto"/>
              <w:bottom w:val="single" w:sz="6" w:space="0" w:color="auto"/>
              <w:right w:val="single" w:sz="6" w:space="0" w:color="auto"/>
            </w:tcBorders>
            <w:hideMark/>
          </w:tcPr>
          <w:p w:rsidR="00DA24B0" w:rsidRPr="00C7076D" w:rsidRDefault="007A633B" w:rsidP="00C7076D">
            <w:pPr>
              <w:pStyle w:val="NormalWeb"/>
              <w:spacing w:before="0" w:beforeAutospacing="0" w:after="380" w:afterAutospacing="0" w:line="360" w:lineRule="auto"/>
              <w:textAlignment w:val="baseline"/>
              <w:rPr>
                <w:rFonts w:cs="Times New Roman"/>
              </w:rPr>
            </w:pPr>
            <w:r w:rsidRPr="00C7076D">
              <w:rPr>
                <w:rFonts w:cs="Times New Roman"/>
              </w:rPr>
              <w:lastRenderedPageBreak/>
              <w:t xml:space="preserve">     </w:t>
            </w:r>
            <w:r w:rsidR="00DA24B0" w:rsidRPr="00C7076D">
              <w:rPr>
                <w:rFonts w:cs="Times New Roman"/>
              </w:rPr>
              <w:t xml:space="preserve">1 to </w:t>
            </w:r>
            <w:r w:rsidRPr="00C7076D">
              <w:rPr>
                <w:rFonts w:cs="Times New Roman"/>
              </w:rPr>
              <w:t>½</w:t>
            </w:r>
          </w:p>
        </w:tc>
        <w:tc>
          <w:tcPr>
            <w:tcW w:w="2486"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1.610</w:t>
            </w:r>
          </w:p>
        </w:tc>
        <w:tc>
          <w:tcPr>
            <w:tcW w:w="2723"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1.740</w:t>
            </w:r>
          </w:p>
        </w:tc>
        <w:tc>
          <w:tcPr>
            <w:tcW w:w="1171"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0.805</w:t>
            </w:r>
          </w:p>
        </w:tc>
      </w:tr>
      <w:tr w:rsidR="007A633B" w:rsidRPr="00C7076D" w:rsidTr="007A633B">
        <w:trPr>
          <w:trHeight w:val="437"/>
          <w:tblCellSpacing w:w="15" w:type="dxa"/>
          <w:jc w:val="center"/>
        </w:trPr>
        <w:tc>
          <w:tcPr>
            <w:tcW w:w="2102" w:type="dxa"/>
            <w:tcBorders>
              <w:top w:val="single" w:sz="2" w:space="0" w:color="auto"/>
              <w:left w:val="single" w:sz="2" w:space="0" w:color="auto"/>
              <w:bottom w:val="single" w:sz="6" w:space="0" w:color="auto"/>
              <w:right w:val="single" w:sz="6" w:space="0" w:color="auto"/>
            </w:tcBorders>
            <w:hideMark/>
          </w:tcPr>
          <w:p w:rsidR="00DA24B0" w:rsidRPr="00C7076D" w:rsidRDefault="007A633B" w:rsidP="00C7076D">
            <w:pPr>
              <w:spacing w:line="360" w:lineRule="auto"/>
              <w:rPr>
                <w:szCs w:val="24"/>
              </w:rPr>
            </w:pPr>
            <w:r w:rsidRPr="00C7076D">
              <w:rPr>
                <w:szCs w:val="24"/>
              </w:rPr>
              <w:t xml:space="preserve">      </w:t>
            </w:r>
            <w:r w:rsidR="00DA24B0" w:rsidRPr="00C7076D">
              <w:rPr>
                <w:szCs w:val="24"/>
              </w:rPr>
              <w:t>2</w:t>
            </w:r>
          </w:p>
        </w:tc>
        <w:tc>
          <w:tcPr>
            <w:tcW w:w="2486"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2.067</w:t>
            </w:r>
          </w:p>
        </w:tc>
        <w:tc>
          <w:tcPr>
            <w:tcW w:w="2723"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2.197</w:t>
            </w:r>
          </w:p>
        </w:tc>
        <w:tc>
          <w:tcPr>
            <w:tcW w:w="1171"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pStyle w:val="NormalWeb"/>
              <w:spacing w:before="0" w:beforeAutospacing="0" w:after="380" w:afterAutospacing="0" w:line="360" w:lineRule="auto"/>
              <w:textAlignment w:val="baseline"/>
              <w:rPr>
                <w:rFonts w:cs="Times New Roman"/>
              </w:rPr>
            </w:pPr>
            <w:r w:rsidRPr="00C7076D">
              <w:rPr>
                <w:rFonts w:cs="Times New Roman"/>
              </w:rPr>
              <w:t>1.034</w:t>
            </w:r>
          </w:p>
        </w:tc>
      </w:tr>
      <w:tr w:rsidR="007A633B" w:rsidRPr="00C7076D" w:rsidTr="007A633B">
        <w:trPr>
          <w:trHeight w:val="428"/>
          <w:tblCellSpacing w:w="15" w:type="dxa"/>
          <w:jc w:val="center"/>
        </w:trPr>
        <w:tc>
          <w:tcPr>
            <w:tcW w:w="2102" w:type="dxa"/>
            <w:tcBorders>
              <w:top w:val="single" w:sz="2" w:space="0" w:color="auto"/>
              <w:left w:val="single" w:sz="2" w:space="0" w:color="auto"/>
              <w:bottom w:val="single" w:sz="6" w:space="0" w:color="auto"/>
              <w:right w:val="single" w:sz="6" w:space="0" w:color="auto"/>
            </w:tcBorders>
            <w:hideMark/>
          </w:tcPr>
          <w:p w:rsidR="00DA24B0" w:rsidRPr="00C7076D" w:rsidRDefault="007A633B" w:rsidP="00C7076D">
            <w:pPr>
              <w:pStyle w:val="NormalWeb"/>
              <w:spacing w:before="0" w:beforeAutospacing="0" w:after="380" w:afterAutospacing="0" w:line="360" w:lineRule="auto"/>
              <w:textAlignment w:val="baseline"/>
              <w:rPr>
                <w:rFonts w:cs="Times New Roman"/>
              </w:rPr>
            </w:pPr>
            <w:r w:rsidRPr="00C7076D">
              <w:rPr>
                <w:rFonts w:cs="Times New Roman"/>
              </w:rPr>
              <w:t xml:space="preserve">    </w:t>
            </w:r>
            <w:r w:rsidR="00DA24B0" w:rsidRPr="00C7076D">
              <w:rPr>
                <w:rFonts w:cs="Times New Roman"/>
              </w:rPr>
              <w:t xml:space="preserve">2 to </w:t>
            </w:r>
            <w:r w:rsidRPr="00C7076D">
              <w:rPr>
                <w:rFonts w:cs="Times New Roman"/>
              </w:rPr>
              <w:t>½</w:t>
            </w:r>
          </w:p>
        </w:tc>
        <w:tc>
          <w:tcPr>
            <w:tcW w:w="2486"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2.371</w:t>
            </w:r>
          </w:p>
        </w:tc>
        <w:tc>
          <w:tcPr>
            <w:tcW w:w="2723"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2.875</w:t>
            </w:r>
          </w:p>
        </w:tc>
        <w:tc>
          <w:tcPr>
            <w:tcW w:w="1171"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1.366</w:t>
            </w:r>
          </w:p>
        </w:tc>
      </w:tr>
      <w:tr w:rsidR="007A633B" w:rsidRPr="00C7076D" w:rsidTr="007A633B">
        <w:trPr>
          <w:trHeight w:val="428"/>
          <w:tblCellSpacing w:w="15" w:type="dxa"/>
          <w:jc w:val="center"/>
        </w:trPr>
        <w:tc>
          <w:tcPr>
            <w:tcW w:w="2102" w:type="dxa"/>
            <w:tcBorders>
              <w:top w:val="single" w:sz="2" w:space="0" w:color="auto"/>
              <w:left w:val="single" w:sz="2" w:space="0" w:color="auto"/>
              <w:bottom w:val="single" w:sz="6" w:space="0" w:color="auto"/>
              <w:right w:val="single" w:sz="6" w:space="0" w:color="auto"/>
            </w:tcBorders>
            <w:hideMark/>
          </w:tcPr>
          <w:p w:rsidR="00DA24B0" w:rsidRPr="00C7076D" w:rsidRDefault="007A633B" w:rsidP="00C7076D">
            <w:pPr>
              <w:spacing w:line="360" w:lineRule="auto"/>
              <w:rPr>
                <w:szCs w:val="24"/>
              </w:rPr>
            </w:pPr>
            <w:r w:rsidRPr="00C7076D">
              <w:rPr>
                <w:szCs w:val="24"/>
              </w:rPr>
              <w:t xml:space="preserve">      </w:t>
            </w:r>
            <w:r w:rsidR="00DA24B0" w:rsidRPr="00C7076D">
              <w:rPr>
                <w:szCs w:val="24"/>
              </w:rPr>
              <w:t>3</w:t>
            </w:r>
          </w:p>
        </w:tc>
        <w:tc>
          <w:tcPr>
            <w:tcW w:w="2486"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3.356</w:t>
            </w:r>
          </w:p>
        </w:tc>
        <w:tc>
          <w:tcPr>
            <w:tcW w:w="2723"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3.500</w:t>
            </w:r>
          </w:p>
        </w:tc>
        <w:tc>
          <w:tcPr>
            <w:tcW w:w="1171"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pStyle w:val="NormalWeb"/>
              <w:spacing w:before="0" w:beforeAutospacing="0" w:after="380" w:afterAutospacing="0" w:line="360" w:lineRule="auto"/>
              <w:textAlignment w:val="baseline"/>
              <w:rPr>
                <w:rFonts w:cs="Times New Roman"/>
              </w:rPr>
            </w:pPr>
            <w:r w:rsidRPr="00C7076D">
              <w:rPr>
                <w:rFonts w:cs="Times New Roman"/>
              </w:rPr>
              <w:t>1.678</w:t>
            </w:r>
          </w:p>
        </w:tc>
      </w:tr>
      <w:tr w:rsidR="007A633B" w:rsidRPr="00C7076D" w:rsidTr="007A633B">
        <w:trPr>
          <w:trHeight w:val="437"/>
          <w:tblCellSpacing w:w="15" w:type="dxa"/>
          <w:jc w:val="center"/>
        </w:trPr>
        <w:tc>
          <w:tcPr>
            <w:tcW w:w="2102" w:type="dxa"/>
            <w:tcBorders>
              <w:top w:val="single" w:sz="2" w:space="0" w:color="auto"/>
              <w:left w:val="single" w:sz="2" w:space="0" w:color="auto"/>
              <w:bottom w:val="single" w:sz="6" w:space="0" w:color="auto"/>
              <w:right w:val="single" w:sz="6" w:space="0" w:color="auto"/>
            </w:tcBorders>
            <w:hideMark/>
          </w:tcPr>
          <w:p w:rsidR="00DA24B0" w:rsidRPr="00C7076D" w:rsidRDefault="007A633B" w:rsidP="00C7076D">
            <w:pPr>
              <w:spacing w:line="360" w:lineRule="auto"/>
              <w:rPr>
                <w:szCs w:val="24"/>
              </w:rPr>
            </w:pPr>
            <w:r w:rsidRPr="00C7076D">
              <w:rPr>
                <w:szCs w:val="24"/>
              </w:rPr>
              <w:t xml:space="preserve">    </w:t>
            </w:r>
            <w:r w:rsidR="00DA24B0" w:rsidRPr="00C7076D">
              <w:rPr>
                <w:szCs w:val="24"/>
              </w:rPr>
              <w:t xml:space="preserve">3 to </w:t>
            </w:r>
            <w:r w:rsidRPr="00C7076D">
              <w:rPr>
                <w:szCs w:val="24"/>
              </w:rPr>
              <w:t>½</w:t>
            </w:r>
          </w:p>
        </w:tc>
        <w:tc>
          <w:tcPr>
            <w:tcW w:w="2486"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3.834</w:t>
            </w:r>
          </w:p>
        </w:tc>
        <w:tc>
          <w:tcPr>
            <w:tcW w:w="2723"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4.000</w:t>
            </w:r>
          </w:p>
        </w:tc>
        <w:tc>
          <w:tcPr>
            <w:tcW w:w="1171"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pStyle w:val="NormalWeb"/>
              <w:spacing w:before="0" w:beforeAutospacing="0" w:after="380" w:afterAutospacing="0" w:line="360" w:lineRule="auto"/>
              <w:textAlignment w:val="baseline"/>
              <w:rPr>
                <w:rFonts w:cs="Times New Roman"/>
              </w:rPr>
            </w:pPr>
            <w:r w:rsidRPr="00C7076D">
              <w:rPr>
                <w:rFonts w:cs="Times New Roman"/>
              </w:rPr>
              <w:t>1.917</w:t>
            </w:r>
          </w:p>
        </w:tc>
      </w:tr>
      <w:tr w:rsidR="007A633B" w:rsidRPr="00C7076D" w:rsidTr="007A633B">
        <w:trPr>
          <w:trHeight w:val="428"/>
          <w:tblCellSpacing w:w="15" w:type="dxa"/>
          <w:jc w:val="center"/>
        </w:trPr>
        <w:tc>
          <w:tcPr>
            <w:tcW w:w="2102" w:type="dxa"/>
            <w:tcBorders>
              <w:top w:val="single" w:sz="2" w:space="0" w:color="auto"/>
              <w:left w:val="single" w:sz="2" w:space="0" w:color="auto"/>
              <w:bottom w:val="single" w:sz="6" w:space="0" w:color="auto"/>
              <w:right w:val="single" w:sz="6" w:space="0" w:color="auto"/>
            </w:tcBorders>
            <w:hideMark/>
          </w:tcPr>
          <w:p w:rsidR="00DA24B0" w:rsidRPr="00C7076D" w:rsidRDefault="007A633B" w:rsidP="00C7076D">
            <w:pPr>
              <w:spacing w:line="360" w:lineRule="auto"/>
              <w:rPr>
                <w:szCs w:val="24"/>
              </w:rPr>
            </w:pPr>
            <w:r w:rsidRPr="00C7076D">
              <w:rPr>
                <w:szCs w:val="24"/>
              </w:rPr>
              <w:t xml:space="preserve">       </w:t>
            </w:r>
            <w:r w:rsidR="00DA24B0" w:rsidRPr="00C7076D">
              <w:rPr>
                <w:szCs w:val="24"/>
              </w:rPr>
              <w:t>4</w:t>
            </w:r>
          </w:p>
        </w:tc>
        <w:tc>
          <w:tcPr>
            <w:tcW w:w="2486"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4.334</w:t>
            </w:r>
          </w:p>
        </w:tc>
        <w:tc>
          <w:tcPr>
            <w:tcW w:w="2723"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spacing w:line="360" w:lineRule="auto"/>
              <w:rPr>
                <w:szCs w:val="24"/>
              </w:rPr>
            </w:pPr>
            <w:r w:rsidRPr="00C7076D">
              <w:rPr>
                <w:szCs w:val="24"/>
              </w:rPr>
              <w:t>4.500</w:t>
            </w:r>
          </w:p>
        </w:tc>
        <w:tc>
          <w:tcPr>
            <w:tcW w:w="1171" w:type="dxa"/>
            <w:tcBorders>
              <w:top w:val="single" w:sz="2" w:space="0" w:color="auto"/>
              <w:left w:val="single" w:sz="2" w:space="0" w:color="auto"/>
              <w:bottom w:val="single" w:sz="6" w:space="0" w:color="auto"/>
              <w:right w:val="single" w:sz="6" w:space="0" w:color="auto"/>
            </w:tcBorders>
            <w:hideMark/>
          </w:tcPr>
          <w:p w:rsidR="00DA24B0" w:rsidRPr="00C7076D" w:rsidRDefault="00DA24B0" w:rsidP="00C7076D">
            <w:pPr>
              <w:pStyle w:val="NormalWeb"/>
              <w:spacing w:before="0" w:beforeAutospacing="0" w:after="380" w:afterAutospacing="0" w:line="360" w:lineRule="auto"/>
              <w:textAlignment w:val="baseline"/>
              <w:rPr>
                <w:rFonts w:cs="Times New Roman"/>
              </w:rPr>
            </w:pPr>
            <w:r w:rsidRPr="00C7076D">
              <w:rPr>
                <w:rFonts w:cs="Times New Roman"/>
              </w:rPr>
              <w:t>2.164</w:t>
            </w:r>
          </w:p>
        </w:tc>
      </w:tr>
    </w:tbl>
    <w:p w:rsidR="00DD250B" w:rsidRDefault="00DD250B" w:rsidP="00C7076D">
      <w:pPr>
        <w:pStyle w:val="NormalWeb"/>
        <w:shd w:val="clear" w:color="auto" w:fill="FFFFFF"/>
        <w:spacing w:before="0" w:beforeAutospacing="0" w:after="380" w:afterAutospacing="0" w:line="360" w:lineRule="auto"/>
        <w:textAlignment w:val="baseline"/>
        <w:rPr>
          <w:rFonts w:cs="Times New Roman"/>
        </w:rPr>
      </w:pPr>
    </w:p>
    <w:p w:rsidR="00DA24B0" w:rsidRPr="00C7076D" w:rsidRDefault="00DA24B0" w:rsidP="00DD250B">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Electrical conduits are used whenever electric wires are buried or exposed in homes or buildings. So, exposed electric wires need safety from different elements like moisture, dust, weather, extreme heat, cold, etc &amp; also people require safety from the risk of electric shock. So it is very essential to know how to install, handle and protect electric wires by hiring an electrician or engineer.</w:t>
      </w:r>
    </w:p>
    <w:p w:rsidR="00DA24B0" w:rsidRPr="00C7076D" w:rsidRDefault="00DA24B0" w:rsidP="00DD250B">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So the main purpose of the conduit is to defend the electrical wiring at homes, offices, buildings, etc. Conduit is not required in most cases when electric wiring is installed inside the home walls or in ceilings.</w:t>
      </w:r>
    </w:p>
    <w:p w:rsidR="00DA24B0" w:rsidRPr="00C00090" w:rsidRDefault="007A633B" w:rsidP="00C00090">
      <w:pPr>
        <w:rPr>
          <w:b/>
        </w:rPr>
      </w:pPr>
      <w:r w:rsidRPr="00C00090">
        <w:rPr>
          <w:b/>
        </w:rPr>
        <w:t>2.2.4 How many wires in the conduit</w:t>
      </w:r>
    </w:p>
    <w:p w:rsidR="00DA24B0" w:rsidRPr="00C7076D" w:rsidRDefault="00DA24B0" w:rsidP="00DD250B">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 xml:space="preserve">The electrical wires used in an electric conduit mainly depend on different factors like cable size, type of conduit, and size of conduit. Here, the size of a wire can be defined simply by the AWG which is known as the American Wire Gauge number. When the AWG number is small then the wire diameter is </w:t>
      </w:r>
      <w:r w:rsidR="00C00090" w:rsidRPr="00C7076D">
        <w:rPr>
          <w:rFonts w:cs="Times New Roman"/>
        </w:rPr>
        <w:t>larger</w:t>
      </w:r>
      <w:r w:rsidRPr="00C7076D">
        <w:rPr>
          <w:rFonts w:cs="Times New Roman"/>
        </w:rPr>
        <w:t>. The following tabular form lists the type of conduit, size, and cables used.</w:t>
      </w:r>
    </w:p>
    <w:p w:rsidR="00B131DA" w:rsidRPr="00C7076D" w:rsidRDefault="00B131DA" w:rsidP="00C7076D">
      <w:pPr>
        <w:pStyle w:val="NormalWeb"/>
        <w:shd w:val="clear" w:color="auto" w:fill="FFFFFF"/>
        <w:spacing w:before="0" w:beforeAutospacing="0" w:after="0" w:afterAutospacing="0" w:line="360" w:lineRule="auto"/>
        <w:textAlignment w:val="baseline"/>
        <w:rPr>
          <w:rFonts w:cs="Times New Roman"/>
          <w:bCs/>
          <w:bdr w:val="none" w:sz="0" w:space="0" w:color="auto" w:frame="1"/>
        </w:rPr>
      </w:pPr>
      <w:r w:rsidRPr="00C7076D">
        <w:rPr>
          <w:rStyle w:val="Strong"/>
          <w:rFonts w:cs="Times New Roman"/>
          <w:b w:val="0"/>
          <w:bdr w:val="none" w:sz="0" w:space="0" w:color="auto" w:frame="1"/>
        </w:rPr>
        <w:lastRenderedPageBreak/>
        <w:t>Table2.2  number of wire that conduit handle</w:t>
      </w:r>
    </w:p>
    <w:tbl>
      <w:tblPr>
        <w:tblW w:w="9275" w:type="dxa"/>
        <w:tblCellSpacing w:w="15" w:type="dxa"/>
        <w:tblBorders>
          <w:top w:val="single" w:sz="6" w:space="0" w:color="auto"/>
          <w:left w:val="single" w:sz="6" w:space="0" w:color="auto"/>
          <w:bottom w:val="single" w:sz="2" w:space="0" w:color="auto"/>
          <w:right w:val="single" w:sz="2" w:space="0" w:color="auto"/>
        </w:tblBorders>
        <w:tblCellMar>
          <w:left w:w="0" w:type="dxa"/>
          <w:right w:w="0" w:type="dxa"/>
        </w:tblCellMar>
        <w:tblLook w:val="04A0"/>
      </w:tblPr>
      <w:tblGrid>
        <w:gridCol w:w="2645"/>
        <w:gridCol w:w="1680"/>
        <w:gridCol w:w="1870"/>
        <w:gridCol w:w="1540"/>
        <w:gridCol w:w="1540"/>
      </w:tblGrid>
      <w:tr w:rsidR="00DA24B0" w:rsidRPr="00C7076D" w:rsidTr="00DD250B">
        <w:trPr>
          <w:tblCellSpacing w:w="15" w:type="dxa"/>
        </w:trPr>
        <w:tc>
          <w:tcPr>
            <w:tcW w:w="260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rStyle w:val="Strong"/>
                <w:b w:val="0"/>
                <w:szCs w:val="24"/>
                <w:bdr w:val="none" w:sz="0" w:space="0" w:color="auto" w:frame="1"/>
              </w:rPr>
              <w:t>Conduit Size &amp; Type</w:t>
            </w:r>
          </w:p>
        </w:tc>
        <w:tc>
          <w:tcPr>
            <w:tcW w:w="165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rStyle w:val="Strong"/>
                <w:b w:val="0"/>
                <w:szCs w:val="24"/>
                <w:bdr w:val="none" w:sz="0" w:space="0" w:color="auto" w:frame="1"/>
              </w:rPr>
              <w:t>8 AWG Wire</w:t>
            </w:r>
          </w:p>
        </w:tc>
        <w:tc>
          <w:tcPr>
            <w:tcW w:w="184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rStyle w:val="Strong"/>
                <w:b w:val="0"/>
                <w:szCs w:val="24"/>
                <w:bdr w:val="none" w:sz="0" w:space="0" w:color="auto" w:frame="1"/>
              </w:rPr>
              <w:t>10 AWG Wire</w:t>
            </w:r>
          </w:p>
        </w:tc>
        <w:tc>
          <w:tcPr>
            <w:tcW w:w="151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rStyle w:val="Strong"/>
                <w:b w:val="0"/>
                <w:szCs w:val="24"/>
                <w:bdr w:val="none" w:sz="0" w:space="0" w:color="auto" w:frame="1"/>
              </w:rPr>
              <w:t>12 AWG Wire</w:t>
            </w:r>
          </w:p>
        </w:tc>
        <w:tc>
          <w:tcPr>
            <w:tcW w:w="1495"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rPr>
                <w:szCs w:val="24"/>
              </w:rPr>
            </w:pPr>
            <w:r w:rsidRPr="00C7076D">
              <w:rPr>
                <w:rStyle w:val="Strong"/>
                <w:b w:val="0"/>
                <w:szCs w:val="24"/>
                <w:bdr w:val="none" w:sz="0" w:space="0" w:color="auto" w:frame="1"/>
              </w:rPr>
              <w:t>14 AWG Wire</w:t>
            </w:r>
          </w:p>
        </w:tc>
      </w:tr>
      <w:tr w:rsidR="00DA24B0" w:rsidRPr="00C7076D" w:rsidTr="00DD250B">
        <w:trPr>
          <w:tblCellSpacing w:w="15" w:type="dxa"/>
        </w:trPr>
        <w:tc>
          <w:tcPr>
            <w:tcW w:w="260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1/2-inch EMT</w:t>
            </w:r>
          </w:p>
        </w:tc>
        <w:tc>
          <w:tcPr>
            <w:tcW w:w="165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3</w:t>
            </w:r>
          </w:p>
        </w:tc>
        <w:tc>
          <w:tcPr>
            <w:tcW w:w="184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5</w:t>
            </w:r>
          </w:p>
        </w:tc>
        <w:tc>
          <w:tcPr>
            <w:tcW w:w="151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9</w:t>
            </w:r>
          </w:p>
        </w:tc>
        <w:tc>
          <w:tcPr>
            <w:tcW w:w="1495"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12</w:t>
            </w:r>
          </w:p>
        </w:tc>
      </w:tr>
      <w:tr w:rsidR="00DA24B0" w:rsidRPr="00C7076D" w:rsidTr="00DD250B">
        <w:trPr>
          <w:tblCellSpacing w:w="15" w:type="dxa"/>
        </w:trPr>
        <w:tc>
          <w:tcPr>
            <w:tcW w:w="260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3/4-inch EMT</w:t>
            </w:r>
          </w:p>
        </w:tc>
        <w:tc>
          <w:tcPr>
            <w:tcW w:w="165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6</w:t>
            </w:r>
          </w:p>
        </w:tc>
        <w:tc>
          <w:tcPr>
            <w:tcW w:w="184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10</w:t>
            </w:r>
          </w:p>
        </w:tc>
        <w:tc>
          <w:tcPr>
            <w:tcW w:w="151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6</w:t>
            </w:r>
          </w:p>
        </w:tc>
        <w:tc>
          <w:tcPr>
            <w:tcW w:w="1495"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22</w:t>
            </w:r>
          </w:p>
        </w:tc>
      </w:tr>
      <w:tr w:rsidR="00DA24B0" w:rsidRPr="00C7076D" w:rsidTr="00DD250B">
        <w:trPr>
          <w:tblCellSpacing w:w="15" w:type="dxa"/>
        </w:trPr>
        <w:tc>
          <w:tcPr>
            <w:tcW w:w="260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1-inch EMT</w:t>
            </w:r>
          </w:p>
        </w:tc>
        <w:tc>
          <w:tcPr>
            <w:tcW w:w="165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9</w:t>
            </w:r>
          </w:p>
        </w:tc>
        <w:tc>
          <w:tcPr>
            <w:tcW w:w="184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16</w:t>
            </w:r>
          </w:p>
        </w:tc>
        <w:tc>
          <w:tcPr>
            <w:tcW w:w="151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26</w:t>
            </w:r>
          </w:p>
        </w:tc>
        <w:tc>
          <w:tcPr>
            <w:tcW w:w="1495"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35</w:t>
            </w:r>
          </w:p>
        </w:tc>
      </w:tr>
      <w:tr w:rsidR="00DA24B0" w:rsidRPr="00C7076D" w:rsidTr="00DD250B">
        <w:trPr>
          <w:tblCellSpacing w:w="15" w:type="dxa"/>
        </w:trPr>
        <w:tc>
          <w:tcPr>
            <w:tcW w:w="260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 1/2-inch  EMT</w:t>
            </w:r>
          </w:p>
        </w:tc>
        <w:tc>
          <w:tcPr>
            <w:tcW w:w="165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22</w:t>
            </w:r>
          </w:p>
        </w:tc>
        <w:tc>
          <w:tcPr>
            <w:tcW w:w="184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38</w:t>
            </w:r>
          </w:p>
        </w:tc>
        <w:tc>
          <w:tcPr>
            <w:tcW w:w="151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61</w:t>
            </w:r>
          </w:p>
        </w:tc>
        <w:tc>
          <w:tcPr>
            <w:tcW w:w="1495"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84</w:t>
            </w:r>
          </w:p>
        </w:tc>
      </w:tr>
      <w:tr w:rsidR="00DA24B0" w:rsidRPr="00C7076D" w:rsidTr="00DD250B">
        <w:trPr>
          <w:tblCellSpacing w:w="15" w:type="dxa"/>
        </w:trPr>
        <w:tc>
          <w:tcPr>
            <w:tcW w:w="260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1/2-inch PVC—Sch 40</w:t>
            </w:r>
          </w:p>
        </w:tc>
        <w:tc>
          <w:tcPr>
            <w:tcW w:w="165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3</w:t>
            </w:r>
          </w:p>
        </w:tc>
        <w:tc>
          <w:tcPr>
            <w:tcW w:w="184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5</w:t>
            </w:r>
          </w:p>
        </w:tc>
        <w:tc>
          <w:tcPr>
            <w:tcW w:w="151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8</w:t>
            </w:r>
          </w:p>
        </w:tc>
        <w:tc>
          <w:tcPr>
            <w:tcW w:w="1495"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11</w:t>
            </w:r>
          </w:p>
        </w:tc>
      </w:tr>
      <w:tr w:rsidR="00DA24B0" w:rsidRPr="00C7076D" w:rsidTr="00DD250B">
        <w:trPr>
          <w:tblCellSpacing w:w="15" w:type="dxa"/>
        </w:trPr>
        <w:tc>
          <w:tcPr>
            <w:tcW w:w="260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3/4-inch PVC—Sch 40</w:t>
            </w:r>
          </w:p>
        </w:tc>
        <w:tc>
          <w:tcPr>
            <w:tcW w:w="165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4</w:t>
            </w:r>
          </w:p>
        </w:tc>
        <w:tc>
          <w:tcPr>
            <w:tcW w:w="184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9</w:t>
            </w:r>
          </w:p>
        </w:tc>
        <w:tc>
          <w:tcPr>
            <w:tcW w:w="151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15</w:t>
            </w:r>
          </w:p>
        </w:tc>
        <w:tc>
          <w:tcPr>
            <w:tcW w:w="1495"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21</w:t>
            </w:r>
          </w:p>
        </w:tc>
      </w:tr>
      <w:tr w:rsidR="00DA24B0" w:rsidRPr="00C7076D" w:rsidTr="00DD250B">
        <w:trPr>
          <w:tblCellSpacing w:w="15" w:type="dxa"/>
        </w:trPr>
        <w:tc>
          <w:tcPr>
            <w:tcW w:w="260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1-inch  PVC—Sch 40</w:t>
            </w:r>
          </w:p>
        </w:tc>
        <w:tc>
          <w:tcPr>
            <w:tcW w:w="165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9</w:t>
            </w:r>
          </w:p>
        </w:tc>
        <w:tc>
          <w:tcPr>
            <w:tcW w:w="184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15</w:t>
            </w:r>
          </w:p>
        </w:tc>
        <w:tc>
          <w:tcPr>
            <w:tcW w:w="151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25</w:t>
            </w:r>
          </w:p>
        </w:tc>
        <w:tc>
          <w:tcPr>
            <w:tcW w:w="1495"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34</w:t>
            </w:r>
          </w:p>
        </w:tc>
      </w:tr>
      <w:tr w:rsidR="00DA24B0" w:rsidRPr="00C7076D" w:rsidTr="00DD250B">
        <w:trPr>
          <w:tblCellSpacing w:w="15" w:type="dxa"/>
        </w:trPr>
        <w:tc>
          <w:tcPr>
            <w:tcW w:w="260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 1/2-inch PVC—Sch 40</w:t>
            </w:r>
          </w:p>
        </w:tc>
        <w:tc>
          <w:tcPr>
            <w:tcW w:w="165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21</w:t>
            </w:r>
          </w:p>
        </w:tc>
        <w:tc>
          <w:tcPr>
            <w:tcW w:w="184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37</w:t>
            </w:r>
          </w:p>
        </w:tc>
        <w:tc>
          <w:tcPr>
            <w:tcW w:w="151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59</w:t>
            </w:r>
          </w:p>
        </w:tc>
        <w:tc>
          <w:tcPr>
            <w:tcW w:w="1495"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82</w:t>
            </w:r>
          </w:p>
        </w:tc>
      </w:tr>
      <w:tr w:rsidR="00DA24B0" w:rsidRPr="00C7076D" w:rsidTr="00DD250B">
        <w:trPr>
          <w:tblCellSpacing w:w="15" w:type="dxa"/>
        </w:trPr>
        <w:tc>
          <w:tcPr>
            <w:tcW w:w="260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1/2-inch PVC—Sch 80</w:t>
            </w:r>
          </w:p>
        </w:tc>
        <w:tc>
          <w:tcPr>
            <w:tcW w:w="165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2</w:t>
            </w:r>
          </w:p>
        </w:tc>
        <w:tc>
          <w:tcPr>
            <w:tcW w:w="184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4</w:t>
            </w:r>
          </w:p>
        </w:tc>
        <w:tc>
          <w:tcPr>
            <w:tcW w:w="151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6</w:t>
            </w:r>
          </w:p>
        </w:tc>
        <w:tc>
          <w:tcPr>
            <w:tcW w:w="1495"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9</w:t>
            </w:r>
          </w:p>
        </w:tc>
      </w:tr>
      <w:tr w:rsidR="00DA24B0" w:rsidRPr="00C7076D" w:rsidTr="00DD250B">
        <w:trPr>
          <w:tblCellSpacing w:w="15" w:type="dxa"/>
        </w:trPr>
        <w:tc>
          <w:tcPr>
            <w:tcW w:w="260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3/4-inch PVC—Sch 80</w:t>
            </w:r>
          </w:p>
        </w:tc>
        <w:tc>
          <w:tcPr>
            <w:tcW w:w="165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4</w:t>
            </w:r>
          </w:p>
        </w:tc>
        <w:tc>
          <w:tcPr>
            <w:tcW w:w="184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7</w:t>
            </w:r>
          </w:p>
        </w:tc>
        <w:tc>
          <w:tcPr>
            <w:tcW w:w="151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12</w:t>
            </w:r>
          </w:p>
        </w:tc>
        <w:tc>
          <w:tcPr>
            <w:tcW w:w="1495"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17</w:t>
            </w:r>
          </w:p>
        </w:tc>
      </w:tr>
      <w:tr w:rsidR="00DA24B0" w:rsidRPr="00C7076D" w:rsidTr="00DD250B">
        <w:trPr>
          <w:tblCellSpacing w:w="15" w:type="dxa"/>
        </w:trPr>
        <w:tc>
          <w:tcPr>
            <w:tcW w:w="260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1-inch PVC—Sch 80</w:t>
            </w:r>
          </w:p>
        </w:tc>
        <w:tc>
          <w:tcPr>
            <w:tcW w:w="165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7</w:t>
            </w:r>
          </w:p>
        </w:tc>
        <w:tc>
          <w:tcPr>
            <w:tcW w:w="184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13</w:t>
            </w:r>
          </w:p>
        </w:tc>
        <w:tc>
          <w:tcPr>
            <w:tcW w:w="151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20</w:t>
            </w:r>
          </w:p>
        </w:tc>
        <w:tc>
          <w:tcPr>
            <w:tcW w:w="1495"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28</w:t>
            </w:r>
          </w:p>
        </w:tc>
      </w:tr>
      <w:tr w:rsidR="00DA24B0" w:rsidRPr="00C7076D" w:rsidTr="00DD250B">
        <w:trPr>
          <w:tblCellSpacing w:w="15" w:type="dxa"/>
        </w:trPr>
        <w:tc>
          <w:tcPr>
            <w:tcW w:w="260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 1/2-inch PVC—Sch 80</w:t>
            </w:r>
          </w:p>
        </w:tc>
        <w:tc>
          <w:tcPr>
            <w:tcW w:w="165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18</w:t>
            </w:r>
          </w:p>
        </w:tc>
        <w:tc>
          <w:tcPr>
            <w:tcW w:w="184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32</w:t>
            </w:r>
          </w:p>
        </w:tc>
        <w:tc>
          <w:tcPr>
            <w:tcW w:w="151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51</w:t>
            </w:r>
          </w:p>
        </w:tc>
        <w:tc>
          <w:tcPr>
            <w:tcW w:w="1495"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70</w:t>
            </w:r>
          </w:p>
        </w:tc>
      </w:tr>
      <w:tr w:rsidR="00DA24B0" w:rsidRPr="00C7076D" w:rsidTr="00DD250B">
        <w:trPr>
          <w:tblCellSpacing w:w="15" w:type="dxa"/>
        </w:trPr>
        <w:tc>
          <w:tcPr>
            <w:tcW w:w="260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1/2-inch FMC  13</w:t>
            </w:r>
          </w:p>
        </w:tc>
        <w:tc>
          <w:tcPr>
            <w:tcW w:w="165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3</w:t>
            </w:r>
          </w:p>
        </w:tc>
        <w:tc>
          <w:tcPr>
            <w:tcW w:w="184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6</w:t>
            </w:r>
          </w:p>
        </w:tc>
        <w:tc>
          <w:tcPr>
            <w:tcW w:w="151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9</w:t>
            </w:r>
          </w:p>
        </w:tc>
        <w:tc>
          <w:tcPr>
            <w:tcW w:w="1495"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13</w:t>
            </w:r>
          </w:p>
        </w:tc>
      </w:tr>
      <w:tr w:rsidR="00DA24B0" w:rsidRPr="00C7076D" w:rsidTr="00DD250B">
        <w:trPr>
          <w:tblCellSpacing w:w="15" w:type="dxa"/>
        </w:trPr>
        <w:tc>
          <w:tcPr>
            <w:tcW w:w="260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3/4-inch  FMC 22</w:t>
            </w:r>
          </w:p>
        </w:tc>
        <w:tc>
          <w:tcPr>
            <w:tcW w:w="165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6</w:t>
            </w:r>
          </w:p>
        </w:tc>
        <w:tc>
          <w:tcPr>
            <w:tcW w:w="184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10</w:t>
            </w:r>
          </w:p>
        </w:tc>
        <w:tc>
          <w:tcPr>
            <w:tcW w:w="151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16</w:t>
            </w:r>
          </w:p>
        </w:tc>
        <w:tc>
          <w:tcPr>
            <w:tcW w:w="1495"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22</w:t>
            </w:r>
          </w:p>
        </w:tc>
      </w:tr>
      <w:tr w:rsidR="00DA24B0" w:rsidRPr="00C7076D" w:rsidTr="00DD250B">
        <w:trPr>
          <w:tblCellSpacing w:w="15" w:type="dxa"/>
        </w:trPr>
        <w:tc>
          <w:tcPr>
            <w:tcW w:w="260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lastRenderedPageBreak/>
              <w:t>1-inch FMC</w:t>
            </w:r>
          </w:p>
        </w:tc>
        <w:tc>
          <w:tcPr>
            <w:tcW w:w="165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9</w:t>
            </w:r>
          </w:p>
        </w:tc>
        <w:tc>
          <w:tcPr>
            <w:tcW w:w="184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15</w:t>
            </w:r>
          </w:p>
        </w:tc>
        <w:tc>
          <w:tcPr>
            <w:tcW w:w="1510"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spacing w:line="360" w:lineRule="auto"/>
              <w:jc w:val="center"/>
              <w:rPr>
                <w:szCs w:val="24"/>
              </w:rPr>
            </w:pPr>
            <w:r w:rsidRPr="00C7076D">
              <w:rPr>
                <w:szCs w:val="24"/>
              </w:rPr>
              <w:t>24</w:t>
            </w:r>
          </w:p>
        </w:tc>
        <w:tc>
          <w:tcPr>
            <w:tcW w:w="1495" w:type="dxa"/>
            <w:tcBorders>
              <w:top w:val="single" w:sz="2" w:space="0" w:color="auto"/>
              <w:left w:val="single" w:sz="2" w:space="0" w:color="auto"/>
              <w:bottom w:val="single" w:sz="6" w:space="0" w:color="auto"/>
              <w:right w:val="single" w:sz="6" w:space="0" w:color="auto"/>
            </w:tcBorders>
            <w:vAlign w:val="bottom"/>
            <w:hideMark/>
          </w:tcPr>
          <w:p w:rsidR="00DA24B0" w:rsidRPr="00C7076D" w:rsidRDefault="00DA24B0" w:rsidP="00C7076D">
            <w:pPr>
              <w:pStyle w:val="NormalWeb"/>
              <w:spacing w:before="0" w:beforeAutospacing="0" w:after="380" w:afterAutospacing="0" w:line="360" w:lineRule="auto"/>
              <w:jc w:val="center"/>
              <w:textAlignment w:val="baseline"/>
              <w:rPr>
                <w:rFonts w:cs="Times New Roman"/>
              </w:rPr>
            </w:pPr>
            <w:r w:rsidRPr="00C7076D">
              <w:rPr>
                <w:rFonts w:cs="Times New Roman"/>
              </w:rPr>
              <w:t>33</w:t>
            </w:r>
          </w:p>
        </w:tc>
      </w:tr>
    </w:tbl>
    <w:p w:rsidR="00DA24B0" w:rsidRPr="00C00090" w:rsidRDefault="008A5742" w:rsidP="00C00090">
      <w:r w:rsidRPr="00C00090">
        <w:rPr>
          <w:rStyle w:val="Strong"/>
          <w:bdr w:val="none" w:sz="0" w:space="0" w:color="auto" w:frame="1"/>
        </w:rPr>
        <w:t xml:space="preserve">2.2.5 </w:t>
      </w:r>
      <w:r w:rsidR="00C00090" w:rsidRPr="00C00090">
        <w:rPr>
          <w:rStyle w:val="Strong"/>
          <w:bdr w:val="none" w:sz="0" w:space="0" w:color="auto" w:frame="1"/>
        </w:rPr>
        <w:t>Depth</w:t>
      </w:r>
      <w:r w:rsidRPr="00C00090">
        <w:rPr>
          <w:rStyle w:val="Strong"/>
          <w:bdr w:val="none" w:sz="0" w:space="0" w:color="auto" w:frame="1"/>
        </w:rPr>
        <w:t xml:space="preserve"> of</w:t>
      </w:r>
      <w:r w:rsidR="00DA24B0" w:rsidRPr="00C00090">
        <w:rPr>
          <w:rStyle w:val="Strong"/>
          <w:bdr w:val="none" w:sz="0" w:space="0" w:color="auto" w:frame="1"/>
        </w:rPr>
        <w:t xml:space="preserve"> an electrical conduit</w:t>
      </w:r>
    </w:p>
    <w:p w:rsidR="000D08CF" w:rsidRPr="00C7076D" w:rsidRDefault="00DA24B0" w:rsidP="001E1143">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A metal conduit can be buried as a minimum of 6 inches under the ground. They can also be buried in 4 inches depth in the concrete slab. Under private roads, these conduits should be buried under 18 inches depth whereas, under public roads, they should be buried under 24 inches.</w:t>
      </w:r>
    </w:p>
    <w:p w:rsidR="00DA24B0" w:rsidRPr="00C7076D" w:rsidRDefault="00DA24B0" w:rsidP="001E1143">
      <w:pPr>
        <w:pStyle w:val="NormalWeb"/>
        <w:shd w:val="clear" w:color="auto" w:fill="FFFFFF"/>
        <w:spacing w:before="0" w:beforeAutospacing="0" w:after="380" w:afterAutospacing="0" w:line="360" w:lineRule="auto"/>
        <w:jc w:val="both"/>
        <w:textAlignment w:val="baseline"/>
        <w:rPr>
          <w:rFonts w:cs="Times New Roman"/>
        </w:rPr>
      </w:pPr>
      <w:r w:rsidRPr="00C7076D">
        <w:rPr>
          <w:rStyle w:val="Strong"/>
          <w:rFonts w:cs="Times New Roman"/>
          <w:b w:val="0"/>
          <w:u w:val="single"/>
          <w:bdr w:val="none" w:sz="0" w:space="0" w:color="auto" w:frame="1"/>
        </w:rPr>
        <w:t>Does underground electrical wire need to be in conduit</w:t>
      </w:r>
      <w:r w:rsidRPr="00C7076D">
        <w:rPr>
          <w:rStyle w:val="Strong"/>
          <w:rFonts w:cs="Times New Roman"/>
          <w:b w:val="0"/>
          <w:bdr w:val="none" w:sz="0" w:space="0" w:color="auto" w:frame="1"/>
        </w:rPr>
        <w:t>?</w:t>
      </w:r>
      <w:r w:rsidR="008A5742" w:rsidRPr="00C7076D">
        <w:rPr>
          <w:rFonts w:cs="Times New Roman"/>
        </w:rPr>
        <w:t xml:space="preserve"> </w:t>
      </w:r>
      <w:r w:rsidRPr="00C7076D">
        <w:rPr>
          <w:rFonts w:cs="Times New Roman"/>
        </w:rPr>
        <w:t>No, because in undergrounds, direct burial cables are directly installed without using conduit. The construction of direct buried cables has water </w:t>
      </w:r>
      <w:hyperlink r:id="rId287" w:tgtFrame="_blank" w:history="1">
        <w:r w:rsidRPr="00C7076D">
          <w:rPr>
            <w:rStyle w:val="Hyperlink"/>
            <w:rFonts w:cs="Times New Roman"/>
            <w:color w:val="auto"/>
            <w:bdr w:val="none" w:sz="0" w:space="0" w:color="auto" w:frame="1"/>
          </w:rPr>
          <w:t>resistance</w:t>
        </w:r>
      </w:hyperlink>
      <w:r w:rsidRPr="00C7076D">
        <w:rPr>
          <w:rFonts w:cs="Times New Roman"/>
        </w:rPr>
        <w:t> to function under the soil for many years once they are installed properly.</w:t>
      </w:r>
    </w:p>
    <w:p w:rsidR="00DA24B0" w:rsidRPr="00C7076D" w:rsidRDefault="00DA24B0" w:rsidP="001E1143">
      <w:pPr>
        <w:pStyle w:val="NormalWeb"/>
        <w:shd w:val="clear" w:color="auto" w:fill="FFFFFF"/>
        <w:spacing w:before="0" w:beforeAutospacing="0" w:after="0" w:afterAutospacing="0" w:line="360" w:lineRule="auto"/>
        <w:jc w:val="both"/>
        <w:textAlignment w:val="baseline"/>
        <w:rPr>
          <w:rFonts w:cs="Times New Roman"/>
        </w:rPr>
      </w:pPr>
      <w:r w:rsidRPr="00C7076D">
        <w:rPr>
          <w:rStyle w:val="Strong"/>
          <w:rFonts w:cs="Times New Roman"/>
          <w:b w:val="0"/>
          <w:u w:val="single"/>
          <w:bdr w:val="none" w:sz="0" w:space="0" w:color="auto" w:frame="1"/>
        </w:rPr>
        <w:t>How does conduit work electrical</w:t>
      </w:r>
      <w:r w:rsidR="008A5742" w:rsidRPr="00C7076D">
        <w:rPr>
          <w:rFonts w:cs="Times New Roman"/>
        </w:rPr>
        <w:t xml:space="preserve"> </w:t>
      </w:r>
      <w:r w:rsidRPr="00C7076D">
        <w:rPr>
          <w:rFonts w:cs="Times New Roman"/>
        </w:rPr>
        <w:t>A conduit is a tube where electrical wires are enclosed for various structural and building applications. It protects enclosed wires &amp; also any individuals who may approach near to the electric wires.</w:t>
      </w:r>
    </w:p>
    <w:p w:rsidR="00DA24B0" w:rsidRPr="00C7076D" w:rsidRDefault="00DA24B0" w:rsidP="001E1143">
      <w:pPr>
        <w:pStyle w:val="NormalWeb"/>
        <w:shd w:val="clear" w:color="auto" w:fill="FFFFFF"/>
        <w:spacing w:before="0" w:beforeAutospacing="0" w:after="0" w:afterAutospacing="0" w:line="360" w:lineRule="auto"/>
        <w:jc w:val="both"/>
        <w:textAlignment w:val="baseline"/>
        <w:rPr>
          <w:rFonts w:cs="Times New Roman"/>
        </w:rPr>
      </w:pPr>
      <w:r w:rsidRPr="00C7076D">
        <w:rPr>
          <w:rStyle w:val="Strong"/>
          <w:rFonts w:cs="Times New Roman"/>
          <w:b w:val="0"/>
          <w:bdr w:val="none" w:sz="0" w:space="0" w:color="auto" w:frame="1"/>
        </w:rPr>
        <w:t>What is GREY conduit used for?</w:t>
      </w:r>
    </w:p>
    <w:p w:rsidR="00DA24B0" w:rsidRPr="00C7076D" w:rsidRDefault="00DA24B0" w:rsidP="001E1143">
      <w:pPr>
        <w:pStyle w:val="NormalWeb"/>
        <w:shd w:val="clear" w:color="auto" w:fill="FFFFFF"/>
        <w:spacing w:before="0" w:beforeAutospacing="0" w:after="380" w:afterAutospacing="0" w:line="360" w:lineRule="auto"/>
        <w:jc w:val="both"/>
        <w:textAlignment w:val="baseline"/>
        <w:rPr>
          <w:rFonts w:cs="Times New Roman"/>
        </w:rPr>
      </w:pPr>
      <w:r w:rsidRPr="00C7076D">
        <w:rPr>
          <w:rFonts w:cs="Times New Roman"/>
        </w:rPr>
        <w:t>The grey color conduits like electrical conduit PVC are UV Resistant &amp; the green shade is a sign for electrical wiring used for hydraulic applications.</w:t>
      </w:r>
    </w:p>
    <w:p w:rsidR="008A5742" w:rsidRPr="00C00090" w:rsidRDefault="005F456A" w:rsidP="00C00090">
      <w:pPr>
        <w:rPr>
          <w:b/>
        </w:rPr>
      </w:pPr>
      <w:r w:rsidRPr="00C00090">
        <w:rPr>
          <w:b/>
        </w:rPr>
        <w:t>2.2.6</w:t>
      </w:r>
      <w:r w:rsidR="008A5742" w:rsidRPr="00C00090">
        <w:rPr>
          <w:b/>
        </w:rPr>
        <w:t xml:space="preserve">  </w:t>
      </w:r>
      <w:r w:rsidRPr="00C00090">
        <w:rPr>
          <w:b/>
        </w:rPr>
        <w:t>advantage and disadvantage of electrical conduit</w:t>
      </w:r>
    </w:p>
    <w:p w:rsidR="00DA24B0" w:rsidRPr="00C00090" w:rsidRDefault="005F456A" w:rsidP="00C00090">
      <w:pPr>
        <w:rPr>
          <w:b/>
        </w:rPr>
      </w:pPr>
      <w:r w:rsidRPr="00C00090">
        <w:rPr>
          <w:b/>
        </w:rPr>
        <w:t>Advantages</w:t>
      </w:r>
    </w:p>
    <w:p w:rsidR="00DA24B0" w:rsidRPr="00C7076D" w:rsidRDefault="00DA24B0" w:rsidP="00C7076D">
      <w:pPr>
        <w:pStyle w:val="NormalWeb"/>
        <w:shd w:val="clear" w:color="auto" w:fill="FFFFFF"/>
        <w:spacing w:before="0" w:beforeAutospacing="0" w:after="0" w:afterAutospacing="0" w:line="360" w:lineRule="auto"/>
        <w:textAlignment w:val="baseline"/>
        <w:rPr>
          <w:rFonts w:cs="Times New Roman"/>
        </w:rPr>
      </w:pPr>
      <w:r w:rsidRPr="00C7076D">
        <w:rPr>
          <w:rFonts w:cs="Times New Roman"/>
        </w:rPr>
        <w:t>The </w:t>
      </w:r>
      <w:r w:rsidRPr="00C7076D">
        <w:rPr>
          <w:rStyle w:val="Strong"/>
          <w:rFonts w:cs="Times New Roman"/>
          <w:b w:val="0"/>
          <w:bdr w:val="none" w:sz="0" w:space="0" w:color="auto" w:frame="1"/>
        </w:rPr>
        <w:t>advantages of electric condui</w:t>
      </w:r>
      <w:r w:rsidRPr="00C7076D">
        <w:rPr>
          <w:rFonts w:cs="Times New Roman"/>
        </w:rPr>
        <w:t>t include the following.</w:t>
      </w:r>
    </w:p>
    <w:p w:rsidR="000D08CF" w:rsidRPr="00C7076D" w:rsidRDefault="000D08CF" w:rsidP="00C877EA">
      <w:pPr>
        <w:numPr>
          <w:ilvl w:val="0"/>
          <w:numId w:val="26"/>
        </w:numPr>
        <w:shd w:val="clear" w:color="auto" w:fill="FFFFFF"/>
        <w:spacing w:after="0" w:line="360" w:lineRule="auto"/>
        <w:ind w:left="316"/>
        <w:textAlignment w:val="baseline"/>
        <w:rPr>
          <w:szCs w:val="24"/>
        </w:rPr>
        <w:sectPr w:rsidR="000D08CF" w:rsidRPr="00C7076D" w:rsidSect="00330B4B">
          <w:type w:val="continuous"/>
          <w:pgSz w:w="12240" w:h="15840"/>
          <w:pgMar w:top="1267" w:right="1440" w:bottom="1440" w:left="1440" w:header="0" w:footer="0" w:gutter="0"/>
          <w:cols w:space="720"/>
          <w:titlePg/>
          <w:docGrid w:linePitch="360"/>
        </w:sectPr>
      </w:pPr>
    </w:p>
    <w:p w:rsidR="00DA24B0" w:rsidRPr="00C7076D" w:rsidRDefault="00DA24B0" w:rsidP="00C877EA">
      <w:pPr>
        <w:numPr>
          <w:ilvl w:val="0"/>
          <w:numId w:val="26"/>
        </w:numPr>
        <w:shd w:val="clear" w:color="auto" w:fill="FFFFFF"/>
        <w:spacing w:after="0" w:line="360" w:lineRule="auto"/>
        <w:ind w:left="316"/>
        <w:textAlignment w:val="baseline"/>
        <w:rPr>
          <w:szCs w:val="24"/>
        </w:rPr>
      </w:pPr>
      <w:r w:rsidRPr="00C7076D">
        <w:rPr>
          <w:szCs w:val="24"/>
        </w:rPr>
        <w:lastRenderedPageBreak/>
        <w:t>These wiring systems are waterproof.</w:t>
      </w:r>
    </w:p>
    <w:p w:rsidR="00DA24B0" w:rsidRPr="00C7076D" w:rsidRDefault="00DA24B0" w:rsidP="00C877EA">
      <w:pPr>
        <w:numPr>
          <w:ilvl w:val="0"/>
          <w:numId w:val="26"/>
        </w:numPr>
        <w:shd w:val="clear" w:color="auto" w:fill="FFFFFF"/>
        <w:spacing w:after="0" w:line="360" w:lineRule="auto"/>
        <w:ind w:left="316"/>
        <w:textAlignment w:val="baseline"/>
        <w:rPr>
          <w:szCs w:val="24"/>
        </w:rPr>
      </w:pPr>
      <w:r w:rsidRPr="00C7076D">
        <w:rPr>
          <w:szCs w:val="24"/>
        </w:rPr>
        <w:t>Its appearance is good.</w:t>
      </w:r>
    </w:p>
    <w:p w:rsidR="00DA24B0" w:rsidRPr="00C7076D" w:rsidRDefault="00DA24B0" w:rsidP="00C877EA">
      <w:pPr>
        <w:numPr>
          <w:ilvl w:val="0"/>
          <w:numId w:val="26"/>
        </w:numPr>
        <w:shd w:val="clear" w:color="auto" w:fill="FFFFFF"/>
        <w:spacing w:after="0" w:line="360" w:lineRule="auto"/>
        <w:ind w:left="316"/>
        <w:textAlignment w:val="baseline"/>
        <w:rPr>
          <w:szCs w:val="24"/>
        </w:rPr>
      </w:pPr>
      <w:r w:rsidRPr="00C7076D">
        <w:rPr>
          <w:szCs w:val="24"/>
        </w:rPr>
        <w:t>Long life.</w:t>
      </w:r>
    </w:p>
    <w:p w:rsidR="00DA24B0" w:rsidRPr="00C7076D" w:rsidRDefault="00DA24B0" w:rsidP="00C877EA">
      <w:pPr>
        <w:numPr>
          <w:ilvl w:val="0"/>
          <w:numId w:val="26"/>
        </w:numPr>
        <w:shd w:val="clear" w:color="auto" w:fill="FFFFFF"/>
        <w:spacing w:after="0" w:line="360" w:lineRule="auto"/>
        <w:ind w:left="316"/>
        <w:textAlignment w:val="baseline"/>
        <w:rPr>
          <w:szCs w:val="24"/>
        </w:rPr>
      </w:pPr>
      <w:r w:rsidRPr="00C7076D">
        <w:rPr>
          <w:szCs w:val="24"/>
        </w:rPr>
        <w:t>Alternation is achievable.</w:t>
      </w:r>
    </w:p>
    <w:p w:rsidR="00DA24B0" w:rsidRPr="00C7076D" w:rsidRDefault="00DA24B0" w:rsidP="00C877EA">
      <w:pPr>
        <w:numPr>
          <w:ilvl w:val="0"/>
          <w:numId w:val="26"/>
        </w:numPr>
        <w:shd w:val="clear" w:color="auto" w:fill="FFFFFF"/>
        <w:spacing w:after="0" w:line="360" w:lineRule="auto"/>
        <w:ind w:left="316"/>
        <w:textAlignment w:val="baseline"/>
        <w:rPr>
          <w:szCs w:val="24"/>
        </w:rPr>
      </w:pPr>
      <w:r w:rsidRPr="00C7076D">
        <w:rPr>
          <w:szCs w:val="24"/>
        </w:rPr>
        <w:t>It is consistent.</w:t>
      </w:r>
    </w:p>
    <w:p w:rsidR="00DA24B0" w:rsidRPr="00C7076D" w:rsidRDefault="00DA24B0" w:rsidP="00C877EA">
      <w:pPr>
        <w:numPr>
          <w:ilvl w:val="0"/>
          <w:numId w:val="26"/>
        </w:numPr>
        <w:shd w:val="clear" w:color="auto" w:fill="FFFFFF"/>
        <w:spacing w:after="0" w:line="360" w:lineRule="auto"/>
        <w:ind w:left="316"/>
        <w:textAlignment w:val="baseline"/>
        <w:rPr>
          <w:szCs w:val="24"/>
        </w:rPr>
      </w:pPr>
      <w:r w:rsidRPr="00C7076D">
        <w:rPr>
          <w:szCs w:val="24"/>
        </w:rPr>
        <w:t>It is a strong &amp; very famous system.</w:t>
      </w:r>
    </w:p>
    <w:p w:rsidR="00DA24B0" w:rsidRPr="00C7076D" w:rsidRDefault="00DA24B0" w:rsidP="00C877EA">
      <w:pPr>
        <w:numPr>
          <w:ilvl w:val="0"/>
          <w:numId w:val="26"/>
        </w:numPr>
        <w:shd w:val="clear" w:color="auto" w:fill="FFFFFF"/>
        <w:spacing w:after="0" w:line="360" w:lineRule="auto"/>
        <w:ind w:left="316"/>
        <w:textAlignment w:val="baseline"/>
        <w:rPr>
          <w:szCs w:val="24"/>
        </w:rPr>
      </w:pPr>
      <w:r w:rsidRPr="00C7076D">
        <w:rPr>
          <w:szCs w:val="24"/>
        </w:rPr>
        <w:t>PVC type’s conduits are highly resistant to corrosion.</w:t>
      </w:r>
    </w:p>
    <w:p w:rsidR="00DA24B0" w:rsidRPr="00C7076D" w:rsidRDefault="00DA24B0" w:rsidP="00C877EA">
      <w:pPr>
        <w:numPr>
          <w:ilvl w:val="0"/>
          <w:numId w:val="26"/>
        </w:numPr>
        <w:shd w:val="clear" w:color="auto" w:fill="FFFFFF"/>
        <w:spacing w:after="0" w:line="360" w:lineRule="auto"/>
        <w:ind w:left="316"/>
        <w:textAlignment w:val="baseline"/>
        <w:rPr>
          <w:szCs w:val="24"/>
        </w:rPr>
      </w:pPr>
      <w:r w:rsidRPr="00C7076D">
        <w:rPr>
          <w:szCs w:val="24"/>
        </w:rPr>
        <w:lastRenderedPageBreak/>
        <w:t>There is no possibility for fire.</w:t>
      </w:r>
    </w:p>
    <w:p w:rsidR="00DA24B0" w:rsidRPr="00C7076D" w:rsidRDefault="00DA24B0" w:rsidP="00C877EA">
      <w:pPr>
        <w:numPr>
          <w:ilvl w:val="0"/>
          <w:numId w:val="26"/>
        </w:numPr>
        <w:shd w:val="clear" w:color="auto" w:fill="FFFFFF"/>
        <w:spacing w:after="0" w:line="360" w:lineRule="auto"/>
        <w:ind w:left="316"/>
        <w:textAlignment w:val="baseline"/>
        <w:rPr>
          <w:szCs w:val="24"/>
        </w:rPr>
      </w:pPr>
      <w:r w:rsidRPr="00C7076D">
        <w:rPr>
          <w:szCs w:val="24"/>
        </w:rPr>
        <w:t>Protection from electric shock.</w:t>
      </w:r>
    </w:p>
    <w:p w:rsidR="00DA24B0" w:rsidRPr="00C7076D" w:rsidRDefault="00DA24B0" w:rsidP="00C877EA">
      <w:pPr>
        <w:numPr>
          <w:ilvl w:val="0"/>
          <w:numId w:val="26"/>
        </w:numPr>
        <w:shd w:val="clear" w:color="auto" w:fill="FFFFFF"/>
        <w:spacing w:after="0" w:line="360" w:lineRule="auto"/>
        <w:ind w:left="316"/>
        <w:textAlignment w:val="baseline"/>
        <w:rPr>
          <w:szCs w:val="24"/>
        </w:rPr>
      </w:pPr>
      <w:r w:rsidRPr="00C7076D">
        <w:rPr>
          <w:szCs w:val="24"/>
        </w:rPr>
        <w:t>Easy maintenance.</w:t>
      </w:r>
    </w:p>
    <w:p w:rsidR="00DA24B0" w:rsidRPr="00C7076D" w:rsidRDefault="00DA24B0" w:rsidP="00C877EA">
      <w:pPr>
        <w:numPr>
          <w:ilvl w:val="0"/>
          <w:numId w:val="26"/>
        </w:numPr>
        <w:shd w:val="clear" w:color="auto" w:fill="FFFFFF"/>
        <w:spacing w:after="0" w:line="360" w:lineRule="auto"/>
        <w:ind w:left="316"/>
        <w:textAlignment w:val="baseline"/>
        <w:rPr>
          <w:szCs w:val="24"/>
        </w:rPr>
      </w:pPr>
      <w:r w:rsidRPr="00C7076D">
        <w:rPr>
          <w:szCs w:val="24"/>
        </w:rPr>
        <w:t>When cables are damaged, we can replace them easily.</w:t>
      </w:r>
    </w:p>
    <w:p w:rsidR="00DA24B0" w:rsidRPr="00C7076D" w:rsidRDefault="00DA24B0" w:rsidP="00C877EA">
      <w:pPr>
        <w:numPr>
          <w:ilvl w:val="0"/>
          <w:numId w:val="26"/>
        </w:numPr>
        <w:shd w:val="clear" w:color="auto" w:fill="FFFFFF"/>
        <w:spacing w:after="0" w:line="360" w:lineRule="auto"/>
        <w:ind w:left="316"/>
        <w:textAlignment w:val="baseline"/>
        <w:rPr>
          <w:szCs w:val="24"/>
        </w:rPr>
      </w:pPr>
      <w:r w:rsidRPr="00C7076D">
        <w:rPr>
          <w:szCs w:val="24"/>
        </w:rPr>
        <w:t>It provides protection from chemicals, moisture, etc.</w:t>
      </w:r>
    </w:p>
    <w:p w:rsidR="000D08CF" w:rsidRPr="00C7076D" w:rsidRDefault="000D08CF" w:rsidP="00C7076D">
      <w:pPr>
        <w:pStyle w:val="Heading3"/>
        <w:sectPr w:rsidR="000D08CF" w:rsidRPr="00C7076D" w:rsidSect="000D08CF">
          <w:type w:val="continuous"/>
          <w:pgSz w:w="12240" w:h="15840"/>
          <w:pgMar w:top="1267" w:right="1440" w:bottom="1440" w:left="1440" w:header="0" w:footer="0" w:gutter="0"/>
          <w:cols w:num="2" w:space="720"/>
          <w:titlePg/>
          <w:docGrid w:linePitch="360"/>
        </w:sectPr>
      </w:pPr>
    </w:p>
    <w:p w:rsidR="00DA24B0" w:rsidRPr="00C00090" w:rsidRDefault="00DA24B0" w:rsidP="00C00090">
      <w:pPr>
        <w:rPr>
          <w:b/>
        </w:rPr>
      </w:pPr>
      <w:r w:rsidRPr="00C00090">
        <w:rPr>
          <w:b/>
        </w:rPr>
        <w:lastRenderedPageBreak/>
        <w:t>Disadvantages</w:t>
      </w:r>
    </w:p>
    <w:p w:rsidR="00DA24B0" w:rsidRPr="00C7076D" w:rsidRDefault="00DA24B0" w:rsidP="00C7076D">
      <w:pPr>
        <w:pStyle w:val="NormalWeb"/>
        <w:shd w:val="clear" w:color="auto" w:fill="FFFFFF"/>
        <w:spacing w:before="0" w:beforeAutospacing="0" w:after="0" w:afterAutospacing="0" w:line="360" w:lineRule="auto"/>
        <w:textAlignment w:val="baseline"/>
        <w:rPr>
          <w:rFonts w:cs="Times New Roman"/>
        </w:rPr>
      </w:pPr>
      <w:r w:rsidRPr="00C7076D">
        <w:rPr>
          <w:rFonts w:cs="Times New Roman"/>
        </w:rPr>
        <w:lastRenderedPageBreak/>
        <w:t>The </w:t>
      </w:r>
      <w:r w:rsidRPr="00C7076D">
        <w:rPr>
          <w:rStyle w:val="Strong"/>
          <w:rFonts w:cs="Times New Roman"/>
          <w:b w:val="0"/>
          <w:bdr w:val="none" w:sz="0" w:space="0" w:color="auto" w:frame="1"/>
        </w:rPr>
        <w:t>disadvantages of electric conduit</w:t>
      </w:r>
      <w:r w:rsidRPr="00C7076D">
        <w:rPr>
          <w:rFonts w:cs="Times New Roman"/>
        </w:rPr>
        <w:t> include the following.</w:t>
      </w:r>
    </w:p>
    <w:p w:rsidR="000D08CF" w:rsidRPr="00C7076D" w:rsidRDefault="000D08CF" w:rsidP="00C877EA">
      <w:pPr>
        <w:numPr>
          <w:ilvl w:val="0"/>
          <w:numId w:val="27"/>
        </w:numPr>
        <w:shd w:val="clear" w:color="auto" w:fill="FFFFFF"/>
        <w:spacing w:after="0" w:line="360" w:lineRule="auto"/>
        <w:ind w:left="316"/>
        <w:textAlignment w:val="baseline"/>
        <w:rPr>
          <w:szCs w:val="24"/>
        </w:rPr>
        <w:sectPr w:rsidR="000D08CF" w:rsidRPr="00C7076D" w:rsidSect="00330B4B">
          <w:type w:val="continuous"/>
          <w:pgSz w:w="12240" w:h="15840"/>
          <w:pgMar w:top="1267" w:right="1440" w:bottom="1440" w:left="1440" w:header="0" w:footer="0" w:gutter="0"/>
          <w:cols w:space="720"/>
          <w:titlePg/>
          <w:docGrid w:linePitch="360"/>
        </w:sectPr>
      </w:pPr>
    </w:p>
    <w:p w:rsidR="00DA24B0" w:rsidRPr="00C7076D" w:rsidRDefault="00DA24B0" w:rsidP="00C877EA">
      <w:pPr>
        <w:numPr>
          <w:ilvl w:val="0"/>
          <w:numId w:val="27"/>
        </w:numPr>
        <w:shd w:val="clear" w:color="auto" w:fill="FFFFFF"/>
        <w:spacing w:after="0" w:line="360" w:lineRule="auto"/>
        <w:ind w:left="316"/>
        <w:textAlignment w:val="baseline"/>
        <w:rPr>
          <w:szCs w:val="24"/>
        </w:rPr>
      </w:pPr>
      <w:r w:rsidRPr="00C7076D">
        <w:rPr>
          <w:szCs w:val="24"/>
        </w:rPr>
        <w:lastRenderedPageBreak/>
        <w:t>Installation is not easy.</w:t>
      </w:r>
    </w:p>
    <w:p w:rsidR="00DA24B0" w:rsidRPr="00C7076D" w:rsidRDefault="00DA24B0" w:rsidP="00C877EA">
      <w:pPr>
        <w:numPr>
          <w:ilvl w:val="0"/>
          <w:numId w:val="27"/>
        </w:numPr>
        <w:shd w:val="clear" w:color="auto" w:fill="FFFFFF"/>
        <w:spacing w:after="0" w:line="360" w:lineRule="auto"/>
        <w:ind w:left="316"/>
        <w:textAlignment w:val="baseline"/>
        <w:rPr>
          <w:szCs w:val="24"/>
        </w:rPr>
      </w:pPr>
      <w:r w:rsidRPr="00C7076D">
        <w:rPr>
          <w:szCs w:val="24"/>
        </w:rPr>
        <w:t>Very difficult to find the fault.</w:t>
      </w:r>
    </w:p>
    <w:p w:rsidR="00DA24B0" w:rsidRPr="00C7076D" w:rsidRDefault="00DA24B0" w:rsidP="00C877EA">
      <w:pPr>
        <w:numPr>
          <w:ilvl w:val="0"/>
          <w:numId w:val="27"/>
        </w:numPr>
        <w:shd w:val="clear" w:color="auto" w:fill="FFFFFF"/>
        <w:spacing w:after="0" w:line="360" w:lineRule="auto"/>
        <w:ind w:left="316"/>
        <w:textAlignment w:val="baseline"/>
        <w:rPr>
          <w:szCs w:val="24"/>
        </w:rPr>
      </w:pPr>
      <w:r w:rsidRPr="00C7076D">
        <w:rPr>
          <w:szCs w:val="24"/>
        </w:rPr>
        <w:t>Expensive.</w:t>
      </w:r>
    </w:p>
    <w:p w:rsidR="00DA24B0" w:rsidRPr="00C7076D" w:rsidRDefault="00DA24B0" w:rsidP="00C877EA">
      <w:pPr>
        <w:numPr>
          <w:ilvl w:val="0"/>
          <w:numId w:val="27"/>
        </w:numPr>
        <w:shd w:val="clear" w:color="auto" w:fill="FFFFFF"/>
        <w:spacing w:after="0" w:line="360" w:lineRule="auto"/>
        <w:ind w:left="316"/>
        <w:textAlignment w:val="baseline"/>
        <w:rPr>
          <w:szCs w:val="24"/>
        </w:rPr>
      </w:pPr>
      <w:r w:rsidRPr="00C7076D">
        <w:rPr>
          <w:szCs w:val="24"/>
        </w:rPr>
        <w:t>Takes more time while installation.</w:t>
      </w:r>
    </w:p>
    <w:p w:rsidR="00DA24B0" w:rsidRPr="00C7076D" w:rsidRDefault="00DA24B0" w:rsidP="00C877EA">
      <w:pPr>
        <w:numPr>
          <w:ilvl w:val="0"/>
          <w:numId w:val="27"/>
        </w:numPr>
        <w:shd w:val="clear" w:color="auto" w:fill="FFFFFF"/>
        <w:spacing w:after="0" w:line="360" w:lineRule="auto"/>
        <w:ind w:left="316"/>
        <w:textAlignment w:val="baseline"/>
        <w:rPr>
          <w:szCs w:val="24"/>
        </w:rPr>
      </w:pPr>
      <w:r w:rsidRPr="00C7076D">
        <w:rPr>
          <w:szCs w:val="24"/>
        </w:rPr>
        <w:t>Electric shock risk.</w:t>
      </w:r>
    </w:p>
    <w:p w:rsidR="00DA24B0" w:rsidRPr="00C7076D" w:rsidRDefault="00DA24B0" w:rsidP="00C877EA">
      <w:pPr>
        <w:numPr>
          <w:ilvl w:val="0"/>
          <w:numId w:val="27"/>
        </w:numPr>
        <w:shd w:val="clear" w:color="auto" w:fill="FFFFFF"/>
        <w:spacing w:after="0" w:line="360" w:lineRule="auto"/>
        <w:ind w:left="316"/>
        <w:textAlignment w:val="baseline"/>
        <w:rPr>
          <w:szCs w:val="24"/>
        </w:rPr>
      </w:pPr>
      <w:r w:rsidRPr="00C7076D">
        <w:rPr>
          <w:szCs w:val="24"/>
        </w:rPr>
        <w:lastRenderedPageBreak/>
        <w:t>Maintaining extra connections is complicated in the future.</w:t>
      </w:r>
    </w:p>
    <w:p w:rsidR="00DA24B0" w:rsidRPr="00C7076D" w:rsidRDefault="00DA24B0" w:rsidP="00C877EA">
      <w:pPr>
        <w:numPr>
          <w:ilvl w:val="0"/>
          <w:numId w:val="27"/>
        </w:numPr>
        <w:shd w:val="clear" w:color="auto" w:fill="FFFFFF"/>
        <w:spacing w:after="0" w:line="360" w:lineRule="auto"/>
        <w:ind w:left="316"/>
        <w:textAlignment w:val="baseline"/>
        <w:rPr>
          <w:szCs w:val="24"/>
        </w:rPr>
      </w:pPr>
      <w:r w:rsidRPr="00C7076D">
        <w:rPr>
          <w:szCs w:val="24"/>
        </w:rPr>
        <w:t>As compared to the concealed system, this wiring system beauty is less.</w:t>
      </w:r>
    </w:p>
    <w:p w:rsidR="00DA24B0" w:rsidRPr="00C7076D" w:rsidRDefault="00DA24B0" w:rsidP="00C877EA">
      <w:pPr>
        <w:numPr>
          <w:ilvl w:val="0"/>
          <w:numId w:val="27"/>
        </w:numPr>
        <w:shd w:val="clear" w:color="auto" w:fill="FFFFFF"/>
        <w:spacing w:after="0" w:line="360" w:lineRule="auto"/>
        <w:ind w:left="316"/>
        <w:textAlignment w:val="baseline"/>
        <w:rPr>
          <w:szCs w:val="24"/>
        </w:rPr>
      </w:pPr>
      <w:r w:rsidRPr="00C7076D">
        <w:rPr>
          <w:szCs w:val="24"/>
        </w:rPr>
        <w:t>Mechanical damage is possible in PVC plastic conduits.</w:t>
      </w:r>
    </w:p>
    <w:p w:rsidR="000D08CF" w:rsidRPr="00C7076D" w:rsidRDefault="000D08CF" w:rsidP="00C7076D">
      <w:pPr>
        <w:pStyle w:val="ListParagraph"/>
        <w:shd w:val="clear" w:color="auto" w:fill="FFFFFF"/>
        <w:spacing w:after="0" w:line="360" w:lineRule="auto"/>
        <w:ind w:left="0"/>
        <w:jc w:val="both"/>
        <w:outlineLvl w:val="1"/>
        <w:rPr>
          <w:b/>
          <w:szCs w:val="24"/>
        </w:rPr>
        <w:sectPr w:rsidR="000D08CF" w:rsidRPr="00C7076D" w:rsidSect="000D08CF">
          <w:type w:val="continuous"/>
          <w:pgSz w:w="12240" w:h="15840"/>
          <w:pgMar w:top="1267" w:right="1440" w:bottom="1440" w:left="1440" w:header="0" w:footer="0" w:gutter="0"/>
          <w:cols w:num="2" w:space="720"/>
          <w:titlePg/>
          <w:docGrid w:linePitch="360"/>
        </w:sectPr>
      </w:pPr>
    </w:p>
    <w:p w:rsidR="00C95FC7" w:rsidRPr="00C7076D" w:rsidRDefault="00C95FC7" w:rsidP="00C7076D">
      <w:pPr>
        <w:pStyle w:val="ListParagraph"/>
        <w:shd w:val="clear" w:color="auto" w:fill="FFFFFF"/>
        <w:spacing w:after="0" w:line="360" w:lineRule="auto"/>
        <w:ind w:left="0"/>
        <w:jc w:val="both"/>
        <w:outlineLvl w:val="1"/>
        <w:rPr>
          <w:b/>
          <w:szCs w:val="24"/>
        </w:rPr>
      </w:pPr>
    </w:p>
    <w:p w:rsidR="00CC15AF" w:rsidRPr="00C7076D" w:rsidRDefault="0056334D" w:rsidP="00C7076D">
      <w:pPr>
        <w:autoSpaceDE w:val="0"/>
        <w:autoSpaceDN w:val="0"/>
        <w:adjustRightInd w:val="0"/>
        <w:spacing w:line="360" w:lineRule="auto"/>
        <w:rPr>
          <w:rFonts w:eastAsia="SymbolMT"/>
          <w:szCs w:val="24"/>
        </w:rPr>
      </w:pPr>
      <w:r w:rsidRPr="00C7076D">
        <w:rPr>
          <w:rFonts w:eastAsia="SymbolMT"/>
          <w:szCs w:val="24"/>
        </w:rPr>
        <w:t xml:space="preserve">Conduit bend </w:t>
      </w:r>
    </w:p>
    <w:p w:rsidR="0056334D" w:rsidRPr="00C7076D" w:rsidRDefault="0056334D" w:rsidP="00C7076D">
      <w:pPr>
        <w:pStyle w:val="Heading4"/>
        <w:spacing w:line="360" w:lineRule="auto"/>
        <w:rPr>
          <w:rFonts w:ascii="Times New Roman" w:hAnsi="Times New Roman"/>
          <w:sz w:val="24"/>
          <w:szCs w:val="24"/>
        </w:rPr>
      </w:pPr>
      <w:r w:rsidRPr="00C7076D">
        <w:rPr>
          <w:rFonts w:ascii="Times New Roman" w:hAnsi="Times New Roman"/>
          <w:sz w:val="24"/>
          <w:szCs w:val="24"/>
        </w:rPr>
        <w:t>Tools for Cutting Electrical Conduit</w:t>
      </w:r>
    </w:p>
    <w:p w:rsidR="0056334D" w:rsidRPr="00C7076D" w:rsidRDefault="0056334D" w:rsidP="001E1143">
      <w:pPr>
        <w:spacing w:line="360" w:lineRule="auto"/>
        <w:jc w:val="both"/>
        <w:rPr>
          <w:szCs w:val="24"/>
        </w:rPr>
      </w:pPr>
      <w:r w:rsidRPr="00C7076D">
        <w:rPr>
          <w:szCs w:val="24"/>
        </w:rPr>
        <w:t>Thin-wall metal conduit can be cut with a special electrical conduit cutter. To use the cutter, clamp it around the conduit. To cut the conduit, tighten the knurled nut in the handle. As you tighten, force the cutter around the conduit. The sharp cutting blade cuts a groove that deepens with each revolution, making a smooth, quick cut. After cutting through the conduit, file off any burrs around the edge of the cut.</w:t>
      </w:r>
    </w:p>
    <w:p w:rsidR="0056334D" w:rsidRPr="00C7076D" w:rsidRDefault="00C877EA" w:rsidP="00C7076D">
      <w:pPr>
        <w:spacing w:line="360" w:lineRule="auto"/>
        <w:rPr>
          <w:szCs w:val="24"/>
        </w:rPr>
      </w:pPr>
      <w:r>
        <w:rPr>
          <w:noProof/>
          <w:szCs w:val="24"/>
          <w:lang w:bidi="ar-SA"/>
        </w:rPr>
        <w:drawing>
          <wp:inline distT="0" distB="0" distL="0" distR="0">
            <wp:extent cx="1656080" cy="2286000"/>
            <wp:effectExtent l="19050" t="0" r="1270" b="0"/>
            <wp:docPr id="33" name="Picture 10" descr="EMT scoring tool used for cutting electrical conduit - cited &amp; discussed at InspectApedia.com">
              <a:hlinkClick xmlns:a="http://schemas.openxmlformats.org/drawingml/2006/main" r:id="rId2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MT scoring tool used for cutting electrical conduit - cited &amp; discussed at InspectApedia.com"/>
                    <pic:cNvPicPr>
                      <a:picLocks noChangeAspect="1" noChangeArrowheads="1"/>
                    </pic:cNvPicPr>
                  </pic:nvPicPr>
                  <pic:blipFill>
                    <a:blip r:embed="rId289"/>
                    <a:srcRect/>
                    <a:stretch>
                      <a:fillRect/>
                    </a:stretch>
                  </pic:blipFill>
                  <pic:spPr bwMode="auto">
                    <a:xfrm>
                      <a:off x="0" y="0"/>
                      <a:ext cx="1656080" cy="2286000"/>
                    </a:xfrm>
                    <a:prstGeom prst="rect">
                      <a:avLst/>
                    </a:prstGeom>
                    <a:noFill/>
                    <a:ln w="9525">
                      <a:noFill/>
                      <a:miter lim="800000"/>
                      <a:headEnd/>
                      <a:tailEnd/>
                    </a:ln>
                  </pic:spPr>
                </pic:pic>
              </a:graphicData>
            </a:graphic>
          </wp:inline>
        </w:drawing>
      </w:r>
    </w:p>
    <w:p w:rsidR="0056334D" w:rsidRPr="00C7076D" w:rsidRDefault="0056334D" w:rsidP="001E1143">
      <w:pPr>
        <w:spacing w:line="360" w:lineRule="auto"/>
        <w:jc w:val="both"/>
        <w:rPr>
          <w:szCs w:val="24"/>
        </w:rPr>
      </w:pPr>
      <w:r w:rsidRPr="00C7076D">
        <w:rPr>
          <w:rStyle w:val="redtext"/>
          <w:b/>
          <w:bCs/>
          <w:szCs w:val="24"/>
        </w:rPr>
        <w:t>Watch out</w:t>
      </w:r>
      <w:r w:rsidRPr="00C7076D">
        <w:rPr>
          <w:szCs w:val="24"/>
        </w:rPr>
        <w:t xml:space="preserve">: after metal conduit is cut its cut ends must be reamed or chamfered so that the wire pulled through the conduit won't be damaged. Tools for Bending Electrical Conduit Thin-wall electrical conduit can be readily bent by using a special tool designed to make a smooth, even bend with little effort. </w:t>
      </w:r>
    </w:p>
    <w:p w:rsidR="0056334D" w:rsidRPr="00C7076D" w:rsidRDefault="0056334D" w:rsidP="001E1143">
      <w:pPr>
        <w:spacing w:line="360" w:lineRule="auto"/>
        <w:jc w:val="both"/>
        <w:rPr>
          <w:szCs w:val="24"/>
        </w:rPr>
      </w:pPr>
      <w:r w:rsidRPr="00C7076D">
        <w:rPr>
          <w:szCs w:val="24"/>
        </w:rPr>
        <w:lastRenderedPageBreak/>
        <w:t>Below: a manual or hand-operated electrical conduit bender, this one from Ideal, widely sold at electrical suppliers. Our sketch shows the two most critical measurements when obtaining the leg length or stub-up height when bending conduit.</w:t>
      </w:r>
    </w:p>
    <w:p w:rsidR="0056334D" w:rsidRPr="00C7076D" w:rsidRDefault="00C877EA" w:rsidP="00C7076D">
      <w:pPr>
        <w:spacing w:line="360" w:lineRule="auto"/>
        <w:rPr>
          <w:szCs w:val="24"/>
        </w:rPr>
      </w:pPr>
      <w:r>
        <w:rPr>
          <w:noProof/>
          <w:szCs w:val="24"/>
          <w:lang w:bidi="ar-SA"/>
        </w:rPr>
        <w:drawing>
          <wp:inline distT="0" distB="0" distL="0" distR="0">
            <wp:extent cx="1507490" cy="2286000"/>
            <wp:effectExtent l="19050" t="0" r="0" b="0"/>
            <wp:docPr id="34" name="Picture 11" descr="Electrical conduit bender from Ideal - cited &amp; discussed at InspectApedia.com">
              <a:hlinkClick xmlns:a="http://schemas.openxmlformats.org/drawingml/2006/main" r:id="rId2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lectrical conduit bender from Ideal - cited &amp; discussed at InspectApedia.com"/>
                    <pic:cNvPicPr>
                      <a:picLocks noChangeAspect="1" noChangeArrowheads="1"/>
                    </pic:cNvPicPr>
                  </pic:nvPicPr>
                  <pic:blipFill>
                    <a:blip r:embed="rId291"/>
                    <a:srcRect/>
                    <a:stretch>
                      <a:fillRect/>
                    </a:stretch>
                  </pic:blipFill>
                  <pic:spPr bwMode="auto">
                    <a:xfrm>
                      <a:off x="0" y="0"/>
                      <a:ext cx="1507490" cy="2286000"/>
                    </a:xfrm>
                    <a:prstGeom prst="rect">
                      <a:avLst/>
                    </a:prstGeom>
                    <a:noFill/>
                    <a:ln w="9525">
                      <a:noFill/>
                      <a:miter lim="800000"/>
                      <a:headEnd/>
                      <a:tailEnd/>
                    </a:ln>
                  </pic:spPr>
                </pic:pic>
              </a:graphicData>
            </a:graphic>
          </wp:inline>
        </w:drawing>
      </w:r>
      <w:r w:rsidR="0056334D" w:rsidRPr="00C7076D">
        <w:rPr>
          <w:szCs w:val="24"/>
        </w:rPr>
        <w:t> ,,, </w:t>
      </w:r>
      <w:r>
        <w:rPr>
          <w:noProof/>
          <w:szCs w:val="24"/>
          <w:lang w:bidi="ar-SA"/>
        </w:rPr>
        <w:drawing>
          <wp:inline distT="0" distB="0" distL="0" distR="0">
            <wp:extent cx="1989455" cy="2286000"/>
            <wp:effectExtent l="19050" t="0" r="0" b="0"/>
            <wp:docPr id="35" name="Picture 12" descr="Measurement points on metal conduit at bends to get height or length  discussed at InspectApedia.com">
              <a:hlinkClick xmlns:a="http://schemas.openxmlformats.org/drawingml/2006/main" r:id="rId2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easurement points on metal conduit at bends to get height or length  discussed at InspectApedia.com"/>
                    <pic:cNvPicPr>
                      <a:picLocks noChangeAspect="1" noChangeArrowheads="1"/>
                    </pic:cNvPicPr>
                  </pic:nvPicPr>
                  <pic:blipFill>
                    <a:blip r:embed="rId293"/>
                    <a:srcRect/>
                    <a:stretch>
                      <a:fillRect/>
                    </a:stretch>
                  </pic:blipFill>
                  <pic:spPr bwMode="auto">
                    <a:xfrm>
                      <a:off x="0" y="0"/>
                      <a:ext cx="1989455" cy="2286000"/>
                    </a:xfrm>
                    <a:prstGeom prst="rect">
                      <a:avLst/>
                    </a:prstGeom>
                    <a:noFill/>
                    <a:ln w="9525">
                      <a:noFill/>
                      <a:miter lim="800000"/>
                      <a:headEnd/>
                      <a:tailEnd/>
                    </a:ln>
                  </pic:spPr>
                </pic:pic>
              </a:graphicData>
            </a:graphic>
          </wp:inline>
        </w:drawing>
      </w:r>
    </w:p>
    <w:p w:rsidR="0056334D" w:rsidRPr="00C7076D" w:rsidRDefault="0056334D" w:rsidP="001E1143">
      <w:pPr>
        <w:spacing w:line="360" w:lineRule="auto"/>
        <w:jc w:val="both"/>
        <w:rPr>
          <w:szCs w:val="24"/>
        </w:rPr>
      </w:pPr>
      <w:r w:rsidRPr="00C7076D">
        <w:rPr>
          <w:szCs w:val="24"/>
        </w:rPr>
        <w:t>Details of the bend markings for this conduit bender are given below.</w:t>
      </w:r>
    </w:p>
    <w:p w:rsidR="0056334D" w:rsidRPr="00C7076D" w:rsidRDefault="0056334D" w:rsidP="001E1143">
      <w:pPr>
        <w:pStyle w:val="ListParagraph"/>
        <w:numPr>
          <w:ilvl w:val="0"/>
          <w:numId w:val="33"/>
        </w:numPr>
        <w:spacing w:after="0" w:line="360" w:lineRule="auto"/>
        <w:jc w:val="both"/>
        <w:rPr>
          <w:szCs w:val="24"/>
        </w:rPr>
      </w:pPr>
      <w:r w:rsidRPr="00C7076D">
        <w:rPr>
          <w:szCs w:val="24"/>
        </w:rPr>
        <w:t>The more bends in a run of conduit, the more it is to “fish” the wires through. </w:t>
      </w:r>
    </w:p>
    <w:p w:rsidR="0056334D" w:rsidRPr="00C7076D" w:rsidRDefault="0056334D" w:rsidP="001E1143">
      <w:pPr>
        <w:pStyle w:val="ListParagraph"/>
        <w:numPr>
          <w:ilvl w:val="0"/>
          <w:numId w:val="33"/>
        </w:numPr>
        <w:spacing w:after="0" w:line="360" w:lineRule="auto"/>
        <w:jc w:val="both"/>
        <w:rPr>
          <w:szCs w:val="24"/>
        </w:rPr>
      </w:pPr>
      <w:r w:rsidRPr="00C7076D">
        <w:rPr>
          <w:szCs w:val="24"/>
        </w:rPr>
        <w:t>Plan the conduit run carefully to avoid sharp bends and to make as few bends as possible. </w:t>
      </w:r>
    </w:p>
    <w:p w:rsidR="0056334D" w:rsidRPr="00C7076D" w:rsidRDefault="0056334D" w:rsidP="001E1143">
      <w:pPr>
        <w:pStyle w:val="ListParagraph"/>
        <w:numPr>
          <w:ilvl w:val="0"/>
          <w:numId w:val="33"/>
        </w:numPr>
        <w:spacing w:after="0" w:line="360" w:lineRule="auto"/>
        <w:jc w:val="both"/>
        <w:rPr>
          <w:szCs w:val="24"/>
        </w:rPr>
      </w:pPr>
      <w:r w:rsidRPr="00C7076D">
        <w:rPr>
          <w:szCs w:val="24"/>
        </w:rPr>
        <w:t>Illustration above: Ideal Corporation's tubing bender marks used to make proper bends in EMT.</w:t>
      </w:r>
    </w:p>
    <w:p w:rsidR="0056334D" w:rsidRPr="00C7076D" w:rsidRDefault="0056334D" w:rsidP="001E1143">
      <w:pPr>
        <w:pStyle w:val="ListParagraph"/>
        <w:numPr>
          <w:ilvl w:val="0"/>
          <w:numId w:val="33"/>
        </w:numPr>
        <w:spacing w:after="0" w:line="360" w:lineRule="auto"/>
        <w:jc w:val="both"/>
        <w:rPr>
          <w:szCs w:val="24"/>
        </w:rPr>
      </w:pPr>
      <w:r w:rsidRPr="00C7076D">
        <w:rPr>
          <w:szCs w:val="24"/>
        </w:rPr>
        <w:t>Never have more than four right angle bends between openings. </w:t>
      </w:r>
    </w:p>
    <w:p w:rsidR="0056334D" w:rsidRPr="00C7076D" w:rsidRDefault="0056334D" w:rsidP="001E1143">
      <w:pPr>
        <w:pStyle w:val="ListParagraph"/>
        <w:numPr>
          <w:ilvl w:val="0"/>
          <w:numId w:val="33"/>
        </w:numPr>
        <w:spacing w:after="0" w:line="360" w:lineRule="auto"/>
        <w:jc w:val="both"/>
        <w:rPr>
          <w:szCs w:val="24"/>
        </w:rPr>
      </w:pPr>
      <w:r w:rsidRPr="00C7076D">
        <w:rPr>
          <w:szCs w:val="24"/>
        </w:rPr>
        <w:t>Follow the manufacturer’s instructions for the type of conduit bender you use.</w:t>
      </w:r>
    </w:p>
    <w:p w:rsidR="0056334D" w:rsidRPr="00C7076D" w:rsidRDefault="0056334D" w:rsidP="001E1143">
      <w:pPr>
        <w:pStyle w:val="ListParagraph"/>
        <w:numPr>
          <w:ilvl w:val="0"/>
          <w:numId w:val="33"/>
        </w:numPr>
        <w:spacing w:after="0" w:line="360" w:lineRule="auto"/>
        <w:jc w:val="both"/>
        <w:rPr>
          <w:szCs w:val="24"/>
        </w:rPr>
      </w:pPr>
      <w:r w:rsidRPr="00C7076D">
        <w:rPr>
          <w:szCs w:val="24"/>
        </w:rPr>
        <w:t>Screw a 30-inch length of threaded pipe into the bender head (sometimes called a an electricians “hickey.”)</w:t>
      </w:r>
    </w:p>
    <w:p w:rsidR="0056334D" w:rsidRPr="00C7076D" w:rsidRDefault="0056334D" w:rsidP="001E1143">
      <w:pPr>
        <w:pStyle w:val="ListParagraph"/>
        <w:numPr>
          <w:ilvl w:val="0"/>
          <w:numId w:val="33"/>
        </w:numPr>
        <w:spacing w:after="0" w:line="360" w:lineRule="auto"/>
        <w:jc w:val="both"/>
        <w:rPr>
          <w:szCs w:val="24"/>
        </w:rPr>
      </w:pPr>
      <w:r w:rsidRPr="00C7076D">
        <w:rPr>
          <w:szCs w:val="24"/>
        </w:rPr>
        <w:t>Insert the conduit into the bender through the hook at the top of the head. The hook marks where the bend will start.</w:t>
      </w:r>
    </w:p>
    <w:p w:rsidR="0056334D" w:rsidRPr="00C7076D" w:rsidRDefault="0056334D" w:rsidP="001E1143">
      <w:pPr>
        <w:pStyle w:val="ListParagraph"/>
        <w:numPr>
          <w:ilvl w:val="0"/>
          <w:numId w:val="33"/>
        </w:numPr>
        <w:spacing w:after="0" w:line="360" w:lineRule="auto"/>
        <w:jc w:val="both"/>
        <w:rPr>
          <w:szCs w:val="24"/>
        </w:rPr>
      </w:pPr>
      <w:r w:rsidRPr="00C7076D">
        <w:rPr>
          <w:szCs w:val="24"/>
        </w:rPr>
        <w:t>Put one foot on the conduit near the head and lever the pipe handle backward, checking the angle of the bend as you go.</w:t>
      </w:r>
    </w:p>
    <w:p w:rsidR="0056334D" w:rsidRPr="00C7076D" w:rsidRDefault="0056334D" w:rsidP="001E1143">
      <w:pPr>
        <w:pStyle w:val="ListParagraph"/>
        <w:numPr>
          <w:ilvl w:val="0"/>
          <w:numId w:val="33"/>
        </w:numPr>
        <w:spacing w:after="0" w:line="360" w:lineRule="auto"/>
        <w:jc w:val="both"/>
        <w:rPr>
          <w:szCs w:val="24"/>
        </w:rPr>
      </w:pPr>
      <w:r w:rsidRPr="00C7076D">
        <w:rPr>
          <w:szCs w:val="24"/>
        </w:rPr>
        <w:t>Standard Bend Radius and Calculations for Electrical Conduit Bends</w:t>
      </w:r>
    </w:p>
    <w:p w:rsidR="0056334D" w:rsidRPr="00C7076D" w:rsidRDefault="0056334D" w:rsidP="001E1143">
      <w:pPr>
        <w:pStyle w:val="ListParagraph"/>
        <w:numPr>
          <w:ilvl w:val="0"/>
          <w:numId w:val="33"/>
        </w:numPr>
        <w:spacing w:after="0" w:line="360" w:lineRule="auto"/>
        <w:jc w:val="both"/>
        <w:rPr>
          <w:szCs w:val="24"/>
        </w:rPr>
      </w:pPr>
      <w:r w:rsidRPr="00C7076D">
        <w:rPr>
          <w:szCs w:val="24"/>
        </w:rPr>
        <w:t>You'll find these and more details in the electric conduit bending guides cited in this article.</w:t>
      </w:r>
    </w:p>
    <w:p w:rsidR="0056334D" w:rsidRPr="00C7076D" w:rsidRDefault="0056334D" w:rsidP="00C877EA">
      <w:pPr>
        <w:pStyle w:val="ListParagraph"/>
        <w:numPr>
          <w:ilvl w:val="0"/>
          <w:numId w:val="33"/>
        </w:numPr>
        <w:spacing w:after="0" w:line="360" w:lineRule="auto"/>
        <w:jc w:val="both"/>
        <w:rPr>
          <w:szCs w:val="24"/>
        </w:rPr>
      </w:pPr>
      <w:r w:rsidRPr="00C7076D">
        <w:rPr>
          <w:szCs w:val="24"/>
        </w:rPr>
        <w:lastRenderedPageBreak/>
        <w:t>The Deduct numbers tell you how many straight-line linear inches will be occupied by the finished electrical conduit bend.</w:t>
      </w:r>
    </w:p>
    <w:p w:rsidR="0056334D" w:rsidRPr="00C7076D" w:rsidRDefault="0056334D" w:rsidP="001E1143">
      <w:pPr>
        <w:spacing w:line="360" w:lineRule="auto"/>
        <w:jc w:val="both"/>
        <w:rPr>
          <w:szCs w:val="24"/>
        </w:rPr>
      </w:pPr>
      <w:r w:rsidRPr="00C7076D">
        <w:rPr>
          <w:szCs w:val="24"/>
        </w:rPr>
        <w:t>Types of Electrical or EMT Conduit Bends &amp; How They Are Made Conduit bending tools are provided for both duct able iron rigid conduit and EMT. You'll use a different conduit bending tool depending on the conduit material.</w:t>
      </w:r>
    </w:p>
    <w:p w:rsidR="0056334D" w:rsidRPr="00C7076D" w:rsidRDefault="0056334D" w:rsidP="001E1143">
      <w:pPr>
        <w:spacing w:line="360" w:lineRule="auto"/>
        <w:jc w:val="both"/>
        <w:rPr>
          <w:szCs w:val="24"/>
        </w:rPr>
      </w:pPr>
      <w:r w:rsidRPr="00C7076D">
        <w:rPr>
          <w:szCs w:val="24"/>
        </w:rPr>
        <w:t>Here we illustrate the basic bends formed in metal conduit or that can be purchased pre-bent in EMT or plastic conduit. Details of exactly where and how to measure distances to get these bends exactly right for your job are in the conduit bending guides [PDFs as free downloads] provided later on this page.</w:t>
      </w:r>
    </w:p>
    <w:p w:rsidR="0056334D" w:rsidRPr="00C7076D" w:rsidRDefault="0056334D" w:rsidP="00C7076D">
      <w:pPr>
        <w:spacing w:line="360" w:lineRule="auto"/>
        <w:rPr>
          <w:szCs w:val="24"/>
        </w:rPr>
      </w:pPr>
      <w:r w:rsidRPr="00C7076D">
        <w:rPr>
          <w:szCs w:val="24"/>
        </w:rPr>
        <w:t>90° Stub-Up Bend in EMT</w:t>
      </w:r>
    </w:p>
    <w:p w:rsidR="0056334D" w:rsidRPr="00C7076D" w:rsidRDefault="0056334D" w:rsidP="00C7076D">
      <w:pPr>
        <w:spacing w:line="360" w:lineRule="auto"/>
        <w:rPr>
          <w:szCs w:val="24"/>
        </w:rPr>
      </w:pPr>
      <w:r w:rsidRPr="00C7076D">
        <w:rPr>
          <w:szCs w:val="24"/>
        </w:rPr>
        <w:t>A stub bend forms a length of conduit into an L-shape or a 90° angle as shown below.</w:t>
      </w:r>
    </w:p>
    <w:p w:rsidR="0056334D" w:rsidRPr="00C7076D" w:rsidRDefault="00C877EA" w:rsidP="00C7076D">
      <w:pPr>
        <w:spacing w:line="360" w:lineRule="auto"/>
        <w:rPr>
          <w:szCs w:val="24"/>
        </w:rPr>
      </w:pPr>
      <w:r>
        <w:rPr>
          <w:noProof/>
          <w:szCs w:val="24"/>
          <w:lang w:bidi="ar-SA"/>
        </w:rPr>
        <w:drawing>
          <wp:inline distT="0" distB="0" distL="0" distR="0">
            <wp:extent cx="3051810" cy="1804035"/>
            <wp:effectExtent l="19050" t="0" r="0" b="0"/>
            <wp:docPr id="36" name="Picture 15" descr="EMT or metal conduit 90 degree L or Stub Bend adapted from Klein Tools Conduit Bender Giude Cited &amp; Discussed at InspectApedia.com">
              <a:hlinkClick xmlns:a="http://schemas.openxmlformats.org/drawingml/2006/main" r:id="rId2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MT or metal conduit 90 degree L or Stub Bend adapted from Klein Tools Conduit Bender Giude Cited &amp; Discussed at InspectApedia.com"/>
                    <pic:cNvPicPr>
                      <a:picLocks noChangeAspect="1" noChangeArrowheads="1"/>
                    </pic:cNvPicPr>
                  </pic:nvPicPr>
                  <pic:blipFill>
                    <a:blip r:embed="rId295"/>
                    <a:srcRect/>
                    <a:stretch>
                      <a:fillRect/>
                    </a:stretch>
                  </pic:blipFill>
                  <pic:spPr bwMode="auto">
                    <a:xfrm>
                      <a:off x="0" y="0"/>
                      <a:ext cx="3051810" cy="1804035"/>
                    </a:xfrm>
                    <a:prstGeom prst="rect">
                      <a:avLst/>
                    </a:prstGeom>
                    <a:noFill/>
                    <a:ln w="9525">
                      <a:noFill/>
                      <a:miter lim="800000"/>
                      <a:headEnd/>
                      <a:tailEnd/>
                    </a:ln>
                  </pic:spPr>
                </pic:pic>
              </a:graphicData>
            </a:graphic>
          </wp:inline>
        </w:drawing>
      </w:r>
    </w:p>
    <w:p w:rsidR="0056334D" w:rsidRPr="00C7076D" w:rsidRDefault="0056334D" w:rsidP="001E1143">
      <w:pPr>
        <w:spacing w:line="360" w:lineRule="auto"/>
        <w:jc w:val="both"/>
        <w:rPr>
          <w:szCs w:val="24"/>
        </w:rPr>
      </w:pPr>
      <w:r w:rsidRPr="00C7076D">
        <w:rPr>
          <w:szCs w:val="24"/>
        </w:rPr>
        <w:t>To make an L-bend that finishes with the desired free-end height that you want when the conduit has been bent to shape, you need to subtract the stub height that will be taken up by the actual 90° angle. Klein and other conduit bending tool manufacturers provide a guide that shows, for a given conduit diameter, the stub-height that must be subtracted from the total desired free-end height (given below along with the company's contact information).</w:t>
      </w:r>
    </w:p>
    <w:p w:rsidR="0056334D" w:rsidRPr="00C7076D" w:rsidRDefault="0056334D" w:rsidP="00C7076D">
      <w:pPr>
        <w:spacing w:line="360" w:lineRule="auto"/>
        <w:rPr>
          <w:szCs w:val="24"/>
        </w:rPr>
      </w:pPr>
      <w:r w:rsidRPr="00C7076D">
        <w:rPr>
          <w:szCs w:val="24"/>
        </w:rPr>
        <w:t>For example,</w:t>
      </w:r>
    </w:p>
    <w:p w:rsidR="0056334D" w:rsidRPr="00C7076D" w:rsidRDefault="0056334D" w:rsidP="00C877EA">
      <w:pPr>
        <w:pStyle w:val="ListParagraph"/>
        <w:numPr>
          <w:ilvl w:val="0"/>
          <w:numId w:val="34"/>
        </w:numPr>
        <w:spacing w:after="0" w:line="360" w:lineRule="auto"/>
        <w:jc w:val="both"/>
        <w:rPr>
          <w:szCs w:val="24"/>
        </w:rPr>
      </w:pPr>
      <w:r w:rsidRPr="00C7076D">
        <w:rPr>
          <w:szCs w:val="24"/>
        </w:rPr>
        <w:t>For 1/2" EMT subtract 5" stub height</w:t>
      </w:r>
    </w:p>
    <w:p w:rsidR="0056334D" w:rsidRPr="00C7076D" w:rsidRDefault="0056334D" w:rsidP="00C877EA">
      <w:pPr>
        <w:pStyle w:val="ListParagraph"/>
        <w:numPr>
          <w:ilvl w:val="0"/>
          <w:numId w:val="34"/>
        </w:numPr>
        <w:spacing w:after="0" w:line="360" w:lineRule="auto"/>
        <w:jc w:val="both"/>
        <w:rPr>
          <w:szCs w:val="24"/>
        </w:rPr>
      </w:pPr>
      <w:r w:rsidRPr="00C7076D">
        <w:rPr>
          <w:szCs w:val="24"/>
        </w:rPr>
        <w:t>For 3/4" EMT subtract 6" stub height</w:t>
      </w:r>
    </w:p>
    <w:p w:rsidR="0056334D" w:rsidRPr="00C7076D" w:rsidRDefault="0056334D" w:rsidP="00C877EA">
      <w:pPr>
        <w:pStyle w:val="ListParagraph"/>
        <w:numPr>
          <w:ilvl w:val="0"/>
          <w:numId w:val="34"/>
        </w:numPr>
        <w:spacing w:after="0" w:line="360" w:lineRule="auto"/>
        <w:jc w:val="both"/>
        <w:rPr>
          <w:szCs w:val="24"/>
        </w:rPr>
      </w:pPr>
      <w:r w:rsidRPr="00C7076D">
        <w:rPr>
          <w:szCs w:val="24"/>
        </w:rPr>
        <w:t>for 1" EMT subtract 8" stub height</w:t>
      </w:r>
    </w:p>
    <w:p w:rsidR="0056334D" w:rsidRPr="00C7076D" w:rsidRDefault="0056334D" w:rsidP="00C877EA">
      <w:pPr>
        <w:pStyle w:val="ListParagraph"/>
        <w:numPr>
          <w:ilvl w:val="0"/>
          <w:numId w:val="34"/>
        </w:numPr>
        <w:spacing w:after="0" w:line="360" w:lineRule="auto"/>
        <w:jc w:val="both"/>
        <w:rPr>
          <w:szCs w:val="24"/>
        </w:rPr>
      </w:pPr>
      <w:r w:rsidRPr="00C7076D">
        <w:rPr>
          <w:szCs w:val="24"/>
        </w:rPr>
        <w:t>Back-to-Back or "U" Bends in Electrical Conduit</w:t>
      </w:r>
    </w:p>
    <w:p w:rsidR="0056334D" w:rsidRPr="00C7076D" w:rsidRDefault="00C877EA" w:rsidP="00C7076D">
      <w:pPr>
        <w:spacing w:line="360" w:lineRule="auto"/>
        <w:rPr>
          <w:szCs w:val="24"/>
        </w:rPr>
      </w:pPr>
      <w:r>
        <w:rPr>
          <w:noProof/>
          <w:szCs w:val="24"/>
          <w:lang w:bidi="ar-SA"/>
        </w:rPr>
        <w:lastRenderedPageBreak/>
        <w:drawing>
          <wp:inline distT="0" distB="0" distL="0" distR="0">
            <wp:extent cx="3051810" cy="1754505"/>
            <wp:effectExtent l="19050" t="0" r="0" b="0"/>
            <wp:docPr id="37" name="Picture 16" descr="90 degree double back bend to bend electric conduit between two obstacles (C) InspectApedia.com adapted from Klein cited in detail in this article">
              <a:hlinkClick xmlns:a="http://schemas.openxmlformats.org/drawingml/2006/main" r:id="rId2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90 degree double back bend to bend electric conduit between two obstacles (C) InspectApedia.com adapted from Klein cited in detail in this article"/>
                    <pic:cNvPicPr>
                      <a:picLocks noChangeAspect="1" noChangeArrowheads="1"/>
                    </pic:cNvPicPr>
                  </pic:nvPicPr>
                  <pic:blipFill>
                    <a:blip r:embed="rId297"/>
                    <a:srcRect/>
                    <a:stretch>
                      <a:fillRect/>
                    </a:stretch>
                  </pic:blipFill>
                  <pic:spPr bwMode="auto">
                    <a:xfrm>
                      <a:off x="0" y="0"/>
                      <a:ext cx="3051810" cy="1754505"/>
                    </a:xfrm>
                    <a:prstGeom prst="rect">
                      <a:avLst/>
                    </a:prstGeom>
                    <a:noFill/>
                    <a:ln w="9525">
                      <a:noFill/>
                      <a:miter lim="800000"/>
                      <a:headEnd/>
                      <a:tailEnd/>
                    </a:ln>
                  </pic:spPr>
                </pic:pic>
              </a:graphicData>
            </a:graphic>
          </wp:inline>
        </w:drawing>
      </w:r>
    </w:p>
    <w:p w:rsidR="0056334D" w:rsidRPr="00C7076D" w:rsidRDefault="0056334D" w:rsidP="001E1143">
      <w:pPr>
        <w:spacing w:line="360" w:lineRule="auto"/>
        <w:jc w:val="both"/>
        <w:rPr>
          <w:szCs w:val="24"/>
        </w:rPr>
      </w:pPr>
      <w:r w:rsidRPr="00C7076D">
        <w:rPr>
          <w:szCs w:val="24"/>
        </w:rPr>
        <w:t>A pair of 90° Stub Bends is used to shape conduit between two obstacles, such as between two opposing walls or columns. This U-shaped conduit bend can be as short as two 90° stub bends joined together or of any greater length or distance as shown in our drawing, adapted from Klein, cited below.</w:t>
      </w:r>
    </w:p>
    <w:p w:rsidR="0056334D" w:rsidRPr="00C7076D" w:rsidRDefault="0056334D" w:rsidP="001E1143">
      <w:pPr>
        <w:spacing w:line="360" w:lineRule="auto"/>
        <w:jc w:val="both"/>
        <w:rPr>
          <w:szCs w:val="24"/>
        </w:rPr>
      </w:pPr>
      <w:r w:rsidRPr="00C7076D">
        <w:rPr>
          <w:szCs w:val="24"/>
        </w:rPr>
        <w:t>To make a conduit U-bend you need to follow these steps: (see the instructions for your specific brand and model conduit bending tool) Measure the total distance between the two obstructions (the red line in our sketch). Make the first 90° stub-up bend at one end of the conduit</w:t>
      </w:r>
    </w:p>
    <w:p w:rsidR="0056334D" w:rsidRPr="00C7076D" w:rsidRDefault="0056334D" w:rsidP="001E1143">
      <w:pPr>
        <w:spacing w:line="360" w:lineRule="auto"/>
        <w:jc w:val="both"/>
        <w:rPr>
          <w:szCs w:val="24"/>
        </w:rPr>
      </w:pPr>
      <w:r w:rsidRPr="00C7076D">
        <w:rPr>
          <w:szCs w:val="24"/>
        </w:rPr>
        <w:t>Measure the distance from the back-end of the first stub-up bend to find where to place the conduit bender on the other (straight) end of the conduit (green lines in our sketch) and mark this as the second conduit bend index point.</w:t>
      </w:r>
    </w:p>
    <w:p w:rsidR="0056334D" w:rsidRPr="00C7076D" w:rsidRDefault="0056334D" w:rsidP="001E1143">
      <w:pPr>
        <w:spacing w:line="360" w:lineRule="auto"/>
        <w:jc w:val="both"/>
        <w:rPr>
          <w:szCs w:val="24"/>
        </w:rPr>
      </w:pPr>
      <w:r w:rsidRPr="00C7076D">
        <w:rPr>
          <w:szCs w:val="24"/>
        </w:rPr>
        <w:t>Place the bending tool on the conduit so that its index point (the "Star Point Symbol" if you're using the Klein conduit bending tool) is in line with the second-bend index point marked on the conduit</w:t>
      </w:r>
    </w:p>
    <w:p w:rsidR="0056334D" w:rsidRPr="00C7076D" w:rsidRDefault="0056334D" w:rsidP="001E1143">
      <w:pPr>
        <w:spacing w:line="360" w:lineRule="auto"/>
        <w:jc w:val="both"/>
        <w:rPr>
          <w:szCs w:val="24"/>
        </w:rPr>
      </w:pPr>
      <w:r w:rsidRPr="00C7076D">
        <w:rPr>
          <w:szCs w:val="24"/>
          <w:u w:val="single"/>
        </w:rPr>
        <w:t>Offset Bends in Conduit</w:t>
      </w:r>
      <w:r w:rsidRPr="00C7076D">
        <w:rPr>
          <w:szCs w:val="24"/>
        </w:rPr>
        <w:t xml:space="preserve"> An offset bend allows conduit to shift up or down, or left or right, while continuing in the same original direction, such as to zig-zag around an obstruction.</w:t>
      </w:r>
    </w:p>
    <w:p w:rsidR="0056334D" w:rsidRPr="00C7076D" w:rsidRDefault="00C877EA" w:rsidP="00C7076D">
      <w:pPr>
        <w:spacing w:line="360" w:lineRule="auto"/>
        <w:rPr>
          <w:szCs w:val="24"/>
        </w:rPr>
      </w:pPr>
      <w:r>
        <w:rPr>
          <w:noProof/>
          <w:szCs w:val="24"/>
          <w:lang w:bidi="ar-SA"/>
        </w:rPr>
        <w:lastRenderedPageBreak/>
        <w:drawing>
          <wp:inline distT="0" distB="0" distL="0" distR="0">
            <wp:extent cx="3051810" cy="2347595"/>
            <wp:effectExtent l="19050" t="0" r="0" b="0"/>
            <wp:docPr id="38" name="Picture 17" descr="Conduit offset bend at cabin on Bearskin Lake, Minnesota (C) Daniel Friedman at Inspectapedia.com">
              <a:hlinkClick xmlns:a="http://schemas.openxmlformats.org/drawingml/2006/main" r:id="rId2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onduit offset bend at cabin on Bearskin Lake, Minnesota (C) Daniel Friedman at Inspectapedia.com"/>
                    <pic:cNvPicPr>
                      <a:picLocks noChangeAspect="1" noChangeArrowheads="1"/>
                    </pic:cNvPicPr>
                  </pic:nvPicPr>
                  <pic:blipFill>
                    <a:blip r:embed="rId299"/>
                    <a:srcRect/>
                    <a:stretch>
                      <a:fillRect/>
                    </a:stretch>
                  </pic:blipFill>
                  <pic:spPr bwMode="auto">
                    <a:xfrm>
                      <a:off x="0" y="0"/>
                      <a:ext cx="3051810" cy="2347595"/>
                    </a:xfrm>
                    <a:prstGeom prst="rect">
                      <a:avLst/>
                    </a:prstGeom>
                    <a:noFill/>
                    <a:ln w="9525">
                      <a:noFill/>
                      <a:miter lim="800000"/>
                      <a:headEnd/>
                      <a:tailEnd/>
                    </a:ln>
                  </pic:spPr>
                </pic:pic>
              </a:graphicData>
            </a:graphic>
          </wp:inline>
        </w:drawing>
      </w:r>
    </w:p>
    <w:p w:rsidR="0056334D" w:rsidRPr="00C7076D" w:rsidRDefault="0056334D" w:rsidP="001E1143">
      <w:pPr>
        <w:spacing w:line="360" w:lineRule="auto"/>
        <w:jc w:val="both"/>
        <w:rPr>
          <w:szCs w:val="24"/>
        </w:rPr>
      </w:pPr>
      <w:r w:rsidRPr="00C7076D">
        <w:rPr>
          <w:szCs w:val="24"/>
        </w:rPr>
        <w:t>Above: we see a typical application of an offset bend in conduit: jogging around a change in wall thickness. This electrical conduit installation is on the exterior of a guest cabin on Bearskin Lake in northern Minnesota. Our illustration of an offset bend shown below is adapted from Klein Tools, cited in detail further below.</w:t>
      </w:r>
    </w:p>
    <w:p w:rsidR="0056334D" w:rsidRPr="00C7076D" w:rsidRDefault="00C877EA" w:rsidP="00C7076D">
      <w:pPr>
        <w:spacing w:line="360" w:lineRule="auto"/>
        <w:rPr>
          <w:szCs w:val="24"/>
        </w:rPr>
      </w:pPr>
      <w:r>
        <w:rPr>
          <w:noProof/>
          <w:szCs w:val="24"/>
          <w:lang w:bidi="ar-SA"/>
        </w:rPr>
        <w:drawing>
          <wp:inline distT="0" distB="0" distL="0" distR="0">
            <wp:extent cx="3051810" cy="1754505"/>
            <wp:effectExtent l="19050" t="0" r="0" b="0"/>
            <wp:docPr id="39" name="Picture 18" descr="EMT or metal conduit 45 degree offset Bends around an obstacle, adapted from Klein Tools Conduit Bender Giude Cited &amp; Discussed at InspectApedia.com">
              <a:hlinkClick xmlns:a="http://schemas.openxmlformats.org/drawingml/2006/main" r:id="rId3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MT or metal conduit 45 degree offset Bends around an obstacle, adapted from Klein Tools Conduit Bender Giude Cited &amp; Discussed at InspectApedia.com"/>
                    <pic:cNvPicPr>
                      <a:picLocks noChangeAspect="1" noChangeArrowheads="1"/>
                    </pic:cNvPicPr>
                  </pic:nvPicPr>
                  <pic:blipFill>
                    <a:blip r:embed="rId301"/>
                    <a:srcRect/>
                    <a:stretch>
                      <a:fillRect/>
                    </a:stretch>
                  </pic:blipFill>
                  <pic:spPr bwMode="auto">
                    <a:xfrm>
                      <a:off x="0" y="0"/>
                      <a:ext cx="3051810" cy="1754505"/>
                    </a:xfrm>
                    <a:prstGeom prst="rect">
                      <a:avLst/>
                    </a:prstGeom>
                    <a:noFill/>
                    <a:ln w="9525">
                      <a:noFill/>
                      <a:miter lim="800000"/>
                      <a:headEnd/>
                      <a:tailEnd/>
                    </a:ln>
                  </pic:spPr>
                </pic:pic>
              </a:graphicData>
            </a:graphic>
          </wp:inline>
        </w:drawing>
      </w:r>
    </w:p>
    <w:p w:rsidR="0056334D" w:rsidRPr="00C7076D" w:rsidRDefault="0056334D" w:rsidP="001E1143">
      <w:pPr>
        <w:spacing w:line="360" w:lineRule="auto"/>
        <w:jc w:val="both"/>
        <w:rPr>
          <w:szCs w:val="24"/>
        </w:rPr>
      </w:pPr>
      <w:r w:rsidRPr="00C7076D">
        <w:rPr>
          <w:szCs w:val="24"/>
        </w:rPr>
        <w:t>Various offset bend angles may be used depending on the space needed to clear an obstacle or change elevation and the distance over which the change must be achieved. Bending angles include 10°, 22 1/2°, 30°, 45° and 60 °. You would prefer to avoid a pair of 90° bends as pulling wire may be made too difficult. To make an offset bend the installer chooses the necessary angle to clear an obstacle over a given distance, measuring The distance to the obstacle</w:t>
      </w:r>
    </w:p>
    <w:p w:rsidR="0056334D" w:rsidRPr="00C7076D" w:rsidRDefault="0056334D" w:rsidP="001E1143">
      <w:pPr>
        <w:spacing w:line="360" w:lineRule="auto"/>
        <w:jc w:val="both"/>
        <w:rPr>
          <w:szCs w:val="24"/>
        </w:rPr>
      </w:pPr>
      <w:r w:rsidRPr="00C7076D">
        <w:rPr>
          <w:szCs w:val="24"/>
        </w:rPr>
        <w:t>The offset necessary to clear the obstacle. Conduit bending guides will give a constant multiplier for each bend angle. Use the constant multiplier to increase the total conduit length needed to clear the distances involved, thus allowing for the loss in effective length that occurs when you bend (thus shortening) the conduit's travel distance.</w:t>
      </w:r>
    </w:p>
    <w:p w:rsidR="0056334D" w:rsidRPr="00C7076D" w:rsidRDefault="00C877EA" w:rsidP="00C7076D">
      <w:pPr>
        <w:spacing w:line="360" w:lineRule="auto"/>
        <w:rPr>
          <w:szCs w:val="24"/>
        </w:rPr>
      </w:pPr>
      <w:r>
        <w:rPr>
          <w:noProof/>
          <w:szCs w:val="24"/>
          <w:lang w:bidi="ar-SA"/>
        </w:rPr>
        <w:lastRenderedPageBreak/>
        <w:drawing>
          <wp:inline distT="0" distB="0" distL="0" distR="0">
            <wp:extent cx="3051810" cy="2001520"/>
            <wp:effectExtent l="19050" t="0" r="0" b="0"/>
            <wp:docPr id="40" name="Picture 19" descr="Theoretical stair design (C) Daniel Friedman">
              <a:hlinkClick xmlns:a="http://schemas.openxmlformats.org/drawingml/2006/main" r:id="rId3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heoretical stair design (C) Daniel Friedman"/>
                    <pic:cNvPicPr>
                      <a:picLocks noChangeAspect="1" noChangeArrowheads="1"/>
                    </pic:cNvPicPr>
                  </pic:nvPicPr>
                  <pic:blipFill>
                    <a:blip r:embed="rId303"/>
                    <a:srcRect/>
                    <a:stretch>
                      <a:fillRect/>
                    </a:stretch>
                  </pic:blipFill>
                  <pic:spPr bwMode="auto">
                    <a:xfrm>
                      <a:off x="0" y="0"/>
                      <a:ext cx="3051810" cy="2001520"/>
                    </a:xfrm>
                    <a:prstGeom prst="rect">
                      <a:avLst/>
                    </a:prstGeom>
                    <a:noFill/>
                    <a:ln w="9525">
                      <a:noFill/>
                      <a:miter lim="800000"/>
                      <a:headEnd/>
                      <a:tailEnd/>
                    </a:ln>
                  </pic:spPr>
                </pic:pic>
              </a:graphicData>
            </a:graphic>
          </wp:inline>
        </w:drawing>
      </w:r>
    </w:p>
    <w:p w:rsidR="0056334D" w:rsidRPr="00C7076D" w:rsidRDefault="0056334D" w:rsidP="001E1143">
      <w:pPr>
        <w:spacing w:line="360" w:lineRule="auto"/>
        <w:jc w:val="both"/>
        <w:rPr>
          <w:szCs w:val="24"/>
        </w:rPr>
      </w:pPr>
      <w:r w:rsidRPr="00C7076D">
        <w:rPr>
          <w:szCs w:val="24"/>
        </w:rPr>
        <w:t>Above, from our framing article cited below, we illustrate the calculations you'd need to route conduit over a change in height or across a jog in a wall. Using that same drawing for electrical conduit bends, angle </w:t>
      </w:r>
      <w:r w:rsidRPr="00C7076D">
        <w:rPr>
          <w:rStyle w:val="Strong"/>
          <w:szCs w:val="24"/>
        </w:rPr>
        <w:t>ab</w:t>
      </w:r>
      <w:r w:rsidRPr="00C7076D">
        <w:rPr>
          <w:szCs w:val="24"/>
        </w:rPr>
        <w:t> is the bend to leave the floor and slope up, and angle </w:t>
      </w:r>
      <w:r w:rsidRPr="00C7076D">
        <w:rPr>
          <w:rStyle w:val="Strong"/>
          <w:szCs w:val="24"/>
        </w:rPr>
        <w:t>ac</w:t>
      </w:r>
      <w:r w:rsidRPr="00C7076D">
        <w:rPr>
          <w:szCs w:val="24"/>
        </w:rPr>
        <w:t> is the necessary angle to continue again on the flat or horizontal.</w:t>
      </w:r>
      <w:r w:rsidR="001E1143">
        <w:rPr>
          <w:szCs w:val="24"/>
        </w:rPr>
        <w:t xml:space="preserve"> </w:t>
      </w:r>
      <w:r w:rsidRPr="00C7076D">
        <w:rPr>
          <w:szCs w:val="24"/>
        </w:rPr>
        <w:t>The calculations of these angles always require using a "right triangle" with the 90 degree angle shown in the sketch. Since every triangle will have three angles, and we know they'll add up to 180 degrees (a straight line), if we have any two angles we calculate the third.</w:t>
      </w:r>
    </w:p>
    <w:p w:rsidR="0056334D" w:rsidRPr="00C7076D" w:rsidRDefault="0056334D" w:rsidP="001E1143">
      <w:pPr>
        <w:spacing w:line="360" w:lineRule="auto"/>
        <w:jc w:val="both"/>
        <w:rPr>
          <w:szCs w:val="24"/>
        </w:rPr>
      </w:pPr>
      <w:r w:rsidRPr="00C7076D">
        <w:rPr>
          <w:szCs w:val="24"/>
        </w:rPr>
        <w:t>Example: if angle </w:t>
      </w:r>
      <w:r w:rsidRPr="00C7076D">
        <w:rPr>
          <w:rStyle w:val="Strong"/>
          <w:szCs w:val="24"/>
        </w:rPr>
        <w:t>ab</w:t>
      </w:r>
      <w:r w:rsidRPr="00C7076D">
        <w:rPr>
          <w:szCs w:val="24"/>
        </w:rPr>
        <w:t> is 30° and we know that the right angle is 90° (by definition), and since those two add up to 90°+30°=120° we can calculate</w:t>
      </w:r>
    </w:p>
    <w:p w:rsidR="0056334D" w:rsidRPr="00C7076D" w:rsidRDefault="0056334D" w:rsidP="001E1143">
      <w:pPr>
        <w:spacing w:line="360" w:lineRule="auto"/>
        <w:jc w:val="both"/>
        <w:rPr>
          <w:szCs w:val="24"/>
        </w:rPr>
      </w:pPr>
      <w:r w:rsidRPr="00C7076D">
        <w:rPr>
          <w:szCs w:val="24"/>
        </w:rPr>
        <w:t>Angle ac = (180° - 120°) = 60°</w:t>
      </w:r>
    </w:p>
    <w:p w:rsidR="0056334D" w:rsidRPr="00C7076D" w:rsidRDefault="0056334D" w:rsidP="001E1143">
      <w:pPr>
        <w:spacing w:line="360" w:lineRule="auto"/>
        <w:jc w:val="both"/>
        <w:rPr>
          <w:szCs w:val="24"/>
        </w:rPr>
      </w:pPr>
      <w:r w:rsidRPr="00C7076D">
        <w:rPr>
          <w:szCs w:val="24"/>
        </w:rPr>
        <w:t>See also </w:t>
      </w:r>
      <w:hyperlink r:id="rId304" w:history="1">
        <w:r w:rsidRPr="00C7076D">
          <w:rPr>
            <w:rStyle w:val="Hyperlink"/>
            <w:color w:val="auto"/>
            <w:szCs w:val="24"/>
          </w:rPr>
          <w:t>FRAMING TRIANGLES &amp; CALCULATIONS</w:t>
        </w:r>
      </w:hyperlink>
      <w:r w:rsidRPr="00C7076D">
        <w:rPr>
          <w:szCs w:val="24"/>
        </w:rPr>
        <w:t> for help in using simple triangles to calculate the length and rise (or drop) in conduit as well as the necessary bends shown in the table above. When your conduit needs to span a rise or fall across a surface such as a curb or step, use the table below to determine the degrees of bend necessary.</w:t>
      </w:r>
    </w:p>
    <w:p w:rsidR="0056334D" w:rsidRPr="00C7076D" w:rsidRDefault="0056334D" w:rsidP="001E1143">
      <w:pPr>
        <w:spacing w:line="360" w:lineRule="auto"/>
        <w:jc w:val="both"/>
        <w:rPr>
          <w:szCs w:val="24"/>
        </w:rPr>
      </w:pPr>
      <w:r w:rsidRPr="00C7076D">
        <w:rPr>
          <w:szCs w:val="24"/>
        </w:rPr>
        <w:t>Three Point Saddle Bend in Electrical Conduit</w:t>
      </w:r>
    </w:p>
    <w:p w:rsidR="0056334D" w:rsidRPr="00C7076D" w:rsidRDefault="0056334D" w:rsidP="001E1143">
      <w:pPr>
        <w:spacing w:line="360" w:lineRule="auto"/>
        <w:jc w:val="both"/>
        <w:rPr>
          <w:szCs w:val="24"/>
        </w:rPr>
      </w:pPr>
      <w:r w:rsidRPr="00C7076D">
        <w:rPr>
          <w:szCs w:val="24"/>
        </w:rPr>
        <w:t>Illustrated below is the three-point "saddle bend" in EMT, used to clear a small object such as a pipe or cross-under conduit.</w:t>
      </w:r>
    </w:p>
    <w:p w:rsidR="0056334D" w:rsidRPr="00C7076D" w:rsidRDefault="00C877EA" w:rsidP="00C7076D">
      <w:pPr>
        <w:spacing w:line="360" w:lineRule="auto"/>
        <w:rPr>
          <w:szCs w:val="24"/>
        </w:rPr>
      </w:pPr>
      <w:r>
        <w:rPr>
          <w:noProof/>
          <w:szCs w:val="24"/>
          <w:lang w:bidi="ar-SA"/>
        </w:rPr>
        <w:lastRenderedPageBreak/>
        <w:drawing>
          <wp:inline distT="0" distB="0" distL="0" distR="0">
            <wp:extent cx="3051810" cy="1149350"/>
            <wp:effectExtent l="19050" t="0" r="0" b="0"/>
            <wp:docPr id="41" name="Picture 20" descr="EMT Conduit three point saddle bend to clear an obstacle such as a pipe or crossing conduit adapted from Klein cited &amp; discussed at InspectApedia.com">
              <a:hlinkClick xmlns:a="http://schemas.openxmlformats.org/drawingml/2006/main" r:id="rId3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MT Conduit three point saddle bend to clear an obstacle such as a pipe or crossing conduit adapted from Klein cited &amp; discussed at InspectApedia.com"/>
                    <pic:cNvPicPr>
                      <a:picLocks noChangeAspect="1" noChangeArrowheads="1"/>
                    </pic:cNvPicPr>
                  </pic:nvPicPr>
                  <pic:blipFill>
                    <a:blip r:embed="rId306"/>
                    <a:srcRect/>
                    <a:stretch>
                      <a:fillRect/>
                    </a:stretch>
                  </pic:blipFill>
                  <pic:spPr bwMode="auto">
                    <a:xfrm>
                      <a:off x="0" y="0"/>
                      <a:ext cx="3051810" cy="1149350"/>
                    </a:xfrm>
                    <a:prstGeom prst="rect">
                      <a:avLst/>
                    </a:prstGeom>
                    <a:noFill/>
                    <a:ln w="9525">
                      <a:noFill/>
                      <a:miter lim="800000"/>
                      <a:headEnd/>
                      <a:tailEnd/>
                    </a:ln>
                  </pic:spPr>
                </pic:pic>
              </a:graphicData>
            </a:graphic>
          </wp:inline>
        </w:drawing>
      </w:r>
    </w:p>
    <w:p w:rsidR="0056334D" w:rsidRPr="00C7076D" w:rsidRDefault="0056334D" w:rsidP="001E1143">
      <w:pPr>
        <w:spacing w:line="360" w:lineRule="auto"/>
        <w:jc w:val="both"/>
        <w:rPr>
          <w:szCs w:val="24"/>
        </w:rPr>
      </w:pPr>
      <w:r w:rsidRPr="00C7076D">
        <w:rPr>
          <w:szCs w:val="24"/>
        </w:rPr>
        <w:t>A three point saddle conduit bend is similar to the offset bend we described above. This conduit shape is useful to clear small obstacles such as a crossing pipe. Like the saddle bend, you will need to add conduit length to accommodate the distance lost from the bend itself, depending on the bending angle you choose. Detailed three point saddle bend shrinkage amount tables will be given in the instructions for your conduit bending tool, such as the Klein tool from which we adapted the image shown above.</w:t>
      </w:r>
    </w:p>
    <w:p w:rsidR="0056334D" w:rsidRPr="00C7076D" w:rsidRDefault="0056334D" w:rsidP="001E1143">
      <w:pPr>
        <w:spacing w:line="360" w:lineRule="auto"/>
        <w:jc w:val="both"/>
        <w:rPr>
          <w:szCs w:val="24"/>
        </w:rPr>
      </w:pPr>
      <w:r w:rsidRPr="00C7076D">
        <w:rPr>
          <w:szCs w:val="24"/>
        </w:rPr>
        <w:t>Examples of conduit length shrinkage amounts, or the amount you need to add to the "distance to object" (red in our drawing) for every inch of height in the object offset distance (green in our drawing) include:</w:t>
      </w:r>
    </w:p>
    <w:p w:rsidR="0056334D" w:rsidRPr="00C7076D" w:rsidRDefault="0056334D" w:rsidP="001E1143">
      <w:pPr>
        <w:pStyle w:val="ListParagraph"/>
        <w:numPr>
          <w:ilvl w:val="0"/>
          <w:numId w:val="35"/>
        </w:numPr>
        <w:spacing w:after="0" w:line="360" w:lineRule="auto"/>
        <w:jc w:val="both"/>
        <w:rPr>
          <w:szCs w:val="24"/>
        </w:rPr>
      </w:pPr>
      <w:r w:rsidRPr="00C7076D">
        <w:rPr>
          <w:szCs w:val="24"/>
        </w:rPr>
        <w:t>Three Point Saddle Bends Using 45 ° Center</w:t>
      </w:r>
    </w:p>
    <w:p w:rsidR="0056334D" w:rsidRPr="00C7076D" w:rsidRDefault="0056334D" w:rsidP="001E1143">
      <w:pPr>
        <w:pStyle w:val="ListParagraph"/>
        <w:numPr>
          <w:ilvl w:val="0"/>
          <w:numId w:val="35"/>
        </w:numPr>
        <w:spacing w:after="0" w:line="360" w:lineRule="auto"/>
        <w:jc w:val="both"/>
        <w:rPr>
          <w:szCs w:val="24"/>
        </w:rPr>
      </w:pPr>
      <w:r w:rsidRPr="00C7076D">
        <w:rPr>
          <w:szCs w:val="24"/>
        </w:rPr>
        <w:t>Use two 22.5° saddle bends to get a 45°center arch (as in our drawing above)</w:t>
      </w:r>
    </w:p>
    <w:p w:rsidR="0056334D" w:rsidRPr="00C7076D" w:rsidRDefault="0056334D" w:rsidP="001E1143">
      <w:pPr>
        <w:pStyle w:val="ListParagraph"/>
        <w:numPr>
          <w:ilvl w:val="0"/>
          <w:numId w:val="35"/>
        </w:numPr>
        <w:spacing w:after="0" w:line="360" w:lineRule="auto"/>
        <w:jc w:val="both"/>
        <w:rPr>
          <w:szCs w:val="24"/>
        </w:rPr>
      </w:pPr>
      <w:r w:rsidRPr="00C7076D">
        <w:rPr>
          <w:szCs w:val="24"/>
        </w:rPr>
        <w:t>For each inch of obstruction height add 3/16" length (shrink amount) and 2 1/2" distance away from the center of the obstruction</w:t>
      </w:r>
    </w:p>
    <w:p w:rsidR="0056334D" w:rsidRPr="00C7076D" w:rsidRDefault="0056334D" w:rsidP="001E1143">
      <w:pPr>
        <w:pStyle w:val="ListParagraph"/>
        <w:numPr>
          <w:ilvl w:val="0"/>
          <w:numId w:val="35"/>
        </w:numPr>
        <w:spacing w:after="0" w:line="360" w:lineRule="auto"/>
        <w:jc w:val="both"/>
        <w:rPr>
          <w:szCs w:val="24"/>
        </w:rPr>
      </w:pPr>
      <w:r w:rsidRPr="00C7076D">
        <w:rPr>
          <w:szCs w:val="24"/>
        </w:rPr>
        <w:t>Mark the conduit with the location of the center of the object, then measure and mark the distances away from the enter of the object to the two bending tool marking points</w:t>
      </w:r>
    </w:p>
    <w:p w:rsidR="0056334D" w:rsidRPr="00C7076D" w:rsidRDefault="0056334D" w:rsidP="001E1143">
      <w:pPr>
        <w:pStyle w:val="ListParagraph"/>
        <w:numPr>
          <w:ilvl w:val="0"/>
          <w:numId w:val="35"/>
        </w:numPr>
        <w:spacing w:after="0" w:line="360" w:lineRule="auto"/>
        <w:jc w:val="both"/>
        <w:rPr>
          <w:szCs w:val="24"/>
        </w:rPr>
      </w:pPr>
      <w:r w:rsidRPr="00C7076D">
        <w:rPr>
          <w:szCs w:val="24"/>
        </w:rPr>
        <w:t>Three Point Saddle Bends using 60 ° Center</w:t>
      </w:r>
    </w:p>
    <w:p w:rsidR="0056334D" w:rsidRPr="00C7076D" w:rsidRDefault="0056334D" w:rsidP="001E1143">
      <w:pPr>
        <w:pStyle w:val="ListParagraph"/>
        <w:numPr>
          <w:ilvl w:val="0"/>
          <w:numId w:val="35"/>
        </w:numPr>
        <w:spacing w:after="0" w:line="360" w:lineRule="auto"/>
        <w:jc w:val="both"/>
        <w:rPr>
          <w:szCs w:val="24"/>
        </w:rPr>
      </w:pPr>
      <w:r w:rsidRPr="00C7076D">
        <w:rPr>
          <w:szCs w:val="24"/>
        </w:rPr>
        <w:t>Use two 30° saddle bends to get a 60° center arch</w:t>
      </w:r>
    </w:p>
    <w:p w:rsidR="0056334D" w:rsidRPr="00C7076D" w:rsidRDefault="0056334D" w:rsidP="001E1143">
      <w:pPr>
        <w:pStyle w:val="ListParagraph"/>
        <w:numPr>
          <w:ilvl w:val="0"/>
          <w:numId w:val="35"/>
        </w:numPr>
        <w:spacing w:after="0" w:line="360" w:lineRule="auto"/>
        <w:jc w:val="both"/>
        <w:rPr>
          <w:szCs w:val="24"/>
        </w:rPr>
      </w:pPr>
      <w:r w:rsidRPr="00C7076D">
        <w:rPr>
          <w:szCs w:val="24"/>
        </w:rPr>
        <w:t>For each inch of obstruction height add 1/4" length (shrink amount) and 2" distance away from the center of the obstruction</w:t>
      </w:r>
    </w:p>
    <w:p w:rsidR="0056334D" w:rsidRPr="00C7076D" w:rsidRDefault="0056334D" w:rsidP="001E1143">
      <w:pPr>
        <w:pStyle w:val="ListParagraph"/>
        <w:numPr>
          <w:ilvl w:val="0"/>
          <w:numId w:val="35"/>
        </w:numPr>
        <w:spacing w:after="0" w:line="360" w:lineRule="auto"/>
        <w:jc w:val="both"/>
        <w:rPr>
          <w:szCs w:val="24"/>
        </w:rPr>
      </w:pPr>
      <w:r w:rsidRPr="00C7076D">
        <w:rPr>
          <w:szCs w:val="24"/>
        </w:rPr>
        <w:t>Mark the conduit with the location of the center of the object, then measure and mark the distances away from the enter of the object to the two bending tool marking points</w:t>
      </w:r>
    </w:p>
    <w:p w:rsidR="0056334D" w:rsidRPr="00C7076D" w:rsidRDefault="0056334D" w:rsidP="001E1143">
      <w:pPr>
        <w:spacing w:line="360" w:lineRule="auto"/>
        <w:jc w:val="both"/>
        <w:rPr>
          <w:szCs w:val="24"/>
        </w:rPr>
      </w:pPr>
      <w:r w:rsidRPr="00C7076D">
        <w:rPr>
          <w:rStyle w:val="redtext"/>
          <w:bCs/>
          <w:szCs w:val="24"/>
        </w:rPr>
        <w:t>Watch out</w:t>
      </w:r>
      <w:r w:rsidRPr="00C7076D">
        <w:rPr>
          <w:szCs w:val="24"/>
        </w:rPr>
        <w:t>: Be sure to double check tables of shrinkage amounts (or length extensions) to allow for various bends and to see exactly where to place the bending tool according to the instructions for your specific electrical conduit or EMT bending tool's manufacturer and model.</w:t>
      </w:r>
    </w:p>
    <w:p w:rsidR="0056334D" w:rsidRPr="00C7076D" w:rsidRDefault="0056334D" w:rsidP="001E1143">
      <w:pPr>
        <w:spacing w:line="360" w:lineRule="auto"/>
        <w:jc w:val="both"/>
        <w:rPr>
          <w:szCs w:val="24"/>
        </w:rPr>
      </w:pPr>
      <w:r w:rsidRPr="00C7076D">
        <w:rPr>
          <w:szCs w:val="24"/>
        </w:rPr>
        <w:t>Non-Metallic Conduit Bends</w:t>
      </w:r>
    </w:p>
    <w:p w:rsidR="0056334D" w:rsidRPr="00C7076D" w:rsidRDefault="00C877EA" w:rsidP="00C7076D">
      <w:pPr>
        <w:spacing w:line="360" w:lineRule="auto"/>
        <w:rPr>
          <w:szCs w:val="24"/>
        </w:rPr>
      </w:pPr>
      <w:r>
        <w:rPr>
          <w:noProof/>
          <w:szCs w:val="24"/>
          <w:lang w:bidi="ar-SA"/>
        </w:rPr>
        <w:lastRenderedPageBreak/>
        <w:drawing>
          <wp:inline distT="0" distB="0" distL="0" distR="0">
            <wp:extent cx="3051810" cy="2286000"/>
            <wp:effectExtent l="19050" t="0" r="0" b="0"/>
            <wp:docPr id="42" name="Picture 21" descr="A 90 degree sweep or bend using Cantex PVC nonmetallic rigid plastic electrical conduit (C) Daniel Friedman">
              <a:hlinkClick xmlns:a="http://schemas.openxmlformats.org/drawingml/2006/main" r:id="rId3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 90 degree sweep or bend using Cantex PVC nonmetallic rigid plastic electrical conduit (C) Daniel Friedman"/>
                    <pic:cNvPicPr>
                      <a:picLocks noChangeAspect="1" noChangeArrowheads="1"/>
                    </pic:cNvPicPr>
                  </pic:nvPicPr>
                  <pic:blipFill>
                    <a:blip r:embed="rId308"/>
                    <a:srcRect/>
                    <a:stretch>
                      <a:fillRect/>
                    </a:stretch>
                  </pic:blipFill>
                  <pic:spPr bwMode="auto">
                    <a:xfrm>
                      <a:off x="0" y="0"/>
                      <a:ext cx="3051810" cy="2286000"/>
                    </a:xfrm>
                    <a:prstGeom prst="rect">
                      <a:avLst/>
                    </a:prstGeom>
                    <a:noFill/>
                    <a:ln w="9525">
                      <a:noFill/>
                      <a:miter lim="800000"/>
                      <a:headEnd/>
                      <a:tailEnd/>
                    </a:ln>
                  </pic:spPr>
                </pic:pic>
              </a:graphicData>
            </a:graphic>
          </wp:inline>
        </w:drawing>
      </w:r>
    </w:p>
    <w:p w:rsidR="00032F85" w:rsidRPr="00C7076D" w:rsidRDefault="00032F85" w:rsidP="00C7076D">
      <w:pPr>
        <w:autoSpaceDE w:val="0"/>
        <w:autoSpaceDN w:val="0"/>
        <w:adjustRightInd w:val="0"/>
        <w:spacing w:line="360" w:lineRule="auto"/>
        <w:rPr>
          <w:szCs w:val="24"/>
        </w:rPr>
      </w:pPr>
      <w:r w:rsidRPr="00C7076D">
        <w:rPr>
          <w:szCs w:val="24"/>
        </w:rPr>
        <w:t>Fig 2.4 conduit bend</w:t>
      </w:r>
    </w:p>
    <w:p w:rsidR="0056334D" w:rsidRPr="00C7076D" w:rsidRDefault="0056334D" w:rsidP="001E1143">
      <w:pPr>
        <w:autoSpaceDE w:val="0"/>
        <w:autoSpaceDN w:val="0"/>
        <w:adjustRightInd w:val="0"/>
        <w:spacing w:line="360" w:lineRule="auto"/>
        <w:jc w:val="both"/>
        <w:rPr>
          <w:rFonts w:eastAsia="SymbolMT"/>
          <w:szCs w:val="24"/>
        </w:rPr>
      </w:pPr>
      <w:r w:rsidRPr="00C7076D">
        <w:rPr>
          <w:szCs w:val="24"/>
        </w:rPr>
        <w:t>Sweeps and bends traversing 45 degrees and 90 degrees for non-metallic plastic conduit are sold pre-formed, such as the PVC 90-degree Bell-End elbow conduit example I'm holding in the photo above. A fish tape is a thin,</w:t>
      </w:r>
      <w:r w:rsidR="001E1143">
        <w:rPr>
          <w:szCs w:val="24"/>
        </w:rPr>
        <w:t xml:space="preserve"> </w:t>
      </w:r>
      <w:r w:rsidRPr="00C7076D">
        <w:rPr>
          <w:szCs w:val="24"/>
        </w:rPr>
        <w:t>flexible metal tape with a hook on one end. The tape is usually packaged on some type of reel. The tape is used to pull wires through conduit or through openings in walls. For conduit use, the tape is inserted in one conduit opening and worked through to the next opening.</w:t>
      </w:r>
    </w:p>
    <w:p w:rsidR="00CC15AF" w:rsidRPr="00C7076D" w:rsidRDefault="005559F1" w:rsidP="00C7076D">
      <w:pPr>
        <w:pStyle w:val="ListParagraph"/>
        <w:numPr>
          <w:ilvl w:val="0"/>
          <w:numId w:val="5"/>
        </w:numPr>
        <w:spacing w:after="0" w:line="360" w:lineRule="auto"/>
        <w:outlineLvl w:val="1"/>
        <w:rPr>
          <w:b/>
          <w:bCs/>
          <w:szCs w:val="24"/>
        </w:rPr>
      </w:pPr>
      <w:r w:rsidRPr="00C7076D">
        <w:rPr>
          <w:b/>
          <w:szCs w:val="24"/>
        </w:rPr>
        <w:t xml:space="preserve"> </w:t>
      </w:r>
      <w:bookmarkStart w:id="22" w:name="_Toc112663161"/>
      <w:bookmarkStart w:id="23" w:name="_Toc113183243"/>
      <w:r w:rsidR="00CC15AF" w:rsidRPr="00C7076D">
        <w:rPr>
          <w:b/>
          <w:szCs w:val="24"/>
        </w:rPr>
        <w:t xml:space="preserve">installation technique for </w:t>
      </w:r>
      <w:r w:rsidR="00CC15AF" w:rsidRPr="00C7076D">
        <w:rPr>
          <w:rFonts w:eastAsia="Calibri"/>
          <w:b/>
          <w:szCs w:val="24"/>
        </w:rPr>
        <w:t>Terminating  and connecting Conduits</w:t>
      </w:r>
      <w:bookmarkEnd w:id="22"/>
      <w:bookmarkEnd w:id="23"/>
    </w:p>
    <w:p w:rsidR="00330B4B" w:rsidRPr="00C7076D" w:rsidRDefault="001056E7" w:rsidP="00C7076D">
      <w:pPr>
        <w:pStyle w:val="ListParagraph"/>
        <w:spacing w:after="0" w:line="360" w:lineRule="auto"/>
        <w:outlineLvl w:val="1"/>
        <w:rPr>
          <w:b/>
          <w:bCs/>
          <w:szCs w:val="24"/>
        </w:rPr>
      </w:pPr>
      <w:bookmarkStart w:id="24" w:name="_Toc113183244"/>
      <w:r w:rsidRPr="00C7076D">
        <w:rPr>
          <w:b/>
          <w:bCs/>
          <w:szCs w:val="24"/>
        </w:rPr>
        <w:t xml:space="preserve">2.3.1 </w:t>
      </w:r>
      <w:r w:rsidR="00C5202C" w:rsidRPr="00C7076D">
        <w:rPr>
          <w:b/>
          <w:bCs/>
          <w:szCs w:val="24"/>
        </w:rPr>
        <w:t>types of installation technique</w:t>
      </w:r>
      <w:bookmarkEnd w:id="24"/>
    </w:p>
    <w:p w:rsidR="00330B4B" w:rsidRPr="00C7076D" w:rsidRDefault="00330B4B" w:rsidP="00C7076D">
      <w:pPr>
        <w:spacing w:line="360" w:lineRule="auto"/>
        <w:rPr>
          <w:rFonts w:eastAsia="Calibri"/>
          <w:szCs w:val="24"/>
        </w:rPr>
        <w:sectPr w:rsidR="00330B4B" w:rsidRPr="00C7076D" w:rsidSect="00330B4B">
          <w:type w:val="continuous"/>
          <w:pgSz w:w="12240" w:h="15840"/>
          <w:pgMar w:top="1267" w:right="1440" w:bottom="1440" w:left="1440" w:header="0" w:footer="0" w:gutter="0"/>
          <w:cols w:space="720"/>
          <w:titlePg/>
          <w:docGrid w:linePitch="360"/>
        </w:sectPr>
      </w:pPr>
    </w:p>
    <w:p w:rsidR="00330B4B" w:rsidRPr="00C7076D" w:rsidRDefault="00330B4B" w:rsidP="00C877EA">
      <w:pPr>
        <w:numPr>
          <w:ilvl w:val="0"/>
          <w:numId w:val="30"/>
        </w:numPr>
        <w:spacing w:line="360" w:lineRule="auto"/>
        <w:rPr>
          <w:rFonts w:eastAsia="Calibri"/>
          <w:szCs w:val="24"/>
        </w:rPr>
      </w:pPr>
      <w:r w:rsidRPr="00C7076D">
        <w:rPr>
          <w:rFonts w:eastAsia="Calibri"/>
          <w:szCs w:val="24"/>
        </w:rPr>
        <w:lastRenderedPageBreak/>
        <w:t>concealed conduit</w:t>
      </w:r>
    </w:p>
    <w:p w:rsidR="00330B4B" w:rsidRPr="00C7076D" w:rsidRDefault="00330B4B" w:rsidP="00C877EA">
      <w:pPr>
        <w:numPr>
          <w:ilvl w:val="0"/>
          <w:numId w:val="30"/>
        </w:numPr>
        <w:spacing w:line="360" w:lineRule="auto"/>
        <w:rPr>
          <w:b/>
          <w:bCs/>
          <w:szCs w:val="24"/>
        </w:rPr>
        <w:sectPr w:rsidR="00330B4B" w:rsidRPr="00C7076D" w:rsidSect="00330B4B">
          <w:type w:val="continuous"/>
          <w:pgSz w:w="12240" w:h="15840"/>
          <w:pgMar w:top="1267" w:right="1440" w:bottom="1440" w:left="1440" w:header="0" w:footer="0" w:gutter="0"/>
          <w:cols w:num="2" w:space="720"/>
          <w:titlePg/>
          <w:docGrid w:linePitch="360"/>
        </w:sectPr>
      </w:pPr>
      <w:r w:rsidRPr="00C7076D">
        <w:rPr>
          <w:rFonts w:eastAsia="SymbolMT"/>
          <w:szCs w:val="24"/>
        </w:rPr>
        <w:lastRenderedPageBreak/>
        <w:t>pvc conduit</w:t>
      </w:r>
    </w:p>
    <w:p w:rsidR="00330B4B" w:rsidRPr="00C7076D" w:rsidRDefault="00330B4B" w:rsidP="00C877EA">
      <w:pPr>
        <w:numPr>
          <w:ilvl w:val="0"/>
          <w:numId w:val="30"/>
        </w:numPr>
        <w:spacing w:line="360" w:lineRule="auto"/>
        <w:rPr>
          <w:rFonts w:eastAsia="SymbolMT"/>
          <w:szCs w:val="24"/>
        </w:rPr>
      </w:pPr>
      <w:r w:rsidRPr="00C7076D">
        <w:rPr>
          <w:rFonts w:eastAsia="SymbolMT"/>
          <w:szCs w:val="24"/>
        </w:rPr>
        <w:lastRenderedPageBreak/>
        <w:t>PVC trunking</w:t>
      </w:r>
    </w:p>
    <w:p w:rsidR="00330B4B" w:rsidRPr="00C7076D" w:rsidRDefault="00330B4B" w:rsidP="00C877EA">
      <w:pPr>
        <w:numPr>
          <w:ilvl w:val="0"/>
          <w:numId w:val="30"/>
        </w:numPr>
        <w:spacing w:line="360" w:lineRule="auto"/>
        <w:rPr>
          <w:rFonts w:eastAsia="SymbolMT"/>
          <w:szCs w:val="24"/>
        </w:rPr>
      </w:pPr>
      <w:r w:rsidRPr="00C7076D">
        <w:rPr>
          <w:rFonts w:eastAsia="SymbolMT"/>
          <w:szCs w:val="24"/>
        </w:rPr>
        <w:t>metal not exceeding</w:t>
      </w:r>
    </w:p>
    <w:p w:rsidR="00330B4B" w:rsidRPr="00C7076D" w:rsidRDefault="00330B4B" w:rsidP="00C877EA">
      <w:pPr>
        <w:numPr>
          <w:ilvl w:val="0"/>
          <w:numId w:val="30"/>
        </w:numPr>
        <w:spacing w:line="360" w:lineRule="auto"/>
        <w:rPr>
          <w:rFonts w:eastAsia="SymbolMT"/>
          <w:szCs w:val="24"/>
        </w:rPr>
      </w:pPr>
      <w:r w:rsidRPr="00C7076D">
        <w:rPr>
          <w:rFonts w:eastAsia="SymbolMT"/>
          <w:szCs w:val="24"/>
        </w:rPr>
        <w:t>on masonry</w:t>
      </w:r>
      <w:r w:rsidRPr="00C7076D">
        <w:rPr>
          <w:rFonts w:eastAsia="SymbolMT"/>
          <w:szCs w:val="24"/>
        </w:rPr>
        <w:tab/>
      </w:r>
    </w:p>
    <w:p w:rsidR="00330B4B" w:rsidRPr="00C7076D" w:rsidRDefault="00330B4B" w:rsidP="00C877EA">
      <w:pPr>
        <w:numPr>
          <w:ilvl w:val="0"/>
          <w:numId w:val="30"/>
        </w:numPr>
        <w:spacing w:line="360" w:lineRule="auto"/>
        <w:rPr>
          <w:rFonts w:eastAsia="SymbolMT"/>
          <w:szCs w:val="24"/>
        </w:rPr>
      </w:pPr>
      <w:r w:rsidRPr="00C7076D">
        <w:rPr>
          <w:rFonts w:eastAsia="SymbolMT"/>
          <w:szCs w:val="24"/>
        </w:rPr>
        <w:t>with clamps</w:t>
      </w:r>
    </w:p>
    <w:p w:rsidR="00330B4B" w:rsidRPr="00C7076D" w:rsidRDefault="00330B4B" w:rsidP="00C877EA">
      <w:pPr>
        <w:numPr>
          <w:ilvl w:val="0"/>
          <w:numId w:val="30"/>
        </w:numPr>
        <w:spacing w:line="360" w:lineRule="auto"/>
        <w:rPr>
          <w:rFonts w:eastAsia="SymbolMT"/>
          <w:szCs w:val="24"/>
        </w:rPr>
      </w:pPr>
      <w:r w:rsidRPr="00C7076D">
        <w:rPr>
          <w:rFonts w:eastAsia="SymbolMT"/>
          <w:szCs w:val="24"/>
        </w:rPr>
        <w:lastRenderedPageBreak/>
        <w:t>with saddles</w:t>
      </w:r>
    </w:p>
    <w:p w:rsidR="00330B4B" w:rsidRPr="00C7076D" w:rsidRDefault="00330B4B" w:rsidP="00C877EA">
      <w:pPr>
        <w:numPr>
          <w:ilvl w:val="0"/>
          <w:numId w:val="30"/>
        </w:numPr>
        <w:spacing w:line="360" w:lineRule="auto"/>
        <w:rPr>
          <w:rFonts w:eastAsia="SymbolMT"/>
          <w:szCs w:val="24"/>
        </w:rPr>
      </w:pPr>
      <w:r w:rsidRPr="00C7076D">
        <w:rPr>
          <w:rFonts w:eastAsia="SymbolMT"/>
          <w:szCs w:val="24"/>
        </w:rPr>
        <w:t>on walls</w:t>
      </w:r>
    </w:p>
    <w:p w:rsidR="00330B4B" w:rsidRPr="00C7076D" w:rsidRDefault="00330B4B" w:rsidP="00C877EA">
      <w:pPr>
        <w:numPr>
          <w:ilvl w:val="0"/>
          <w:numId w:val="30"/>
        </w:numPr>
        <w:spacing w:line="360" w:lineRule="auto"/>
        <w:rPr>
          <w:rFonts w:eastAsia="SymbolMT"/>
          <w:szCs w:val="24"/>
        </w:rPr>
      </w:pPr>
      <w:r w:rsidRPr="00C7076D">
        <w:rPr>
          <w:rFonts w:eastAsia="SymbolMT"/>
          <w:szCs w:val="24"/>
        </w:rPr>
        <w:t>on floors</w:t>
      </w:r>
    </w:p>
    <w:p w:rsidR="00330B4B" w:rsidRPr="00C7076D" w:rsidRDefault="00C5202C" w:rsidP="00C877EA">
      <w:pPr>
        <w:numPr>
          <w:ilvl w:val="0"/>
          <w:numId w:val="30"/>
        </w:numPr>
        <w:spacing w:line="360" w:lineRule="auto"/>
        <w:rPr>
          <w:rFonts w:eastAsia="SymbolMT"/>
          <w:szCs w:val="24"/>
        </w:rPr>
        <w:sectPr w:rsidR="00330B4B" w:rsidRPr="00C7076D" w:rsidSect="00330B4B">
          <w:type w:val="continuous"/>
          <w:pgSz w:w="12240" w:h="15840"/>
          <w:pgMar w:top="1267" w:right="1440" w:bottom="1440" w:left="1440" w:header="0" w:footer="0" w:gutter="0"/>
          <w:cols w:num="2" w:space="720"/>
          <w:titlePg/>
          <w:docGrid w:linePitch="360"/>
        </w:sectPr>
      </w:pPr>
      <w:r w:rsidRPr="00C7076D">
        <w:rPr>
          <w:rFonts w:eastAsia="SymbolMT"/>
          <w:szCs w:val="24"/>
        </w:rPr>
        <w:t>on roof</w:t>
      </w:r>
    </w:p>
    <w:p w:rsidR="00C5202C" w:rsidRPr="00C7076D" w:rsidRDefault="00C5202C" w:rsidP="00C7076D">
      <w:pPr>
        <w:pStyle w:val="ListParagraph"/>
        <w:spacing w:after="0" w:line="360" w:lineRule="auto"/>
        <w:ind w:left="0"/>
        <w:outlineLvl w:val="1"/>
        <w:rPr>
          <w:rFonts w:eastAsia="SymbolMT"/>
          <w:szCs w:val="24"/>
        </w:rPr>
        <w:sectPr w:rsidR="00C5202C" w:rsidRPr="00C7076D" w:rsidSect="00330B4B">
          <w:type w:val="continuous"/>
          <w:pgSz w:w="12240" w:h="15840"/>
          <w:pgMar w:top="1267" w:right="1440" w:bottom="1440" w:left="1440" w:header="0" w:footer="0" w:gutter="0"/>
          <w:cols w:space="720"/>
          <w:titlePg/>
          <w:docGrid w:linePitch="360"/>
        </w:sectPr>
      </w:pPr>
    </w:p>
    <w:p w:rsidR="00330B4B" w:rsidRPr="00C7076D" w:rsidRDefault="00330B4B" w:rsidP="00C877EA">
      <w:pPr>
        <w:numPr>
          <w:ilvl w:val="0"/>
          <w:numId w:val="31"/>
        </w:numPr>
        <w:spacing w:line="360" w:lineRule="auto"/>
        <w:rPr>
          <w:szCs w:val="24"/>
        </w:rPr>
      </w:pPr>
      <w:r w:rsidRPr="00C7076D">
        <w:rPr>
          <w:szCs w:val="24"/>
        </w:rPr>
        <w:lastRenderedPageBreak/>
        <w:t xml:space="preserve">concealed conduit </w:t>
      </w:r>
    </w:p>
    <w:p w:rsidR="00330B4B" w:rsidRPr="00C7076D" w:rsidRDefault="00330B4B" w:rsidP="00C7076D">
      <w:pPr>
        <w:spacing w:line="360" w:lineRule="auto"/>
        <w:rPr>
          <w:szCs w:val="24"/>
        </w:rPr>
      </w:pPr>
      <w:r w:rsidRPr="00C7076D">
        <w:rPr>
          <w:szCs w:val="24"/>
        </w:rPr>
        <w:t xml:space="preserve">The concealed conduit wiring system is the most popular, most common type of house electrical wiring used. Conduit wiring is a professional way if wiring a building and domestic wiring. Let </w:t>
      </w:r>
      <w:r w:rsidRPr="00C7076D">
        <w:rPr>
          <w:szCs w:val="24"/>
        </w:rPr>
        <w:lastRenderedPageBreak/>
        <w:t>us talk about what is conduit wiring, materials and tools are used in conduit wiring and how to install, uses, precautions a concealed conduit wiring system.</w:t>
      </w:r>
    </w:p>
    <w:p w:rsidR="00330B4B" w:rsidRPr="00C7076D" w:rsidRDefault="00330B4B" w:rsidP="001E1143">
      <w:pPr>
        <w:spacing w:line="360" w:lineRule="auto"/>
        <w:jc w:val="both"/>
        <w:rPr>
          <w:szCs w:val="24"/>
        </w:rPr>
      </w:pPr>
      <w:r w:rsidRPr="00C7076D">
        <w:rPr>
          <w:szCs w:val="24"/>
          <w:u w:val="single"/>
        </w:rPr>
        <w:t>What is concealed conduit wiring</w:t>
      </w:r>
      <w:r w:rsidRPr="00C7076D">
        <w:rPr>
          <w:szCs w:val="24"/>
        </w:rPr>
        <w:t xml:space="preserve"> In this method of wiring, all the conduits are installed into the wall and the conduit should be covered by the list 1/4 inch of plaster in sunken work.</w:t>
      </w:r>
    </w:p>
    <w:p w:rsidR="00330B4B" w:rsidRPr="00C7076D" w:rsidRDefault="00330B4B" w:rsidP="001E1143">
      <w:pPr>
        <w:spacing w:line="360" w:lineRule="auto"/>
        <w:jc w:val="both"/>
        <w:rPr>
          <w:szCs w:val="24"/>
        </w:rPr>
      </w:pPr>
      <w:r w:rsidRPr="00C7076D">
        <w:rPr>
          <w:szCs w:val="24"/>
        </w:rPr>
        <w:t>Do you conceal conduit wires is used in wall, you will never spics wires together and conceal them within a wall without a junction box, it is a fire hazard. So you use proper </w:t>
      </w:r>
      <w:hyperlink r:id="rId309" w:history="1">
        <w:r w:rsidRPr="00C7076D">
          <w:rPr>
            <w:rStyle w:val="Hyperlink"/>
            <w:color w:val="auto"/>
            <w:szCs w:val="24"/>
          </w:rPr>
          <w:t>wiring rules</w:t>
        </w:r>
      </w:hyperlink>
      <w:r w:rsidRPr="00C7076D">
        <w:rPr>
          <w:szCs w:val="24"/>
        </w:rPr>
        <w:t> for how to used wires in-wall and put in an accessible junction box for the connected wires.</w:t>
      </w:r>
    </w:p>
    <w:p w:rsidR="00330B4B" w:rsidRPr="00C7076D" w:rsidRDefault="00330B4B" w:rsidP="001E1143">
      <w:pPr>
        <w:spacing w:line="360" w:lineRule="auto"/>
        <w:jc w:val="both"/>
        <w:rPr>
          <w:szCs w:val="24"/>
        </w:rPr>
      </w:pPr>
      <w:r w:rsidRPr="00C7076D">
        <w:rPr>
          <w:szCs w:val="24"/>
        </w:rPr>
        <w:t xml:space="preserve"> The procedure of concealed conduit wiring:</w:t>
      </w:r>
    </w:p>
    <w:p w:rsidR="00330B4B" w:rsidRPr="00C7076D" w:rsidRDefault="00330B4B" w:rsidP="001E1143">
      <w:pPr>
        <w:spacing w:line="360" w:lineRule="auto"/>
        <w:jc w:val="both"/>
        <w:rPr>
          <w:szCs w:val="24"/>
        </w:rPr>
      </w:pPr>
      <w:r w:rsidRPr="00C7076D">
        <w:rPr>
          <w:szCs w:val="24"/>
        </w:rPr>
        <w:t>We all know that the concealed wiring the except meaning of that concealed conduit wiring. It is very laborious to install. The layout of this wiring is done under the wall of the building. Conduit wiring pipes are buried under the plaster of the wall with GI wire inside. After, with the uses of GI wires, the main PVC insulated cables are drawn through the conduit system.</w:t>
      </w:r>
    </w:p>
    <w:p w:rsidR="00330B4B" w:rsidRPr="00C7076D" w:rsidRDefault="00330B4B" w:rsidP="00C7076D">
      <w:pPr>
        <w:spacing w:line="360" w:lineRule="auto"/>
        <w:rPr>
          <w:szCs w:val="24"/>
        </w:rPr>
      </w:pPr>
      <w:r w:rsidRPr="00C7076D">
        <w:rPr>
          <w:szCs w:val="24"/>
        </w:rPr>
        <w:t>Precautions of concealed conduit wiring:</w:t>
      </w:r>
    </w:p>
    <w:p w:rsidR="00330B4B" w:rsidRPr="00C7076D" w:rsidRDefault="00330B4B" w:rsidP="00C877EA">
      <w:pPr>
        <w:numPr>
          <w:ilvl w:val="0"/>
          <w:numId w:val="28"/>
        </w:numPr>
        <w:spacing w:line="360" w:lineRule="auto"/>
        <w:rPr>
          <w:szCs w:val="24"/>
        </w:rPr>
      </w:pPr>
      <w:r w:rsidRPr="00C7076D">
        <w:rPr>
          <w:szCs w:val="24"/>
        </w:rPr>
        <w:t>The interior surface of the conduit must be clean and dry otherwise the cables may suffer damage.</w:t>
      </w:r>
    </w:p>
    <w:p w:rsidR="00330B4B" w:rsidRPr="00C7076D" w:rsidRDefault="00330B4B" w:rsidP="00C877EA">
      <w:pPr>
        <w:numPr>
          <w:ilvl w:val="0"/>
          <w:numId w:val="28"/>
        </w:numPr>
        <w:spacing w:line="360" w:lineRule="auto"/>
        <w:rPr>
          <w:szCs w:val="24"/>
        </w:rPr>
      </w:pPr>
      <w:r w:rsidRPr="00C7076D">
        <w:rPr>
          <w:szCs w:val="24"/>
        </w:rPr>
        <w:t>Every metal box must be earthed</w:t>
      </w:r>
    </w:p>
    <w:p w:rsidR="00330B4B" w:rsidRPr="00C7076D" w:rsidRDefault="00330B4B" w:rsidP="00C877EA">
      <w:pPr>
        <w:numPr>
          <w:ilvl w:val="0"/>
          <w:numId w:val="28"/>
        </w:numPr>
        <w:spacing w:line="360" w:lineRule="auto"/>
        <w:rPr>
          <w:szCs w:val="24"/>
        </w:rPr>
      </w:pPr>
      <w:r w:rsidRPr="00C7076D">
        <w:rPr>
          <w:szCs w:val="24"/>
        </w:rPr>
        <w:t>Always use the looping method.</w:t>
      </w:r>
    </w:p>
    <w:p w:rsidR="00330B4B" w:rsidRPr="00C7076D" w:rsidRDefault="00330B4B" w:rsidP="00C877EA">
      <w:pPr>
        <w:numPr>
          <w:ilvl w:val="0"/>
          <w:numId w:val="28"/>
        </w:numPr>
        <w:spacing w:line="360" w:lineRule="auto"/>
        <w:rPr>
          <w:szCs w:val="24"/>
        </w:rPr>
      </w:pPr>
      <w:r w:rsidRPr="00C7076D">
        <w:rPr>
          <w:szCs w:val="24"/>
        </w:rPr>
        <w:t>The conduit must be installed during building construction work in the concrete ceiling.</w:t>
      </w:r>
    </w:p>
    <w:p w:rsidR="00330B4B" w:rsidRPr="00C7076D" w:rsidRDefault="00330B4B" w:rsidP="00C877EA">
      <w:pPr>
        <w:numPr>
          <w:ilvl w:val="0"/>
          <w:numId w:val="28"/>
        </w:numPr>
        <w:spacing w:line="360" w:lineRule="auto"/>
        <w:rPr>
          <w:szCs w:val="24"/>
        </w:rPr>
      </w:pPr>
      <w:r w:rsidRPr="00C7076D">
        <w:rPr>
          <w:szCs w:val="24"/>
        </w:rPr>
        <w:t>All the safety precautions which are taken in the surface conduit system will also be implied in a concealed system.</w:t>
      </w:r>
    </w:p>
    <w:p w:rsidR="00330B4B" w:rsidRPr="00C7076D" w:rsidRDefault="00330B4B" w:rsidP="00C877EA">
      <w:pPr>
        <w:numPr>
          <w:ilvl w:val="0"/>
          <w:numId w:val="28"/>
        </w:numPr>
        <w:spacing w:line="360" w:lineRule="auto"/>
        <w:rPr>
          <w:szCs w:val="24"/>
        </w:rPr>
      </w:pPr>
      <w:r w:rsidRPr="00C7076D">
        <w:rPr>
          <w:szCs w:val="24"/>
        </w:rPr>
        <w:t>Whenever conduit is to be buried by concrete special care must be taken, otherwise, liquid cement may enter the conduit.</w:t>
      </w:r>
    </w:p>
    <w:p w:rsidR="00330B4B" w:rsidRPr="00C7076D" w:rsidRDefault="00330B4B" w:rsidP="00C7076D">
      <w:pPr>
        <w:spacing w:line="360" w:lineRule="auto"/>
        <w:rPr>
          <w:szCs w:val="24"/>
        </w:rPr>
      </w:pPr>
      <w:r w:rsidRPr="00C7076D">
        <w:rPr>
          <w:szCs w:val="24"/>
        </w:rPr>
        <w:t>Uses of concealed conduit wiring:</w:t>
      </w:r>
    </w:p>
    <w:p w:rsidR="00330B4B" w:rsidRPr="00C7076D" w:rsidRDefault="00330B4B" w:rsidP="00C7076D">
      <w:pPr>
        <w:spacing w:line="360" w:lineRule="auto"/>
        <w:rPr>
          <w:szCs w:val="24"/>
        </w:rPr>
        <w:sectPr w:rsidR="00330B4B" w:rsidRPr="00C7076D" w:rsidSect="00330B4B">
          <w:type w:val="continuous"/>
          <w:pgSz w:w="12240" w:h="15840"/>
          <w:pgMar w:top="1267" w:right="1440" w:bottom="1440" w:left="1440" w:header="0" w:footer="0" w:gutter="0"/>
          <w:cols w:space="720"/>
          <w:titlePg/>
          <w:docGrid w:linePitch="360"/>
        </w:sectPr>
      </w:pPr>
    </w:p>
    <w:p w:rsidR="00330B4B" w:rsidRPr="00C7076D" w:rsidRDefault="00330B4B" w:rsidP="00C877EA">
      <w:pPr>
        <w:numPr>
          <w:ilvl w:val="0"/>
          <w:numId w:val="29"/>
        </w:numPr>
        <w:spacing w:line="360" w:lineRule="auto"/>
        <w:rPr>
          <w:szCs w:val="24"/>
        </w:rPr>
      </w:pPr>
      <w:r w:rsidRPr="00C7076D">
        <w:rPr>
          <w:szCs w:val="24"/>
        </w:rPr>
        <w:lastRenderedPageBreak/>
        <w:t>Home</w:t>
      </w:r>
    </w:p>
    <w:p w:rsidR="00330B4B" w:rsidRPr="00C7076D" w:rsidRDefault="00330B4B" w:rsidP="00C877EA">
      <w:pPr>
        <w:numPr>
          <w:ilvl w:val="0"/>
          <w:numId w:val="29"/>
        </w:numPr>
        <w:spacing w:line="360" w:lineRule="auto"/>
        <w:rPr>
          <w:szCs w:val="24"/>
        </w:rPr>
      </w:pPr>
      <w:r w:rsidRPr="00C7076D">
        <w:rPr>
          <w:szCs w:val="24"/>
        </w:rPr>
        <w:lastRenderedPageBreak/>
        <w:t>Hospitals</w:t>
      </w:r>
    </w:p>
    <w:p w:rsidR="00330B4B" w:rsidRPr="00C7076D" w:rsidRDefault="00330B4B" w:rsidP="00C877EA">
      <w:pPr>
        <w:numPr>
          <w:ilvl w:val="0"/>
          <w:numId w:val="29"/>
        </w:numPr>
        <w:spacing w:line="360" w:lineRule="auto"/>
        <w:rPr>
          <w:szCs w:val="24"/>
        </w:rPr>
      </w:pPr>
      <w:r w:rsidRPr="00C7076D">
        <w:rPr>
          <w:szCs w:val="24"/>
        </w:rPr>
        <w:lastRenderedPageBreak/>
        <w:t>Commercial place</w:t>
      </w:r>
    </w:p>
    <w:p w:rsidR="00330B4B" w:rsidRPr="00C7076D" w:rsidRDefault="00330B4B" w:rsidP="00C877EA">
      <w:pPr>
        <w:numPr>
          <w:ilvl w:val="0"/>
          <w:numId w:val="29"/>
        </w:numPr>
        <w:spacing w:line="360" w:lineRule="auto"/>
        <w:rPr>
          <w:szCs w:val="24"/>
        </w:rPr>
      </w:pPr>
      <w:r w:rsidRPr="00C7076D">
        <w:rPr>
          <w:szCs w:val="24"/>
        </w:rPr>
        <w:t>Bungalows</w:t>
      </w:r>
    </w:p>
    <w:p w:rsidR="00330B4B" w:rsidRPr="00C7076D" w:rsidRDefault="00330B4B" w:rsidP="00C877EA">
      <w:pPr>
        <w:numPr>
          <w:ilvl w:val="0"/>
          <w:numId w:val="29"/>
        </w:numPr>
        <w:spacing w:line="360" w:lineRule="auto"/>
        <w:rPr>
          <w:szCs w:val="24"/>
        </w:rPr>
      </w:pPr>
      <w:r w:rsidRPr="00C7076D">
        <w:rPr>
          <w:szCs w:val="24"/>
        </w:rPr>
        <w:t>Cold storage</w:t>
      </w:r>
    </w:p>
    <w:p w:rsidR="00330B4B" w:rsidRPr="00C7076D" w:rsidRDefault="00330B4B" w:rsidP="00C877EA">
      <w:pPr>
        <w:numPr>
          <w:ilvl w:val="0"/>
          <w:numId w:val="29"/>
        </w:numPr>
        <w:spacing w:line="360" w:lineRule="auto"/>
        <w:rPr>
          <w:szCs w:val="24"/>
        </w:rPr>
      </w:pPr>
      <w:r w:rsidRPr="00C7076D">
        <w:rPr>
          <w:szCs w:val="24"/>
        </w:rPr>
        <w:t>Railway station </w:t>
      </w:r>
    </w:p>
    <w:p w:rsidR="00330B4B" w:rsidRPr="00C7076D" w:rsidRDefault="00330B4B" w:rsidP="00C877EA">
      <w:pPr>
        <w:numPr>
          <w:ilvl w:val="0"/>
          <w:numId w:val="29"/>
        </w:numPr>
        <w:spacing w:line="360" w:lineRule="auto"/>
        <w:rPr>
          <w:szCs w:val="24"/>
        </w:rPr>
      </w:pPr>
      <w:r w:rsidRPr="00C7076D">
        <w:rPr>
          <w:szCs w:val="24"/>
        </w:rPr>
        <w:lastRenderedPageBreak/>
        <w:t>Record room</w:t>
      </w:r>
    </w:p>
    <w:p w:rsidR="00330B4B" w:rsidRPr="00C7076D" w:rsidRDefault="00330B4B" w:rsidP="00C877EA">
      <w:pPr>
        <w:numPr>
          <w:ilvl w:val="0"/>
          <w:numId w:val="29"/>
        </w:numPr>
        <w:spacing w:line="360" w:lineRule="auto"/>
        <w:rPr>
          <w:szCs w:val="24"/>
        </w:rPr>
      </w:pPr>
      <w:r w:rsidRPr="00C7076D">
        <w:rPr>
          <w:szCs w:val="24"/>
        </w:rPr>
        <w:t>Laboratory</w:t>
      </w:r>
    </w:p>
    <w:p w:rsidR="00330B4B" w:rsidRPr="00C7076D" w:rsidRDefault="00330B4B" w:rsidP="00C877EA">
      <w:pPr>
        <w:numPr>
          <w:ilvl w:val="0"/>
          <w:numId w:val="29"/>
        </w:numPr>
        <w:spacing w:line="360" w:lineRule="auto"/>
        <w:rPr>
          <w:szCs w:val="24"/>
        </w:rPr>
      </w:pPr>
      <w:r w:rsidRPr="00C7076D">
        <w:rPr>
          <w:szCs w:val="24"/>
        </w:rPr>
        <w:t>Workshop</w:t>
      </w:r>
    </w:p>
    <w:p w:rsidR="00330B4B" w:rsidRPr="00C7076D" w:rsidRDefault="00B131DA" w:rsidP="00C877EA">
      <w:pPr>
        <w:numPr>
          <w:ilvl w:val="0"/>
          <w:numId w:val="29"/>
        </w:numPr>
        <w:spacing w:line="360" w:lineRule="auto"/>
        <w:rPr>
          <w:szCs w:val="24"/>
        </w:rPr>
        <w:sectPr w:rsidR="00330B4B" w:rsidRPr="00C7076D" w:rsidSect="0001478E">
          <w:type w:val="continuous"/>
          <w:pgSz w:w="12240" w:h="15840"/>
          <w:pgMar w:top="1267" w:right="1440" w:bottom="1440" w:left="1440" w:header="0" w:footer="0" w:gutter="0"/>
          <w:cols w:num="2" w:space="720"/>
          <w:titlePg/>
          <w:docGrid w:linePitch="360"/>
        </w:sectPr>
      </w:pPr>
      <w:r w:rsidRPr="00C7076D">
        <w:rPr>
          <w:szCs w:val="24"/>
        </w:rPr>
        <w:t>Mosqu</w:t>
      </w:r>
      <w:r w:rsidR="00BC2BFE">
        <w:rPr>
          <w:szCs w:val="24"/>
        </w:rPr>
        <w:t>e</w:t>
      </w:r>
    </w:p>
    <w:p w:rsidR="00330B4B" w:rsidRPr="00C7076D" w:rsidRDefault="00330B4B" w:rsidP="00C7076D">
      <w:pPr>
        <w:spacing w:line="360" w:lineRule="auto"/>
        <w:rPr>
          <w:rFonts w:eastAsia="SymbolMT"/>
          <w:szCs w:val="24"/>
        </w:rPr>
      </w:pPr>
    </w:p>
    <w:p w:rsidR="00330B4B" w:rsidRPr="00C7076D" w:rsidRDefault="00330B4B" w:rsidP="00C877EA">
      <w:pPr>
        <w:numPr>
          <w:ilvl w:val="0"/>
          <w:numId w:val="31"/>
        </w:numPr>
        <w:autoSpaceDE w:val="0"/>
        <w:autoSpaceDN w:val="0"/>
        <w:adjustRightInd w:val="0"/>
        <w:spacing w:line="360" w:lineRule="auto"/>
        <w:rPr>
          <w:rFonts w:eastAsia="SymbolMT"/>
          <w:szCs w:val="24"/>
        </w:rPr>
      </w:pPr>
      <w:r w:rsidRPr="00C7076D">
        <w:rPr>
          <w:rFonts w:eastAsia="SymbolMT"/>
          <w:szCs w:val="24"/>
        </w:rPr>
        <w:t xml:space="preserve">PVC conduits </w:t>
      </w:r>
    </w:p>
    <w:p w:rsidR="00330B4B" w:rsidRPr="00C7076D" w:rsidRDefault="00330B4B" w:rsidP="001E1143">
      <w:pPr>
        <w:spacing w:line="360" w:lineRule="auto"/>
        <w:jc w:val="both"/>
        <w:rPr>
          <w:szCs w:val="24"/>
        </w:rPr>
      </w:pPr>
      <w:r w:rsidRPr="00C7076D">
        <w:rPr>
          <w:szCs w:val="24"/>
        </w:rPr>
        <w:t>Steps to install electrical boxes for a new set of circuit series? It’s a must to keep wirings around the house safe with a PVC electrical conduit connecting to an electrical box— this type of enclosure is necessary for protecting wiring splices. Moreover, you as a electrical technician must comply with the National Electrical Code (NEC) rules and regulations, so it’s best to learn how to connect PVC conduit to an electrical box.</w:t>
      </w:r>
    </w:p>
    <w:p w:rsidR="00330B4B" w:rsidRPr="00C7076D" w:rsidRDefault="00930C98" w:rsidP="00C7076D">
      <w:pPr>
        <w:spacing w:line="360" w:lineRule="auto"/>
        <w:rPr>
          <w:szCs w:val="24"/>
        </w:rPr>
      </w:pPr>
      <w:hyperlink r:id="rId310" w:anchor="Steps_to_Connecting_the_Conduit_to_the_Electrical_Box" w:history="1">
        <w:r w:rsidR="00330B4B" w:rsidRPr="00C7076D">
          <w:rPr>
            <w:rStyle w:val="Hyperlink"/>
            <w:color w:val="auto"/>
            <w:szCs w:val="24"/>
            <w:bdr w:val="none" w:sz="0" w:space="0" w:color="auto" w:frame="1"/>
          </w:rPr>
          <w:t>Steps to Connecting the Conduit to the Electrical Box</w:t>
        </w:r>
      </w:hyperlink>
    </w:p>
    <w:p w:rsidR="00330B4B" w:rsidRPr="00C7076D" w:rsidRDefault="00330B4B" w:rsidP="00C7076D">
      <w:pPr>
        <w:spacing w:line="360" w:lineRule="auto"/>
        <w:rPr>
          <w:szCs w:val="24"/>
        </w:rPr>
        <w:sectPr w:rsidR="00330B4B" w:rsidRPr="00C7076D" w:rsidSect="0001478E">
          <w:type w:val="continuous"/>
          <w:pgSz w:w="12240" w:h="15840"/>
          <w:pgMar w:top="1267" w:right="1440" w:bottom="1440" w:left="1440" w:header="0" w:footer="0" w:gutter="0"/>
          <w:cols w:space="720"/>
          <w:titlePg/>
          <w:docGrid w:linePitch="360"/>
        </w:sectPr>
      </w:pPr>
    </w:p>
    <w:p w:rsidR="00330B4B" w:rsidRPr="00C7076D" w:rsidRDefault="00930C98" w:rsidP="00C7076D">
      <w:pPr>
        <w:spacing w:line="360" w:lineRule="auto"/>
        <w:rPr>
          <w:szCs w:val="24"/>
        </w:rPr>
      </w:pPr>
      <w:hyperlink r:id="rId311" w:anchor="Step_1_Power_off" w:history="1">
        <w:r w:rsidR="00330B4B" w:rsidRPr="00C7076D">
          <w:rPr>
            <w:rStyle w:val="Hyperlink"/>
            <w:color w:val="auto"/>
            <w:szCs w:val="24"/>
            <w:bdr w:val="none" w:sz="0" w:space="0" w:color="auto" w:frame="1"/>
          </w:rPr>
          <w:t>Step 1. Power off</w:t>
        </w:r>
      </w:hyperlink>
    </w:p>
    <w:p w:rsidR="00330B4B" w:rsidRPr="00C7076D" w:rsidRDefault="00930C98" w:rsidP="00C7076D">
      <w:pPr>
        <w:spacing w:line="360" w:lineRule="auto"/>
        <w:rPr>
          <w:szCs w:val="24"/>
        </w:rPr>
      </w:pPr>
      <w:hyperlink r:id="rId312" w:anchor="Step_2_Cut_the_conduit" w:history="1">
        <w:r w:rsidR="00330B4B" w:rsidRPr="00C7076D">
          <w:rPr>
            <w:rStyle w:val="Hyperlink"/>
            <w:color w:val="auto"/>
            <w:szCs w:val="24"/>
            <w:bdr w:val="none" w:sz="0" w:space="0" w:color="auto" w:frame="1"/>
          </w:rPr>
          <w:t>Step 2. Cut the conduit</w:t>
        </w:r>
      </w:hyperlink>
    </w:p>
    <w:p w:rsidR="00330B4B" w:rsidRPr="00C7076D" w:rsidRDefault="00930C98" w:rsidP="00C7076D">
      <w:pPr>
        <w:spacing w:line="360" w:lineRule="auto"/>
        <w:rPr>
          <w:szCs w:val="24"/>
        </w:rPr>
      </w:pPr>
      <w:hyperlink r:id="rId313" w:anchor="Step_3_Smoothen_it_out" w:history="1">
        <w:r w:rsidR="00330B4B" w:rsidRPr="00C7076D">
          <w:rPr>
            <w:rStyle w:val="Hyperlink"/>
            <w:color w:val="auto"/>
            <w:szCs w:val="24"/>
            <w:bdr w:val="none" w:sz="0" w:space="0" w:color="auto" w:frame="1"/>
          </w:rPr>
          <w:t>Step 3. Smoothen it out</w:t>
        </w:r>
      </w:hyperlink>
    </w:p>
    <w:p w:rsidR="00330B4B" w:rsidRPr="00C7076D" w:rsidRDefault="00930C98" w:rsidP="00C7076D">
      <w:pPr>
        <w:spacing w:line="360" w:lineRule="auto"/>
        <w:rPr>
          <w:szCs w:val="24"/>
        </w:rPr>
      </w:pPr>
      <w:hyperlink r:id="rId314" w:anchor="Step_4_Install_the_fittings" w:history="1">
        <w:r w:rsidR="00330B4B" w:rsidRPr="00C7076D">
          <w:rPr>
            <w:rStyle w:val="Hyperlink"/>
            <w:color w:val="auto"/>
            <w:szCs w:val="24"/>
            <w:bdr w:val="none" w:sz="0" w:space="0" w:color="auto" w:frame="1"/>
          </w:rPr>
          <w:t>Step 4. Install the fittings</w:t>
        </w:r>
      </w:hyperlink>
    </w:p>
    <w:p w:rsidR="00330B4B" w:rsidRPr="00C7076D" w:rsidRDefault="00930C98" w:rsidP="00C7076D">
      <w:pPr>
        <w:spacing w:line="360" w:lineRule="auto"/>
        <w:rPr>
          <w:szCs w:val="24"/>
        </w:rPr>
      </w:pPr>
      <w:hyperlink r:id="rId315" w:anchor="Step_5_Apply_the_PVC_cement" w:history="1">
        <w:r w:rsidR="00330B4B" w:rsidRPr="00C7076D">
          <w:rPr>
            <w:rStyle w:val="Hyperlink"/>
            <w:color w:val="auto"/>
            <w:szCs w:val="24"/>
            <w:bdr w:val="none" w:sz="0" w:space="0" w:color="auto" w:frame="1"/>
          </w:rPr>
          <w:t>Step 5. Apply the PVC cement</w:t>
        </w:r>
      </w:hyperlink>
    </w:p>
    <w:p w:rsidR="00330B4B" w:rsidRPr="00C7076D" w:rsidRDefault="00930C98" w:rsidP="00C7076D">
      <w:pPr>
        <w:spacing w:line="360" w:lineRule="auto"/>
        <w:rPr>
          <w:szCs w:val="24"/>
        </w:rPr>
      </w:pPr>
      <w:hyperlink r:id="rId316" w:anchor="Step_6_Connect_the_pipe_and_the_box" w:history="1">
        <w:r w:rsidR="00330B4B" w:rsidRPr="00C7076D">
          <w:rPr>
            <w:rStyle w:val="Hyperlink"/>
            <w:color w:val="auto"/>
            <w:szCs w:val="24"/>
            <w:bdr w:val="none" w:sz="0" w:space="0" w:color="auto" w:frame="1"/>
          </w:rPr>
          <w:t>Step 6. Connect the pipe and the box</w:t>
        </w:r>
      </w:hyperlink>
    </w:p>
    <w:p w:rsidR="00330B4B" w:rsidRPr="00C7076D" w:rsidRDefault="00930C98" w:rsidP="00C7076D">
      <w:pPr>
        <w:spacing w:line="360" w:lineRule="auto"/>
        <w:rPr>
          <w:szCs w:val="24"/>
        </w:rPr>
        <w:sectPr w:rsidR="00330B4B" w:rsidRPr="00C7076D" w:rsidSect="007F331A">
          <w:type w:val="continuous"/>
          <w:pgSz w:w="12240" w:h="15840"/>
          <w:pgMar w:top="1267" w:right="1440" w:bottom="1440" w:left="1440" w:header="0" w:footer="0" w:gutter="0"/>
          <w:cols w:num="2" w:space="720"/>
          <w:titlePg/>
          <w:docGrid w:linePitch="360"/>
        </w:sectPr>
      </w:pPr>
      <w:hyperlink r:id="rId317" w:anchor="Step_7_Fish_the_wirings_through" w:history="1">
        <w:r w:rsidR="00330B4B" w:rsidRPr="00C7076D">
          <w:rPr>
            <w:rStyle w:val="Hyperlink"/>
            <w:color w:val="auto"/>
            <w:szCs w:val="24"/>
            <w:bdr w:val="none" w:sz="0" w:space="0" w:color="auto" w:frame="1"/>
          </w:rPr>
          <w:t>Step 7. Fish the wirings through</w:t>
        </w:r>
      </w:hyperlink>
    </w:p>
    <w:p w:rsidR="00330B4B" w:rsidRPr="00C7076D" w:rsidRDefault="00330B4B" w:rsidP="00C7076D">
      <w:pPr>
        <w:spacing w:line="360" w:lineRule="auto"/>
        <w:rPr>
          <w:szCs w:val="24"/>
        </w:rPr>
      </w:pPr>
      <w:r w:rsidRPr="00C7076D">
        <w:rPr>
          <w:szCs w:val="24"/>
          <w:bdr w:val="none" w:sz="0" w:space="0" w:color="auto" w:frame="1"/>
        </w:rPr>
        <w:lastRenderedPageBreak/>
        <w:t>Steps to Connecting the Conduit to the Electrical Box</w:t>
      </w:r>
    </w:p>
    <w:p w:rsidR="00330B4B" w:rsidRPr="00C7076D" w:rsidRDefault="00330B4B" w:rsidP="00C7076D">
      <w:pPr>
        <w:spacing w:line="360" w:lineRule="auto"/>
        <w:rPr>
          <w:szCs w:val="24"/>
        </w:rPr>
      </w:pPr>
      <w:r w:rsidRPr="00C7076D">
        <w:rPr>
          <w:szCs w:val="24"/>
        </w:rPr>
        <w:t>With all the items you’ve gathered from the hardware shop, gear yourself up and get to work with this PVC electrical conduit installation guide.</w:t>
      </w:r>
    </w:p>
    <w:p w:rsidR="00330B4B" w:rsidRPr="00C7076D" w:rsidRDefault="00330B4B" w:rsidP="00C7076D">
      <w:pPr>
        <w:spacing w:line="360" w:lineRule="auto"/>
        <w:rPr>
          <w:szCs w:val="24"/>
        </w:rPr>
      </w:pPr>
      <w:r w:rsidRPr="00C7076D">
        <w:rPr>
          <w:rStyle w:val="Strong"/>
          <w:b w:val="0"/>
          <w:szCs w:val="24"/>
          <w:bdr w:val="none" w:sz="0" w:space="0" w:color="auto" w:frame="1"/>
        </w:rPr>
        <w:t>Step 1. Power off</w:t>
      </w:r>
      <w:r w:rsidRPr="00C7076D">
        <w:rPr>
          <w:szCs w:val="24"/>
        </w:rPr>
        <w:t xml:space="preserve"> First, the number one safety protocol before working on electrical maintenance is switching off the main breaker. With this step, you can freely move in your workspace without the risk of touching a live wire. Later on, you’ll need full force to pull wirings from a tight tube, so going powerless is the most efficient and safe manner to do this.</w:t>
      </w:r>
    </w:p>
    <w:p w:rsidR="00330B4B" w:rsidRPr="00C7076D" w:rsidRDefault="00330B4B" w:rsidP="00C7076D">
      <w:pPr>
        <w:spacing w:line="360" w:lineRule="auto"/>
        <w:rPr>
          <w:szCs w:val="24"/>
        </w:rPr>
      </w:pPr>
      <w:r w:rsidRPr="00C7076D">
        <w:rPr>
          <w:rStyle w:val="Strong"/>
          <w:b w:val="0"/>
          <w:szCs w:val="24"/>
          <w:bdr w:val="none" w:sz="0" w:space="0" w:color="auto" w:frame="1"/>
        </w:rPr>
        <w:t>Step 2. Cut the conduit</w:t>
      </w:r>
      <w:r w:rsidRPr="00C7076D">
        <w:rPr>
          <w:szCs w:val="24"/>
        </w:rPr>
        <w:t xml:space="preserve"> While cutting your tubes, make sure they match the corners and path of your wiring system. The edges must fit through the fittings when connecting PVC conduit to metal box.</w:t>
      </w:r>
    </w:p>
    <w:p w:rsidR="00330B4B" w:rsidRPr="00C7076D" w:rsidRDefault="00330B4B" w:rsidP="00C7076D">
      <w:pPr>
        <w:spacing w:line="360" w:lineRule="auto"/>
        <w:rPr>
          <w:szCs w:val="24"/>
        </w:rPr>
      </w:pPr>
      <w:r w:rsidRPr="00C7076D">
        <w:rPr>
          <w:szCs w:val="24"/>
        </w:rPr>
        <w:t>To do this precisely, you can mark a straight line where you’re supposed to cut it, then use a clamp to grip your PVC as you chop it down. However, if you’re in a rush, you can try more straightforward methods like using a PVC cutter.</w:t>
      </w:r>
    </w:p>
    <w:p w:rsidR="00330B4B" w:rsidRPr="00C7076D" w:rsidRDefault="00330B4B" w:rsidP="00C7076D">
      <w:pPr>
        <w:spacing w:line="360" w:lineRule="auto"/>
        <w:rPr>
          <w:szCs w:val="24"/>
        </w:rPr>
      </w:pPr>
      <w:r w:rsidRPr="00C7076D">
        <w:rPr>
          <w:rStyle w:val="Strong"/>
          <w:b w:val="0"/>
          <w:szCs w:val="24"/>
          <w:bdr w:val="none" w:sz="0" w:space="0" w:color="auto" w:frame="1"/>
        </w:rPr>
        <w:t>Step 3. Smoothen it out</w:t>
      </w:r>
      <w:r w:rsidRPr="00C7076D">
        <w:rPr>
          <w:szCs w:val="24"/>
        </w:rPr>
        <w:t xml:space="preserve"> Now, of course, a fresh-cut PVC will always have rough edges of plastic hanging inside or outside of the pipe. Always deburr the ends of your PVC with the help of rough-grade sandpaper or a knife. These patches of plastic can be sharp to touch at times, and with that, they can potentially damage the wiring insulations if you disregard them.</w:t>
      </w:r>
    </w:p>
    <w:p w:rsidR="00330B4B" w:rsidRPr="00C7076D" w:rsidRDefault="00330B4B" w:rsidP="00C7076D">
      <w:pPr>
        <w:spacing w:line="360" w:lineRule="auto"/>
        <w:rPr>
          <w:szCs w:val="24"/>
        </w:rPr>
      </w:pPr>
      <w:r w:rsidRPr="00C7076D">
        <w:rPr>
          <w:rStyle w:val="Strong"/>
          <w:b w:val="0"/>
          <w:szCs w:val="24"/>
          <w:bdr w:val="none" w:sz="0" w:space="0" w:color="auto" w:frame="1"/>
        </w:rPr>
        <w:t>Step 4. Install the fittings</w:t>
      </w:r>
      <w:r w:rsidRPr="00C7076D">
        <w:rPr>
          <w:szCs w:val="24"/>
        </w:rPr>
        <w:t xml:space="preserve"> If your electrical box has an in-built fitting, you can skip this part. Otherwise, before attaching the conduit to the junction box, prepare the threaded hubs, bushings, and locknuts first. Insert the proper size of PVC fitting in the box hole and use the locknut and bushing to keep it watertight. After this, you can now glue them up.</w:t>
      </w:r>
    </w:p>
    <w:p w:rsidR="00330B4B" w:rsidRPr="00C7076D" w:rsidRDefault="00330B4B" w:rsidP="00C7076D">
      <w:pPr>
        <w:spacing w:line="360" w:lineRule="auto"/>
        <w:rPr>
          <w:szCs w:val="24"/>
        </w:rPr>
      </w:pPr>
      <w:r w:rsidRPr="00C7076D">
        <w:rPr>
          <w:rStyle w:val="Strong"/>
          <w:b w:val="0"/>
          <w:szCs w:val="24"/>
          <w:bdr w:val="none" w:sz="0" w:space="0" w:color="auto" w:frame="1"/>
        </w:rPr>
        <w:t>Step 5. Apply the PVC cement</w:t>
      </w:r>
      <w:r w:rsidRPr="00C7076D">
        <w:rPr>
          <w:szCs w:val="24"/>
        </w:rPr>
        <w:t xml:space="preserve"> First of all, your electrical PVC doesn’t need a primer. Your hardware retailer has glue or cement specific for a conduit-to-fittings connection. When you do this procedure, wear a glove as you dab a small cement portion on the tip of the pipe. Do the same step inside the electrical box’s fitting, but don’t try to overfill it.</w:t>
      </w:r>
    </w:p>
    <w:p w:rsidR="00330B4B" w:rsidRPr="00C7076D" w:rsidRDefault="00330B4B" w:rsidP="00C7076D">
      <w:pPr>
        <w:spacing w:line="360" w:lineRule="auto"/>
        <w:rPr>
          <w:szCs w:val="24"/>
        </w:rPr>
      </w:pPr>
      <w:r w:rsidRPr="00C7076D">
        <w:rPr>
          <w:szCs w:val="24"/>
        </w:rPr>
        <w:lastRenderedPageBreak/>
        <w:t>Never try to dry-fit your PVCs and their fitting for measuring purposes. It doesn’t work like a Lego or a puzzle that you can slip in and out with no problem. Always smear the PVC cement first.</w:t>
      </w:r>
    </w:p>
    <w:p w:rsidR="00330B4B" w:rsidRPr="00C7076D" w:rsidRDefault="00330B4B" w:rsidP="00C7076D">
      <w:pPr>
        <w:spacing w:line="360" w:lineRule="auto"/>
        <w:rPr>
          <w:szCs w:val="24"/>
        </w:rPr>
      </w:pPr>
      <w:r w:rsidRPr="00C7076D">
        <w:rPr>
          <w:rStyle w:val="Strong"/>
          <w:b w:val="0"/>
          <w:szCs w:val="24"/>
          <w:bdr w:val="none" w:sz="0" w:space="0" w:color="auto" w:frame="1"/>
        </w:rPr>
        <w:t>Step 6. Connect the pipe and the box</w:t>
      </w:r>
      <w:r w:rsidRPr="00C7076D">
        <w:rPr>
          <w:szCs w:val="24"/>
        </w:rPr>
        <w:t xml:space="preserve"> Once that’s all settled, connect your outdoor electrical conduit inside the fittings of the box. Remember to install one box at a time and never do multiple simultaneously, or you’ll struggle trying to run all your conduits. The trick is to connect your PVCs into one box at a time while doing a conduit run.</w:t>
      </w:r>
    </w:p>
    <w:p w:rsidR="00330B4B" w:rsidRPr="00C7076D" w:rsidRDefault="00330B4B" w:rsidP="00C7076D">
      <w:pPr>
        <w:spacing w:line="360" w:lineRule="auto"/>
        <w:rPr>
          <w:szCs w:val="24"/>
        </w:rPr>
      </w:pPr>
      <w:r w:rsidRPr="00C7076D">
        <w:rPr>
          <w:rStyle w:val="Strong"/>
          <w:b w:val="0"/>
          <w:szCs w:val="24"/>
          <w:bdr w:val="none" w:sz="0" w:space="0" w:color="auto" w:frame="1"/>
        </w:rPr>
        <w:t>Step 7. Fish the wirings through</w:t>
      </w:r>
      <w:r w:rsidRPr="00C7076D">
        <w:rPr>
          <w:szCs w:val="24"/>
        </w:rPr>
        <w:t xml:space="preserve"> Wait for 15 minutes to dry the glue and a few hours to cure, depending on the temperature, when installing PVC conduit outside the house. Then, fish your wirings through the pipes going into the junction box. You can use fish tape or what they call an electrician’s snake to draw the wire through the conduit.</w:t>
      </w:r>
    </w:p>
    <w:p w:rsidR="00330B4B" w:rsidRPr="00C7076D" w:rsidRDefault="00330B4B" w:rsidP="00C7076D">
      <w:pPr>
        <w:spacing w:line="360" w:lineRule="auto"/>
        <w:rPr>
          <w:b/>
          <w:bCs/>
          <w:szCs w:val="24"/>
        </w:rPr>
      </w:pPr>
      <w:r w:rsidRPr="00C7076D">
        <w:rPr>
          <w:szCs w:val="24"/>
        </w:rPr>
        <w:t>So that’s it! Remember that the most crucial part of learning how to connect PVC conduit to an electrical box is debarring the rough edges after cutting the pipe. Many people forget to do this part, and once they fit the tube inside the fittings, there are still sharp plastic remains that can eventually damage circuits.</w:t>
      </w:r>
    </w:p>
    <w:p w:rsidR="00CC15AF" w:rsidRPr="00C7076D" w:rsidRDefault="00CC15AF" w:rsidP="00C7076D">
      <w:pPr>
        <w:shd w:val="clear" w:color="auto" w:fill="FFFFFF"/>
        <w:spacing w:before="120" w:after="120" w:line="360" w:lineRule="auto"/>
        <w:rPr>
          <w:szCs w:val="24"/>
        </w:rPr>
      </w:pPr>
      <w:r w:rsidRPr="00C7076D">
        <w:rPr>
          <w:szCs w:val="24"/>
        </w:rPr>
        <w:t>g Despite the similarity to pipes used in </w:t>
      </w:r>
      <w:hyperlink r:id="rId318" w:tooltip="Plumbing" w:history="1">
        <w:r w:rsidRPr="00C7076D">
          <w:rPr>
            <w:szCs w:val="24"/>
            <w:u w:val="single"/>
          </w:rPr>
          <w:t>plumbing</w:t>
        </w:r>
      </w:hyperlink>
      <w:r w:rsidRPr="00C7076D">
        <w:rPr>
          <w:szCs w:val="24"/>
        </w:rPr>
        <w:t>, purpose-designed electrical </w:t>
      </w:r>
      <w:hyperlink r:id="rId319" w:tooltip="wikt:fitting" w:history="1">
        <w:r w:rsidRPr="00C7076D">
          <w:rPr>
            <w:szCs w:val="24"/>
            <w:u w:val="single"/>
          </w:rPr>
          <w:t>fittings</w:t>
        </w:r>
      </w:hyperlink>
      <w:r w:rsidRPr="00C7076D">
        <w:rPr>
          <w:szCs w:val="24"/>
        </w:rPr>
        <w:t> are used to connect conduit.</w:t>
      </w:r>
    </w:p>
    <w:p w:rsidR="00CC15AF" w:rsidRPr="00C7076D" w:rsidRDefault="00CC15AF" w:rsidP="00C7076D">
      <w:pPr>
        <w:shd w:val="clear" w:color="auto" w:fill="FFFFFF"/>
        <w:spacing w:after="0" w:line="360" w:lineRule="auto"/>
        <w:contextualSpacing/>
        <w:jc w:val="both"/>
        <w:rPr>
          <w:b/>
          <w:bCs/>
          <w:szCs w:val="24"/>
        </w:rPr>
      </w:pPr>
      <w:r w:rsidRPr="00C7076D">
        <w:rPr>
          <w:b/>
          <w:szCs w:val="24"/>
        </w:rPr>
        <w:t xml:space="preserve"> </w:t>
      </w:r>
      <w:r w:rsidRPr="00C7076D">
        <w:rPr>
          <w:b/>
          <w:bCs/>
          <w:szCs w:val="24"/>
        </w:rPr>
        <w:t>Box connectors</w:t>
      </w:r>
    </w:p>
    <w:p w:rsidR="00CC15AF" w:rsidRPr="00C7076D" w:rsidRDefault="00C877EA" w:rsidP="00C7076D">
      <w:pPr>
        <w:shd w:val="clear" w:color="auto" w:fill="FFFFFF"/>
        <w:spacing w:after="0" w:line="360" w:lineRule="auto"/>
        <w:contextualSpacing/>
        <w:jc w:val="both"/>
        <w:rPr>
          <w:b/>
          <w:szCs w:val="24"/>
        </w:rPr>
      </w:pPr>
      <w:r>
        <w:rPr>
          <w:noProof/>
          <w:szCs w:val="24"/>
          <w:lang w:bidi="ar-SA"/>
        </w:rPr>
        <w:drawing>
          <wp:inline distT="0" distB="0" distL="0" distR="0">
            <wp:extent cx="2953385" cy="1272540"/>
            <wp:effectExtent l="19050" t="0" r="0" b="0"/>
            <wp:docPr id="43" name="Picture 60" descr="https://s.alicdn.com/@sc04/kf/HTB1d.SkXxD1gK0jSZFsq6zldVXau.jpg_220x2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s.alicdn.com/@sc04/kf/HTB1d.SkXxD1gK0jSZFsq6zldVXau.jpg_220x220.jpg"/>
                    <pic:cNvPicPr>
                      <a:picLocks noChangeAspect="1" noChangeArrowheads="1"/>
                    </pic:cNvPicPr>
                  </pic:nvPicPr>
                  <pic:blipFill>
                    <a:blip r:embed="rId320"/>
                    <a:srcRect/>
                    <a:stretch>
                      <a:fillRect/>
                    </a:stretch>
                  </pic:blipFill>
                  <pic:spPr bwMode="auto">
                    <a:xfrm>
                      <a:off x="0" y="0"/>
                      <a:ext cx="2953385" cy="1272540"/>
                    </a:xfrm>
                    <a:prstGeom prst="rect">
                      <a:avLst/>
                    </a:prstGeom>
                    <a:noFill/>
                    <a:ln w="9525">
                      <a:noFill/>
                      <a:miter lim="800000"/>
                      <a:headEnd/>
                      <a:tailEnd/>
                    </a:ln>
                  </pic:spPr>
                </pic:pic>
              </a:graphicData>
            </a:graphic>
          </wp:inline>
        </w:drawing>
      </w:r>
    </w:p>
    <w:p w:rsidR="00CC15AF" w:rsidRPr="00C7076D" w:rsidRDefault="00032F85" w:rsidP="00C7076D">
      <w:pPr>
        <w:shd w:val="clear" w:color="auto" w:fill="FFFFFF"/>
        <w:spacing w:after="0" w:line="360" w:lineRule="auto"/>
        <w:contextualSpacing/>
        <w:jc w:val="both"/>
        <w:rPr>
          <w:szCs w:val="24"/>
        </w:rPr>
      </w:pPr>
      <w:r w:rsidRPr="00C7076D">
        <w:rPr>
          <w:szCs w:val="24"/>
        </w:rPr>
        <w:t>fig</w:t>
      </w:r>
      <w:r w:rsidR="00CC15AF" w:rsidRPr="00C7076D">
        <w:rPr>
          <w:szCs w:val="24"/>
        </w:rPr>
        <w:t xml:space="preserve"> 2.6 box conector</w:t>
      </w:r>
    </w:p>
    <w:p w:rsidR="00CC15AF" w:rsidRPr="00C7076D" w:rsidRDefault="00CC15AF" w:rsidP="00C7076D">
      <w:pPr>
        <w:spacing w:line="360" w:lineRule="auto"/>
        <w:rPr>
          <w:szCs w:val="24"/>
        </w:rPr>
      </w:pPr>
      <w:r w:rsidRPr="00C7076D">
        <w:rPr>
          <w:szCs w:val="24"/>
        </w:rPr>
        <w:t>Used to join conduit to a </w:t>
      </w:r>
      <w:hyperlink r:id="rId321" w:tooltip="Junction box" w:history="1">
        <w:r w:rsidRPr="00C7076D">
          <w:rPr>
            <w:szCs w:val="24"/>
            <w:u w:val="single"/>
          </w:rPr>
          <w:t>junction box</w:t>
        </w:r>
      </w:hyperlink>
      <w:r w:rsidRPr="00C7076D">
        <w:rPr>
          <w:szCs w:val="24"/>
        </w:rPr>
        <w:t> or other electrical box. A typical box connector is inserted into a knockout in a junction box, with the threaded end then being secured with a ring (called a </w:t>
      </w:r>
      <w:r w:rsidRPr="00C7076D">
        <w:rPr>
          <w:b/>
          <w:bCs/>
          <w:szCs w:val="24"/>
        </w:rPr>
        <w:t>lock nut</w:t>
      </w:r>
      <w:r w:rsidRPr="00C7076D">
        <w:rPr>
          <w:szCs w:val="24"/>
        </w:rPr>
        <w:t>) from within the box, as a </w:t>
      </w:r>
      <w:hyperlink r:id="rId322" w:tooltip="Screw" w:history="1">
        <w:r w:rsidRPr="00C7076D">
          <w:rPr>
            <w:szCs w:val="24"/>
            <w:u w:val="single"/>
          </w:rPr>
          <w:t>bolt</w:t>
        </w:r>
      </w:hyperlink>
      <w:r w:rsidRPr="00C7076D">
        <w:rPr>
          <w:szCs w:val="24"/>
        </w:rPr>
        <w:t> would be secured by a nut. The other end of the fitting usually has a </w:t>
      </w:r>
      <w:hyperlink r:id="rId323" w:tooltip="Screw" w:history="1">
        <w:r w:rsidRPr="00C7076D">
          <w:rPr>
            <w:szCs w:val="24"/>
            <w:u w:val="single"/>
          </w:rPr>
          <w:t>screw</w:t>
        </w:r>
      </w:hyperlink>
      <w:r w:rsidRPr="00C7076D">
        <w:rPr>
          <w:szCs w:val="24"/>
        </w:rPr>
        <w:t xml:space="preserve"> or compression ring which is tightened down onto the inserted conduit. Fittings for non-threaded conduits are either secured with set screws or with a compression nut </w:t>
      </w:r>
      <w:r w:rsidRPr="00C7076D">
        <w:rPr>
          <w:szCs w:val="24"/>
        </w:rPr>
        <w:lastRenderedPageBreak/>
        <w:t>that encircles the conduit. Fittings for general purpose use with metal conduits may be made of die-cast zinc, but where stronger fittings are needed, they are made of copper-free aluminum or cast iron.</w:t>
      </w:r>
    </w:p>
    <w:p w:rsidR="00CC15AF" w:rsidRPr="00C7076D" w:rsidRDefault="00CC15AF" w:rsidP="00C7076D">
      <w:pPr>
        <w:spacing w:line="360" w:lineRule="auto"/>
        <w:rPr>
          <w:rStyle w:val="Strong"/>
          <w:bCs w:val="0"/>
          <w:szCs w:val="24"/>
        </w:rPr>
      </w:pPr>
      <w:r w:rsidRPr="00C7076D">
        <w:rPr>
          <w:b/>
          <w:bCs/>
          <w:szCs w:val="24"/>
        </w:rPr>
        <w:t>Couplings</w:t>
      </w:r>
      <w:r w:rsidRPr="00C7076D">
        <w:rPr>
          <w:b/>
          <w:szCs w:val="24"/>
        </w:rPr>
        <w:t xml:space="preserve"> </w:t>
      </w:r>
      <w:r w:rsidRPr="00C7076D">
        <w:rPr>
          <w:szCs w:val="24"/>
        </w:rPr>
        <w:t> Connect two pieces of conduit together. Sometimes the fittings are considered sufficiently conductive to </w:t>
      </w:r>
      <w:r w:rsidRPr="00C7076D">
        <w:rPr>
          <w:i/>
          <w:iCs/>
          <w:szCs w:val="24"/>
        </w:rPr>
        <w:t>bond</w:t>
      </w:r>
      <w:r w:rsidRPr="00C7076D">
        <w:rPr>
          <w:szCs w:val="24"/>
        </w:rPr>
        <w:t> (electrically unite) the metal conduit to a metal junction box (thus sharing the box's ground connection); other times, </w:t>
      </w:r>
    </w:p>
    <w:p w:rsidR="00CC15AF" w:rsidRPr="00C7076D" w:rsidRDefault="00CC15AF" w:rsidP="00C7076D">
      <w:pPr>
        <w:spacing w:line="360" w:lineRule="auto"/>
        <w:rPr>
          <w:szCs w:val="24"/>
        </w:rPr>
      </w:pPr>
      <w:r w:rsidRPr="00C7076D">
        <w:rPr>
          <w:rStyle w:val="Strong"/>
          <w:szCs w:val="24"/>
        </w:rPr>
        <w:t>Electrical boxes </w:t>
      </w:r>
      <w:r w:rsidRPr="00C7076D">
        <w:rPr>
          <w:szCs w:val="24"/>
        </w:rPr>
        <w:t>are critical components of your </w:t>
      </w:r>
      <w:hyperlink r:id="rId324" w:history="1">
        <w:r w:rsidRPr="00C7076D">
          <w:rPr>
            <w:rStyle w:val="Hyperlink"/>
            <w:color w:val="auto"/>
            <w:szCs w:val="24"/>
          </w:rPr>
          <w:t>home's electrical system</w:t>
        </w:r>
      </w:hyperlink>
      <w:r w:rsidRPr="00C7076D">
        <w:rPr>
          <w:szCs w:val="24"/>
        </w:rPr>
        <w:t> that encase wire connections to protect them from short circuits. But for many DIYers, the wide variety of boxes is bewildering. There are plastic and metal boxes; "new work" and "old work" boxes; round, square, and octagonal boxes; and boxes with load ratings for ceiling fans and heavy </w:t>
      </w:r>
      <w:hyperlink r:id="rId325" w:history="1">
        <w:r w:rsidRPr="00C7076D">
          <w:rPr>
            <w:rStyle w:val="Hyperlink"/>
            <w:color w:val="auto"/>
            <w:szCs w:val="24"/>
          </w:rPr>
          <w:t>light fixtures</w:t>
        </w:r>
      </w:hyperlink>
      <w:r w:rsidRPr="00C7076D">
        <w:rPr>
          <w:szCs w:val="24"/>
        </w:rPr>
        <w:t>. All of the most commonly used boxes for home wiring projects are available at home centers and large hardware stores, and it's important to know the differences in order to buy the correct box for each job.</w:t>
      </w:r>
    </w:p>
    <w:p w:rsidR="00CC15AF" w:rsidRPr="00C7076D" w:rsidRDefault="00CC15AF" w:rsidP="00C7076D">
      <w:pPr>
        <w:spacing w:line="360" w:lineRule="auto"/>
        <w:rPr>
          <w:szCs w:val="24"/>
        </w:rPr>
      </w:pPr>
      <w:r w:rsidRPr="00C7076D">
        <w:rPr>
          <w:szCs w:val="24"/>
        </w:rPr>
        <w:t>Here, we'll break down the different types of electrical boxes you need to know to safely install the correct models around your home.</w:t>
      </w:r>
    </w:p>
    <w:p w:rsidR="00CC15AF" w:rsidRPr="00C7076D" w:rsidRDefault="00CC15AF" w:rsidP="00C7076D">
      <w:pPr>
        <w:spacing w:line="360" w:lineRule="auto"/>
        <w:rPr>
          <w:szCs w:val="24"/>
        </w:rPr>
      </w:pPr>
      <w:r w:rsidRPr="00C7076D">
        <w:rPr>
          <w:szCs w:val="24"/>
        </w:rPr>
        <w:t> </w:t>
      </w:r>
      <w:hyperlink r:id="rId326" w:history="1">
        <w:r w:rsidRPr="00C7076D">
          <w:rPr>
            <w:rStyle w:val="linkwrapper"/>
            <w:szCs w:val="24"/>
            <w:u w:val="single"/>
          </w:rPr>
          <w:t>The Best Smart Switches for a High-Tech Home</w:t>
        </w:r>
      </w:hyperlink>
    </w:p>
    <w:p w:rsidR="00032F85" w:rsidRPr="00C7076D" w:rsidRDefault="00CC15AF" w:rsidP="00C7076D">
      <w:pPr>
        <w:spacing w:line="360" w:lineRule="auto"/>
        <w:rPr>
          <w:szCs w:val="24"/>
        </w:rPr>
      </w:pPr>
      <w:r w:rsidRPr="00C7076D">
        <w:rPr>
          <w:rStyle w:val="mntl-sc-block-headingtext"/>
          <w:b/>
          <w:bCs/>
          <w:szCs w:val="24"/>
        </w:rPr>
        <w:t>Metal and Plastic Electrical Boxes</w:t>
      </w:r>
      <w:r w:rsidRPr="00C7076D">
        <w:rPr>
          <w:szCs w:val="24"/>
        </w:rPr>
        <w:t xml:space="preserve"> </w:t>
      </w:r>
    </w:p>
    <w:p w:rsidR="00CC15AF" w:rsidRPr="00C7076D" w:rsidRDefault="00C877EA" w:rsidP="00C7076D">
      <w:pPr>
        <w:spacing w:line="360" w:lineRule="auto"/>
        <w:rPr>
          <w:b/>
          <w:bCs/>
          <w:szCs w:val="24"/>
        </w:rPr>
      </w:pPr>
      <w:r>
        <w:rPr>
          <w:noProof/>
          <w:szCs w:val="24"/>
          <w:lang w:bidi="ar-SA"/>
        </w:rPr>
        <w:drawing>
          <wp:inline distT="0" distB="0" distL="0" distR="0">
            <wp:extent cx="4485640" cy="1816735"/>
            <wp:effectExtent l="19050" t="0" r="0" b="0"/>
            <wp:docPr id="44"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327"/>
                    <a:srcRect/>
                    <a:stretch>
                      <a:fillRect/>
                    </a:stretch>
                  </pic:blipFill>
                  <pic:spPr bwMode="auto">
                    <a:xfrm>
                      <a:off x="0" y="0"/>
                      <a:ext cx="4485640" cy="1816735"/>
                    </a:xfrm>
                    <a:prstGeom prst="rect">
                      <a:avLst/>
                    </a:prstGeom>
                    <a:noFill/>
                    <a:ln w="9525">
                      <a:noFill/>
                      <a:miter lim="800000"/>
                      <a:headEnd/>
                      <a:tailEnd/>
                    </a:ln>
                  </pic:spPr>
                </pic:pic>
              </a:graphicData>
            </a:graphic>
          </wp:inline>
        </w:drawing>
      </w:r>
    </w:p>
    <w:p w:rsidR="00032F85" w:rsidRPr="00C7076D" w:rsidRDefault="00032F85" w:rsidP="00C7076D">
      <w:pPr>
        <w:spacing w:line="360" w:lineRule="auto"/>
        <w:rPr>
          <w:szCs w:val="24"/>
        </w:rPr>
      </w:pPr>
      <w:r w:rsidRPr="00C7076D">
        <w:rPr>
          <w:rStyle w:val="Strong"/>
          <w:szCs w:val="24"/>
        </w:rPr>
        <w:t xml:space="preserve">Fig 2.7 </w:t>
      </w:r>
      <w:r w:rsidRPr="00C7076D">
        <w:rPr>
          <w:rStyle w:val="mntl-sc-block-headingtext"/>
          <w:b/>
          <w:bCs/>
          <w:szCs w:val="24"/>
        </w:rPr>
        <w:t>Metal and Plastic Electrical Boxes</w:t>
      </w:r>
      <w:r w:rsidRPr="00C7076D">
        <w:rPr>
          <w:szCs w:val="24"/>
        </w:rPr>
        <w:t xml:space="preserve"> </w:t>
      </w:r>
    </w:p>
    <w:p w:rsidR="00032F85" w:rsidRPr="00C7076D" w:rsidRDefault="00032F85" w:rsidP="00C7076D">
      <w:pPr>
        <w:spacing w:line="360" w:lineRule="auto"/>
        <w:rPr>
          <w:rStyle w:val="Strong"/>
          <w:szCs w:val="24"/>
        </w:rPr>
      </w:pPr>
    </w:p>
    <w:p w:rsidR="00CC15AF" w:rsidRPr="00C7076D" w:rsidRDefault="00CC15AF" w:rsidP="00C7076D">
      <w:pPr>
        <w:spacing w:line="360" w:lineRule="auto"/>
        <w:rPr>
          <w:szCs w:val="24"/>
        </w:rPr>
      </w:pPr>
      <w:r w:rsidRPr="00C7076D">
        <w:rPr>
          <w:rStyle w:val="Strong"/>
          <w:szCs w:val="24"/>
        </w:rPr>
        <w:lastRenderedPageBreak/>
        <w:t>Best for:</w:t>
      </w:r>
      <w:r w:rsidRPr="00C7076D">
        <w:rPr>
          <w:szCs w:val="24"/>
        </w:rPr>
        <w:t> Metal-sheathed cable or metal conduit (metal boxes), Romex or non-metallic cables (plastic boxes) Most electrical boxes are either metal or plastic: Metal boxes are generally made of steel, while plastic boxes are either PVC or fiberglass. Weatherproof metal boxes for outdoor use are generally made of aluminum. If you are using metal conduit to run wiring to the electrical box, then a metal box is required—both to anchor the conduit and because the conduit and metal box itself may be used to ground the system. Metal boxes are more durable, fireproof, and secure.</w:t>
      </w:r>
    </w:p>
    <w:p w:rsidR="00CC15AF" w:rsidRPr="00C7076D" w:rsidRDefault="00CC15AF" w:rsidP="00C7076D">
      <w:pPr>
        <w:spacing w:line="360" w:lineRule="auto"/>
        <w:rPr>
          <w:szCs w:val="24"/>
        </w:rPr>
      </w:pPr>
      <w:r w:rsidRPr="00C7076D">
        <w:rPr>
          <w:szCs w:val="24"/>
        </w:rPr>
        <w:t>Plastic boxes are typically cheaper in price and include built-in clamps for wires. If you are using a non-metallic cable, such as Type NM-B (non-metallic sheathed cable), then you can use either </w:t>
      </w:r>
      <w:hyperlink r:id="rId328" w:history="1">
        <w:r w:rsidRPr="00C7076D">
          <w:rPr>
            <w:rStyle w:val="Hyperlink"/>
            <w:color w:val="auto"/>
            <w:szCs w:val="24"/>
          </w:rPr>
          <w:t>plastic boxes</w:t>
        </w:r>
      </w:hyperlink>
      <w:r w:rsidRPr="00C7076D">
        <w:rPr>
          <w:szCs w:val="24"/>
        </w:rPr>
        <w:t> or metal boxes, as long as the cable is secured to the box with an appropriate cable clamp. Modern wiring systems with NM-B cable usually include a ground wire inside the cable, so the box is not part of the grounding system (however, metal boxes must be connected to the system ground, usually with a short length of wire called a pig tail</w:t>
      </w:r>
    </w:p>
    <w:p w:rsidR="00CC15AF" w:rsidRPr="00C7076D" w:rsidRDefault="00CC15AF" w:rsidP="00C7076D">
      <w:pPr>
        <w:spacing w:line="360" w:lineRule="auto"/>
        <w:rPr>
          <w:szCs w:val="24"/>
        </w:rPr>
      </w:pPr>
      <w:r w:rsidRPr="00C7076D">
        <w:rPr>
          <w:szCs w:val="24"/>
        </w:rPr>
        <w:t> </w:t>
      </w:r>
      <w:hyperlink r:id="rId329" w:history="1">
        <w:r w:rsidRPr="00C7076D">
          <w:rPr>
            <w:rStyle w:val="linkwrapper"/>
            <w:szCs w:val="24"/>
            <w:u w:val="single"/>
          </w:rPr>
          <w:t>When to Use a Plastic or Metal Electrical Box</w:t>
        </w:r>
      </w:hyperlink>
    </w:p>
    <w:p w:rsidR="00CC15AF" w:rsidRPr="00C7076D" w:rsidRDefault="00C877EA" w:rsidP="00C7076D">
      <w:pPr>
        <w:spacing w:line="360" w:lineRule="auto"/>
        <w:rPr>
          <w:szCs w:val="24"/>
        </w:rPr>
      </w:pPr>
      <w:r>
        <w:rPr>
          <w:b/>
          <w:noProof/>
          <w:szCs w:val="24"/>
          <w:lang w:bidi="ar-SA"/>
        </w:rPr>
        <w:drawing>
          <wp:inline distT="0" distB="0" distL="0" distR="0">
            <wp:extent cx="4201160" cy="1853565"/>
            <wp:effectExtent l="19050" t="0" r="8890" b="0"/>
            <wp:docPr id="45"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330"/>
                    <a:srcRect/>
                    <a:stretch>
                      <a:fillRect/>
                    </a:stretch>
                  </pic:blipFill>
                  <pic:spPr bwMode="auto">
                    <a:xfrm>
                      <a:off x="0" y="0"/>
                      <a:ext cx="4201160" cy="1853565"/>
                    </a:xfrm>
                    <a:prstGeom prst="rect">
                      <a:avLst/>
                    </a:prstGeom>
                    <a:noFill/>
                    <a:ln w="9525">
                      <a:noFill/>
                      <a:miter lim="800000"/>
                      <a:headEnd/>
                      <a:tailEnd/>
                    </a:ln>
                  </pic:spPr>
                </pic:pic>
              </a:graphicData>
            </a:graphic>
          </wp:inline>
        </w:drawing>
      </w:r>
    </w:p>
    <w:p w:rsidR="00CC15AF" w:rsidRPr="00C7076D" w:rsidRDefault="00032F85" w:rsidP="00C7076D">
      <w:pPr>
        <w:spacing w:line="360" w:lineRule="auto"/>
        <w:rPr>
          <w:szCs w:val="24"/>
        </w:rPr>
      </w:pPr>
      <w:r w:rsidRPr="00C7076D">
        <w:rPr>
          <w:rStyle w:val="mntl-sc-block-headingtext"/>
          <w:bCs/>
          <w:szCs w:val="24"/>
        </w:rPr>
        <w:t xml:space="preserve"> Fig2.8</w:t>
      </w:r>
      <w:r w:rsidR="00CC15AF" w:rsidRPr="00C7076D">
        <w:rPr>
          <w:rStyle w:val="mntl-sc-block-headingtext"/>
          <w:bCs/>
          <w:szCs w:val="24"/>
        </w:rPr>
        <w:t xml:space="preserve"> Standard Rectangular Boxes</w:t>
      </w:r>
    </w:p>
    <w:p w:rsidR="00CC15AF" w:rsidRPr="00C7076D" w:rsidRDefault="00CC15AF" w:rsidP="00C7076D">
      <w:pPr>
        <w:spacing w:line="360" w:lineRule="auto"/>
        <w:rPr>
          <w:szCs w:val="24"/>
        </w:rPr>
      </w:pPr>
      <w:r w:rsidRPr="00C7076D">
        <w:rPr>
          <w:rStyle w:val="Strong"/>
          <w:szCs w:val="24"/>
        </w:rPr>
        <w:t>Best for:</w:t>
      </w:r>
      <w:r w:rsidRPr="00C7076D">
        <w:rPr>
          <w:szCs w:val="24"/>
        </w:rPr>
        <w:t> Single light fixture switches and outlet receptacles Standard rectangular boxes, also known as "single-gang" or "one-gang" boxes, are typically used for </w:t>
      </w:r>
      <w:hyperlink r:id="rId331" w:history="1">
        <w:r w:rsidRPr="00C7076D">
          <w:rPr>
            <w:rStyle w:val="Hyperlink"/>
            <w:color w:val="auto"/>
            <w:szCs w:val="24"/>
          </w:rPr>
          <w:t>single light fixture switches</w:t>
        </w:r>
      </w:hyperlink>
      <w:r w:rsidRPr="00C7076D">
        <w:rPr>
          <w:szCs w:val="24"/>
        </w:rPr>
        <w:t> and outlet receptacles. They are generally 2 x 3 inches in size, with depths ranging from 1 1/2 inches to 3 1/2 inches. Some forms are gang able—with detachable sides that can be removed so the boxes can be linked together to form larger boxes for holding two, three, or more devices side by side.</w:t>
      </w:r>
    </w:p>
    <w:p w:rsidR="00CC15AF" w:rsidRPr="00C7076D" w:rsidRDefault="00CC15AF" w:rsidP="00C7076D">
      <w:pPr>
        <w:spacing w:line="360" w:lineRule="auto"/>
        <w:rPr>
          <w:szCs w:val="24"/>
        </w:rPr>
      </w:pPr>
      <w:r w:rsidRPr="00C7076D">
        <w:rPr>
          <w:szCs w:val="24"/>
        </w:rPr>
        <w:lastRenderedPageBreak/>
        <w:t>Standard rectangular boxes come in various types of "new work" and "old work" designs, and they can be metallic or non-metallic (with metallic being more durable). Some types have built-in cable clamps for </w:t>
      </w:r>
      <w:hyperlink r:id="rId332" w:history="1">
        <w:r w:rsidRPr="00C7076D">
          <w:rPr>
            <w:rStyle w:val="Hyperlink"/>
            <w:color w:val="auto"/>
            <w:szCs w:val="24"/>
          </w:rPr>
          <w:t>securing NM cables</w:t>
        </w:r>
      </w:hyperlink>
      <w:r w:rsidRPr="00C7076D">
        <w:rPr>
          <w:szCs w:val="24"/>
        </w:rPr>
        <w:t>. These boxes can range in cost, but most standard options are very affordable.</w:t>
      </w:r>
    </w:p>
    <w:p w:rsidR="00CC15AF" w:rsidRPr="00C7076D" w:rsidRDefault="00CC15AF" w:rsidP="00C7076D">
      <w:pPr>
        <w:spacing w:line="360" w:lineRule="auto"/>
        <w:rPr>
          <w:szCs w:val="24"/>
        </w:rPr>
      </w:pPr>
      <w:r w:rsidRPr="00C7076D">
        <w:rPr>
          <w:rStyle w:val="mntl-sc-block-headingtext"/>
          <w:b/>
          <w:bCs/>
          <w:szCs w:val="24"/>
        </w:rPr>
        <w:t xml:space="preserve">2-Gang, 3-Gang, and 4-Gang Boxes </w:t>
      </w:r>
      <w:r w:rsidR="00C877EA">
        <w:rPr>
          <w:b/>
          <w:noProof/>
          <w:szCs w:val="24"/>
          <w:lang w:bidi="ar-SA"/>
        </w:rPr>
        <w:drawing>
          <wp:inline distT="0" distB="0" distL="0" distR="0">
            <wp:extent cx="4139565" cy="2249170"/>
            <wp:effectExtent l="19050" t="0" r="0" b="0"/>
            <wp:docPr id="46"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333"/>
                    <a:srcRect/>
                    <a:stretch>
                      <a:fillRect/>
                    </a:stretch>
                  </pic:blipFill>
                  <pic:spPr bwMode="auto">
                    <a:xfrm>
                      <a:off x="0" y="0"/>
                      <a:ext cx="4139565" cy="2249170"/>
                    </a:xfrm>
                    <a:prstGeom prst="rect">
                      <a:avLst/>
                    </a:prstGeom>
                    <a:noFill/>
                    <a:ln w="9525">
                      <a:noFill/>
                      <a:miter lim="800000"/>
                      <a:headEnd/>
                      <a:tailEnd/>
                    </a:ln>
                  </pic:spPr>
                </pic:pic>
              </a:graphicData>
            </a:graphic>
          </wp:inline>
        </w:drawing>
      </w:r>
    </w:p>
    <w:p w:rsidR="00032F85" w:rsidRPr="00C7076D" w:rsidRDefault="00032F85" w:rsidP="00C7076D">
      <w:pPr>
        <w:spacing w:line="360" w:lineRule="auto"/>
        <w:rPr>
          <w:rStyle w:val="Strong"/>
          <w:szCs w:val="24"/>
        </w:rPr>
      </w:pPr>
      <w:r w:rsidRPr="00C7076D">
        <w:rPr>
          <w:rStyle w:val="Strong"/>
          <w:szCs w:val="24"/>
        </w:rPr>
        <w:t>Fig 2.9 gang box</w:t>
      </w:r>
    </w:p>
    <w:p w:rsidR="00CC15AF" w:rsidRPr="00C7076D" w:rsidRDefault="00CC15AF" w:rsidP="00C7076D">
      <w:pPr>
        <w:spacing w:line="360" w:lineRule="auto"/>
        <w:rPr>
          <w:szCs w:val="24"/>
        </w:rPr>
      </w:pPr>
      <w:r w:rsidRPr="00C7076D">
        <w:rPr>
          <w:rStyle w:val="Strong"/>
          <w:szCs w:val="24"/>
        </w:rPr>
        <w:t>Best for:</w:t>
      </w:r>
      <w:r w:rsidRPr="00C7076D">
        <w:rPr>
          <w:szCs w:val="24"/>
        </w:rPr>
        <w:t> Multiple electrical devices encased together Like standard rectangular boxes, gangable electrical boxes are used to hold household switches and </w:t>
      </w:r>
      <w:hyperlink r:id="rId334" w:history="1">
        <w:r w:rsidRPr="00C7076D">
          <w:rPr>
            <w:rStyle w:val="Hyperlink"/>
            <w:color w:val="auto"/>
            <w:szCs w:val="24"/>
          </w:rPr>
          <w:t>electrical outlets</w:t>
        </w:r>
      </w:hyperlink>
      <w:r w:rsidRPr="00C7076D">
        <w:rPr>
          <w:szCs w:val="24"/>
        </w:rPr>
        <w:t>, but they are oversized so that two, three, or four devices can be mounted side-by-side. Like other boxes, these come in a variety of "new work" and "old work" designs, some with built-in cable clamps.</w:t>
      </w:r>
    </w:p>
    <w:p w:rsidR="00CC15AF" w:rsidRPr="00C7076D" w:rsidRDefault="00CC15AF" w:rsidP="00C7076D">
      <w:pPr>
        <w:spacing w:line="360" w:lineRule="auto"/>
        <w:rPr>
          <w:szCs w:val="24"/>
        </w:rPr>
      </w:pPr>
      <w:r w:rsidRPr="00C7076D">
        <w:rPr>
          <w:szCs w:val="24"/>
        </w:rPr>
        <w:t>The same effect can be created by using standard rectangular boxes with a gangable design that allows the sides to be removed so the boxes can be joined together to form larger boxes. Gangable electrical boxes are most often made of durable galvanized steel, however, some plastic snap-together options may be found at certain hardware stores (sometimes for a slightly higher price).</w:t>
      </w:r>
    </w:p>
    <w:p w:rsidR="00CC15AF" w:rsidRPr="00C7076D" w:rsidRDefault="00CC15AF" w:rsidP="00C7076D">
      <w:pPr>
        <w:spacing w:line="360" w:lineRule="auto"/>
        <w:rPr>
          <w:szCs w:val="24"/>
        </w:rPr>
      </w:pPr>
      <w:r w:rsidRPr="00C7076D">
        <w:rPr>
          <w:rStyle w:val="mntl-sc-block-headingtext"/>
          <w:b/>
          <w:bCs/>
          <w:szCs w:val="24"/>
        </w:rPr>
        <w:lastRenderedPageBreak/>
        <w:t xml:space="preserve">Round Pan Electrical Boxes </w:t>
      </w:r>
      <w:r w:rsidR="00C877EA">
        <w:rPr>
          <w:b/>
          <w:noProof/>
          <w:szCs w:val="24"/>
          <w:lang w:bidi="ar-SA"/>
        </w:rPr>
        <w:drawing>
          <wp:inline distT="0" distB="0" distL="0" distR="0">
            <wp:extent cx="4164330" cy="2051050"/>
            <wp:effectExtent l="19050" t="0" r="7620" b="0"/>
            <wp:docPr id="4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35"/>
                    <a:srcRect/>
                    <a:stretch>
                      <a:fillRect/>
                    </a:stretch>
                  </pic:blipFill>
                  <pic:spPr bwMode="auto">
                    <a:xfrm>
                      <a:off x="0" y="0"/>
                      <a:ext cx="4164330" cy="2051050"/>
                    </a:xfrm>
                    <a:prstGeom prst="rect">
                      <a:avLst/>
                    </a:prstGeom>
                    <a:noFill/>
                    <a:ln w="9525">
                      <a:noFill/>
                      <a:miter lim="800000"/>
                      <a:headEnd/>
                      <a:tailEnd/>
                    </a:ln>
                  </pic:spPr>
                </pic:pic>
              </a:graphicData>
            </a:graphic>
          </wp:inline>
        </w:drawing>
      </w:r>
    </w:p>
    <w:p w:rsidR="00032F85" w:rsidRPr="00C7076D" w:rsidRDefault="00032F85" w:rsidP="00C7076D">
      <w:pPr>
        <w:spacing w:line="360" w:lineRule="auto"/>
        <w:rPr>
          <w:rStyle w:val="Strong"/>
          <w:szCs w:val="24"/>
        </w:rPr>
      </w:pPr>
      <w:r w:rsidRPr="00C7076D">
        <w:rPr>
          <w:rStyle w:val="Strong"/>
          <w:szCs w:val="24"/>
        </w:rPr>
        <w:t>Fig 2.10 round box</w:t>
      </w:r>
    </w:p>
    <w:p w:rsidR="00CC15AF" w:rsidRPr="00C7076D" w:rsidRDefault="00CC15AF" w:rsidP="00C7076D">
      <w:pPr>
        <w:spacing w:line="360" w:lineRule="auto"/>
        <w:rPr>
          <w:szCs w:val="24"/>
        </w:rPr>
      </w:pPr>
      <w:r w:rsidRPr="00C7076D">
        <w:rPr>
          <w:rStyle w:val="Strong"/>
          <w:szCs w:val="24"/>
        </w:rPr>
        <w:t>Best for:</w:t>
      </w:r>
      <w:r w:rsidRPr="00C7076D">
        <w:rPr>
          <w:szCs w:val="24"/>
        </w:rPr>
        <w:t> Ceiling- or wall-mounted light fixtures weighing less than 50 pounds Round pan, or "pancake," options are shallow circular boxes that are most commonly used for ceiling- or wall-mounted light fixtures that weigh no more than 50 pounds. These are typically only 1/2 inch or 3/4 inch deep, and they can be made of plastic or durable metal (with similar affordable prices). Some types of specially rated metal pan boxes may be used for mounting ceiling fans, but not all pan boxes may be used for this purpose.</w:t>
      </w:r>
    </w:p>
    <w:p w:rsidR="00CC15AF" w:rsidRPr="00C7076D" w:rsidRDefault="00CC15AF" w:rsidP="00C7076D">
      <w:pPr>
        <w:spacing w:line="360" w:lineRule="auto"/>
        <w:rPr>
          <w:szCs w:val="24"/>
        </w:rPr>
      </w:pPr>
      <w:r w:rsidRPr="00C7076D">
        <w:rPr>
          <w:szCs w:val="24"/>
        </w:rPr>
        <w:t>It's important that the fixture wires can be properly connected and fitted within the round pan box. These are shallow electrical boxes with only enough space for fitting two or three electrical connections. If there are more wire connections to be made, you will probably need a full-sized octagon or round electrical box with more volume. The number of </w:t>
      </w:r>
      <w:hyperlink r:id="rId336" w:history="1">
        <w:r w:rsidRPr="00C7076D">
          <w:rPr>
            <w:rStyle w:val="Hyperlink"/>
            <w:color w:val="auto"/>
            <w:szCs w:val="24"/>
          </w:rPr>
          <w:t>wires in the electrical box</w:t>
        </w:r>
      </w:hyperlink>
      <w:r w:rsidRPr="00C7076D">
        <w:rPr>
          <w:szCs w:val="24"/>
        </w:rPr>
        <w:t> should never exceed its safe fill capacity.</w:t>
      </w:r>
    </w:p>
    <w:p w:rsidR="00032F85" w:rsidRPr="00C7076D" w:rsidRDefault="00CC15AF" w:rsidP="00C7076D">
      <w:pPr>
        <w:spacing w:line="360" w:lineRule="auto"/>
        <w:rPr>
          <w:szCs w:val="24"/>
        </w:rPr>
      </w:pPr>
      <w:r w:rsidRPr="00C7076D">
        <w:rPr>
          <w:rStyle w:val="mntl-sc-block-headingtext"/>
          <w:b/>
          <w:bCs/>
          <w:szCs w:val="24"/>
        </w:rPr>
        <w:t xml:space="preserve">Octagon and Round Electrical Boxes </w:t>
      </w:r>
      <w:r w:rsidR="00C877EA">
        <w:rPr>
          <w:b/>
          <w:noProof/>
          <w:szCs w:val="24"/>
          <w:lang w:bidi="ar-SA"/>
        </w:rPr>
        <w:drawing>
          <wp:inline distT="0" distB="0" distL="0" distR="0">
            <wp:extent cx="4126865" cy="1408430"/>
            <wp:effectExtent l="19050" t="0" r="6985" b="0"/>
            <wp:docPr id="48"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37"/>
                    <a:srcRect/>
                    <a:stretch>
                      <a:fillRect/>
                    </a:stretch>
                  </pic:blipFill>
                  <pic:spPr bwMode="auto">
                    <a:xfrm>
                      <a:off x="0" y="0"/>
                      <a:ext cx="4126865" cy="1408430"/>
                    </a:xfrm>
                    <a:prstGeom prst="rect">
                      <a:avLst/>
                    </a:prstGeom>
                    <a:noFill/>
                    <a:ln w="9525">
                      <a:noFill/>
                      <a:miter lim="800000"/>
                      <a:headEnd/>
                      <a:tailEnd/>
                    </a:ln>
                  </pic:spPr>
                </pic:pic>
              </a:graphicData>
            </a:graphic>
          </wp:inline>
        </w:drawing>
      </w:r>
    </w:p>
    <w:p w:rsidR="00032F85" w:rsidRPr="00C7076D" w:rsidRDefault="00032F85" w:rsidP="00C7076D">
      <w:pPr>
        <w:spacing w:line="360" w:lineRule="auto"/>
        <w:ind w:firstLine="720"/>
        <w:rPr>
          <w:szCs w:val="24"/>
        </w:rPr>
      </w:pPr>
      <w:r w:rsidRPr="00C7076D">
        <w:rPr>
          <w:szCs w:val="24"/>
        </w:rPr>
        <w:t>Fig2.11 octagon box</w:t>
      </w:r>
    </w:p>
    <w:p w:rsidR="00CC15AF" w:rsidRPr="00C7076D" w:rsidRDefault="00CC15AF" w:rsidP="00C7076D">
      <w:pPr>
        <w:spacing w:line="360" w:lineRule="auto"/>
        <w:rPr>
          <w:szCs w:val="24"/>
        </w:rPr>
      </w:pPr>
      <w:r w:rsidRPr="00C7076D">
        <w:rPr>
          <w:rStyle w:val="Strong"/>
          <w:szCs w:val="24"/>
        </w:rPr>
        <w:lastRenderedPageBreak/>
        <w:t>Best for:</w:t>
      </w:r>
      <w:r w:rsidRPr="00C7076D">
        <w:rPr>
          <w:szCs w:val="24"/>
        </w:rPr>
        <w:t> Ceiling- or wall-mounted light fixtures weighing up to 50 pounds Octagon and standard-size round boxes are deeper than round pan boxes, and they are the standard box for ceiling- or wall-mounted light fixtures weighing up to 50 pounds. These boxes range from 1 1/2 to 3 inches deep with similar costs to round pan options. They provide much more room for wiring than shallow round pan boxes and can be used as junction boxes.</w:t>
      </w:r>
    </w:p>
    <w:p w:rsidR="00CC15AF" w:rsidRPr="00C7076D" w:rsidRDefault="00CC15AF" w:rsidP="00C7076D">
      <w:pPr>
        <w:spacing w:line="360" w:lineRule="auto"/>
        <w:rPr>
          <w:szCs w:val="24"/>
        </w:rPr>
      </w:pPr>
      <w:r w:rsidRPr="00C7076D">
        <w:rPr>
          <w:szCs w:val="24"/>
        </w:rPr>
        <w:t>Metal boxes are suitable for </w:t>
      </w:r>
      <w:hyperlink r:id="rId338" w:history="1">
        <w:r w:rsidRPr="00C7076D">
          <w:rPr>
            <w:rStyle w:val="Hyperlink"/>
            <w:color w:val="auto"/>
            <w:szCs w:val="24"/>
          </w:rPr>
          <w:t>surface-mounted</w:t>
        </w:r>
      </w:hyperlink>
      <w:r w:rsidRPr="00C7076D">
        <w:rPr>
          <w:szCs w:val="24"/>
        </w:rPr>
        <w:t> installations using metal conduit. Round plastic boxes often have "ears" for fastening to the wall or ceiling surface in existing or "old work" applications. These allow you to secure the box to the drywall (or other surface material) rather than cutting a large hole in the drywall to fasten the box to the framing.</w:t>
      </w:r>
    </w:p>
    <w:p w:rsidR="00CC15AF" w:rsidRPr="00C7076D" w:rsidRDefault="00CC15AF" w:rsidP="00C7076D">
      <w:pPr>
        <w:spacing w:line="360" w:lineRule="auto"/>
        <w:rPr>
          <w:szCs w:val="24"/>
        </w:rPr>
      </w:pPr>
      <w:r w:rsidRPr="00C7076D">
        <w:rPr>
          <w:rStyle w:val="mntl-sc-block-headingtext"/>
          <w:b/>
          <w:bCs/>
          <w:szCs w:val="24"/>
        </w:rPr>
        <w:t xml:space="preserve">Ceiling Fan-Rated Electrical Box </w:t>
      </w:r>
      <w:r w:rsidR="00C877EA">
        <w:rPr>
          <w:b/>
          <w:noProof/>
          <w:szCs w:val="24"/>
          <w:lang w:bidi="ar-SA"/>
        </w:rPr>
        <w:drawing>
          <wp:inline distT="0" distB="0" distL="0" distR="0">
            <wp:extent cx="4139565" cy="1840865"/>
            <wp:effectExtent l="19050" t="0" r="0" b="0"/>
            <wp:docPr id="49"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339"/>
                    <a:srcRect/>
                    <a:stretch>
                      <a:fillRect/>
                    </a:stretch>
                  </pic:blipFill>
                  <pic:spPr bwMode="auto">
                    <a:xfrm>
                      <a:off x="0" y="0"/>
                      <a:ext cx="4139565" cy="1840865"/>
                    </a:xfrm>
                    <a:prstGeom prst="rect">
                      <a:avLst/>
                    </a:prstGeom>
                    <a:noFill/>
                    <a:ln w="9525">
                      <a:noFill/>
                      <a:miter lim="800000"/>
                      <a:headEnd/>
                      <a:tailEnd/>
                    </a:ln>
                  </pic:spPr>
                </pic:pic>
              </a:graphicData>
            </a:graphic>
          </wp:inline>
        </w:drawing>
      </w:r>
    </w:p>
    <w:p w:rsidR="00032F85" w:rsidRPr="00C7076D" w:rsidRDefault="00032F85" w:rsidP="00C7076D">
      <w:pPr>
        <w:spacing w:line="360" w:lineRule="auto"/>
        <w:rPr>
          <w:rStyle w:val="Strong"/>
          <w:szCs w:val="24"/>
        </w:rPr>
      </w:pPr>
      <w:r w:rsidRPr="00C7076D">
        <w:rPr>
          <w:rStyle w:val="Strong"/>
          <w:szCs w:val="24"/>
        </w:rPr>
        <w:t>Fig2.13 ceiling box</w:t>
      </w:r>
    </w:p>
    <w:p w:rsidR="00CC15AF" w:rsidRPr="00C7076D" w:rsidRDefault="00CC15AF" w:rsidP="00C7076D">
      <w:pPr>
        <w:spacing w:line="360" w:lineRule="auto"/>
        <w:rPr>
          <w:szCs w:val="24"/>
        </w:rPr>
      </w:pPr>
      <w:r w:rsidRPr="00C7076D">
        <w:rPr>
          <w:rStyle w:val="Strong"/>
          <w:szCs w:val="24"/>
        </w:rPr>
        <w:t>Best for:</w:t>
      </w:r>
      <w:r w:rsidRPr="00C7076D">
        <w:rPr>
          <w:szCs w:val="24"/>
        </w:rPr>
        <w:t> Ceiling fans or light fixtures weighing up to 75 pounds Ceiling fan electrical boxes are used for fans or light fixtures weighing up to 75 pounds, depending on the installation method. They come in several different types and sizes, including 1/2-inch-deep "pancake" versions and standard 2 1/8-inch-deep boxes. Ceiling fan boxes are usually round but can be octagonal, and are either made of metal or durable plastic. They are often a bit pricier than other electrical boxes, but many affordable options can be found at most hardware stores.</w:t>
      </w:r>
    </w:p>
    <w:p w:rsidR="00CC15AF" w:rsidRPr="00C7076D" w:rsidRDefault="00CC15AF" w:rsidP="00C7076D">
      <w:pPr>
        <w:spacing w:line="360" w:lineRule="auto"/>
        <w:rPr>
          <w:szCs w:val="24"/>
        </w:rPr>
      </w:pPr>
      <w:r w:rsidRPr="00C7076D">
        <w:rPr>
          <w:szCs w:val="24"/>
        </w:rPr>
        <w:t>Boxes can be mounted directly (with four screws) to a ceiling joist or wood blocking, or they can attach to adjustable braces spanning between ceiling joists.</w:t>
      </w:r>
    </w:p>
    <w:p w:rsidR="00CC15AF" w:rsidRPr="00C7076D" w:rsidRDefault="00CC15AF" w:rsidP="00C7076D">
      <w:pPr>
        <w:spacing w:line="360" w:lineRule="auto"/>
        <w:rPr>
          <w:szCs w:val="24"/>
        </w:rPr>
      </w:pPr>
      <w:r w:rsidRPr="00C7076D">
        <w:rPr>
          <w:szCs w:val="24"/>
        </w:rPr>
        <w:lastRenderedPageBreak/>
        <w:t>Ceiling fan boxes </w:t>
      </w:r>
      <w:hyperlink r:id="rId340" w:history="1">
        <w:r w:rsidRPr="00C7076D">
          <w:rPr>
            <w:rStyle w:val="Hyperlink"/>
            <w:color w:val="auto"/>
            <w:szCs w:val="24"/>
          </w:rPr>
          <w:t>must be UL-listed</w:t>
        </w:r>
      </w:hyperlink>
      <w:r w:rsidRPr="00C7076D">
        <w:rPr>
          <w:szCs w:val="24"/>
        </w:rPr>
        <w:t> for ceiling fan mounting and marked “For Use With Ceiling Fans.” Do not</w:t>
      </w:r>
      <w:r w:rsidRPr="00C7076D">
        <w:rPr>
          <w:rStyle w:val="Strong"/>
          <w:szCs w:val="24"/>
        </w:rPr>
        <w:t> </w:t>
      </w:r>
      <w:r w:rsidRPr="00C7076D">
        <w:rPr>
          <w:szCs w:val="24"/>
        </w:rPr>
        <w:t>use standard round or </w:t>
      </w:r>
      <w:hyperlink r:id="rId341" w:history="1">
        <w:r w:rsidRPr="00C7076D">
          <w:rPr>
            <w:rStyle w:val="Hyperlink"/>
            <w:color w:val="auto"/>
            <w:szCs w:val="24"/>
          </w:rPr>
          <w:t>octagonal boxes</w:t>
        </w:r>
      </w:hyperlink>
      <w:r w:rsidRPr="00C7076D">
        <w:rPr>
          <w:szCs w:val="24"/>
        </w:rPr>
        <w:t> for installing ceiling fans. Ceiling fan boxes require special fastening to withstand the dynamic loading of a rotating fan.</w:t>
      </w:r>
    </w:p>
    <w:p w:rsidR="00CC15AF" w:rsidRPr="00C7076D" w:rsidRDefault="00CC15AF" w:rsidP="00C7076D">
      <w:pPr>
        <w:spacing w:line="360" w:lineRule="auto"/>
        <w:rPr>
          <w:rStyle w:val="mntl-sc-block-headingtext"/>
          <w:b/>
          <w:bCs/>
          <w:szCs w:val="24"/>
        </w:rPr>
      </w:pPr>
      <w:r w:rsidRPr="00C7076D">
        <w:rPr>
          <w:rStyle w:val="mntl-sc-block-headingtext"/>
          <w:b/>
          <w:bCs/>
          <w:szCs w:val="24"/>
        </w:rPr>
        <w:t>4-Inch Square Box</w:t>
      </w:r>
    </w:p>
    <w:p w:rsidR="00CC15AF" w:rsidRPr="00C7076D" w:rsidRDefault="00C877EA" w:rsidP="00C7076D">
      <w:pPr>
        <w:spacing w:line="360" w:lineRule="auto"/>
        <w:rPr>
          <w:szCs w:val="24"/>
        </w:rPr>
      </w:pPr>
      <w:r>
        <w:rPr>
          <w:noProof/>
          <w:szCs w:val="24"/>
          <w:lang w:bidi="ar-SA"/>
        </w:rPr>
        <w:drawing>
          <wp:inline distT="0" distB="0" distL="0" distR="0">
            <wp:extent cx="3150870" cy="1853565"/>
            <wp:effectExtent l="19050" t="0" r="0" b="0"/>
            <wp:docPr id="50"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342"/>
                    <a:srcRect/>
                    <a:stretch>
                      <a:fillRect/>
                    </a:stretch>
                  </pic:blipFill>
                  <pic:spPr bwMode="auto">
                    <a:xfrm>
                      <a:off x="0" y="0"/>
                      <a:ext cx="3150870" cy="1853565"/>
                    </a:xfrm>
                    <a:prstGeom prst="rect">
                      <a:avLst/>
                    </a:prstGeom>
                    <a:noFill/>
                    <a:ln w="9525">
                      <a:noFill/>
                      <a:miter lim="800000"/>
                      <a:headEnd/>
                      <a:tailEnd/>
                    </a:ln>
                  </pic:spPr>
                </pic:pic>
              </a:graphicData>
            </a:graphic>
          </wp:inline>
        </w:drawing>
      </w:r>
    </w:p>
    <w:p w:rsidR="004D2CEA" w:rsidRPr="00C7076D" w:rsidRDefault="004D2CEA" w:rsidP="00C7076D">
      <w:pPr>
        <w:spacing w:line="360" w:lineRule="auto"/>
        <w:rPr>
          <w:rStyle w:val="Strong"/>
          <w:szCs w:val="24"/>
        </w:rPr>
      </w:pPr>
      <w:r w:rsidRPr="00C7076D">
        <w:rPr>
          <w:rStyle w:val="Strong"/>
          <w:szCs w:val="24"/>
        </w:rPr>
        <w:t>Fig 2.13 square box</w:t>
      </w:r>
    </w:p>
    <w:p w:rsidR="00CC15AF" w:rsidRPr="00C7076D" w:rsidRDefault="00CC15AF" w:rsidP="00C7076D">
      <w:pPr>
        <w:spacing w:line="360" w:lineRule="auto"/>
        <w:rPr>
          <w:szCs w:val="24"/>
        </w:rPr>
      </w:pPr>
      <w:r w:rsidRPr="00C7076D">
        <w:rPr>
          <w:rStyle w:val="Strong"/>
          <w:szCs w:val="24"/>
        </w:rPr>
        <w:t>Best for:</w:t>
      </w:r>
      <w:r w:rsidRPr="00C7076D">
        <w:rPr>
          <w:szCs w:val="24"/>
        </w:rPr>
        <w:t> Multiple conductors running in two or more directions</w:t>
      </w:r>
    </w:p>
    <w:p w:rsidR="00CC15AF" w:rsidRPr="00C7076D" w:rsidRDefault="00CC15AF" w:rsidP="00C7076D">
      <w:pPr>
        <w:spacing w:line="360" w:lineRule="auto"/>
        <w:rPr>
          <w:szCs w:val="24"/>
        </w:rPr>
      </w:pPr>
      <w:r w:rsidRPr="00C7076D">
        <w:rPr>
          <w:szCs w:val="24"/>
        </w:rPr>
        <w:t>Square boxes come in standard depths of 1 1/4 to 2 1/8 inches, but their square corners give them additional interior space, providing maximum volume for multiple conductors and connectors. For this reason, 4-inch square boxes often are used to run several conductors in two or more directions.</w:t>
      </w:r>
    </w:p>
    <w:p w:rsidR="00CC15AF" w:rsidRPr="00C7076D" w:rsidRDefault="00CC15AF" w:rsidP="00C7076D">
      <w:pPr>
        <w:spacing w:line="360" w:lineRule="auto"/>
        <w:rPr>
          <w:szCs w:val="24"/>
        </w:rPr>
      </w:pPr>
      <w:r w:rsidRPr="00C7076D">
        <w:rPr>
          <w:szCs w:val="24"/>
        </w:rPr>
        <w:t>They are also commonly used as </w:t>
      </w:r>
      <w:hyperlink r:id="rId343" w:history="1">
        <w:r w:rsidRPr="00C7076D">
          <w:rPr>
            <w:rStyle w:val="Hyperlink"/>
            <w:color w:val="auto"/>
            <w:szCs w:val="24"/>
          </w:rPr>
          <w:t>junction boxes</w:t>
        </w:r>
      </w:hyperlink>
      <w:r w:rsidRPr="00C7076D">
        <w:rPr>
          <w:szCs w:val="24"/>
        </w:rPr>
        <w:t>, for installation in ceilings or walls to support lighting fixtures, or to house switches or receptacles when matched with the proper cover plates. Like other types of electrical boxes, square boxes can be made of metal or plastic, and they can be found for low prices at most hardware stores.</w:t>
      </w:r>
    </w:p>
    <w:p w:rsidR="00CC15AF" w:rsidRPr="00C7076D" w:rsidRDefault="00CC15AF" w:rsidP="00C7076D">
      <w:pPr>
        <w:spacing w:line="360" w:lineRule="auto"/>
        <w:rPr>
          <w:rStyle w:val="mntl-sc-block-headingtext"/>
          <w:b/>
          <w:bCs/>
          <w:szCs w:val="24"/>
        </w:rPr>
      </w:pPr>
      <w:r w:rsidRPr="00C7076D">
        <w:rPr>
          <w:rStyle w:val="mntl-sc-block-headingtext"/>
          <w:b/>
          <w:bCs/>
          <w:szCs w:val="24"/>
        </w:rPr>
        <w:t>Junction Box</w:t>
      </w:r>
    </w:p>
    <w:p w:rsidR="00CC15AF" w:rsidRPr="00C7076D" w:rsidRDefault="00C877EA" w:rsidP="00C7076D">
      <w:pPr>
        <w:spacing w:line="360" w:lineRule="auto"/>
        <w:rPr>
          <w:szCs w:val="24"/>
        </w:rPr>
      </w:pPr>
      <w:r>
        <w:rPr>
          <w:noProof/>
          <w:szCs w:val="24"/>
          <w:lang w:bidi="ar-SA"/>
        </w:rPr>
        <w:lastRenderedPageBreak/>
        <w:drawing>
          <wp:inline distT="0" distB="0" distL="0" distR="0">
            <wp:extent cx="4126865" cy="2718435"/>
            <wp:effectExtent l="19050" t="0" r="6985" b="0"/>
            <wp:docPr id="51"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344"/>
                    <a:srcRect/>
                    <a:stretch>
                      <a:fillRect/>
                    </a:stretch>
                  </pic:blipFill>
                  <pic:spPr bwMode="auto">
                    <a:xfrm>
                      <a:off x="0" y="0"/>
                      <a:ext cx="4126865" cy="2718435"/>
                    </a:xfrm>
                    <a:prstGeom prst="rect">
                      <a:avLst/>
                    </a:prstGeom>
                    <a:noFill/>
                    <a:ln w="9525">
                      <a:noFill/>
                      <a:miter lim="800000"/>
                      <a:headEnd/>
                      <a:tailEnd/>
                    </a:ln>
                  </pic:spPr>
                </pic:pic>
              </a:graphicData>
            </a:graphic>
          </wp:inline>
        </w:drawing>
      </w:r>
    </w:p>
    <w:p w:rsidR="004D2CEA" w:rsidRPr="00C7076D" w:rsidRDefault="004D2CEA" w:rsidP="00C7076D">
      <w:pPr>
        <w:spacing w:line="360" w:lineRule="auto"/>
        <w:rPr>
          <w:rStyle w:val="Strong"/>
          <w:szCs w:val="24"/>
        </w:rPr>
      </w:pPr>
      <w:r w:rsidRPr="00C7076D">
        <w:rPr>
          <w:rStyle w:val="Strong"/>
          <w:szCs w:val="24"/>
        </w:rPr>
        <w:t>Fig 1.14 junction box</w:t>
      </w:r>
    </w:p>
    <w:p w:rsidR="00CC15AF" w:rsidRPr="00C7076D" w:rsidRDefault="00CC15AF" w:rsidP="00C7076D">
      <w:pPr>
        <w:spacing w:line="360" w:lineRule="auto"/>
        <w:rPr>
          <w:szCs w:val="24"/>
        </w:rPr>
      </w:pPr>
      <w:r w:rsidRPr="00C7076D">
        <w:rPr>
          <w:rStyle w:val="Strong"/>
          <w:szCs w:val="24"/>
        </w:rPr>
        <w:t>Best for:</w:t>
      </w:r>
      <w:r w:rsidRPr="00C7076D">
        <w:rPr>
          <w:szCs w:val="24"/>
        </w:rPr>
        <w:t> Enclosing wire splices A </w:t>
      </w:r>
      <w:hyperlink r:id="rId345" w:history="1">
        <w:r w:rsidRPr="00C7076D">
          <w:rPr>
            <w:rStyle w:val="Hyperlink"/>
            <w:color w:val="auto"/>
            <w:szCs w:val="24"/>
          </w:rPr>
          <w:t>junction box</w:t>
        </w:r>
      </w:hyperlink>
      <w:r w:rsidRPr="00C7076D">
        <w:rPr>
          <w:szCs w:val="24"/>
        </w:rPr>
        <w:t> is not a special type of box, but rather a term used to describe any standard electrical box used to enclose wire splices. The standard box used for junctions is a 4-inch square box (either metal or strong plastic), which offers plenty of space for making wire connections with multiple wires or cables, but other types of boxes can be also used for this application. Costs vary based on the type of junction box chosen.</w:t>
      </w:r>
    </w:p>
    <w:p w:rsidR="00CC15AF" w:rsidRPr="00C7076D" w:rsidRDefault="00CC15AF" w:rsidP="00C7076D">
      <w:pPr>
        <w:spacing w:line="360" w:lineRule="auto"/>
        <w:rPr>
          <w:szCs w:val="24"/>
        </w:rPr>
      </w:pPr>
      <w:r w:rsidRPr="00C7076D">
        <w:rPr>
          <w:szCs w:val="24"/>
        </w:rPr>
        <w:t>It's important to </w:t>
      </w:r>
      <w:hyperlink r:id="rId346" w:history="1">
        <w:r w:rsidRPr="00C7076D">
          <w:rPr>
            <w:rStyle w:val="Hyperlink"/>
            <w:color w:val="auto"/>
            <w:szCs w:val="24"/>
          </w:rPr>
          <w:t>install junction boxes</w:t>
        </w:r>
      </w:hyperlink>
      <w:r w:rsidRPr="00C7076D">
        <w:rPr>
          <w:szCs w:val="24"/>
        </w:rPr>
        <w:t> where they are always accessible; never install a junction box in a concealed wall or ceiling space where the box cannot be accessed in the future. Junction boxes also must be covered with solid covers with no holes.</w:t>
      </w:r>
    </w:p>
    <w:p w:rsidR="00CC15AF" w:rsidRPr="00C7076D" w:rsidRDefault="00CC15AF" w:rsidP="00C7076D">
      <w:pPr>
        <w:spacing w:line="360" w:lineRule="auto"/>
        <w:rPr>
          <w:szCs w:val="24"/>
        </w:rPr>
      </w:pPr>
      <w:r w:rsidRPr="00C7076D">
        <w:rPr>
          <w:rStyle w:val="mntl-sc-block-headingtext"/>
          <w:b/>
          <w:bCs/>
          <w:szCs w:val="24"/>
        </w:rPr>
        <w:t>Electrical Box Covers</w:t>
      </w:r>
    </w:p>
    <w:p w:rsidR="00CC15AF" w:rsidRPr="00C7076D" w:rsidRDefault="00C877EA" w:rsidP="00C7076D">
      <w:pPr>
        <w:spacing w:line="360" w:lineRule="auto"/>
        <w:rPr>
          <w:szCs w:val="24"/>
        </w:rPr>
      </w:pPr>
      <w:r>
        <w:rPr>
          <w:noProof/>
          <w:szCs w:val="24"/>
          <w:lang w:bidi="ar-SA"/>
        </w:rPr>
        <w:drawing>
          <wp:inline distT="0" distB="0" distL="0" distR="0">
            <wp:extent cx="4065270" cy="1495425"/>
            <wp:effectExtent l="19050" t="0" r="0" b="0"/>
            <wp:docPr id="52"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347"/>
                    <a:srcRect/>
                    <a:stretch>
                      <a:fillRect/>
                    </a:stretch>
                  </pic:blipFill>
                  <pic:spPr bwMode="auto">
                    <a:xfrm>
                      <a:off x="0" y="0"/>
                      <a:ext cx="4065270" cy="1495425"/>
                    </a:xfrm>
                    <a:prstGeom prst="rect">
                      <a:avLst/>
                    </a:prstGeom>
                    <a:noFill/>
                    <a:ln w="9525">
                      <a:noFill/>
                      <a:miter lim="800000"/>
                      <a:headEnd/>
                      <a:tailEnd/>
                    </a:ln>
                  </pic:spPr>
                </pic:pic>
              </a:graphicData>
            </a:graphic>
          </wp:inline>
        </w:drawing>
      </w:r>
    </w:p>
    <w:p w:rsidR="004D2CEA" w:rsidRPr="00C7076D" w:rsidRDefault="004D2CEA" w:rsidP="00C7076D">
      <w:pPr>
        <w:spacing w:line="360" w:lineRule="auto"/>
        <w:rPr>
          <w:rStyle w:val="Strong"/>
          <w:szCs w:val="24"/>
        </w:rPr>
      </w:pPr>
      <w:r w:rsidRPr="00C7076D">
        <w:rPr>
          <w:rStyle w:val="Strong"/>
          <w:szCs w:val="24"/>
        </w:rPr>
        <w:t>Fig 2.15 electrical box</w:t>
      </w:r>
    </w:p>
    <w:p w:rsidR="00CC15AF" w:rsidRPr="00C7076D" w:rsidRDefault="00CC15AF" w:rsidP="00C7076D">
      <w:pPr>
        <w:spacing w:line="360" w:lineRule="auto"/>
        <w:rPr>
          <w:szCs w:val="24"/>
        </w:rPr>
      </w:pPr>
      <w:r w:rsidRPr="00C7076D">
        <w:rPr>
          <w:rStyle w:val="Strong"/>
          <w:szCs w:val="24"/>
        </w:rPr>
        <w:lastRenderedPageBreak/>
        <w:t>Best for:</w:t>
      </w:r>
      <w:r w:rsidRPr="00C7076D">
        <w:rPr>
          <w:szCs w:val="24"/>
        </w:rPr>
        <w:t> Enclosing various types of electrical boxes</w:t>
      </w:r>
    </w:p>
    <w:p w:rsidR="00CC15AF" w:rsidRPr="00C7076D" w:rsidRDefault="00CC15AF" w:rsidP="00C7076D">
      <w:pPr>
        <w:spacing w:line="360" w:lineRule="auto"/>
        <w:rPr>
          <w:szCs w:val="24"/>
        </w:rPr>
      </w:pPr>
      <w:r w:rsidRPr="00C7076D">
        <w:rPr>
          <w:szCs w:val="24"/>
        </w:rPr>
        <w:t>Electrical box covers are used to enclose the front of the box and are required by code; it is unsafe, and usually illegal, to leave an electrical box uncovered. Covers come in a wide variety of sizes, shapes, and materials to match different types of boxes (which can vary in price, but are typically less expensive than the box itself).</w:t>
      </w:r>
    </w:p>
    <w:p w:rsidR="00CC15AF" w:rsidRPr="00C7076D" w:rsidRDefault="00CC15AF" w:rsidP="00C7076D">
      <w:pPr>
        <w:spacing w:line="360" w:lineRule="auto"/>
        <w:rPr>
          <w:szCs w:val="24"/>
        </w:rPr>
      </w:pPr>
      <w:r w:rsidRPr="00C7076D">
        <w:rPr>
          <w:szCs w:val="24"/>
        </w:rPr>
        <w:t>Solid, or "blank," covers have no holes and typically are used with junction boxes or for enclosing unused boxes. Covers for 4-inch square boxes may have special cutouts to accommodate switches or receptacles (outlets). These typically include a raised center area that extends the box so the opening for the switch or outlet will be flush with the exposed </w:t>
      </w:r>
      <w:hyperlink r:id="rId348" w:history="1">
        <w:r w:rsidRPr="00C7076D">
          <w:rPr>
            <w:rStyle w:val="Hyperlink"/>
            <w:color w:val="auto"/>
            <w:szCs w:val="24"/>
          </w:rPr>
          <w:t>surface of the drywall</w:t>
        </w:r>
      </w:hyperlink>
      <w:r w:rsidRPr="00C7076D">
        <w:rPr>
          <w:szCs w:val="24"/>
        </w:rPr>
        <w:t> or other wall or ceiling finish.</w:t>
      </w:r>
    </w:p>
    <w:p w:rsidR="00CC15AF" w:rsidRPr="00C7076D" w:rsidRDefault="00CC15AF" w:rsidP="00C7076D">
      <w:pPr>
        <w:spacing w:line="360" w:lineRule="auto"/>
        <w:rPr>
          <w:szCs w:val="24"/>
        </w:rPr>
      </w:pPr>
      <w:r w:rsidRPr="00C7076D">
        <w:rPr>
          <w:rStyle w:val="mntl-sc-block-headingtext"/>
          <w:b/>
          <w:bCs/>
          <w:szCs w:val="24"/>
        </w:rPr>
        <w:t>Outdoor Electrical Box</w:t>
      </w:r>
    </w:p>
    <w:p w:rsidR="00CC15AF" w:rsidRPr="00C7076D" w:rsidRDefault="00C877EA" w:rsidP="00C7076D">
      <w:pPr>
        <w:spacing w:line="360" w:lineRule="auto"/>
        <w:rPr>
          <w:szCs w:val="24"/>
        </w:rPr>
      </w:pPr>
      <w:r>
        <w:rPr>
          <w:noProof/>
          <w:szCs w:val="24"/>
          <w:lang w:bidi="ar-SA"/>
        </w:rPr>
        <w:drawing>
          <wp:inline distT="0" distB="0" distL="0" distR="0">
            <wp:extent cx="4114800" cy="2767965"/>
            <wp:effectExtent l="19050" t="0" r="0" b="0"/>
            <wp:docPr id="53"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349"/>
                    <a:srcRect/>
                    <a:stretch>
                      <a:fillRect/>
                    </a:stretch>
                  </pic:blipFill>
                  <pic:spPr bwMode="auto">
                    <a:xfrm>
                      <a:off x="0" y="0"/>
                      <a:ext cx="4114800" cy="2767965"/>
                    </a:xfrm>
                    <a:prstGeom prst="rect">
                      <a:avLst/>
                    </a:prstGeom>
                    <a:noFill/>
                    <a:ln w="9525">
                      <a:noFill/>
                      <a:miter lim="800000"/>
                      <a:headEnd/>
                      <a:tailEnd/>
                    </a:ln>
                  </pic:spPr>
                </pic:pic>
              </a:graphicData>
            </a:graphic>
          </wp:inline>
        </w:drawing>
      </w:r>
    </w:p>
    <w:p w:rsidR="004D2CEA" w:rsidRPr="00C7076D" w:rsidRDefault="004D2CEA" w:rsidP="00C7076D">
      <w:pPr>
        <w:spacing w:line="360" w:lineRule="auto"/>
        <w:rPr>
          <w:rStyle w:val="Strong"/>
          <w:szCs w:val="24"/>
        </w:rPr>
      </w:pPr>
      <w:r w:rsidRPr="00C7076D">
        <w:rPr>
          <w:rStyle w:val="Strong"/>
          <w:szCs w:val="24"/>
        </w:rPr>
        <w:t>Fig 2.16 outdor box</w:t>
      </w:r>
    </w:p>
    <w:p w:rsidR="00CC15AF" w:rsidRPr="00C7076D" w:rsidRDefault="00CC15AF" w:rsidP="00C7076D">
      <w:pPr>
        <w:spacing w:line="360" w:lineRule="auto"/>
        <w:rPr>
          <w:szCs w:val="24"/>
        </w:rPr>
      </w:pPr>
      <w:r w:rsidRPr="00C7076D">
        <w:rPr>
          <w:rStyle w:val="Strong"/>
          <w:szCs w:val="24"/>
        </w:rPr>
        <w:t>Best for:</w:t>
      </w:r>
      <w:r w:rsidRPr="00C7076D">
        <w:rPr>
          <w:szCs w:val="24"/>
        </w:rPr>
        <w:t> Outdoor electrical needs Weatherproof outdoor boxes are sealed enclosures designed for mounting to the surface of exterior walls, roof overhangs, decks, and other structures. They are used for installing outdoor receptacles (outlets) and </w:t>
      </w:r>
      <w:hyperlink r:id="rId350" w:history="1">
        <w:r w:rsidRPr="00C7076D">
          <w:rPr>
            <w:rStyle w:val="Hyperlink"/>
            <w:color w:val="auto"/>
            <w:szCs w:val="24"/>
          </w:rPr>
          <w:t>light fixtures</w:t>
        </w:r>
      </w:hyperlink>
      <w:r w:rsidRPr="00C7076D">
        <w:rPr>
          <w:szCs w:val="24"/>
        </w:rPr>
        <w:t>. Outdoor boxes must have an outdoor cover or fixture rated for damp or wet locations, depending on the application.</w:t>
      </w:r>
    </w:p>
    <w:p w:rsidR="00CC15AF" w:rsidRPr="00C7076D" w:rsidRDefault="00CC15AF" w:rsidP="00C7076D">
      <w:pPr>
        <w:spacing w:line="360" w:lineRule="auto"/>
        <w:rPr>
          <w:szCs w:val="24"/>
        </w:rPr>
      </w:pPr>
      <w:r w:rsidRPr="00C7076D">
        <w:rPr>
          <w:szCs w:val="24"/>
        </w:rPr>
        <w:lastRenderedPageBreak/>
        <w:t>Plastic outdoor boxes are usually made from high-impact PVC, while metal outdoor boxes are typically made from aluminum rather than steel. Prices may be higher for specialty options, but most standard outdoor boxes are comparable in cost to indoor boxes.</w:t>
      </w:r>
    </w:p>
    <w:p w:rsidR="00CC15AF" w:rsidRPr="00C7076D" w:rsidRDefault="00CC15AF" w:rsidP="00C7076D">
      <w:pPr>
        <w:spacing w:line="360" w:lineRule="auto"/>
        <w:rPr>
          <w:szCs w:val="24"/>
        </w:rPr>
      </w:pPr>
      <w:r w:rsidRPr="00C7076D">
        <w:rPr>
          <w:rStyle w:val="mntl-sc-block-headingtext"/>
          <w:b/>
          <w:bCs/>
          <w:szCs w:val="24"/>
        </w:rPr>
        <w:t>Choosing an Electrical Box</w:t>
      </w:r>
    </w:p>
    <w:p w:rsidR="00CC15AF" w:rsidRPr="00C7076D" w:rsidRDefault="00CC15AF" w:rsidP="00C7076D">
      <w:pPr>
        <w:spacing w:line="360" w:lineRule="auto"/>
        <w:rPr>
          <w:szCs w:val="24"/>
        </w:rPr>
      </w:pPr>
      <w:r w:rsidRPr="00C7076D">
        <w:rPr>
          <w:szCs w:val="24"/>
        </w:rPr>
        <w:t>While there are a variety of electrical boxes to choose from, it's most important to use each box for its intended purpose. For example, round pan boxes should only be used when their capacity is large enough for the wires they must encase, and </w:t>
      </w:r>
      <w:hyperlink r:id="rId351" w:history="1">
        <w:r w:rsidRPr="00C7076D">
          <w:rPr>
            <w:rStyle w:val="Hyperlink"/>
            <w:color w:val="auto"/>
            <w:szCs w:val="24"/>
          </w:rPr>
          <w:t>ceiling fans</w:t>
        </w:r>
      </w:hyperlink>
      <w:r w:rsidRPr="00C7076D">
        <w:rPr>
          <w:szCs w:val="24"/>
        </w:rPr>
        <w:t> or heavy light fixtures should always be mounted on boxes that are rated for the fixture's weight.</w:t>
      </w:r>
    </w:p>
    <w:p w:rsidR="00CC15AF" w:rsidRPr="00C7076D" w:rsidRDefault="00CC15AF" w:rsidP="00C7076D">
      <w:pPr>
        <w:spacing w:line="360" w:lineRule="auto"/>
        <w:rPr>
          <w:szCs w:val="24"/>
        </w:rPr>
      </w:pPr>
      <w:r w:rsidRPr="00C7076D">
        <w:rPr>
          <w:szCs w:val="24"/>
        </w:rPr>
        <w:t>If you're unsure which type of electrical box you need, it's helpful to ask an electrician or a professional at your local hardware store for guidance. In addition to choosing the type of box you need, you must also determine whether you need an "old work" or "new work" electrical box. If you are replacing an existing electrical box, an "old work" style will be needed to attach the box to the wall covering (usually drywall). When building a new house or an addition, "new work" boxes can be used to attach directly to the stud</w:t>
      </w:r>
    </w:p>
    <w:p w:rsidR="00CC15AF" w:rsidRPr="00C7076D" w:rsidRDefault="00CC15AF" w:rsidP="00C7076D">
      <w:pPr>
        <w:spacing w:line="360" w:lineRule="auto"/>
        <w:rPr>
          <w:szCs w:val="24"/>
        </w:rPr>
      </w:pPr>
      <w:r w:rsidRPr="00C7076D">
        <w:rPr>
          <w:szCs w:val="24"/>
        </w:rPr>
        <w:t>Types Conduit body</w:t>
      </w:r>
    </w:p>
    <w:p w:rsidR="00CC15AF" w:rsidRPr="00C7076D" w:rsidRDefault="00CC15AF" w:rsidP="00C7076D">
      <w:pPr>
        <w:spacing w:line="360" w:lineRule="auto"/>
        <w:rPr>
          <w:szCs w:val="24"/>
        </w:rPr>
      </w:pPr>
      <w:r w:rsidRPr="00C7076D">
        <w:rPr>
          <w:szCs w:val="24"/>
        </w:rPr>
        <w:t>1   L-shaped bodies ("Ells") include the LB, LL, and LR, where the inlet is in line with the access cover and the outlet is on the back, left and right, respectively. In addition to providing access to wires for pulling, "L" fittings allow a 90 degree turn in conduit where there is insufficient space for a full-radius 90 degree sweep (curved conduit section).</w:t>
      </w:r>
    </w:p>
    <w:p w:rsidR="00CC15AF" w:rsidRPr="00C7076D" w:rsidRDefault="00CC15AF" w:rsidP="00C7076D">
      <w:pPr>
        <w:spacing w:line="360" w:lineRule="auto"/>
        <w:rPr>
          <w:szCs w:val="24"/>
        </w:rPr>
      </w:pPr>
      <w:r w:rsidRPr="00C7076D">
        <w:rPr>
          <w:szCs w:val="24"/>
        </w:rPr>
        <w:t>2 T-shaped bodies ("Tees") feature an inlet in line with the access cover and outlets to both the cover's left and right.</w:t>
      </w:r>
    </w:p>
    <w:p w:rsidR="00CC15AF" w:rsidRPr="00C7076D" w:rsidRDefault="00CC15AF" w:rsidP="00C7076D">
      <w:pPr>
        <w:spacing w:line="360" w:lineRule="auto"/>
        <w:rPr>
          <w:szCs w:val="24"/>
        </w:rPr>
      </w:pPr>
      <w:r w:rsidRPr="00C7076D">
        <w:rPr>
          <w:szCs w:val="24"/>
        </w:rPr>
        <w:t>3  C-shaped bodies ("Cees") have identical openings above and below the access cover, and are used to pull conductors in a straight runs as they make no turn between inlet and outlet.</w:t>
      </w:r>
    </w:p>
    <w:p w:rsidR="00CC15AF" w:rsidRPr="00C7076D" w:rsidRDefault="00CC15AF" w:rsidP="00C7076D">
      <w:pPr>
        <w:spacing w:line="360" w:lineRule="auto"/>
        <w:rPr>
          <w:szCs w:val="24"/>
        </w:rPr>
      </w:pPr>
      <w:r w:rsidRPr="00C7076D">
        <w:rPr>
          <w:szCs w:val="24"/>
        </w:rPr>
        <w:t>Electrical conduit installation tools, conduit bend types, &amp; how to make conduit bends in EMT.</w:t>
      </w:r>
    </w:p>
    <w:p w:rsidR="000D08CF" w:rsidRPr="00C7076D" w:rsidRDefault="00CC15AF" w:rsidP="00C7076D">
      <w:pPr>
        <w:spacing w:line="360" w:lineRule="auto"/>
        <w:rPr>
          <w:szCs w:val="24"/>
        </w:rPr>
      </w:pPr>
      <w:r w:rsidRPr="00C7076D">
        <w:rPr>
          <w:szCs w:val="24"/>
        </w:rPr>
        <w:t xml:space="preserve">Here we describe tools used to bend, connect, cut, or install electrical conduit made of metal or non-metallic materials, and we describe each of the EMT or electrical conduit bend types: the 90° Stub-Up bend, the back to back or "U" bend in conduit, the saddle bend to run conduit </w:t>
      </w:r>
      <w:r w:rsidRPr="00C7076D">
        <w:rPr>
          <w:szCs w:val="24"/>
        </w:rPr>
        <w:lastRenderedPageBreak/>
        <w:t>around any obstacle, the offset conduit bend to zig zag around an obstacle, and the three point saddle bend to run conduit over a small obstacle.</w:t>
      </w:r>
    </w:p>
    <w:p w:rsidR="00A57700" w:rsidRPr="00C7076D" w:rsidRDefault="00665BF7" w:rsidP="00C7076D">
      <w:pPr>
        <w:pStyle w:val="ListParagraph"/>
        <w:numPr>
          <w:ilvl w:val="0"/>
          <w:numId w:val="5"/>
        </w:numPr>
        <w:spacing w:after="0" w:line="360" w:lineRule="auto"/>
        <w:outlineLvl w:val="1"/>
        <w:rPr>
          <w:b/>
          <w:bCs/>
          <w:szCs w:val="24"/>
        </w:rPr>
      </w:pPr>
      <w:bookmarkStart w:id="25" w:name="_Toc113183245"/>
      <w:r w:rsidRPr="00C7076D">
        <w:rPr>
          <w:b/>
          <w:bCs/>
          <w:szCs w:val="24"/>
        </w:rPr>
        <w:t>re</w:t>
      </w:r>
      <w:r w:rsidR="0056334D" w:rsidRPr="00C7076D">
        <w:rPr>
          <w:b/>
          <w:bCs/>
          <w:szCs w:val="24"/>
        </w:rPr>
        <w:t>sponding un planed events</w:t>
      </w:r>
      <w:bookmarkEnd w:id="25"/>
    </w:p>
    <w:p w:rsidR="0056334D" w:rsidRPr="00C7076D" w:rsidRDefault="0056334D" w:rsidP="00C7076D">
      <w:pPr>
        <w:spacing w:line="360" w:lineRule="auto"/>
        <w:rPr>
          <w:szCs w:val="24"/>
          <w:lang w:bidi="ar-SA"/>
        </w:rPr>
      </w:pPr>
      <w:r w:rsidRPr="00C7076D">
        <w:rPr>
          <w:szCs w:val="24"/>
          <w:lang w:bidi="ar-SA"/>
        </w:rPr>
        <w:t xml:space="preserve"> In order to know </w:t>
      </w:r>
      <w:r w:rsidRPr="00C7076D">
        <w:rPr>
          <w:bCs/>
          <w:szCs w:val="24"/>
          <w:lang w:bidi="ar-SA"/>
        </w:rPr>
        <w:t>how to respond to unplanned events or conditions</w:t>
      </w:r>
      <w:r w:rsidRPr="00C7076D">
        <w:rPr>
          <w:szCs w:val="24"/>
          <w:lang w:bidi="ar-SA"/>
        </w:rPr>
        <w:t>, one must first start in assessing or analyzing the situation. The first response should not be making an action right away, but thinking of the situation and possible solutions. After fully understanding the situation and listing down possible solutions, it's time to take action by trying all possible means to cope with the changes or unexpected events. If working on a project, it's helpful to create a list of </w:t>
      </w:r>
      <w:r w:rsidRPr="00C7076D">
        <w:rPr>
          <w:bCs/>
          <w:szCs w:val="24"/>
          <w:lang w:bidi="ar-SA"/>
        </w:rPr>
        <w:t>planned vs unplanned events</w:t>
      </w:r>
      <w:r w:rsidRPr="00C7076D">
        <w:rPr>
          <w:szCs w:val="24"/>
          <w:lang w:bidi="ar-SA"/>
        </w:rPr>
        <w:t> so you can also think of safety measures on how to prevent the unplanned ones even before starting on the project.</w:t>
      </w:r>
    </w:p>
    <w:p w:rsidR="00665BF7" w:rsidRPr="00C7076D" w:rsidRDefault="00665BF7" w:rsidP="00C7076D">
      <w:pPr>
        <w:spacing w:line="360" w:lineRule="auto"/>
        <w:rPr>
          <w:b/>
          <w:szCs w:val="24"/>
        </w:rPr>
      </w:pPr>
      <w:r w:rsidRPr="00C7076D">
        <w:rPr>
          <w:b/>
          <w:szCs w:val="24"/>
        </w:rPr>
        <w:t xml:space="preserve">What to Consider When Pulling Cable </w:t>
      </w:r>
      <w:r w:rsidRPr="00C7076D">
        <w:rPr>
          <w:szCs w:val="24"/>
        </w:rPr>
        <w:t>Before jumping in and haphazardly pulling wire through hundreds of feet of winding conduit lines, it’s worth asking yourself a few questions to make the job simpler in the long run.</w:t>
      </w:r>
    </w:p>
    <w:p w:rsidR="00665BF7" w:rsidRPr="00C7076D" w:rsidRDefault="00665BF7" w:rsidP="00C7076D">
      <w:pPr>
        <w:spacing w:line="360" w:lineRule="auto"/>
        <w:rPr>
          <w:b/>
          <w:szCs w:val="24"/>
        </w:rPr>
      </w:pPr>
      <w:r w:rsidRPr="00C7076D">
        <w:rPr>
          <w:b/>
          <w:szCs w:val="24"/>
        </w:rPr>
        <w:t xml:space="preserve">How long is the conduit run? </w:t>
      </w:r>
      <w:r w:rsidRPr="00C7076D">
        <w:rPr>
          <w:szCs w:val="24"/>
        </w:rPr>
        <w:t>Shorter runs are naturally easier to pull because there isn’t as much distance involved to build up a dangerous friction coefficient. Even if they’re entirely straight lines, longer runs still make the job more difficult because the wire will continue to build friction throughout the run.</w:t>
      </w:r>
    </w:p>
    <w:p w:rsidR="00665BF7" w:rsidRPr="00C7076D" w:rsidRDefault="00665BF7" w:rsidP="00C7076D">
      <w:pPr>
        <w:spacing w:line="360" w:lineRule="auto"/>
        <w:rPr>
          <w:b/>
          <w:szCs w:val="24"/>
        </w:rPr>
      </w:pPr>
      <w:r w:rsidRPr="00C7076D">
        <w:rPr>
          <w:b/>
          <w:szCs w:val="24"/>
        </w:rPr>
        <w:t xml:space="preserve">What type of conduit is being used? </w:t>
      </w:r>
      <w:r w:rsidRPr="00C7076D">
        <w:rPr>
          <w:szCs w:val="24"/>
        </w:rPr>
        <w:t>Conduits come in all shapes and sizes, so knowing what type is being used can help determine how difficult the pull may be. Electrical Metallic Tubing (EMT), for example, is typically straight. Other conduit options like Electrical Non-Metallic Tubing (ENT) or Flexible Metal Conduit (FMC) can bend, leading to more twists and turns for conductors to navigate through.</w:t>
      </w:r>
      <w:r w:rsidRPr="00C7076D">
        <w:rPr>
          <w:b/>
          <w:szCs w:val="24"/>
        </w:rPr>
        <w:t xml:space="preserve"> </w:t>
      </w:r>
      <w:r w:rsidRPr="00C7076D">
        <w:rPr>
          <w:szCs w:val="24"/>
        </w:rPr>
        <w:t>Are there any bends in the run? How many are there, and what are their angles?</w:t>
      </w:r>
    </w:p>
    <w:p w:rsidR="00665BF7" w:rsidRPr="00C7076D" w:rsidRDefault="00665BF7" w:rsidP="00C7076D">
      <w:pPr>
        <w:spacing w:line="360" w:lineRule="auto"/>
        <w:rPr>
          <w:spacing w:val="3"/>
          <w:szCs w:val="24"/>
        </w:rPr>
      </w:pPr>
      <w:r w:rsidRPr="00C7076D">
        <w:rPr>
          <w:spacing w:val="3"/>
          <w:szCs w:val="24"/>
        </w:rPr>
        <w:t>When the conduit bends, it applies added friction to the conductors. As conductors are pulled through the conduit, they will rub against the inside walls of the bend and potentially damage the wires. In some cases, a client may warn against continuous runs that exceed a certain number of degrees total.</w:t>
      </w:r>
    </w:p>
    <w:p w:rsidR="00665BF7" w:rsidRPr="00C7076D" w:rsidRDefault="00665BF7" w:rsidP="00C7076D">
      <w:pPr>
        <w:spacing w:line="360" w:lineRule="auto"/>
        <w:rPr>
          <w:b/>
          <w:szCs w:val="24"/>
        </w:rPr>
      </w:pPr>
      <w:r w:rsidRPr="00C7076D">
        <w:rPr>
          <w:b/>
          <w:szCs w:val="24"/>
        </w:rPr>
        <w:lastRenderedPageBreak/>
        <w:t xml:space="preserve">How many cables are getting pulled? </w:t>
      </w:r>
      <w:r w:rsidRPr="00C7076D">
        <w:rPr>
          <w:spacing w:val="3"/>
          <w:szCs w:val="24"/>
        </w:rPr>
        <w:t>One conductor is easier to pull through a conduit than three or four. As more conductors are pulled through the conduit, the greater the chances are of jamming or other damage occurring.</w:t>
      </w:r>
    </w:p>
    <w:p w:rsidR="00665BF7" w:rsidRPr="00C7076D" w:rsidRDefault="00665BF7" w:rsidP="00C7076D">
      <w:pPr>
        <w:spacing w:line="360" w:lineRule="auto"/>
        <w:rPr>
          <w:b/>
          <w:szCs w:val="24"/>
        </w:rPr>
      </w:pPr>
      <w:r w:rsidRPr="00C7076D">
        <w:rPr>
          <w:b/>
          <w:szCs w:val="24"/>
        </w:rPr>
        <w:t xml:space="preserve">What is the cable layout inside the conduit? </w:t>
      </w:r>
      <w:r w:rsidRPr="00C7076D">
        <w:rPr>
          <w:spacing w:val="3"/>
          <w:szCs w:val="24"/>
        </w:rPr>
        <w:t>A single conductor doesn’t pose much of a problem, but issues may arise as you add more wires. For example, a three-conductor pull could start in a triangle pattern but collapse into a cradle pattern, increasing the friction coefficient and opening the door for potential damage.</w:t>
      </w:r>
    </w:p>
    <w:p w:rsidR="00665BF7" w:rsidRPr="00C7076D" w:rsidRDefault="00665BF7" w:rsidP="00C7076D">
      <w:pPr>
        <w:spacing w:line="360" w:lineRule="auto"/>
        <w:rPr>
          <w:b/>
          <w:szCs w:val="24"/>
        </w:rPr>
      </w:pPr>
      <w:r w:rsidRPr="00C7076D">
        <w:rPr>
          <w:b/>
          <w:szCs w:val="24"/>
        </w:rPr>
        <w:t xml:space="preserve">How much pressure is being applied in bends? </w:t>
      </w:r>
      <w:r w:rsidRPr="00C7076D">
        <w:rPr>
          <w:spacing w:val="3"/>
          <w:szCs w:val="24"/>
        </w:rPr>
        <w:t>The larger the bend, the more tension that needs to be applied. More tension means more pressure applied to the conductor as it makes its way through.</w:t>
      </w:r>
    </w:p>
    <w:p w:rsidR="00665BF7" w:rsidRPr="00C7076D" w:rsidRDefault="00665BF7" w:rsidP="00C7076D">
      <w:pPr>
        <w:spacing w:line="360" w:lineRule="auto"/>
        <w:rPr>
          <w:b/>
          <w:szCs w:val="24"/>
        </w:rPr>
      </w:pPr>
      <w:r w:rsidRPr="00C7076D">
        <w:rPr>
          <w:b/>
          <w:szCs w:val="24"/>
        </w:rPr>
        <w:t xml:space="preserve">How much room are the conductors taking inside of the conduit? </w:t>
      </w:r>
      <w:r w:rsidRPr="00C7076D">
        <w:rPr>
          <w:spacing w:val="3"/>
          <w:szCs w:val="24"/>
        </w:rPr>
        <w:t>Conductors give off heat when they’re in use, so there needs to be enough room inside the conduit for the resulting heat to dissipate. If electrical contractors ignore conduit fill limits or assume they’re fine when they aren’t, the conductors could exceed their insulation heat ratings and melt.</w:t>
      </w:r>
      <w:r w:rsidRPr="00C7076D">
        <w:rPr>
          <w:b/>
          <w:szCs w:val="24"/>
        </w:rPr>
        <w:t xml:space="preserve"> </w:t>
      </w:r>
      <w:r w:rsidRPr="00C7076D">
        <w:rPr>
          <w:spacing w:val="3"/>
          <w:szCs w:val="24"/>
        </w:rPr>
        <w:t>According to </w:t>
      </w:r>
      <w:hyperlink r:id="rId352" w:history="1">
        <w:r w:rsidRPr="00C7076D">
          <w:rPr>
            <w:rStyle w:val="Hyperlink"/>
            <w:color w:val="auto"/>
            <w:spacing w:val="3"/>
            <w:szCs w:val="24"/>
          </w:rPr>
          <w:t>NEC Code 300.17</w:t>
        </w:r>
      </w:hyperlink>
      <w:r w:rsidRPr="00C7076D">
        <w:rPr>
          <w:spacing w:val="3"/>
          <w:szCs w:val="24"/>
        </w:rPr>
        <w:t>, the following are the limits allowed for conductors based on size and number:</w:t>
      </w:r>
    </w:p>
    <w:p w:rsidR="00665BF7" w:rsidRPr="00C7076D" w:rsidRDefault="00665BF7" w:rsidP="00C877EA">
      <w:pPr>
        <w:pStyle w:val="ListParagraph"/>
        <w:numPr>
          <w:ilvl w:val="0"/>
          <w:numId w:val="36"/>
        </w:numPr>
        <w:spacing w:after="0" w:line="360" w:lineRule="auto"/>
        <w:jc w:val="both"/>
        <w:rPr>
          <w:spacing w:val="3"/>
          <w:szCs w:val="24"/>
        </w:rPr>
      </w:pPr>
      <w:r w:rsidRPr="00C7076D">
        <w:rPr>
          <w:spacing w:val="3"/>
          <w:szCs w:val="24"/>
        </w:rPr>
        <w:t>One wire can fill no more than 53% of a conduit</w:t>
      </w:r>
    </w:p>
    <w:p w:rsidR="00665BF7" w:rsidRPr="00C7076D" w:rsidRDefault="00665BF7" w:rsidP="00C877EA">
      <w:pPr>
        <w:pStyle w:val="ListParagraph"/>
        <w:numPr>
          <w:ilvl w:val="0"/>
          <w:numId w:val="36"/>
        </w:numPr>
        <w:spacing w:after="0" w:line="360" w:lineRule="auto"/>
        <w:jc w:val="both"/>
        <w:rPr>
          <w:spacing w:val="3"/>
          <w:szCs w:val="24"/>
        </w:rPr>
      </w:pPr>
      <w:r w:rsidRPr="00C7076D">
        <w:rPr>
          <w:spacing w:val="3"/>
          <w:szCs w:val="24"/>
        </w:rPr>
        <w:t>Two wires can fill no more than 31% of a conduit</w:t>
      </w:r>
    </w:p>
    <w:p w:rsidR="00665BF7" w:rsidRPr="00C7076D" w:rsidRDefault="00665BF7" w:rsidP="00C877EA">
      <w:pPr>
        <w:pStyle w:val="ListParagraph"/>
        <w:numPr>
          <w:ilvl w:val="0"/>
          <w:numId w:val="36"/>
        </w:numPr>
        <w:spacing w:after="0" w:line="360" w:lineRule="auto"/>
        <w:jc w:val="both"/>
        <w:rPr>
          <w:spacing w:val="3"/>
          <w:szCs w:val="24"/>
        </w:rPr>
      </w:pPr>
      <w:r w:rsidRPr="00C7076D">
        <w:rPr>
          <w:spacing w:val="3"/>
          <w:szCs w:val="24"/>
        </w:rPr>
        <w:t>Three or more wires can fill no more than 40% of a conduit</w:t>
      </w:r>
    </w:p>
    <w:p w:rsidR="00665BF7" w:rsidRPr="00C7076D" w:rsidRDefault="00665BF7" w:rsidP="00C7076D">
      <w:pPr>
        <w:spacing w:line="360" w:lineRule="auto"/>
        <w:rPr>
          <w:spacing w:val="3"/>
          <w:szCs w:val="24"/>
        </w:rPr>
      </w:pPr>
      <w:r w:rsidRPr="00C7076D">
        <w:rPr>
          <w:spacing w:val="3"/>
          <w:szCs w:val="24"/>
        </w:rPr>
        <w:t>It may not seem like an issue when considering how much space is left inside the conduit, but the rules also allow for easier installation and removal of the wires without damaging them.</w:t>
      </w:r>
    </w:p>
    <w:p w:rsidR="00665BF7" w:rsidRPr="00C7076D" w:rsidRDefault="00665BF7" w:rsidP="00C7076D">
      <w:pPr>
        <w:spacing w:line="360" w:lineRule="auto"/>
        <w:rPr>
          <w:szCs w:val="24"/>
          <w:lang w:bidi="ar-SA"/>
        </w:rPr>
      </w:pPr>
    </w:p>
    <w:p w:rsidR="0056334D" w:rsidRPr="00C7076D" w:rsidRDefault="0056334D" w:rsidP="00C7076D">
      <w:pPr>
        <w:pStyle w:val="ListParagraph"/>
        <w:spacing w:after="0" w:line="360" w:lineRule="auto"/>
        <w:ind w:left="0"/>
        <w:outlineLvl w:val="1"/>
        <w:rPr>
          <w:b/>
          <w:bCs/>
          <w:szCs w:val="24"/>
        </w:rPr>
      </w:pPr>
    </w:p>
    <w:p w:rsidR="004D2CEA" w:rsidRPr="00C7076D" w:rsidRDefault="004D2CEA" w:rsidP="00C7076D">
      <w:pPr>
        <w:pStyle w:val="ListParagraph"/>
        <w:spacing w:after="0" w:line="360" w:lineRule="auto"/>
        <w:ind w:left="0"/>
        <w:outlineLvl w:val="1"/>
        <w:rPr>
          <w:b/>
          <w:bCs/>
          <w:szCs w:val="24"/>
        </w:rPr>
      </w:pPr>
    </w:p>
    <w:p w:rsidR="004D2CEA" w:rsidRPr="00C7076D" w:rsidRDefault="004D2CEA" w:rsidP="00C7076D">
      <w:pPr>
        <w:pStyle w:val="ListParagraph"/>
        <w:spacing w:after="0" w:line="360" w:lineRule="auto"/>
        <w:ind w:left="0"/>
        <w:outlineLvl w:val="1"/>
        <w:rPr>
          <w:b/>
          <w:bCs/>
          <w:szCs w:val="24"/>
        </w:rPr>
      </w:pPr>
    </w:p>
    <w:p w:rsidR="004D2CEA" w:rsidRPr="00C7076D" w:rsidRDefault="004D2CEA" w:rsidP="00C7076D">
      <w:pPr>
        <w:pStyle w:val="ListParagraph"/>
        <w:spacing w:after="0" w:line="360" w:lineRule="auto"/>
        <w:ind w:left="0"/>
        <w:outlineLvl w:val="1"/>
        <w:rPr>
          <w:b/>
          <w:bCs/>
          <w:szCs w:val="24"/>
        </w:rPr>
      </w:pPr>
    </w:p>
    <w:p w:rsidR="004D2CEA" w:rsidRPr="00C7076D" w:rsidRDefault="004D2CEA" w:rsidP="00C7076D">
      <w:pPr>
        <w:pStyle w:val="ListParagraph"/>
        <w:spacing w:after="0" w:line="360" w:lineRule="auto"/>
        <w:ind w:left="0"/>
        <w:outlineLvl w:val="1"/>
        <w:rPr>
          <w:b/>
          <w:bCs/>
          <w:szCs w:val="24"/>
        </w:rPr>
      </w:pPr>
    </w:p>
    <w:p w:rsidR="00A474B4" w:rsidRPr="00C7076D" w:rsidRDefault="00A474B4" w:rsidP="00C7076D">
      <w:pPr>
        <w:pStyle w:val="ListParagraph"/>
        <w:spacing w:after="0" w:line="360" w:lineRule="auto"/>
        <w:ind w:left="0"/>
        <w:outlineLvl w:val="1"/>
        <w:rPr>
          <w:b/>
          <w:bCs/>
          <w:szCs w:val="24"/>
        </w:rPr>
      </w:pPr>
    </w:p>
    <w:p w:rsidR="0063079B" w:rsidRPr="00C7076D" w:rsidRDefault="0063079B" w:rsidP="00C7076D">
      <w:pPr>
        <w:pStyle w:val="ListParagraph"/>
        <w:spacing w:after="0" w:line="360" w:lineRule="auto"/>
        <w:ind w:left="0"/>
        <w:outlineLvl w:val="1"/>
        <w:rPr>
          <w:b/>
          <w:bCs/>
          <w:szCs w:val="24"/>
        </w:rPr>
      </w:pPr>
      <w:bookmarkStart w:id="26" w:name="_Toc113183246"/>
      <w:r w:rsidRPr="00C7076D">
        <w:rPr>
          <w:b/>
          <w:bCs/>
          <w:szCs w:val="24"/>
        </w:rPr>
        <w:t>Self check-</w:t>
      </w:r>
      <w:r w:rsidR="00F66EFB" w:rsidRPr="00C7076D">
        <w:rPr>
          <w:b/>
          <w:bCs/>
          <w:szCs w:val="24"/>
        </w:rPr>
        <w:t>3</w:t>
      </w:r>
      <w:bookmarkEnd w:id="26"/>
    </w:p>
    <w:p w:rsidR="00F66EFB" w:rsidRPr="00C7076D" w:rsidRDefault="00F66EFB" w:rsidP="00C7076D">
      <w:pPr>
        <w:spacing w:after="0" w:line="360" w:lineRule="auto"/>
        <w:rPr>
          <w:szCs w:val="24"/>
        </w:rPr>
      </w:pPr>
      <w:r w:rsidRPr="00C7076D">
        <w:rPr>
          <w:b/>
          <w:szCs w:val="24"/>
        </w:rPr>
        <w:lastRenderedPageBreak/>
        <w:t>Test-I</w:t>
      </w:r>
      <w:r w:rsidRPr="00C7076D">
        <w:rPr>
          <w:szCs w:val="24"/>
        </w:rPr>
        <w:t xml:space="preserve"> Matching</w:t>
      </w:r>
    </w:p>
    <w:p w:rsidR="00F66EFB" w:rsidRPr="00C7076D" w:rsidRDefault="00F66EFB" w:rsidP="00C7076D">
      <w:pPr>
        <w:spacing w:after="0" w:line="360" w:lineRule="auto"/>
        <w:contextualSpacing/>
        <w:rPr>
          <w:szCs w:val="24"/>
          <w:u w:val="single"/>
        </w:rPr>
      </w:pPr>
      <w:r w:rsidRPr="00C7076D">
        <w:rPr>
          <w:szCs w:val="24"/>
        </w:rPr>
        <w:t xml:space="preserve">Instruction: select the correct answer for the give choice. You have given </w:t>
      </w:r>
      <w:r w:rsidRPr="00C7076D">
        <w:rPr>
          <w:szCs w:val="24"/>
          <w:u w:val="single"/>
        </w:rPr>
        <w:t>1 Minute</w:t>
      </w:r>
      <w:r w:rsidRPr="00C7076D">
        <w:rPr>
          <w:szCs w:val="24"/>
        </w:rPr>
        <w:t xml:space="preserve"> for each question. Each question carries </w:t>
      </w:r>
      <w:r w:rsidRPr="00C7076D">
        <w:rPr>
          <w:szCs w:val="24"/>
          <w:u w:val="single"/>
        </w:rPr>
        <w:t>2 Point.</w:t>
      </w:r>
    </w:p>
    <w:tbl>
      <w:tblPr>
        <w:tblW w:w="0" w:type="auto"/>
        <w:jc w:val="center"/>
        <w:tblInd w:w="-479" w:type="dxa"/>
        <w:tblCellMar>
          <w:left w:w="0" w:type="dxa"/>
          <w:right w:w="0" w:type="dxa"/>
        </w:tblCellMar>
        <w:tblLook w:val="04A0"/>
      </w:tblPr>
      <w:tblGrid>
        <w:gridCol w:w="3178"/>
        <w:gridCol w:w="4437"/>
      </w:tblGrid>
      <w:tr w:rsidR="00F66EFB" w:rsidRPr="00C7076D" w:rsidTr="001056E7">
        <w:trPr>
          <w:jc w:val="center"/>
        </w:trPr>
        <w:tc>
          <w:tcPr>
            <w:tcW w:w="3178" w:type="dxa"/>
          </w:tcPr>
          <w:p w:rsidR="00F66EFB" w:rsidRPr="00C7076D" w:rsidRDefault="00F66EFB" w:rsidP="00C7076D">
            <w:pPr>
              <w:spacing w:after="0" w:line="360" w:lineRule="auto"/>
              <w:contextualSpacing/>
              <w:rPr>
                <w:szCs w:val="24"/>
              </w:rPr>
            </w:pPr>
            <w:r w:rsidRPr="00C7076D">
              <w:rPr>
                <w:szCs w:val="24"/>
              </w:rPr>
              <w:t>A</w:t>
            </w:r>
          </w:p>
        </w:tc>
        <w:tc>
          <w:tcPr>
            <w:tcW w:w="4437" w:type="dxa"/>
          </w:tcPr>
          <w:p w:rsidR="00F66EFB" w:rsidRPr="00C7076D" w:rsidRDefault="00F66EFB" w:rsidP="00C7076D">
            <w:pPr>
              <w:spacing w:after="0" w:line="360" w:lineRule="auto"/>
              <w:contextualSpacing/>
              <w:rPr>
                <w:szCs w:val="24"/>
              </w:rPr>
            </w:pPr>
            <w:r w:rsidRPr="00C7076D">
              <w:rPr>
                <w:szCs w:val="24"/>
              </w:rPr>
              <w:t>B</w:t>
            </w:r>
          </w:p>
        </w:tc>
      </w:tr>
      <w:tr w:rsidR="00F66EFB" w:rsidRPr="00C7076D" w:rsidTr="001056E7">
        <w:trPr>
          <w:jc w:val="center"/>
        </w:trPr>
        <w:tc>
          <w:tcPr>
            <w:tcW w:w="3178" w:type="dxa"/>
          </w:tcPr>
          <w:p w:rsidR="00F66EFB" w:rsidRPr="00C7076D" w:rsidRDefault="00F66EFB" w:rsidP="00C7076D">
            <w:pPr>
              <w:spacing w:after="0" w:line="360" w:lineRule="auto"/>
              <w:contextualSpacing/>
              <w:rPr>
                <w:szCs w:val="24"/>
              </w:rPr>
            </w:pPr>
            <w:r w:rsidRPr="00C7076D">
              <w:rPr>
                <w:szCs w:val="24"/>
              </w:rPr>
              <w:t>---------1. Bend</w:t>
            </w:r>
          </w:p>
        </w:tc>
        <w:tc>
          <w:tcPr>
            <w:tcW w:w="4437" w:type="dxa"/>
          </w:tcPr>
          <w:p w:rsidR="00F66EFB" w:rsidRPr="00C7076D" w:rsidRDefault="00F66EFB" w:rsidP="00C7076D">
            <w:pPr>
              <w:numPr>
                <w:ilvl w:val="0"/>
                <w:numId w:val="3"/>
              </w:numPr>
              <w:spacing w:after="0" w:line="360" w:lineRule="auto"/>
              <w:contextualSpacing/>
              <w:rPr>
                <w:szCs w:val="24"/>
              </w:rPr>
            </w:pPr>
            <w:r w:rsidRPr="00C7076D">
              <w:rPr>
                <w:szCs w:val="24"/>
              </w:rPr>
              <w:t>Used to measure  length</w:t>
            </w:r>
          </w:p>
        </w:tc>
      </w:tr>
      <w:tr w:rsidR="00F66EFB" w:rsidRPr="00C7076D" w:rsidTr="001056E7">
        <w:trPr>
          <w:jc w:val="center"/>
        </w:trPr>
        <w:tc>
          <w:tcPr>
            <w:tcW w:w="3178" w:type="dxa"/>
          </w:tcPr>
          <w:p w:rsidR="00F66EFB" w:rsidRPr="00C7076D" w:rsidRDefault="00F66EFB" w:rsidP="00C7076D">
            <w:pPr>
              <w:spacing w:after="0" w:line="360" w:lineRule="auto"/>
              <w:contextualSpacing/>
              <w:rPr>
                <w:szCs w:val="24"/>
              </w:rPr>
            </w:pPr>
            <w:r w:rsidRPr="00C7076D">
              <w:rPr>
                <w:szCs w:val="24"/>
              </w:rPr>
              <w:t>---------2. FMC</w:t>
            </w:r>
          </w:p>
        </w:tc>
        <w:tc>
          <w:tcPr>
            <w:tcW w:w="4437" w:type="dxa"/>
          </w:tcPr>
          <w:p w:rsidR="00F66EFB" w:rsidRPr="00C7076D" w:rsidRDefault="00F66EFB" w:rsidP="00C7076D">
            <w:pPr>
              <w:numPr>
                <w:ilvl w:val="0"/>
                <w:numId w:val="3"/>
              </w:numPr>
              <w:spacing w:after="0" w:line="360" w:lineRule="auto"/>
              <w:contextualSpacing/>
              <w:rPr>
                <w:szCs w:val="24"/>
              </w:rPr>
            </w:pPr>
            <w:r w:rsidRPr="00C7076D">
              <w:rPr>
                <w:szCs w:val="24"/>
              </w:rPr>
              <w:t>Used to measure outside dimension</w:t>
            </w:r>
          </w:p>
        </w:tc>
      </w:tr>
      <w:tr w:rsidR="00F66EFB" w:rsidRPr="00C7076D" w:rsidTr="001056E7">
        <w:trPr>
          <w:jc w:val="center"/>
        </w:trPr>
        <w:tc>
          <w:tcPr>
            <w:tcW w:w="3178" w:type="dxa"/>
          </w:tcPr>
          <w:p w:rsidR="00F66EFB" w:rsidRPr="00C7076D" w:rsidRDefault="00F66EFB" w:rsidP="00C7076D">
            <w:pPr>
              <w:spacing w:after="0" w:line="360" w:lineRule="auto"/>
              <w:contextualSpacing/>
              <w:rPr>
                <w:szCs w:val="24"/>
              </w:rPr>
            </w:pPr>
            <w:r w:rsidRPr="00C7076D">
              <w:rPr>
                <w:szCs w:val="24"/>
              </w:rPr>
              <w:t>---------3. Direct Measurement</w:t>
            </w:r>
          </w:p>
        </w:tc>
        <w:tc>
          <w:tcPr>
            <w:tcW w:w="4437" w:type="dxa"/>
          </w:tcPr>
          <w:p w:rsidR="00F66EFB" w:rsidRPr="00C7076D" w:rsidRDefault="00F66EFB" w:rsidP="00C7076D">
            <w:pPr>
              <w:numPr>
                <w:ilvl w:val="0"/>
                <w:numId w:val="3"/>
              </w:numPr>
              <w:spacing w:after="0" w:line="360" w:lineRule="auto"/>
              <w:contextualSpacing/>
              <w:rPr>
                <w:szCs w:val="24"/>
              </w:rPr>
            </w:pPr>
            <w:r w:rsidRPr="00C7076D">
              <w:rPr>
                <w:szCs w:val="24"/>
              </w:rPr>
              <w:t>The capacity of an object</w:t>
            </w:r>
          </w:p>
        </w:tc>
      </w:tr>
      <w:tr w:rsidR="00F66EFB" w:rsidRPr="00C7076D" w:rsidTr="001056E7">
        <w:trPr>
          <w:jc w:val="center"/>
        </w:trPr>
        <w:tc>
          <w:tcPr>
            <w:tcW w:w="3178" w:type="dxa"/>
          </w:tcPr>
          <w:p w:rsidR="00F66EFB" w:rsidRPr="00C7076D" w:rsidRDefault="00F66EFB" w:rsidP="00C7076D">
            <w:pPr>
              <w:spacing w:after="0" w:line="360" w:lineRule="auto"/>
              <w:contextualSpacing/>
              <w:rPr>
                <w:szCs w:val="24"/>
              </w:rPr>
            </w:pPr>
            <w:r w:rsidRPr="00C7076D">
              <w:rPr>
                <w:szCs w:val="24"/>
              </w:rPr>
              <w:t>---------4. Volume</w:t>
            </w:r>
          </w:p>
        </w:tc>
        <w:tc>
          <w:tcPr>
            <w:tcW w:w="4437" w:type="dxa"/>
          </w:tcPr>
          <w:p w:rsidR="00F66EFB" w:rsidRPr="00C7076D" w:rsidRDefault="00F66EFB" w:rsidP="00C7076D">
            <w:pPr>
              <w:numPr>
                <w:ilvl w:val="0"/>
                <w:numId w:val="3"/>
              </w:numPr>
              <w:spacing w:after="0" w:line="360" w:lineRule="auto"/>
              <w:contextualSpacing/>
              <w:rPr>
                <w:szCs w:val="24"/>
              </w:rPr>
            </w:pPr>
            <w:r w:rsidRPr="00C7076D">
              <w:rPr>
                <w:szCs w:val="24"/>
              </w:rPr>
              <w:t>Flexible metal conduit</w:t>
            </w:r>
          </w:p>
        </w:tc>
      </w:tr>
      <w:tr w:rsidR="00F66EFB" w:rsidRPr="00C7076D" w:rsidTr="001056E7">
        <w:trPr>
          <w:jc w:val="center"/>
        </w:trPr>
        <w:tc>
          <w:tcPr>
            <w:tcW w:w="3178" w:type="dxa"/>
          </w:tcPr>
          <w:p w:rsidR="00F66EFB" w:rsidRPr="00C7076D" w:rsidRDefault="00F66EFB" w:rsidP="00C7076D">
            <w:pPr>
              <w:spacing w:after="0" w:line="360" w:lineRule="auto"/>
              <w:contextualSpacing/>
              <w:rPr>
                <w:szCs w:val="24"/>
              </w:rPr>
            </w:pPr>
            <w:r w:rsidRPr="00C7076D">
              <w:rPr>
                <w:szCs w:val="24"/>
              </w:rPr>
              <w:t>---------5. Tap rule</w:t>
            </w:r>
          </w:p>
        </w:tc>
        <w:tc>
          <w:tcPr>
            <w:tcW w:w="4437" w:type="dxa"/>
          </w:tcPr>
          <w:p w:rsidR="00F66EFB" w:rsidRPr="00C7076D" w:rsidRDefault="00F66EFB" w:rsidP="00C7076D">
            <w:pPr>
              <w:numPr>
                <w:ilvl w:val="0"/>
                <w:numId w:val="3"/>
              </w:numPr>
              <w:spacing w:after="0" w:line="360" w:lineRule="auto"/>
              <w:contextualSpacing/>
              <w:rPr>
                <w:szCs w:val="24"/>
              </w:rPr>
            </w:pPr>
            <w:r w:rsidRPr="00C7076D">
              <w:rPr>
                <w:szCs w:val="24"/>
              </w:rPr>
              <w:t>Change of conduit direction</w:t>
            </w:r>
          </w:p>
        </w:tc>
      </w:tr>
    </w:tbl>
    <w:p w:rsidR="00F66EFB" w:rsidRPr="00C7076D" w:rsidRDefault="00F66EFB" w:rsidP="00C7076D">
      <w:pPr>
        <w:spacing w:after="0" w:line="360" w:lineRule="auto"/>
        <w:contextualSpacing/>
        <w:rPr>
          <w:b/>
          <w:szCs w:val="24"/>
        </w:rPr>
      </w:pPr>
      <w:r w:rsidRPr="00C7076D">
        <w:rPr>
          <w:b/>
          <w:szCs w:val="24"/>
        </w:rPr>
        <w:t>Test II: short Answer writing</w:t>
      </w:r>
    </w:p>
    <w:p w:rsidR="00F66EFB" w:rsidRPr="00C7076D" w:rsidRDefault="00F66EFB" w:rsidP="00C7076D">
      <w:pPr>
        <w:spacing w:after="0" w:line="360" w:lineRule="auto"/>
        <w:contextualSpacing/>
        <w:rPr>
          <w:szCs w:val="24"/>
        </w:rPr>
      </w:pPr>
      <w:r w:rsidRPr="00C7076D">
        <w:rPr>
          <w:b/>
          <w:szCs w:val="24"/>
        </w:rPr>
        <w:t>Instruction:</w:t>
      </w:r>
      <w:r w:rsidRPr="00C7076D">
        <w:rPr>
          <w:szCs w:val="24"/>
        </w:rPr>
        <w:t xml:space="preserve"> write short answer for the given question. You are provided 3 minute for each question and each point has 5Points.</w:t>
      </w:r>
    </w:p>
    <w:p w:rsidR="00F66EFB" w:rsidRPr="00C7076D" w:rsidRDefault="00F66EFB" w:rsidP="00C877EA">
      <w:pPr>
        <w:numPr>
          <w:ilvl w:val="0"/>
          <w:numId w:val="7"/>
        </w:numPr>
        <w:spacing w:line="360" w:lineRule="auto"/>
        <w:ind w:left="990"/>
        <w:rPr>
          <w:szCs w:val="24"/>
        </w:rPr>
      </w:pPr>
      <w:r w:rsidRPr="00C7076D">
        <w:rPr>
          <w:szCs w:val="24"/>
        </w:rPr>
        <w:t>What is the purpose of conduit bend</w:t>
      </w:r>
    </w:p>
    <w:p w:rsidR="00F66EFB" w:rsidRPr="00C7076D" w:rsidRDefault="00F66EFB" w:rsidP="00C877EA">
      <w:pPr>
        <w:numPr>
          <w:ilvl w:val="0"/>
          <w:numId w:val="7"/>
        </w:numPr>
        <w:spacing w:line="360" w:lineRule="auto"/>
        <w:ind w:left="990"/>
        <w:rPr>
          <w:szCs w:val="24"/>
        </w:rPr>
      </w:pPr>
      <w:r w:rsidRPr="00C7076D">
        <w:rPr>
          <w:szCs w:val="24"/>
        </w:rPr>
        <w:t>Write down at least three types of conduit?</w:t>
      </w:r>
    </w:p>
    <w:p w:rsidR="00F66EFB" w:rsidRPr="00C7076D" w:rsidRDefault="00F66EFB" w:rsidP="00C7076D">
      <w:pPr>
        <w:spacing w:after="0" w:line="360" w:lineRule="auto"/>
        <w:contextualSpacing/>
        <w:rPr>
          <w:szCs w:val="24"/>
        </w:rPr>
      </w:pPr>
      <w:r w:rsidRPr="00C7076D">
        <w:rPr>
          <w:szCs w:val="24"/>
        </w:rPr>
        <w:t>Note: Satisfactory rating – above 60%           Unsatisfactory - below 60%</w:t>
      </w:r>
    </w:p>
    <w:p w:rsidR="00F66EFB" w:rsidRPr="00C7076D" w:rsidRDefault="00F66EFB" w:rsidP="00C7076D">
      <w:pPr>
        <w:spacing w:after="0" w:line="360" w:lineRule="auto"/>
        <w:contextualSpacing/>
        <w:rPr>
          <w:szCs w:val="24"/>
        </w:rPr>
      </w:pPr>
      <w:r w:rsidRPr="00C7076D">
        <w:rPr>
          <w:szCs w:val="24"/>
        </w:rPr>
        <w:t>You can ask you teacher for the copy of the correct answers</w:t>
      </w:r>
    </w:p>
    <w:p w:rsidR="00F66EFB" w:rsidRDefault="00F66EFB" w:rsidP="00C7076D">
      <w:pPr>
        <w:shd w:val="clear" w:color="auto" w:fill="FFFFFF"/>
        <w:tabs>
          <w:tab w:val="left" w:pos="4030"/>
        </w:tabs>
        <w:spacing w:after="0" w:line="360" w:lineRule="auto"/>
        <w:contextualSpacing/>
        <w:jc w:val="both"/>
        <w:rPr>
          <w:b/>
          <w:bCs/>
          <w:szCs w:val="24"/>
        </w:rPr>
      </w:pPr>
    </w:p>
    <w:p w:rsidR="00C00090" w:rsidRDefault="00C00090" w:rsidP="00C7076D">
      <w:pPr>
        <w:shd w:val="clear" w:color="auto" w:fill="FFFFFF"/>
        <w:tabs>
          <w:tab w:val="left" w:pos="4030"/>
        </w:tabs>
        <w:spacing w:after="0" w:line="360" w:lineRule="auto"/>
        <w:contextualSpacing/>
        <w:jc w:val="both"/>
        <w:rPr>
          <w:szCs w:val="24"/>
        </w:rPr>
      </w:pPr>
    </w:p>
    <w:p w:rsidR="00BC2BFE" w:rsidRDefault="00BC2BFE" w:rsidP="00C7076D">
      <w:pPr>
        <w:shd w:val="clear" w:color="auto" w:fill="FFFFFF"/>
        <w:tabs>
          <w:tab w:val="left" w:pos="4030"/>
        </w:tabs>
        <w:spacing w:after="0" w:line="360" w:lineRule="auto"/>
        <w:contextualSpacing/>
        <w:jc w:val="both"/>
        <w:rPr>
          <w:szCs w:val="24"/>
        </w:rPr>
      </w:pPr>
    </w:p>
    <w:p w:rsidR="00BC2BFE" w:rsidRDefault="00BC2BFE" w:rsidP="00C7076D">
      <w:pPr>
        <w:shd w:val="clear" w:color="auto" w:fill="FFFFFF"/>
        <w:tabs>
          <w:tab w:val="left" w:pos="4030"/>
        </w:tabs>
        <w:spacing w:after="0" w:line="360" w:lineRule="auto"/>
        <w:contextualSpacing/>
        <w:jc w:val="both"/>
        <w:rPr>
          <w:szCs w:val="24"/>
        </w:rPr>
      </w:pPr>
    </w:p>
    <w:p w:rsidR="00BC2BFE" w:rsidRDefault="00BC2BFE" w:rsidP="00C7076D">
      <w:pPr>
        <w:shd w:val="clear" w:color="auto" w:fill="FFFFFF"/>
        <w:tabs>
          <w:tab w:val="left" w:pos="4030"/>
        </w:tabs>
        <w:spacing w:after="0" w:line="360" w:lineRule="auto"/>
        <w:contextualSpacing/>
        <w:jc w:val="both"/>
        <w:rPr>
          <w:szCs w:val="24"/>
        </w:rPr>
      </w:pPr>
    </w:p>
    <w:p w:rsidR="00BC2BFE" w:rsidRPr="00C7076D" w:rsidRDefault="00BC2BFE" w:rsidP="00C7076D">
      <w:pPr>
        <w:shd w:val="clear" w:color="auto" w:fill="FFFFFF"/>
        <w:tabs>
          <w:tab w:val="left" w:pos="4030"/>
        </w:tabs>
        <w:spacing w:after="0" w:line="360" w:lineRule="auto"/>
        <w:contextualSpacing/>
        <w:jc w:val="both"/>
        <w:rPr>
          <w:szCs w:val="24"/>
        </w:rPr>
      </w:pPr>
    </w:p>
    <w:p w:rsidR="00B131DA" w:rsidRPr="00C00090" w:rsidRDefault="00C00090" w:rsidP="00C00090">
      <w:pPr>
        <w:pStyle w:val="ListParagraph"/>
        <w:rPr>
          <w:b/>
        </w:rPr>
      </w:pPr>
      <w:r w:rsidRPr="00C00090">
        <w:rPr>
          <w:b/>
        </w:rPr>
        <w:t>Operation sheet 3: perform conduit work</w:t>
      </w:r>
      <w:r w:rsidR="00F66EFB" w:rsidRPr="00C00090">
        <w:rPr>
          <w:b/>
        </w:rPr>
        <w:tab/>
      </w:r>
    </w:p>
    <w:p w:rsidR="00F66EFB" w:rsidRPr="00C7076D" w:rsidRDefault="00F66EFB" w:rsidP="00C7076D">
      <w:pPr>
        <w:pStyle w:val="NoSpacing"/>
        <w:spacing w:line="360" w:lineRule="auto"/>
        <w:rPr>
          <w:b/>
          <w:szCs w:val="24"/>
        </w:rPr>
      </w:pPr>
      <w:r w:rsidRPr="00C7076D">
        <w:rPr>
          <w:b/>
          <w:szCs w:val="24"/>
        </w:rPr>
        <w:t>Title:</w:t>
      </w:r>
      <w:r w:rsidRPr="00C7076D">
        <w:rPr>
          <w:szCs w:val="24"/>
        </w:rPr>
        <w:t xml:space="preserve"> - </w:t>
      </w:r>
      <w:r w:rsidRPr="00C7076D">
        <w:rPr>
          <w:b/>
          <w:szCs w:val="24"/>
        </w:rPr>
        <w:t xml:space="preserve">Standard 90 degree bending </w:t>
      </w:r>
    </w:p>
    <w:p w:rsidR="00F66EFB" w:rsidRPr="00C7076D" w:rsidRDefault="00F66EFB" w:rsidP="00C7076D">
      <w:pPr>
        <w:spacing w:line="360" w:lineRule="auto"/>
        <w:rPr>
          <w:szCs w:val="24"/>
        </w:rPr>
      </w:pPr>
      <w:r w:rsidRPr="00C7076D">
        <w:rPr>
          <w:b/>
          <w:szCs w:val="24"/>
        </w:rPr>
        <w:t>Purpose:</w:t>
      </w:r>
      <w:r w:rsidRPr="00C7076D">
        <w:rPr>
          <w:szCs w:val="24"/>
        </w:rPr>
        <w:t xml:space="preserve"> - To Apply 90 degree bending</w:t>
      </w:r>
    </w:p>
    <w:p w:rsidR="00F66EFB" w:rsidRPr="00C7076D" w:rsidRDefault="00F66EFB" w:rsidP="00C7076D">
      <w:pPr>
        <w:spacing w:line="360" w:lineRule="auto"/>
        <w:rPr>
          <w:szCs w:val="24"/>
        </w:rPr>
      </w:pPr>
      <w:r w:rsidRPr="00C7076D">
        <w:rPr>
          <w:b/>
          <w:szCs w:val="24"/>
        </w:rPr>
        <w:t>Tools ,Equipment and Materials:</w:t>
      </w:r>
      <w:r w:rsidRPr="00C7076D">
        <w:rPr>
          <w:szCs w:val="24"/>
        </w:rPr>
        <w:t xml:space="preserve"> - Steel Conduit 16mm</w:t>
      </w:r>
      <w:r w:rsidRPr="00C7076D">
        <w:rPr>
          <w:szCs w:val="24"/>
          <w:vertAlign w:val="superscript"/>
        </w:rPr>
        <w:t xml:space="preserve">2 </w:t>
      </w:r>
      <w:r w:rsidRPr="00C7076D">
        <w:rPr>
          <w:szCs w:val="24"/>
        </w:rPr>
        <w:t xml:space="preserve">, Hieky bender </w:t>
      </w:r>
    </w:p>
    <w:p w:rsidR="00F66EFB" w:rsidRPr="00C7076D" w:rsidRDefault="00F66EFB" w:rsidP="00C7076D">
      <w:pPr>
        <w:pStyle w:val="NoSpacing"/>
        <w:spacing w:line="360" w:lineRule="auto"/>
        <w:rPr>
          <w:szCs w:val="24"/>
        </w:rPr>
      </w:pPr>
      <w:r w:rsidRPr="00C7076D">
        <w:rPr>
          <w:b/>
          <w:szCs w:val="24"/>
        </w:rPr>
        <w:t>Conditions:</w:t>
      </w:r>
      <w:r w:rsidRPr="00C7076D">
        <w:rPr>
          <w:szCs w:val="24"/>
        </w:rPr>
        <w:t xml:space="preserve"> - A Spanner may detach the edge of screw  </w:t>
      </w:r>
    </w:p>
    <w:p w:rsidR="00F66EFB" w:rsidRPr="00C7076D" w:rsidRDefault="00F66EFB" w:rsidP="00C7076D">
      <w:pPr>
        <w:pStyle w:val="NoSpacing"/>
        <w:spacing w:line="360" w:lineRule="auto"/>
        <w:rPr>
          <w:b/>
          <w:szCs w:val="24"/>
        </w:rPr>
      </w:pPr>
      <w:r w:rsidRPr="00C7076D">
        <w:rPr>
          <w:b/>
          <w:szCs w:val="24"/>
        </w:rPr>
        <w:t xml:space="preserve">Procedures </w:t>
      </w:r>
    </w:p>
    <w:p w:rsidR="00F66EFB" w:rsidRPr="00C7076D" w:rsidRDefault="00F66EFB" w:rsidP="00C877EA">
      <w:pPr>
        <w:pStyle w:val="NoSpacing"/>
        <w:numPr>
          <w:ilvl w:val="0"/>
          <w:numId w:val="52"/>
        </w:numPr>
        <w:spacing w:line="360" w:lineRule="auto"/>
        <w:rPr>
          <w:szCs w:val="24"/>
        </w:rPr>
      </w:pPr>
      <w:r w:rsidRPr="00C7076D">
        <w:rPr>
          <w:szCs w:val="24"/>
        </w:rPr>
        <w:t xml:space="preserve">Prepare and measure steel conduit </w:t>
      </w:r>
    </w:p>
    <w:p w:rsidR="00F66EFB" w:rsidRPr="00C7076D" w:rsidRDefault="00F66EFB" w:rsidP="00C877EA">
      <w:pPr>
        <w:pStyle w:val="NoSpacing"/>
        <w:numPr>
          <w:ilvl w:val="0"/>
          <w:numId w:val="52"/>
        </w:numPr>
        <w:spacing w:line="360" w:lineRule="auto"/>
        <w:rPr>
          <w:szCs w:val="24"/>
        </w:rPr>
      </w:pPr>
      <w:r w:rsidRPr="00C7076D">
        <w:rPr>
          <w:szCs w:val="24"/>
        </w:rPr>
        <w:lastRenderedPageBreak/>
        <w:t xml:space="preserve">Check the hiaky bender </w:t>
      </w:r>
    </w:p>
    <w:p w:rsidR="00F66EFB" w:rsidRPr="00C7076D" w:rsidRDefault="00F66EFB" w:rsidP="00C877EA">
      <w:pPr>
        <w:pStyle w:val="NoSpacing"/>
        <w:numPr>
          <w:ilvl w:val="0"/>
          <w:numId w:val="52"/>
        </w:numPr>
        <w:spacing w:line="360" w:lineRule="auto"/>
        <w:rPr>
          <w:szCs w:val="24"/>
        </w:rPr>
      </w:pPr>
      <w:r w:rsidRPr="00C7076D">
        <w:rPr>
          <w:szCs w:val="24"/>
        </w:rPr>
        <w:t>Put the hikey bender on the marking conduit</w:t>
      </w:r>
    </w:p>
    <w:p w:rsidR="00F66EFB" w:rsidRPr="00C7076D" w:rsidRDefault="00F66EFB" w:rsidP="00C877EA">
      <w:pPr>
        <w:pStyle w:val="NoSpacing"/>
        <w:numPr>
          <w:ilvl w:val="0"/>
          <w:numId w:val="52"/>
        </w:numPr>
        <w:spacing w:line="360" w:lineRule="auto"/>
        <w:rPr>
          <w:szCs w:val="24"/>
        </w:rPr>
      </w:pPr>
      <w:r w:rsidRPr="00C7076D">
        <w:rPr>
          <w:szCs w:val="24"/>
        </w:rPr>
        <w:t>Apply force until to touch the 90 degree</w:t>
      </w:r>
    </w:p>
    <w:p w:rsidR="00F66EFB" w:rsidRPr="00C7076D" w:rsidRDefault="00F66EFB" w:rsidP="00C7076D">
      <w:pPr>
        <w:pStyle w:val="NoSpacing"/>
        <w:spacing w:line="360" w:lineRule="auto"/>
        <w:rPr>
          <w:szCs w:val="24"/>
        </w:rPr>
      </w:pPr>
    </w:p>
    <w:p w:rsidR="00F66EFB" w:rsidRPr="00C7076D" w:rsidRDefault="00C877EA" w:rsidP="00C7076D">
      <w:pPr>
        <w:pStyle w:val="NoSpacing"/>
        <w:spacing w:line="360" w:lineRule="auto"/>
        <w:rPr>
          <w:szCs w:val="24"/>
        </w:rPr>
      </w:pPr>
      <w:r>
        <w:rPr>
          <w:noProof/>
          <w:szCs w:val="24"/>
          <w:lang w:bidi="ar-SA"/>
        </w:rPr>
        <w:drawing>
          <wp:inline distT="0" distB="0" distL="0" distR="0">
            <wp:extent cx="4596765" cy="1890395"/>
            <wp:effectExtent l="19050" t="0" r="0" b="0"/>
            <wp:docPr id="54" name="Picture 35" descr="5143_0305.gif (8538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5143_0305.gif (8538 bytes)"/>
                    <pic:cNvPicPr>
                      <a:picLocks noChangeAspect="1" noChangeArrowheads="1"/>
                    </pic:cNvPicPr>
                  </pic:nvPicPr>
                  <pic:blipFill>
                    <a:blip r:embed="rId353"/>
                    <a:srcRect/>
                    <a:stretch>
                      <a:fillRect/>
                    </a:stretch>
                  </pic:blipFill>
                  <pic:spPr bwMode="auto">
                    <a:xfrm>
                      <a:off x="0" y="0"/>
                      <a:ext cx="4596765" cy="1890395"/>
                    </a:xfrm>
                    <a:prstGeom prst="rect">
                      <a:avLst/>
                    </a:prstGeom>
                    <a:noFill/>
                    <a:ln w="9525">
                      <a:noFill/>
                      <a:miter lim="800000"/>
                      <a:headEnd/>
                      <a:tailEnd/>
                    </a:ln>
                  </pic:spPr>
                </pic:pic>
              </a:graphicData>
            </a:graphic>
          </wp:inline>
        </w:drawing>
      </w:r>
    </w:p>
    <w:p w:rsidR="00F66EFB" w:rsidRPr="00C7076D" w:rsidRDefault="00F66EFB" w:rsidP="00C7076D">
      <w:pPr>
        <w:pStyle w:val="NoSpacing"/>
        <w:spacing w:line="360" w:lineRule="auto"/>
        <w:rPr>
          <w:szCs w:val="24"/>
        </w:rPr>
      </w:pPr>
    </w:p>
    <w:p w:rsidR="00F66EFB" w:rsidRPr="00C7076D" w:rsidRDefault="00F66EFB" w:rsidP="00C7076D">
      <w:pPr>
        <w:pStyle w:val="NoSpacing"/>
        <w:spacing w:line="360" w:lineRule="auto"/>
        <w:rPr>
          <w:szCs w:val="24"/>
        </w:rPr>
      </w:pPr>
    </w:p>
    <w:p w:rsidR="00F66EFB" w:rsidRPr="00C7076D" w:rsidRDefault="00C877EA" w:rsidP="00C7076D">
      <w:pPr>
        <w:pStyle w:val="NoSpacing"/>
        <w:spacing w:line="360" w:lineRule="auto"/>
        <w:rPr>
          <w:szCs w:val="24"/>
        </w:rPr>
      </w:pPr>
      <w:r>
        <w:rPr>
          <w:noProof/>
          <w:szCs w:val="24"/>
          <w:lang w:bidi="ar-SA"/>
        </w:rPr>
        <w:drawing>
          <wp:inline distT="0" distB="0" distL="0" distR="0">
            <wp:extent cx="4596765" cy="1532255"/>
            <wp:effectExtent l="19050" t="0" r="0" b="0"/>
            <wp:docPr id="55" name="Picture 34" descr="5143_0304.gif (5360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5143_0304.gif (5360 bytes)"/>
                    <pic:cNvPicPr>
                      <a:picLocks noChangeAspect="1" noChangeArrowheads="1"/>
                    </pic:cNvPicPr>
                  </pic:nvPicPr>
                  <pic:blipFill>
                    <a:blip r:embed="rId354"/>
                    <a:srcRect/>
                    <a:stretch>
                      <a:fillRect/>
                    </a:stretch>
                  </pic:blipFill>
                  <pic:spPr bwMode="auto">
                    <a:xfrm>
                      <a:off x="0" y="0"/>
                      <a:ext cx="4596765" cy="1532255"/>
                    </a:xfrm>
                    <a:prstGeom prst="rect">
                      <a:avLst/>
                    </a:prstGeom>
                    <a:noFill/>
                    <a:ln w="9525">
                      <a:noFill/>
                      <a:miter lim="800000"/>
                      <a:headEnd/>
                      <a:tailEnd/>
                    </a:ln>
                  </pic:spPr>
                </pic:pic>
              </a:graphicData>
            </a:graphic>
          </wp:inline>
        </w:drawing>
      </w:r>
    </w:p>
    <w:p w:rsidR="00F66EFB" w:rsidRPr="00C7076D" w:rsidRDefault="00F66EFB" w:rsidP="00C7076D">
      <w:pPr>
        <w:pStyle w:val="NoSpacing"/>
        <w:spacing w:line="360" w:lineRule="auto"/>
        <w:rPr>
          <w:szCs w:val="24"/>
        </w:rPr>
      </w:pPr>
    </w:p>
    <w:p w:rsidR="00F66EFB" w:rsidRPr="00C7076D" w:rsidRDefault="00F66EFB" w:rsidP="00C7076D">
      <w:pPr>
        <w:pStyle w:val="NoSpacing"/>
        <w:spacing w:line="360" w:lineRule="auto"/>
        <w:rPr>
          <w:b/>
          <w:szCs w:val="24"/>
        </w:rPr>
      </w:pPr>
      <w:r w:rsidRPr="00C7076D">
        <w:rPr>
          <w:b/>
          <w:szCs w:val="24"/>
        </w:rPr>
        <w:t xml:space="preserve">Precautions </w:t>
      </w:r>
    </w:p>
    <w:p w:rsidR="00F66EFB" w:rsidRPr="00C7076D" w:rsidRDefault="00F66EFB" w:rsidP="00C877EA">
      <w:pPr>
        <w:pStyle w:val="NoSpacing"/>
        <w:numPr>
          <w:ilvl w:val="0"/>
          <w:numId w:val="51"/>
        </w:numPr>
        <w:spacing w:line="360" w:lineRule="auto"/>
        <w:rPr>
          <w:szCs w:val="24"/>
        </w:rPr>
      </w:pPr>
      <w:r w:rsidRPr="00C7076D">
        <w:rPr>
          <w:szCs w:val="24"/>
        </w:rPr>
        <w:t>Consider safety rule</w:t>
      </w:r>
    </w:p>
    <w:p w:rsidR="00F66EFB" w:rsidRPr="00C7076D" w:rsidRDefault="00F66EFB" w:rsidP="00C7076D">
      <w:pPr>
        <w:pStyle w:val="NoSpacing"/>
        <w:spacing w:line="360" w:lineRule="auto"/>
        <w:rPr>
          <w:b/>
          <w:szCs w:val="24"/>
        </w:rPr>
      </w:pPr>
      <w:r w:rsidRPr="00C7076D">
        <w:rPr>
          <w:b/>
          <w:szCs w:val="24"/>
        </w:rPr>
        <w:t>Criteria</w:t>
      </w:r>
    </w:p>
    <w:p w:rsidR="00F66EFB" w:rsidRPr="00C7076D" w:rsidRDefault="00F66EFB" w:rsidP="00C877EA">
      <w:pPr>
        <w:numPr>
          <w:ilvl w:val="0"/>
          <w:numId w:val="51"/>
        </w:numPr>
        <w:spacing w:after="0" w:line="360" w:lineRule="auto"/>
        <w:rPr>
          <w:szCs w:val="24"/>
        </w:rPr>
      </w:pPr>
      <w:r w:rsidRPr="00C7076D">
        <w:rPr>
          <w:szCs w:val="24"/>
        </w:rPr>
        <w:t>Applying the bending process according to the standard</w:t>
      </w:r>
    </w:p>
    <w:p w:rsidR="00F66EFB" w:rsidRPr="00C7076D" w:rsidRDefault="00F66EFB" w:rsidP="00C7076D">
      <w:pPr>
        <w:spacing w:line="360" w:lineRule="auto"/>
        <w:rPr>
          <w:b/>
          <w:szCs w:val="24"/>
        </w:rPr>
      </w:pPr>
      <w:r w:rsidRPr="00C7076D">
        <w:rPr>
          <w:b/>
          <w:szCs w:val="24"/>
        </w:rPr>
        <w:t>Checkpoint</w:t>
      </w:r>
    </w:p>
    <w:p w:rsidR="00F66EFB" w:rsidRPr="00C7076D" w:rsidRDefault="00F66EFB" w:rsidP="00C877EA">
      <w:pPr>
        <w:numPr>
          <w:ilvl w:val="0"/>
          <w:numId w:val="51"/>
        </w:numPr>
        <w:spacing w:after="0" w:line="360" w:lineRule="auto"/>
        <w:rPr>
          <w:szCs w:val="24"/>
        </w:rPr>
      </w:pPr>
      <w:r w:rsidRPr="00C7076D">
        <w:rPr>
          <w:szCs w:val="24"/>
        </w:rPr>
        <w:t>what is the purpose 90 degree bending?</w:t>
      </w:r>
    </w:p>
    <w:p w:rsidR="00895635" w:rsidRDefault="00895635" w:rsidP="00C7076D">
      <w:pPr>
        <w:shd w:val="clear" w:color="auto" w:fill="FFFFFF"/>
        <w:spacing w:after="0" w:line="360" w:lineRule="auto"/>
        <w:contextualSpacing/>
        <w:jc w:val="both"/>
        <w:rPr>
          <w:szCs w:val="24"/>
        </w:rPr>
      </w:pPr>
    </w:p>
    <w:p w:rsidR="00BC2BFE" w:rsidRDefault="00BC2BFE" w:rsidP="00C7076D">
      <w:pPr>
        <w:shd w:val="clear" w:color="auto" w:fill="FFFFFF"/>
        <w:spacing w:after="0" w:line="360" w:lineRule="auto"/>
        <w:contextualSpacing/>
        <w:jc w:val="both"/>
        <w:rPr>
          <w:szCs w:val="24"/>
        </w:rPr>
      </w:pPr>
    </w:p>
    <w:p w:rsidR="00BC2BFE" w:rsidRDefault="00BC2BFE" w:rsidP="00C7076D">
      <w:pPr>
        <w:shd w:val="clear" w:color="auto" w:fill="FFFFFF"/>
        <w:spacing w:after="0" w:line="360" w:lineRule="auto"/>
        <w:contextualSpacing/>
        <w:jc w:val="both"/>
        <w:rPr>
          <w:szCs w:val="24"/>
        </w:rPr>
      </w:pPr>
    </w:p>
    <w:p w:rsidR="00BC2BFE" w:rsidRDefault="00BC2BFE" w:rsidP="00C7076D">
      <w:pPr>
        <w:shd w:val="clear" w:color="auto" w:fill="FFFFFF"/>
        <w:spacing w:after="0" w:line="360" w:lineRule="auto"/>
        <w:contextualSpacing/>
        <w:jc w:val="both"/>
        <w:rPr>
          <w:szCs w:val="24"/>
        </w:rPr>
      </w:pPr>
    </w:p>
    <w:p w:rsidR="00BC2BFE" w:rsidRDefault="00BC2BFE" w:rsidP="00C7076D">
      <w:pPr>
        <w:shd w:val="clear" w:color="auto" w:fill="FFFFFF"/>
        <w:spacing w:after="0" w:line="360" w:lineRule="auto"/>
        <w:contextualSpacing/>
        <w:jc w:val="both"/>
        <w:rPr>
          <w:szCs w:val="24"/>
        </w:rPr>
      </w:pPr>
    </w:p>
    <w:p w:rsidR="00BC2BFE" w:rsidRDefault="00BC2BFE" w:rsidP="00C7076D">
      <w:pPr>
        <w:shd w:val="clear" w:color="auto" w:fill="FFFFFF"/>
        <w:spacing w:after="0" w:line="360" w:lineRule="auto"/>
        <w:contextualSpacing/>
        <w:jc w:val="both"/>
        <w:rPr>
          <w:szCs w:val="24"/>
        </w:rPr>
      </w:pPr>
    </w:p>
    <w:p w:rsidR="00BC2BFE" w:rsidRDefault="00BC2BFE" w:rsidP="00C7076D">
      <w:pPr>
        <w:shd w:val="clear" w:color="auto" w:fill="FFFFFF"/>
        <w:spacing w:after="0" w:line="360" w:lineRule="auto"/>
        <w:contextualSpacing/>
        <w:jc w:val="both"/>
        <w:rPr>
          <w:szCs w:val="24"/>
        </w:rPr>
      </w:pPr>
    </w:p>
    <w:p w:rsidR="00BC2BFE" w:rsidRDefault="00BC2BFE" w:rsidP="00C7076D">
      <w:pPr>
        <w:shd w:val="clear" w:color="auto" w:fill="FFFFFF"/>
        <w:spacing w:after="0" w:line="360" w:lineRule="auto"/>
        <w:contextualSpacing/>
        <w:jc w:val="both"/>
        <w:rPr>
          <w:szCs w:val="24"/>
        </w:rPr>
      </w:pPr>
    </w:p>
    <w:p w:rsidR="00BC2BFE" w:rsidRDefault="00BC2BFE" w:rsidP="00C7076D">
      <w:pPr>
        <w:shd w:val="clear" w:color="auto" w:fill="FFFFFF"/>
        <w:spacing w:after="0" w:line="360" w:lineRule="auto"/>
        <w:contextualSpacing/>
        <w:jc w:val="both"/>
        <w:rPr>
          <w:szCs w:val="24"/>
        </w:rPr>
      </w:pPr>
    </w:p>
    <w:p w:rsidR="00BC2BFE" w:rsidRPr="00C7076D" w:rsidRDefault="00BC2BFE" w:rsidP="00C7076D">
      <w:pPr>
        <w:shd w:val="clear" w:color="auto" w:fill="FFFFFF"/>
        <w:spacing w:after="0" w:line="360" w:lineRule="auto"/>
        <w:contextualSpacing/>
        <w:jc w:val="both"/>
        <w:rPr>
          <w:szCs w:val="24"/>
        </w:rPr>
      </w:pPr>
    </w:p>
    <w:p w:rsidR="00A57700" w:rsidRPr="00C7076D" w:rsidRDefault="00A57700" w:rsidP="00C7076D">
      <w:pPr>
        <w:pStyle w:val="ListParagraph"/>
        <w:spacing w:after="0" w:line="360" w:lineRule="auto"/>
        <w:ind w:left="0"/>
        <w:outlineLvl w:val="1"/>
        <w:rPr>
          <w:b/>
          <w:bCs/>
          <w:szCs w:val="24"/>
        </w:rPr>
      </w:pPr>
      <w:bookmarkStart w:id="27" w:name="_Toc102282411"/>
      <w:bookmarkStart w:id="28" w:name="_Toc113183247"/>
      <w:r w:rsidRPr="00C7076D">
        <w:rPr>
          <w:b/>
          <w:bCs/>
          <w:szCs w:val="24"/>
        </w:rPr>
        <w:t>Lap Test-</w:t>
      </w:r>
      <w:bookmarkEnd w:id="27"/>
      <w:bookmarkEnd w:id="28"/>
    </w:p>
    <w:p w:rsidR="00A57700" w:rsidRPr="00C7076D" w:rsidRDefault="00A57700" w:rsidP="00C7076D">
      <w:pPr>
        <w:pStyle w:val="NoSpacing"/>
        <w:spacing w:line="360" w:lineRule="auto"/>
        <w:ind w:left="720"/>
        <w:rPr>
          <w:szCs w:val="24"/>
        </w:rPr>
      </w:pPr>
      <w:r w:rsidRPr="00C7076D">
        <w:rPr>
          <w:szCs w:val="24"/>
        </w:rPr>
        <w:t xml:space="preserve">Task-1: </w:t>
      </w:r>
      <w:r w:rsidR="00427239" w:rsidRPr="00C7076D">
        <w:rPr>
          <w:szCs w:val="24"/>
        </w:rPr>
        <w:t xml:space="preserve">Prepare and measure steel conduit </w:t>
      </w:r>
    </w:p>
    <w:p w:rsidR="00A57700" w:rsidRPr="00C7076D" w:rsidRDefault="00A57700" w:rsidP="00C7076D">
      <w:pPr>
        <w:pStyle w:val="NoSpacing"/>
        <w:spacing w:line="360" w:lineRule="auto"/>
        <w:ind w:left="720"/>
        <w:rPr>
          <w:szCs w:val="24"/>
        </w:rPr>
      </w:pPr>
      <w:r w:rsidRPr="00C7076D">
        <w:rPr>
          <w:szCs w:val="24"/>
        </w:rPr>
        <w:t xml:space="preserve">Task-2:  </w:t>
      </w:r>
      <w:r w:rsidR="00427239" w:rsidRPr="00C7076D">
        <w:rPr>
          <w:szCs w:val="24"/>
        </w:rPr>
        <w:t>Check the hiaky bender</w:t>
      </w:r>
    </w:p>
    <w:p w:rsidR="00427239" w:rsidRPr="00C7076D" w:rsidRDefault="00A57700" w:rsidP="00C7076D">
      <w:pPr>
        <w:pStyle w:val="NoSpacing"/>
        <w:spacing w:line="360" w:lineRule="auto"/>
        <w:ind w:left="720"/>
        <w:rPr>
          <w:szCs w:val="24"/>
        </w:rPr>
      </w:pPr>
      <w:r w:rsidRPr="00C7076D">
        <w:rPr>
          <w:szCs w:val="24"/>
        </w:rPr>
        <w:t xml:space="preserve">Task-3: </w:t>
      </w:r>
      <w:r w:rsidR="00427239" w:rsidRPr="00C7076D">
        <w:rPr>
          <w:szCs w:val="24"/>
        </w:rPr>
        <w:t>Put the hikey bender on the marking conduit</w:t>
      </w:r>
    </w:p>
    <w:p w:rsidR="00427239" w:rsidRPr="00C7076D" w:rsidRDefault="00A57700" w:rsidP="00C7076D">
      <w:pPr>
        <w:pStyle w:val="NoSpacing"/>
        <w:spacing w:line="360" w:lineRule="auto"/>
        <w:ind w:left="720"/>
        <w:rPr>
          <w:szCs w:val="24"/>
        </w:rPr>
      </w:pPr>
      <w:r w:rsidRPr="00C7076D">
        <w:rPr>
          <w:szCs w:val="24"/>
        </w:rPr>
        <w:t xml:space="preserve">Task-4: </w:t>
      </w:r>
      <w:r w:rsidR="00427239" w:rsidRPr="00C7076D">
        <w:rPr>
          <w:szCs w:val="24"/>
        </w:rPr>
        <w:t>make 90 degree bend</w:t>
      </w:r>
    </w:p>
    <w:p w:rsidR="00A57700" w:rsidRPr="00C7076D" w:rsidRDefault="00A57700" w:rsidP="00C7076D">
      <w:pPr>
        <w:shd w:val="clear" w:color="auto" w:fill="FFFFFF"/>
        <w:spacing w:after="0" w:line="360" w:lineRule="auto"/>
        <w:ind w:left="720"/>
        <w:contextualSpacing/>
        <w:jc w:val="both"/>
        <w:rPr>
          <w:szCs w:val="24"/>
        </w:rPr>
      </w:pPr>
    </w:p>
    <w:p w:rsidR="00F419CE" w:rsidRPr="00C7076D" w:rsidRDefault="00053ECB" w:rsidP="00C7076D">
      <w:pPr>
        <w:spacing w:after="0" w:line="360" w:lineRule="auto"/>
        <w:jc w:val="both"/>
        <w:rPr>
          <w:b/>
          <w:szCs w:val="24"/>
        </w:rPr>
      </w:pPr>
      <w:r w:rsidRPr="00C7076D">
        <w:rPr>
          <w:b/>
          <w:szCs w:val="24"/>
        </w:rPr>
        <w:br w:type="page"/>
      </w:r>
    </w:p>
    <w:tbl>
      <w:tblPr>
        <w:tblpPr w:leftFromText="180" w:rightFromText="180" w:vertAnchor="text" w:horzAnchor="margin" w:tblpY="-263"/>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633"/>
      </w:tblGrid>
      <w:tr w:rsidR="00F419CE" w:rsidRPr="00C7076D" w:rsidTr="00E16D37">
        <w:trPr>
          <w:trHeight w:val="725"/>
        </w:trPr>
        <w:tc>
          <w:tcPr>
            <w:tcW w:w="9633" w:type="dxa"/>
            <w:shd w:val="clear" w:color="auto" w:fill="D99594"/>
          </w:tcPr>
          <w:p w:rsidR="00F419CE" w:rsidRPr="00C7076D" w:rsidRDefault="00F419CE" w:rsidP="00C7076D">
            <w:pPr>
              <w:pStyle w:val="Heading1"/>
              <w:framePr w:hSpace="0" w:wrap="auto" w:vAnchor="margin" w:hAnchor="text" w:yAlign="inline"/>
              <w:rPr>
                <w:sz w:val="24"/>
              </w:rPr>
            </w:pPr>
            <w:bookmarkStart w:id="29" w:name="_Toc113183248"/>
            <w:r w:rsidRPr="00C7076D">
              <w:rPr>
                <w:sz w:val="24"/>
              </w:rPr>
              <w:lastRenderedPageBreak/>
              <w:t xml:space="preserve">Unit Three: </w:t>
            </w:r>
            <w:r w:rsidR="000D08CF" w:rsidRPr="00C7076D">
              <w:rPr>
                <w:sz w:val="24"/>
              </w:rPr>
              <w:t>inspection and</w:t>
            </w:r>
            <w:r w:rsidR="00665BF7" w:rsidRPr="00C7076D">
              <w:rPr>
                <w:sz w:val="24"/>
              </w:rPr>
              <w:t xml:space="preserve"> notify the completion of work</w:t>
            </w:r>
            <w:bookmarkEnd w:id="29"/>
          </w:p>
        </w:tc>
      </w:tr>
      <w:tr w:rsidR="00E16D37" w:rsidRPr="00C7076D" w:rsidTr="00E16D37">
        <w:trPr>
          <w:trHeight w:val="725"/>
        </w:trPr>
        <w:tc>
          <w:tcPr>
            <w:tcW w:w="9633" w:type="dxa"/>
            <w:shd w:val="clear" w:color="auto" w:fill="auto"/>
          </w:tcPr>
          <w:p w:rsidR="00665BF7" w:rsidRPr="00C7076D" w:rsidRDefault="00665BF7" w:rsidP="00C7076D">
            <w:pPr>
              <w:autoSpaceDE w:val="0"/>
              <w:autoSpaceDN w:val="0"/>
              <w:adjustRightInd w:val="0"/>
              <w:spacing w:after="0" w:line="360" w:lineRule="auto"/>
              <w:jc w:val="both"/>
              <w:rPr>
                <w:bCs/>
                <w:szCs w:val="24"/>
              </w:rPr>
            </w:pPr>
            <w:r w:rsidRPr="00C7076D">
              <w:rPr>
                <w:bCs/>
                <w:szCs w:val="24"/>
              </w:rPr>
              <w:t xml:space="preserve">This learning guide is developed to provide you the necessary information regarding the following </w:t>
            </w:r>
            <w:r w:rsidRPr="00C7076D">
              <w:rPr>
                <w:szCs w:val="24"/>
              </w:rPr>
              <w:t xml:space="preserve">content </w:t>
            </w:r>
            <w:r w:rsidRPr="00C7076D">
              <w:rPr>
                <w:bCs/>
                <w:szCs w:val="24"/>
              </w:rPr>
              <w:t>coverage and topics:</w:t>
            </w:r>
          </w:p>
          <w:p w:rsidR="00665BF7" w:rsidRPr="00C7076D" w:rsidRDefault="00665BF7" w:rsidP="00C877EA">
            <w:pPr>
              <w:pStyle w:val="ListParagraph"/>
              <w:numPr>
                <w:ilvl w:val="0"/>
                <w:numId w:val="38"/>
              </w:numPr>
              <w:autoSpaceDE w:val="0"/>
              <w:autoSpaceDN w:val="0"/>
              <w:adjustRightInd w:val="0"/>
              <w:spacing w:after="0" w:line="360" w:lineRule="auto"/>
              <w:jc w:val="both"/>
              <w:rPr>
                <w:rFonts w:eastAsia="Calibri"/>
                <w:b/>
                <w:szCs w:val="24"/>
              </w:rPr>
            </w:pPr>
            <w:r w:rsidRPr="00C7076D">
              <w:rPr>
                <w:rFonts w:eastAsia="Calibri"/>
                <w:b/>
                <w:szCs w:val="24"/>
              </w:rPr>
              <w:t>Performing Final inspections.</w:t>
            </w:r>
          </w:p>
          <w:p w:rsidR="00665BF7" w:rsidRPr="00C7076D" w:rsidRDefault="00665BF7" w:rsidP="00C877EA">
            <w:pPr>
              <w:pStyle w:val="ListParagraph"/>
              <w:numPr>
                <w:ilvl w:val="0"/>
                <w:numId w:val="38"/>
              </w:numPr>
              <w:autoSpaceDE w:val="0"/>
              <w:autoSpaceDN w:val="0"/>
              <w:adjustRightInd w:val="0"/>
              <w:spacing w:after="0" w:line="360" w:lineRule="auto"/>
              <w:jc w:val="both"/>
              <w:rPr>
                <w:rFonts w:eastAsia="Calibri"/>
                <w:b/>
                <w:szCs w:val="24"/>
              </w:rPr>
            </w:pPr>
            <w:r w:rsidRPr="00C7076D">
              <w:rPr>
                <w:rFonts w:eastAsia="Calibri"/>
                <w:b/>
                <w:szCs w:val="24"/>
              </w:rPr>
              <w:t>Notifying Work completion.</w:t>
            </w:r>
            <w:r w:rsidRPr="00C7076D">
              <w:rPr>
                <w:b/>
                <w:bCs/>
                <w:szCs w:val="24"/>
              </w:rPr>
              <w:t xml:space="preserve"> </w:t>
            </w:r>
          </w:p>
          <w:p w:rsidR="00665BF7" w:rsidRPr="00C7076D" w:rsidRDefault="00665BF7" w:rsidP="00C7076D">
            <w:pPr>
              <w:pStyle w:val="NoSpacing"/>
              <w:spacing w:line="360" w:lineRule="auto"/>
              <w:ind w:left="180"/>
              <w:jc w:val="both"/>
              <w:rPr>
                <w:szCs w:val="24"/>
                <w:lang w:val="en-ZA"/>
              </w:rPr>
            </w:pPr>
            <w:r w:rsidRPr="00C7076D">
              <w:rPr>
                <w:bCs/>
                <w:szCs w:val="24"/>
              </w:rPr>
              <w:t>This guide will also assist you to attain the learning outcomes stated in the cover page. Specifically, upon completion of this learning guide, you will be able to:</w:t>
            </w:r>
          </w:p>
          <w:p w:rsidR="00665BF7" w:rsidRPr="00C7076D" w:rsidRDefault="00665BF7" w:rsidP="00C877EA">
            <w:pPr>
              <w:pStyle w:val="ListParagraph"/>
              <w:numPr>
                <w:ilvl w:val="0"/>
                <w:numId w:val="37"/>
              </w:numPr>
              <w:autoSpaceDE w:val="0"/>
              <w:autoSpaceDN w:val="0"/>
              <w:adjustRightInd w:val="0"/>
              <w:spacing w:after="0" w:line="360" w:lineRule="auto"/>
              <w:jc w:val="both"/>
              <w:rPr>
                <w:rFonts w:eastAsia="Calibri"/>
                <w:b/>
                <w:szCs w:val="24"/>
              </w:rPr>
            </w:pPr>
            <w:r w:rsidRPr="00C7076D">
              <w:rPr>
                <w:rFonts w:eastAsia="Calibri"/>
                <w:b/>
                <w:szCs w:val="24"/>
              </w:rPr>
              <w:t>Final inspections are undertaken to the installed conduits conforms to requirements.</w:t>
            </w:r>
          </w:p>
          <w:p w:rsidR="00E16D37" w:rsidRPr="00C7076D" w:rsidRDefault="00665BF7" w:rsidP="00C7076D">
            <w:pPr>
              <w:pStyle w:val="NoSpacing"/>
              <w:numPr>
                <w:ilvl w:val="1"/>
                <w:numId w:val="1"/>
              </w:numPr>
              <w:spacing w:line="360" w:lineRule="auto"/>
              <w:ind w:left="450" w:hanging="270"/>
              <w:jc w:val="both"/>
              <w:rPr>
                <w:szCs w:val="24"/>
                <w:lang w:val="en-ZA"/>
              </w:rPr>
            </w:pPr>
            <w:r w:rsidRPr="00C7076D">
              <w:rPr>
                <w:rFonts w:eastAsia="Calibri"/>
                <w:b/>
                <w:szCs w:val="24"/>
              </w:rPr>
              <w:t>notify Work completion in accordance with established procedures</w:t>
            </w:r>
          </w:p>
          <w:p w:rsidR="00E16D37" w:rsidRPr="00C7076D" w:rsidRDefault="00E16D37" w:rsidP="00C7076D">
            <w:pPr>
              <w:pStyle w:val="Heading1"/>
              <w:framePr w:hSpace="0" w:wrap="auto" w:vAnchor="margin" w:hAnchor="text" w:yAlign="inline"/>
              <w:rPr>
                <w:sz w:val="24"/>
                <w:lang w:val="en-ZA"/>
              </w:rPr>
            </w:pPr>
          </w:p>
        </w:tc>
      </w:tr>
    </w:tbl>
    <w:p w:rsidR="00F419CE" w:rsidRPr="00C7076D" w:rsidRDefault="00F419CE" w:rsidP="00C7076D">
      <w:pPr>
        <w:spacing w:after="0" w:line="360" w:lineRule="auto"/>
        <w:rPr>
          <w:szCs w:val="24"/>
        </w:rPr>
      </w:pPr>
    </w:p>
    <w:p w:rsidR="006D6A69" w:rsidRPr="00C7076D" w:rsidRDefault="006D6A69" w:rsidP="00C7076D">
      <w:pPr>
        <w:pStyle w:val="ListParagraph"/>
        <w:spacing w:after="0" w:line="360" w:lineRule="auto"/>
        <w:rPr>
          <w:b/>
          <w:bCs/>
          <w:szCs w:val="24"/>
        </w:rPr>
      </w:pPr>
    </w:p>
    <w:p w:rsidR="00A174DC" w:rsidRPr="00C7076D" w:rsidRDefault="00A174DC" w:rsidP="00C7076D">
      <w:pPr>
        <w:spacing w:line="360" w:lineRule="auto"/>
        <w:rPr>
          <w:szCs w:val="24"/>
        </w:rPr>
      </w:pPr>
    </w:p>
    <w:p w:rsidR="00BE691A" w:rsidRPr="00C7076D" w:rsidRDefault="00BE691A" w:rsidP="00C7076D">
      <w:pPr>
        <w:pStyle w:val="ListParagraph"/>
        <w:spacing w:after="0" w:line="360" w:lineRule="auto"/>
        <w:ind w:left="360"/>
        <w:outlineLvl w:val="1"/>
        <w:rPr>
          <w:szCs w:val="24"/>
        </w:rPr>
      </w:pPr>
      <w:r w:rsidRPr="00C7076D">
        <w:rPr>
          <w:szCs w:val="24"/>
        </w:rPr>
        <w:br w:type="page"/>
      </w:r>
    </w:p>
    <w:p w:rsidR="00BE691A" w:rsidRPr="00C7076D" w:rsidRDefault="00665BF7" w:rsidP="00C7076D">
      <w:pPr>
        <w:pStyle w:val="ListParagraph"/>
        <w:numPr>
          <w:ilvl w:val="0"/>
          <w:numId w:val="6"/>
        </w:numPr>
        <w:spacing w:after="0" w:line="360" w:lineRule="auto"/>
        <w:outlineLvl w:val="1"/>
        <w:rPr>
          <w:b/>
          <w:bCs/>
          <w:szCs w:val="24"/>
        </w:rPr>
      </w:pPr>
      <w:bookmarkStart w:id="30" w:name="_Toc113183249"/>
      <w:r w:rsidRPr="00C7076D">
        <w:rPr>
          <w:b/>
          <w:bCs/>
          <w:szCs w:val="24"/>
        </w:rPr>
        <w:lastRenderedPageBreak/>
        <w:t>inspection of final work</w:t>
      </w:r>
      <w:bookmarkEnd w:id="30"/>
    </w:p>
    <w:p w:rsidR="00665BF7" w:rsidRPr="00C7076D" w:rsidRDefault="00E16D37" w:rsidP="00C7076D">
      <w:pPr>
        <w:pStyle w:val="NormalWeb"/>
        <w:shd w:val="clear" w:color="auto" w:fill="FFFFFF"/>
        <w:spacing w:before="0" w:beforeAutospacing="0" w:after="340" w:afterAutospacing="0" w:line="360" w:lineRule="auto"/>
        <w:rPr>
          <w:rFonts w:cs="Times New Roman"/>
        </w:rPr>
      </w:pPr>
      <w:r w:rsidRPr="00C7076D">
        <w:rPr>
          <w:rFonts w:cs="Times New Roman"/>
          <w:bCs/>
        </w:rPr>
        <w:t xml:space="preserve"> </w:t>
      </w:r>
      <w:r w:rsidR="00665BF7" w:rsidRPr="00C7076D">
        <w:rPr>
          <w:rFonts w:cs="Times New Roman"/>
        </w:rPr>
        <w:t xml:space="preserve">Most electrical permits require three inspections: cover, service, and final </w:t>
      </w:r>
      <w:r w:rsidR="00665BF7" w:rsidRPr="00C7076D">
        <w:rPr>
          <w:rStyle w:val="Strong"/>
          <w:rFonts w:cs="Times New Roman"/>
        </w:rPr>
        <w:t>Cover inspection.</w:t>
      </w:r>
      <w:r w:rsidR="00665BF7" w:rsidRPr="00C7076D">
        <w:rPr>
          <w:rFonts w:cs="Times New Roman"/>
        </w:rPr>
        <w:t> Schedule this inspection when all new circuits are wired (boxes installed, wires run, grounding conductor connected or made up, nail plates installed in areas as needed). Don’t cover your work with insulation, receptacles, or wall switches until the inspector has approved it. Cover inspections also include underground installations. Don’t cover trenches, ditches, or slabs until the inspector has approved them.</w:t>
      </w:r>
    </w:p>
    <w:p w:rsidR="00665BF7" w:rsidRPr="00C7076D" w:rsidRDefault="00665BF7" w:rsidP="00C877EA">
      <w:pPr>
        <w:numPr>
          <w:ilvl w:val="0"/>
          <w:numId w:val="39"/>
        </w:numPr>
        <w:shd w:val="clear" w:color="auto" w:fill="FFFFFF"/>
        <w:spacing w:before="100" w:beforeAutospacing="1" w:after="227" w:line="360" w:lineRule="auto"/>
        <w:ind w:left="454"/>
        <w:rPr>
          <w:szCs w:val="24"/>
        </w:rPr>
      </w:pPr>
      <w:r w:rsidRPr="00C7076D">
        <w:rPr>
          <w:rStyle w:val="Strong"/>
          <w:szCs w:val="24"/>
        </w:rPr>
        <w:t>Service and feeder inspection.</w:t>
      </w:r>
      <w:r w:rsidRPr="00C7076D">
        <w:rPr>
          <w:szCs w:val="24"/>
        </w:rPr>
        <w:t> Schedule this inspection when the service electrical mast, meter base, service panels, grounding electrode conductors, and branch circuits (if possible) have been installed.</w:t>
      </w:r>
    </w:p>
    <w:p w:rsidR="00665BF7" w:rsidRPr="00C7076D" w:rsidRDefault="00665BF7" w:rsidP="00C877EA">
      <w:pPr>
        <w:numPr>
          <w:ilvl w:val="0"/>
          <w:numId w:val="39"/>
        </w:numPr>
        <w:shd w:val="clear" w:color="auto" w:fill="FFFFFF"/>
        <w:spacing w:before="100" w:beforeAutospacing="1" w:after="0" w:line="360" w:lineRule="auto"/>
        <w:ind w:left="454"/>
        <w:rPr>
          <w:szCs w:val="24"/>
        </w:rPr>
      </w:pPr>
      <w:r w:rsidRPr="00C7076D">
        <w:rPr>
          <w:rStyle w:val="Strong"/>
          <w:szCs w:val="24"/>
        </w:rPr>
        <w:t>Final inspections.</w:t>
      </w:r>
      <w:r w:rsidRPr="00C7076D">
        <w:rPr>
          <w:szCs w:val="24"/>
        </w:rPr>
        <w:t> Schedule this inspection when the electrical work has been completed. Make sure panel boxes are covered, circuits are labeled in the right spaces on the box, and all cover plates are installed. You must have all of equipment and appliances installed, grounded, and energized for final inspection.</w:t>
      </w:r>
    </w:p>
    <w:p w:rsidR="00665BF7" w:rsidRPr="00C7076D" w:rsidRDefault="00665BF7" w:rsidP="00C7076D">
      <w:pPr>
        <w:pStyle w:val="NormalWeb"/>
        <w:shd w:val="clear" w:color="auto" w:fill="FFFFFF"/>
        <w:spacing w:before="0" w:beforeAutospacing="0" w:after="340" w:afterAutospacing="0" w:line="360" w:lineRule="auto"/>
        <w:rPr>
          <w:rFonts w:cs="Times New Roman"/>
        </w:rPr>
      </w:pPr>
      <w:r w:rsidRPr="00C7076D">
        <w:rPr>
          <w:rStyle w:val="Strong"/>
          <w:rFonts w:cs="Times New Roman"/>
        </w:rPr>
        <w:t>Addressing Inspection Issues</w:t>
      </w:r>
      <w:r w:rsidRPr="00C7076D">
        <w:rPr>
          <w:rFonts w:cs="Times New Roman"/>
        </w:rPr>
        <w:t xml:space="preserve"> Clients cannot approve your electrical work for a number of reasons, such as:</w:t>
      </w:r>
    </w:p>
    <w:p w:rsidR="00665BF7" w:rsidRPr="00C7076D" w:rsidRDefault="00665BF7" w:rsidP="00C877EA">
      <w:pPr>
        <w:numPr>
          <w:ilvl w:val="0"/>
          <w:numId w:val="40"/>
        </w:numPr>
        <w:shd w:val="clear" w:color="auto" w:fill="FFFFFF"/>
        <w:spacing w:before="100" w:beforeAutospacing="1" w:after="227" w:line="360" w:lineRule="auto"/>
        <w:ind w:left="454"/>
        <w:rPr>
          <w:szCs w:val="24"/>
        </w:rPr>
      </w:pPr>
      <w:r w:rsidRPr="00C7076D">
        <w:rPr>
          <w:szCs w:val="24"/>
        </w:rPr>
        <w:t>Your inspector could not get on site</w:t>
      </w:r>
    </w:p>
    <w:p w:rsidR="00665BF7" w:rsidRPr="00C7076D" w:rsidRDefault="00665BF7" w:rsidP="00C877EA">
      <w:pPr>
        <w:numPr>
          <w:ilvl w:val="0"/>
          <w:numId w:val="40"/>
        </w:numPr>
        <w:shd w:val="clear" w:color="auto" w:fill="FFFFFF"/>
        <w:spacing w:before="100" w:beforeAutospacing="1" w:after="227" w:line="360" w:lineRule="auto"/>
        <w:ind w:left="454"/>
        <w:rPr>
          <w:szCs w:val="24"/>
        </w:rPr>
      </w:pPr>
      <w:r w:rsidRPr="00C7076D">
        <w:rPr>
          <w:szCs w:val="24"/>
        </w:rPr>
        <w:t>Your work is not complete</w:t>
      </w:r>
    </w:p>
    <w:p w:rsidR="00E16D37" w:rsidRDefault="00665BF7" w:rsidP="00C877EA">
      <w:pPr>
        <w:numPr>
          <w:ilvl w:val="0"/>
          <w:numId w:val="40"/>
        </w:numPr>
        <w:shd w:val="clear" w:color="auto" w:fill="FFFFFF"/>
        <w:spacing w:before="100" w:beforeAutospacing="1" w:after="0" w:line="360" w:lineRule="auto"/>
        <w:ind w:left="454"/>
        <w:rPr>
          <w:szCs w:val="24"/>
        </w:rPr>
      </w:pPr>
      <w:r w:rsidRPr="00C7076D">
        <w:rPr>
          <w:szCs w:val="24"/>
        </w:rPr>
        <w:t>There are code violations</w:t>
      </w:r>
    </w:p>
    <w:p w:rsidR="00E83FA8" w:rsidRDefault="00E83FA8" w:rsidP="00E83FA8">
      <w:pPr>
        <w:shd w:val="clear" w:color="auto" w:fill="FFFFFF"/>
        <w:spacing w:before="100" w:beforeAutospacing="1" w:after="0" w:line="360" w:lineRule="auto"/>
        <w:rPr>
          <w:szCs w:val="24"/>
        </w:rPr>
      </w:pPr>
    </w:p>
    <w:p w:rsidR="00E83FA8" w:rsidRDefault="00E83FA8" w:rsidP="00E83FA8">
      <w:pPr>
        <w:shd w:val="clear" w:color="auto" w:fill="FFFFFF"/>
        <w:spacing w:before="100" w:beforeAutospacing="1" w:after="0" w:line="360" w:lineRule="auto"/>
        <w:rPr>
          <w:szCs w:val="24"/>
        </w:rPr>
      </w:pPr>
    </w:p>
    <w:p w:rsidR="00E83FA8" w:rsidRPr="00C7076D" w:rsidRDefault="00E83FA8" w:rsidP="00E83FA8">
      <w:pPr>
        <w:shd w:val="clear" w:color="auto" w:fill="FFFFFF"/>
        <w:spacing w:before="100" w:beforeAutospacing="1" w:after="0" w:line="360" w:lineRule="auto"/>
        <w:rPr>
          <w:szCs w:val="24"/>
        </w:rPr>
      </w:pPr>
    </w:p>
    <w:p w:rsidR="00E83FA8" w:rsidRPr="00E83FA8" w:rsidRDefault="0042772F" w:rsidP="00E83FA8">
      <w:pPr>
        <w:pStyle w:val="ListParagraph"/>
        <w:numPr>
          <w:ilvl w:val="0"/>
          <w:numId w:val="6"/>
        </w:numPr>
        <w:spacing w:after="0" w:line="360" w:lineRule="auto"/>
        <w:outlineLvl w:val="1"/>
        <w:rPr>
          <w:b/>
          <w:bCs/>
          <w:szCs w:val="24"/>
        </w:rPr>
      </w:pPr>
      <w:bookmarkStart w:id="31" w:name="_Toc113183250"/>
      <w:r w:rsidRPr="00C7076D">
        <w:rPr>
          <w:b/>
          <w:bCs/>
          <w:szCs w:val="24"/>
        </w:rPr>
        <w:t>Perform final inspection</w:t>
      </w:r>
      <w:bookmarkEnd w:id="31"/>
    </w:p>
    <w:p w:rsidR="0042772F" w:rsidRPr="00C7076D" w:rsidRDefault="0042772F" w:rsidP="00C7076D">
      <w:pPr>
        <w:spacing w:line="360" w:lineRule="auto"/>
        <w:rPr>
          <w:bCs/>
          <w:szCs w:val="24"/>
        </w:rPr>
      </w:pPr>
      <w:r w:rsidRPr="00C7076D">
        <w:rPr>
          <w:bCs/>
          <w:szCs w:val="24"/>
          <w:shd w:val="clear" w:color="auto" w:fill="FFFFFF"/>
        </w:rPr>
        <w:t xml:space="preserve">Inspection </w:t>
      </w:r>
      <w:r w:rsidRPr="00C7076D">
        <w:rPr>
          <w:szCs w:val="24"/>
          <w:shd w:val="clear" w:color="auto" w:fill="FFFFFF"/>
        </w:rPr>
        <w:t>is the </w:t>
      </w:r>
      <w:r w:rsidRPr="00C7076D">
        <w:rPr>
          <w:bCs/>
          <w:szCs w:val="24"/>
          <w:shd w:val="clear" w:color="auto" w:fill="FFFFFF"/>
        </w:rPr>
        <w:t>testing</w:t>
      </w:r>
      <w:r w:rsidRPr="00C7076D">
        <w:rPr>
          <w:szCs w:val="24"/>
          <w:shd w:val="clear" w:color="auto" w:fill="FFFFFF"/>
        </w:rPr>
        <w:t> procedures that electricians use to ensure that a circuit is working correctly and safe for use before being energized.</w:t>
      </w:r>
      <w:r w:rsidRPr="00C7076D">
        <w:rPr>
          <w:bCs/>
          <w:szCs w:val="24"/>
          <w:shd w:val="clear" w:color="auto" w:fill="FFFFFF"/>
        </w:rPr>
        <w:t>Inspection and testing</w:t>
      </w:r>
      <w:r w:rsidRPr="00C7076D">
        <w:rPr>
          <w:szCs w:val="24"/>
          <w:shd w:val="clear" w:color="auto" w:fill="FFFFFF"/>
        </w:rPr>
        <w:t xml:space="preserve"> should also be carried </w:t>
      </w:r>
      <w:r w:rsidRPr="00C7076D">
        <w:rPr>
          <w:szCs w:val="24"/>
          <w:shd w:val="clear" w:color="auto" w:fill="FFFFFF"/>
        </w:rPr>
        <w:lastRenderedPageBreak/>
        <w:t>out for all </w:t>
      </w:r>
      <w:r w:rsidRPr="00C7076D">
        <w:rPr>
          <w:bCs/>
          <w:szCs w:val="24"/>
          <w:shd w:val="clear" w:color="auto" w:fill="FFFFFF"/>
        </w:rPr>
        <w:t>electrical</w:t>
      </w:r>
      <w:r w:rsidRPr="00C7076D">
        <w:rPr>
          <w:szCs w:val="24"/>
          <w:shd w:val="clear" w:color="auto" w:fill="FFFFFF"/>
        </w:rPr>
        <w:t> installations at regular intervals.</w:t>
      </w:r>
      <w:r w:rsidRPr="00C7076D">
        <w:rPr>
          <w:szCs w:val="24"/>
        </w:rPr>
        <w:t xml:space="preserve"> I</w:t>
      </w:r>
      <w:r w:rsidRPr="00C7076D">
        <w:rPr>
          <w:szCs w:val="24"/>
          <w:lang w:bidi="ar-SA"/>
        </w:rPr>
        <w:t>t is carried out before the testing and the installation is normally disconnected from the supply.</w:t>
      </w:r>
    </w:p>
    <w:p w:rsidR="0042772F" w:rsidRPr="00C7076D" w:rsidRDefault="0042772F" w:rsidP="00C7076D">
      <w:pPr>
        <w:spacing w:before="100" w:beforeAutospacing="1" w:after="100" w:afterAutospacing="1" w:line="360" w:lineRule="auto"/>
        <w:rPr>
          <w:szCs w:val="24"/>
          <w:lang w:bidi="ar-SA"/>
        </w:rPr>
      </w:pPr>
      <w:r w:rsidRPr="00C7076D">
        <w:rPr>
          <w:szCs w:val="24"/>
          <w:lang w:bidi="ar-SA"/>
        </w:rPr>
        <w:t>The point of inspection is to verify that the installed equipment:</w:t>
      </w:r>
    </w:p>
    <w:p w:rsidR="0042772F" w:rsidRPr="00C7076D" w:rsidRDefault="0042772F" w:rsidP="00C877EA">
      <w:pPr>
        <w:pStyle w:val="ListParagraph"/>
        <w:numPr>
          <w:ilvl w:val="0"/>
          <w:numId w:val="42"/>
        </w:numPr>
        <w:spacing w:before="100" w:beforeAutospacing="1" w:after="100" w:afterAutospacing="1" w:line="360" w:lineRule="auto"/>
        <w:jc w:val="both"/>
        <w:rPr>
          <w:szCs w:val="24"/>
          <w:lang w:bidi="ar-SA"/>
        </w:rPr>
      </w:pPr>
      <w:r w:rsidRPr="00C7076D">
        <w:rPr>
          <w:szCs w:val="24"/>
          <w:lang w:bidi="ar-SA"/>
        </w:rPr>
        <w:t>Complies with relevant standards – this is normally a mark of certification by the                installer or manufacturer</w:t>
      </w:r>
    </w:p>
    <w:p w:rsidR="0042772F" w:rsidRPr="00C7076D" w:rsidRDefault="0042772F" w:rsidP="00C877EA">
      <w:pPr>
        <w:pStyle w:val="ListParagraph"/>
        <w:numPr>
          <w:ilvl w:val="0"/>
          <w:numId w:val="42"/>
        </w:numPr>
        <w:spacing w:before="100" w:beforeAutospacing="1" w:after="100" w:afterAutospacing="1" w:line="360" w:lineRule="auto"/>
        <w:jc w:val="both"/>
        <w:rPr>
          <w:szCs w:val="24"/>
          <w:lang w:bidi="ar-SA"/>
        </w:rPr>
      </w:pPr>
      <w:r w:rsidRPr="00C7076D">
        <w:rPr>
          <w:szCs w:val="24"/>
          <w:lang w:bidi="ar-SA"/>
        </w:rPr>
        <w:t>Is the correct type and installed in accordance to the Regulations</w:t>
      </w:r>
    </w:p>
    <w:p w:rsidR="0042772F" w:rsidRPr="00C7076D" w:rsidRDefault="0042772F" w:rsidP="00C877EA">
      <w:pPr>
        <w:pStyle w:val="ListParagraph"/>
        <w:numPr>
          <w:ilvl w:val="0"/>
          <w:numId w:val="42"/>
        </w:numPr>
        <w:spacing w:before="100" w:beforeAutospacing="1" w:after="100" w:afterAutospacing="1" w:line="360" w:lineRule="auto"/>
        <w:jc w:val="both"/>
        <w:rPr>
          <w:szCs w:val="24"/>
          <w:lang w:bidi="ar-SA"/>
        </w:rPr>
      </w:pPr>
      <w:r w:rsidRPr="00C7076D">
        <w:rPr>
          <w:szCs w:val="24"/>
          <w:lang w:bidi="ar-SA"/>
        </w:rPr>
        <w:t>Not damaged or defective which would cause a safety issue</w:t>
      </w:r>
    </w:p>
    <w:p w:rsidR="0042772F" w:rsidRPr="00C7076D" w:rsidRDefault="0042772F" w:rsidP="00C7076D">
      <w:pPr>
        <w:spacing w:before="100" w:beforeAutospacing="1" w:after="100" w:afterAutospacing="1" w:line="360" w:lineRule="auto"/>
        <w:rPr>
          <w:szCs w:val="24"/>
          <w:lang w:bidi="ar-SA"/>
        </w:rPr>
      </w:pPr>
      <w:r w:rsidRPr="00C7076D">
        <w:rPr>
          <w:szCs w:val="24"/>
          <w:lang w:bidi="ar-SA"/>
        </w:rPr>
        <w:t>The Inspection includes the checking of several items which are relevant to the installation. The checking can also take place, if necessary, during installation.</w:t>
      </w:r>
    </w:p>
    <w:p w:rsidR="0042772F" w:rsidRPr="00C7076D" w:rsidRDefault="0042772F" w:rsidP="00C7076D">
      <w:pPr>
        <w:pStyle w:val="NormalWeb"/>
        <w:spacing w:line="360" w:lineRule="auto"/>
        <w:rPr>
          <w:rFonts w:cs="Times New Roman"/>
        </w:rPr>
      </w:pPr>
      <w:r w:rsidRPr="00C7076D">
        <w:rPr>
          <w:rFonts w:cs="Times New Roman"/>
        </w:rPr>
        <w:t>Before Inspection and testing is carried</w:t>
      </w:r>
      <w:r w:rsidR="000E35D3" w:rsidRPr="00C7076D">
        <w:rPr>
          <w:rFonts w:cs="Times New Roman"/>
        </w:rPr>
        <w:t xml:space="preserve"> </w:t>
      </w:r>
      <w:r w:rsidRPr="00C7076D">
        <w:rPr>
          <w:rFonts w:cs="Times New Roman"/>
          <w:bCs/>
        </w:rPr>
        <w:t>Protecting yourself</w:t>
      </w:r>
      <w:r w:rsidRPr="00C7076D">
        <w:rPr>
          <w:rFonts w:cs="Times New Roman"/>
        </w:rPr>
        <w:t xml:space="preserve"> It is important that other people know you are carrying out inspection and testing, particularly other workers on site</w:t>
      </w:r>
    </w:p>
    <w:p w:rsidR="0042772F" w:rsidRPr="00C7076D" w:rsidRDefault="0042772F" w:rsidP="00C7076D">
      <w:pPr>
        <w:pStyle w:val="NormalWeb"/>
        <w:spacing w:line="360" w:lineRule="auto"/>
        <w:rPr>
          <w:rFonts w:cs="Times New Roman"/>
        </w:rPr>
      </w:pPr>
      <w:r w:rsidRPr="00C7076D">
        <w:rPr>
          <w:rFonts w:cs="Times New Roman"/>
          <w:bCs/>
        </w:rPr>
        <w:t>Protecting Others</w:t>
      </w:r>
      <w:r w:rsidRPr="00C7076D">
        <w:rPr>
          <w:rFonts w:cs="Times New Roman"/>
        </w:rPr>
        <w:t xml:space="preserve"> It is important to ensure that safety precautions are ca</w:t>
      </w:r>
      <w:r w:rsidR="000E35D3" w:rsidRPr="00C7076D">
        <w:rPr>
          <w:rFonts w:cs="Times New Roman"/>
        </w:rPr>
        <w:t xml:space="preserve">rried out before starting. </w:t>
      </w:r>
      <w:r w:rsidRPr="00C7076D">
        <w:rPr>
          <w:rFonts w:cs="Times New Roman"/>
        </w:rPr>
        <w:t>installations can cause. In basic terms this means assessing risk of injury from things such as:</w:t>
      </w:r>
    </w:p>
    <w:p w:rsidR="0042772F" w:rsidRPr="00C7076D" w:rsidRDefault="0042772F" w:rsidP="00C877EA">
      <w:pPr>
        <w:numPr>
          <w:ilvl w:val="0"/>
          <w:numId w:val="41"/>
        </w:numPr>
        <w:spacing w:before="100" w:beforeAutospacing="1" w:after="100" w:afterAutospacing="1" w:line="360" w:lineRule="auto"/>
        <w:ind w:left="0"/>
        <w:rPr>
          <w:szCs w:val="24"/>
        </w:rPr>
      </w:pPr>
      <w:r w:rsidRPr="00C7076D">
        <w:rPr>
          <w:szCs w:val="24"/>
        </w:rPr>
        <w:t>Electric shock</w:t>
      </w:r>
    </w:p>
    <w:p w:rsidR="0042772F" w:rsidRPr="00C7076D" w:rsidRDefault="0042772F" w:rsidP="00C877EA">
      <w:pPr>
        <w:numPr>
          <w:ilvl w:val="0"/>
          <w:numId w:val="41"/>
        </w:numPr>
        <w:spacing w:before="100" w:beforeAutospacing="1" w:after="100" w:afterAutospacing="1" w:line="360" w:lineRule="auto"/>
        <w:ind w:left="0"/>
        <w:rPr>
          <w:szCs w:val="24"/>
        </w:rPr>
      </w:pPr>
      <w:r w:rsidRPr="00C7076D">
        <w:rPr>
          <w:szCs w:val="24"/>
        </w:rPr>
        <w:t>Burns/fire</w:t>
      </w:r>
    </w:p>
    <w:p w:rsidR="0042772F" w:rsidRPr="00C7076D" w:rsidRDefault="0042772F" w:rsidP="00C877EA">
      <w:pPr>
        <w:numPr>
          <w:ilvl w:val="0"/>
          <w:numId w:val="41"/>
        </w:numPr>
        <w:spacing w:before="100" w:beforeAutospacing="1" w:after="100" w:afterAutospacing="1" w:line="360" w:lineRule="auto"/>
        <w:ind w:left="0"/>
        <w:rPr>
          <w:szCs w:val="24"/>
        </w:rPr>
      </w:pPr>
      <w:r w:rsidRPr="00C7076D">
        <w:rPr>
          <w:szCs w:val="24"/>
        </w:rPr>
        <w:t>Other moving equipment</w:t>
      </w:r>
    </w:p>
    <w:p w:rsidR="0042772F" w:rsidRPr="00C7076D" w:rsidRDefault="0042772F" w:rsidP="00C877EA">
      <w:pPr>
        <w:numPr>
          <w:ilvl w:val="0"/>
          <w:numId w:val="41"/>
        </w:numPr>
        <w:spacing w:before="100" w:beforeAutospacing="1" w:after="100" w:afterAutospacing="1" w:line="360" w:lineRule="auto"/>
        <w:ind w:left="0"/>
        <w:rPr>
          <w:szCs w:val="24"/>
        </w:rPr>
      </w:pPr>
      <w:r w:rsidRPr="00C7076D">
        <w:rPr>
          <w:szCs w:val="24"/>
        </w:rPr>
        <w:t>Power supply interruptions</w:t>
      </w:r>
    </w:p>
    <w:p w:rsidR="0042772F" w:rsidRPr="00C7076D" w:rsidRDefault="0042772F" w:rsidP="00C877EA">
      <w:pPr>
        <w:numPr>
          <w:ilvl w:val="0"/>
          <w:numId w:val="41"/>
        </w:numPr>
        <w:spacing w:before="100" w:beforeAutospacing="1" w:after="100" w:afterAutospacing="1" w:line="360" w:lineRule="auto"/>
        <w:ind w:left="0"/>
        <w:rPr>
          <w:szCs w:val="24"/>
        </w:rPr>
      </w:pPr>
      <w:r w:rsidRPr="00C7076D">
        <w:rPr>
          <w:szCs w:val="24"/>
        </w:rPr>
        <w:t>Arcing or burning</w:t>
      </w:r>
    </w:p>
    <w:p w:rsidR="000E35D3" w:rsidRPr="00C7076D" w:rsidRDefault="000E35D3" w:rsidP="00C7076D">
      <w:pPr>
        <w:spacing w:line="360" w:lineRule="auto"/>
        <w:rPr>
          <w:szCs w:val="24"/>
        </w:rPr>
      </w:pPr>
      <w:r w:rsidRPr="00C7076D">
        <w:rPr>
          <w:szCs w:val="24"/>
        </w:rPr>
        <w:t>Inspect Conduit work</w:t>
      </w:r>
      <w:r w:rsidRPr="00C7076D">
        <w:rPr>
          <w:szCs w:val="24"/>
        </w:rPr>
        <w:tab/>
      </w:r>
    </w:p>
    <w:p w:rsidR="000E35D3" w:rsidRPr="00C7076D" w:rsidRDefault="000E35D3" w:rsidP="00C7076D">
      <w:pPr>
        <w:spacing w:line="360" w:lineRule="auto"/>
        <w:rPr>
          <w:szCs w:val="24"/>
        </w:rPr>
      </w:pPr>
      <w:r w:rsidRPr="00C7076D">
        <w:rPr>
          <w:szCs w:val="24"/>
        </w:rPr>
        <w:t>Use this work Procedure as a guide to help you inspect conduit as follows:</w:t>
      </w:r>
    </w:p>
    <w:p w:rsidR="000E35D3" w:rsidRPr="00C7076D" w:rsidRDefault="000E35D3" w:rsidP="00C877EA">
      <w:pPr>
        <w:numPr>
          <w:ilvl w:val="0"/>
          <w:numId w:val="43"/>
        </w:numPr>
        <w:spacing w:line="360" w:lineRule="auto"/>
        <w:rPr>
          <w:szCs w:val="24"/>
        </w:rPr>
      </w:pPr>
      <w:r w:rsidRPr="00C7076D">
        <w:rPr>
          <w:szCs w:val="24"/>
        </w:rPr>
        <w:t>Verify that the conduit is properly supported.</w:t>
      </w:r>
    </w:p>
    <w:p w:rsidR="000E35D3" w:rsidRPr="00C7076D" w:rsidRDefault="000E35D3" w:rsidP="00C877EA">
      <w:pPr>
        <w:numPr>
          <w:ilvl w:val="0"/>
          <w:numId w:val="43"/>
        </w:numPr>
        <w:spacing w:line="360" w:lineRule="auto"/>
        <w:rPr>
          <w:szCs w:val="24"/>
        </w:rPr>
      </w:pPr>
      <w:r w:rsidRPr="00C7076D">
        <w:rPr>
          <w:szCs w:val="24"/>
        </w:rPr>
        <w:t>Verify PVC coating, threaded lubricant is applied.  PVC patching compound must be on sleeves. </w:t>
      </w:r>
    </w:p>
    <w:p w:rsidR="000E35D3" w:rsidRPr="00C7076D" w:rsidRDefault="000E35D3" w:rsidP="00C877EA">
      <w:pPr>
        <w:numPr>
          <w:ilvl w:val="0"/>
          <w:numId w:val="43"/>
        </w:numPr>
        <w:spacing w:line="360" w:lineRule="auto"/>
        <w:rPr>
          <w:szCs w:val="24"/>
        </w:rPr>
      </w:pPr>
      <w:r w:rsidRPr="00C7076D">
        <w:rPr>
          <w:szCs w:val="24"/>
        </w:rPr>
        <w:t>Verify that the conduit connections are wrench tight.  Use a strap wrench for PVC-coated conduit.</w:t>
      </w:r>
    </w:p>
    <w:p w:rsidR="000E35D3" w:rsidRPr="00C7076D" w:rsidRDefault="000E35D3" w:rsidP="00C877EA">
      <w:pPr>
        <w:numPr>
          <w:ilvl w:val="0"/>
          <w:numId w:val="43"/>
        </w:numPr>
        <w:spacing w:line="360" w:lineRule="auto"/>
        <w:rPr>
          <w:szCs w:val="24"/>
        </w:rPr>
      </w:pPr>
      <w:r w:rsidRPr="00C7076D">
        <w:rPr>
          <w:szCs w:val="24"/>
        </w:rPr>
        <w:lastRenderedPageBreak/>
        <w:t>Verify that the expansion joints are installed and bonded where needed</w:t>
      </w:r>
    </w:p>
    <w:p w:rsidR="000E35D3" w:rsidRPr="00C7076D" w:rsidRDefault="000E35D3" w:rsidP="00C877EA">
      <w:pPr>
        <w:numPr>
          <w:ilvl w:val="0"/>
          <w:numId w:val="43"/>
        </w:numPr>
        <w:spacing w:line="360" w:lineRule="auto"/>
        <w:rPr>
          <w:szCs w:val="24"/>
        </w:rPr>
      </w:pPr>
      <w:r w:rsidRPr="00C7076D">
        <w:rPr>
          <w:szCs w:val="24"/>
        </w:rPr>
        <w:t>Verify that locknuts are installed and installed correctly.</w:t>
      </w:r>
    </w:p>
    <w:p w:rsidR="000E35D3" w:rsidRPr="00C7076D" w:rsidRDefault="000E35D3" w:rsidP="00C877EA">
      <w:pPr>
        <w:numPr>
          <w:ilvl w:val="0"/>
          <w:numId w:val="43"/>
        </w:numPr>
        <w:spacing w:line="360" w:lineRule="auto"/>
        <w:rPr>
          <w:szCs w:val="24"/>
        </w:rPr>
      </w:pPr>
      <w:r w:rsidRPr="00C7076D">
        <w:rPr>
          <w:szCs w:val="24"/>
        </w:rPr>
        <w:t>Verify the installation of weatherproof hubs on outside installations.</w:t>
      </w:r>
    </w:p>
    <w:p w:rsidR="000E35D3" w:rsidRPr="00C7076D" w:rsidRDefault="000E35D3" w:rsidP="00C877EA">
      <w:pPr>
        <w:numPr>
          <w:ilvl w:val="0"/>
          <w:numId w:val="43"/>
        </w:numPr>
        <w:spacing w:line="360" w:lineRule="auto"/>
        <w:rPr>
          <w:szCs w:val="24"/>
        </w:rPr>
      </w:pPr>
      <w:r w:rsidRPr="00C7076D">
        <w:rPr>
          <w:szCs w:val="24"/>
        </w:rPr>
        <w:t>Verify that there is no more than 360 degrees of bend between pull points.</w:t>
      </w:r>
    </w:p>
    <w:p w:rsidR="000E35D3" w:rsidRPr="00C7076D" w:rsidRDefault="000E35D3" w:rsidP="00C877EA">
      <w:pPr>
        <w:numPr>
          <w:ilvl w:val="0"/>
          <w:numId w:val="43"/>
        </w:numPr>
        <w:spacing w:line="360" w:lineRule="auto"/>
        <w:rPr>
          <w:szCs w:val="24"/>
        </w:rPr>
      </w:pPr>
      <w:r w:rsidRPr="00C7076D">
        <w:rPr>
          <w:szCs w:val="24"/>
        </w:rPr>
        <w:t>Verify that conduit is buried at the proper depth in underground installations.</w:t>
      </w:r>
    </w:p>
    <w:p w:rsidR="000E35D3" w:rsidRPr="00C7076D" w:rsidRDefault="000E35D3" w:rsidP="00C877EA">
      <w:pPr>
        <w:numPr>
          <w:ilvl w:val="0"/>
          <w:numId w:val="43"/>
        </w:numPr>
        <w:spacing w:line="360" w:lineRule="auto"/>
        <w:rPr>
          <w:szCs w:val="24"/>
        </w:rPr>
      </w:pPr>
      <w:r w:rsidRPr="00C7076D">
        <w:rPr>
          <w:szCs w:val="24"/>
        </w:rPr>
        <w:t>Verify that conduit was reamed after cutting.</w:t>
      </w:r>
    </w:p>
    <w:p w:rsidR="000E35D3" w:rsidRPr="00C7076D" w:rsidRDefault="000E35D3" w:rsidP="00C877EA">
      <w:pPr>
        <w:numPr>
          <w:ilvl w:val="0"/>
          <w:numId w:val="43"/>
        </w:numPr>
        <w:spacing w:line="360" w:lineRule="auto"/>
        <w:rPr>
          <w:szCs w:val="24"/>
        </w:rPr>
      </w:pPr>
      <w:r w:rsidRPr="00C7076D">
        <w:rPr>
          <w:szCs w:val="24"/>
        </w:rPr>
        <w:t>Verify that conduit threads are properly cut.</w:t>
      </w:r>
    </w:p>
    <w:p w:rsidR="00E83FA8" w:rsidRDefault="000E35D3" w:rsidP="00C877EA">
      <w:pPr>
        <w:numPr>
          <w:ilvl w:val="0"/>
          <w:numId w:val="43"/>
        </w:numPr>
        <w:spacing w:line="360" w:lineRule="auto"/>
        <w:rPr>
          <w:szCs w:val="24"/>
        </w:rPr>
      </w:pPr>
      <w:r w:rsidRPr="00C7076D">
        <w:rPr>
          <w:szCs w:val="24"/>
        </w:rPr>
        <w:t>Verify that conduits are fireproofed where needed</w:t>
      </w:r>
    </w:p>
    <w:p w:rsidR="0042772F" w:rsidRPr="00E83FA8" w:rsidRDefault="0042772F" w:rsidP="00E83FA8">
      <w:pPr>
        <w:spacing w:line="360" w:lineRule="auto"/>
        <w:ind w:left="720"/>
        <w:rPr>
          <w:szCs w:val="24"/>
        </w:rPr>
      </w:pPr>
      <w:r w:rsidRPr="00E83FA8">
        <w:rPr>
          <w:b/>
          <w:szCs w:val="24"/>
        </w:rPr>
        <w:t>Inspect Junction Boxes and Pull Boxes</w:t>
      </w:r>
    </w:p>
    <w:p w:rsidR="0042772F" w:rsidRPr="00C7076D" w:rsidRDefault="0042772F" w:rsidP="00C7076D">
      <w:pPr>
        <w:spacing w:line="360" w:lineRule="auto"/>
        <w:rPr>
          <w:szCs w:val="24"/>
        </w:rPr>
      </w:pPr>
      <w:r w:rsidRPr="00C7076D">
        <w:rPr>
          <w:szCs w:val="24"/>
        </w:rPr>
        <w:t>Use this Work Procedure as a guide to help you inspect junction boxes and pull boxes as follows:</w:t>
      </w:r>
    </w:p>
    <w:p w:rsidR="0042772F" w:rsidRPr="00C7076D" w:rsidRDefault="0042772F" w:rsidP="00C877EA">
      <w:pPr>
        <w:numPr>
          <w:ilvl w:val="0"/>
          <w:numId w:val="44"/>
        </w:numPr>
        <w:spacing w:line="360" w:lineRule="auto"/>
        <w:rPr>
          <w:szCs w:val="24"/>
        </w:rPr>
      </w:pPr>
      <w:r w:rsidRPr="00C7076D">
        <w:rPr>
          <w:szCs w:val="24"/>
        </w:rPr>
        <w:t>Knockout seals must close all unused openings in boxes or fittings.</w:t>
      </w:r>
    </w:p>
    <w:p w:rsidR="0042772F" w:rsidRPr="00C7076D" w:rsidRDefault="0042772F" w:rsidP="00C877EA">
      <w:pPr>
        <w:numPr>
          <w:ilvl w:val="0"/>
          <w:numId w:val="44"/>
        </w:numPr>
        <w:spacing w:line="360" w:lineRule="auto"/>
        <w:rPr>
          <w:szCs w:val="24"/>
        </w:rPr>
      </w:pPr>
      <w:r w:rsidRPr="00C7076D">
        <w:rPr>
          <w:szCs w:val="24"/>
        </w:rPr>
        <w:t>All metal boxes are usually required to be grounded.</w:t>
      </w:r>
    </w:p>
    <w:p w:rsidR="000E35D3" w:rsidRPr="00C7076D" w:rsidRDefault="0042772F" w:rsidP="00C877EA">
      <w:pPr>
        <w:numPr>
          <w:ilvl w:val="0"/>
          <w:numId w:val="44"/>
        </w:numPr>
        <w:spacing w:line="360" w:lineRule="auto"/>
        <w:rPr>
          <w:szCs w:val="24"/>
        </w:rPr>
      </w:pPr>
      <w:r w:rsidRPr="00C7076D">
        <w:rPr>
          <w:szCs w:val="24"/>
        </w:rPr>
        <w:t>At least 6 inches of free conductors must be left at eac</w:t>
      </w:r>
      <w:r w:rsidR="000E35D3" w:rsidRPr="00C7076D">
        <w:rPr>
          <w:szCs w:val="24"/>
        </w:rPr>
        <w:t>h outlet box. Three inches must</w:t>
      </w:r>
    </w:p>
    <w:p w:rsidR="0042772F" w:rsidRPr="00C7076D" w:rsidRDefault="0042772F" w:rsidP="00C877EA">
      <w:pPr>
        <w:numPr>
          <w:ilvl w:val="0"/>
          <w:numId w:val="44"/>
        </w:numPr>
        <w:spacing w:line="360" w:lineRule="auto"/>
        <w:rPr>
          <w:szCs w:val="24"/>
        </w:rPr>
      </w:pPr>
      <w:r w:rsidRPr="00C7076D">
        <w:rPr>
          <w:szCs w:val="24"/>
        </w:rPr>
        <w:t>extend from the edge of a box less than 8 inches in any dimension.</w:t>
      </w:r>
    </w:p>
    <w:p w:rsidR="0042772F" w:rsidRPr="00C7076D" w:rsidRDefault="0042772F" w:rsidP="00C877EA">
      <w:pPr>
        <w:numPr>
          <w:ilvl w:val="0"/>
          <w:numId w:val="44"/>
        </w:numPr>
        <w:spacing w:line="360" w:lineRule="auto"/>
        <w:rPr>
          <w:szCs w:val="24"/>
        </w:rPr>
      </w:pPr>
      <w:r w:rsidRPr="00C7076D">
        <w:rPr>
          <w:szCs w:val="24"/>
        </w:rPr>
        <w:t>Conduits must not be connected to the sides of round boxes, only to square smooth sides.</w:t>
      </w:r>
    </w:p>
    <w:p w:rsidR="0042772F" w:rsidRPr="00C7076D" w:rsidRDefault="0042772F" w:rsidP="00C877EA">
      <w:pPr>
        <w:numPr>
          <w:ilvl w:val="0"/>
          <w:numId w:val="44"/>
        </w:numPr>
        <w:spacing w:line="360" w:lineRule="auto"/>
        <w:rPr>
          <w:szCs w:val="24"/>
        </w:rPr>
      </w:pPr>
      <w:r w:rsidRPr="00C7076D">
        <w:rPr>
          <w:szCs w:val="24"/>
        </w:rPr>
        <w:t>Boxes may be recessed 1/4 inch or less for noncombustible material.</w:t>
      </w:r>
    </w:p>
    <w:p w:rsidR="0042772F" w:rsidRPr="00C7076D" w:rsidRDefault="0042772F" w:rsidP="00C877EA">
      <w:pPr>
        <w:numPr>
          <w:ilvl w:val="0"/>
          <w:numId w:val="44"/>
        </w:numPr>
        <w:spacing w:line="360" w:lineRule="auto"/>
        <w:rPr>
          <w:szCs w:val="24"/>
        </w:rPr>
      </w:pPr>
      <w:r w:rsidRPr="00C7076D">
        <w:rPr>
          <w:szCs w:val="24"/>
        </w:rPr>
        <w:t>Each outlet box must have a cover, faceplate, or fixture canopy to complete installation.</w:t>
      </w:r>
    </w:p>
    <w:p w:rsidR="0042772F" w:rsidRPr="00C7076D" w:rsidRDefault="0042772F" w:rsidP="00C877EA">
      <w:pPr>
        <w:numPr>
          <w:ilvl w:val="0"/>
          <w:numId w:val="44"/>
        </w:numPr>
        <w:spacing w:line="360" w:lineRule="auto"/>
        <w:rPr>
          <w:szCs w:val="24"/>
        </w:rPr>
      </w:pPr>
      <w:r w:rsidRPr="00C7076D">
        <w:rPr>
          <w:szCs w:val="24"/>
        </w:rPr>
        <w:t>Volume of original box may be increased by the cubic inches marked on the plaster ring.</w:t>
      </w:r>
    </w:p>
    <w:p w:rsidR="0042772F" w:rsidRPr="00C7076D" w:rsidRDefault="0042772F" w:rsidP="00C877EA">
      <w:pPr>
        <w:numPr>
          <w:ilvl w:val="0"/>
          <w:numId w:val="44"/>
        </w:numPr>
        <w:spacing w:line="360" w:lineRule="auto"/>
        <w:rPr>
          <w:szCs w:val="24"/>
        </w:rPr>
      </w:pPr>
      <w:r w:rsidRPr="00C7076D">
        <w:rPr>
          <w:szCs w:val="24"/>
        </w:rPr>
        <w:t>All boxes used to install lighting fixtures must be designed so that a lighting fixture may be attached.</w:t>
      </w:r>
    </w:p>
    <w:p w:rsidR="0042772F" w:rsidRPr="00C7076D" w:rsidRDefault="0042772F" w:rsidP="00C7076D">
      <w:pPr>
        <w:tabs>
          <w:tab w:val="left" w:pos="7909"/>
        </w:tabs>
        <w:spacing w:line="360" w:lineRule="auto"/>
        <w:ind w:left="720"/>
        <w:rPr>
          <w:szCs w:val="24"/>
        </w:rPr>
      </w:pPr>
      <w:r w:rsidRPr="00C7076D">
        <w:rPr>
          <w:szCs w:val="24"/>
        </w:rPr>
        <w:t>Boxes must be rigidly fastened to the surface upon which they are mounted.</w:t>
      </w:r>
      <w:r w:rsidR="000E35D3" w:rsidRPr="00C7076D">
        <w:rPr>
          <w:szCs w:val="24"/>
        </w:rPr>
        <w:tab/>
      </w:r>
    </w:p>
    <w:p w:rsidR="0042772F" w:rsidRPr="00C7076D" w:rsidRDefault="0042772F" w:rsidP="00C877EA">
      <w:pPr>
        <w:numPr>
          <w:ilvl w:val="0"/>
          <w:numId w:val="44"/>
        </w:numPr>
        <w:spacing w:line="360" w:lineRule="auto"/>
        <w:rPr>
          <w:szCs w:val="24"/>
        </w:rPr>
      </w:pPr>
      <w:r w:rsidRPr="00C7076D">
        <w:rPr>
          <w:szCs w:val="24"/>
        </w:rPr>
        <w:lastRenderedPageBreak/>
        <w:t>Boxes shall not use suspended ceiling wire as a sole supporting means unless associated with electrical equipment designed for suspended ceilings.</w:t>
      </w:r>
    </w:p>
    <w:p w:rsidR="0042772F" w:rsidRPr="00C7076D" w:rsidRDefault="0042772F" w:rsidP="00C877EA">
      <w:pPr>
        <w:numPr>
          <w:ilvl w:val="0"/>
          <w:numId w:val="44"/>
        </w:numPr>
        <w:spacing w:line="360" w:lineRule="auto"/>
        <w:rPr>
          <w:szCs w:val="24"/>
        </w:rPr>
      </w:pPr>
      <w:r w:rsidRPr="00C7076D">
        <w:rPr>
          <w:szCs w:val="24"/>
        </w:rPr>
        <w:t>Boxes mounted in a wall of combustible material must be flush with surface or project from it.</w:t>
      </w:r>
    </w:p>
    <w:p w:rsidR="0042772F" w:rsidRPr="00C7076D" w:rsidRDefault="0042772F" w:rsidP="00C877EA">
      <w:pPr>
        <w:numPr>
          <w:ilvl w:val="0"/>
          <w:numId w:val="44"/>
        </w:numPr>
        <w:spacing w:line="360" w:lineRule="auto"/>
        <w:rPr>
          <w:szCs w:val="24"/>
        </w:rPr>
      </w:pPr>
      <w:r w:rsidRPr="00C7076D">
        <w:rPr>
          <w:szCs w:val="24"/>
        </w:rPr>
        <w:t>Junction boxes must be accessible without it being necessary to remove or disturb any part of the building. However, lift-out panels in suspended ceilings are considered accessible.</w:t>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0"/>
        <w:gridCol w:w="4659"/>
        <w:gridCol w:w="1984"/>
        <w:gridCol w:w="3215"/>
      </w:tblGrid>
      <w:tr w:rsidR="000E35D3" w:rsidRPr="00C7076D" w:rsidTr="004D2CEA">
        <w:trPr>
          <w:trHeight w:val="785"/>
        </w:trPr>
        <w:tc>
          <w:tcPr>
            <w:tcW w:w="510" w:type="dxa"/>
          </w:tcPr>
          <w:p w:rsidR="000E35D3" w:rsidRPr="00C7076D" w:rsidRDefault="000E35D3" w:rsidP="00C7076D">
            <w:pPr>
              <w:spacing w:line="360" w:lineRule="auto"/>
              <w:jc w:val="both"/>
              <w:rPr>
                <w:szCs w:val="24"/>
              </w:rPr>
            </w:pPr>
            <w:r w:rsidRPr="00C7076D">
              <w:rPr>
                <w:szCs w:val="24"/>
              </w:rPr>
              <w:t>No</w:t>
            </w:r>
          </w:p>
        </w:tc>
        <w:tc>
          <w:tcPr>
            <w:tcW w:w="4659" w:type="dxa"/>
          </w:tcPr>
          <w:p w:rsidR="000E35D3" w:rsidRPr="00C7076D" w:rsidRDefault="000E35D3" w:rsidP="00C7076D">
            <w:pPr>
              <w:spacing w:after="0" w:line="360" w:lineRule="auto"/>
              <w:jc w:val="both"/>
              <w:rPr>
                <w:szCs w:val="24"/>
              </w:rPr>
            </w:pPr>
            <w:r w:rsidRPr="00C7076D">
              <w:rPr>
                <w:szCs w:val="24"/>
              </w:rPr>
              <w:t xml:space="preserve">C conduit installation and junction box fixing  </w:t>
            </w:r>
          </w:p>
        </w:tc>
        <w:tc>
          <w:tcPr>
            <w:tcW w:w="1984" w:type="dxa"/>
          </w:tcPr>
          <w:p w:rsidR="000E35D3" w:rsidRPr="00C7076D" w:rsidRDefault="000E35D3" w:rsidP="00C7076D">
            <w:pPr>
              <w:spacing w:line="360" w:lineRule="auto"/>
              <w:jc w:val="both"/>
              <w:rPr>
                <w:szCs w:val="24"/>
              </w:rPr>
            </w:pPr>
            <w:r w:rsidRPr="00C7076D">
              <w:rPr>
                <w:szCs w:val="24"/>
              </w:rPr>
              <w:t>Items tested</w:t>
            </w:r>
          </w:p>
          <w:p w:rsidR="000E35D3" w:rsidRPr="00C7076D" w:rsidRDefault="000E35D3" w:rsidP="00C7076D">
            <w:pPr>
              <w:spacing w:line="360" w:lineRule="auto"/>
              <w:jc w:val="both"/>
              <w:rPr>
                <w:szCs w:val="24"/>
              </w:rPr>
            </w:pPr>
            <w:r w:rsidRPr="00C7076D">
              <w:rPr>
                <w:szCs w:val="24"/>
              </w:rPr>
              <w:t xml:space="preserve">by technician </w:t>
            </w:r>
          </w:p>
          <w:p w:rsidR="000E35D3" w:rsidRPr="00C7076D" w:rsidRDefault="000E35D3" w:rsidP="00C7076D">
            <w:pPr>
              <w:spacing w:line="360" w:lineRule="auto"/>
              <w:jc w:val="both"/>
              <w:rPr>
                <w:szCs w:val="24"/>
              </w:rPr>
            </w:pPr>
            <w:r w:rsidRPr="00C7076D">
              <w:rPr>
                <w:szCs w:val="24"/>
              </w:rPr>
              <w:t>*Yes/No</w:t>
            </w:r>
          </w:p>
        </w:tc>
        <w:tc>
          <w:tcPr>
            <w:tcW w:w="3215" w:type="dxa"/>
          </w:tcPr>
          <w:p w:rsidR="000E35D3" w:rsidRPr="00C7076D" w:rsidRDefault="000E35D3" w:rsidP="00C7076D">
            <w:pPr>
              <w:spacing w:line="360" w:lineRule="auto"/>
              <w:jc w:val="both"/>
              <w:rPr>
                <w:szCs w:val="24"/>
              </w:rPr>
            </w:pPr>
            <w:r w:rsidRPr="00C7076D">
              <w:rPr>
                <w:szCs w:val="24"/>
              </w:rPr>
              <w:t>Items witnessed</w:t>
            </w:r>
          </w:p>
          <w:p w:rsidR="000E35D3" w:rsidRPr="00C7076D" w:rsidRDefault="000E35D3" w:rsidP="00C7076D">
            <w:pPr>
              <w:spacing w:line="360" w:lineRule="auto"/>
              <w:jc w:val="both"/>
              <w:rPr>
                <w:szCs w:val="24"/>
              </w:rPr>
            </w:pPr>
            <w:r w:rsidRPr="00C7076D">
              <w:rPr>
                <w:szCs w:val="24"/>
              </w:rPr>
              <w:t>by  supervisor</w:t>
            </w:r>
          </w:p>
          <w:p w:rsidR="000E35D3" w:rsidRPr="00C7076D" w:rsidRDefault="000E35D3" w:rsidP="00C7076D">
            <w:pPr>
              <w:spacing w:line="360" w:lineRule="auto"/>
              <w:jc w:val="both"/>
              <w:rPr>
                <w:szCs w:val="24"/>
              </w:rPr>
            </w:pPr>
            <w:r w:rsidRPr="00C7076D">
              <w:rPr>
                <w:szCs w:val="24"/>
              </w:rPr>
              <w:t xml:space="preserve">*Yes/No </w:t>
            </w:r>
          </w:p>
        </w:tc>
      </w:tr>
      <w:tr w:rsidR="000E35D3" w:rsidRPr="00C7076D" w:rsidTr="004D2CEA">
        <w:tc>
          <w:tcPr>
            <w:tcW w:w="510" w:type="dxa"/>
          </w:tcPr>
          <w:p w:rsidR="000E35D3" w:rsidRPr="00C7076D" w:rsidRDefault="000E35D3" w:rsidP="00C7076D">
            <w:pPr>
              <w:spacing w:line="360" w:lineRule="auto"/>
              <w:jc w:val="both"/>
              <w:rPr>
                <w:szCs w:val="24"/>
              </w:rPr>
            </w:pPr>
            <w:r w:rsidRPr="00C7076D">
              <w:rPr>
                <w:szCs w:val="24"/>
              </w:rPr>
              <w:t>1</w:t>
            </w:r>
          </w:p>
        </w:tc>
        <w:tc>
          <w:tcPr>
            <w:tcW w:w="4659" w:type="dxa"/>
          </w:tcPr>
          <w:p w:rsidR="000E35D3" w:rsidRPr="00C7076D" w:rsidRDefault="000E35D3" w:rsidP="00C7076D">
            <w:pPr>
              <w:spacing w:line="360" w:lineRule="auto"/>
              <w:jc w:val="both"/>
              <w:rPr>
                <w:szCs w:val="24"/>
              </w:rPr>
            </w:pPr>
            <w:r w:rsidRPr="00C7076D">
              <w:rPr>
                <w:szCs w:val="24"/>
              </w:rPr>
              <w:t>Is the spacing between each junction box equal?</w:t>
            </w:r>
          </w:p>
        </w:tc>
        <w:tc>
          <w:tcPr>
            <w:tcW w:w="1984" w:type="dxa"/>
          </w:tcPr>
          <w:p w:rsidR="000E35D3" w:rsidRPr="00C7076D" w:rsidRDefault="000E35D3" w:rsidP="00C7076D">
            <w:pPr>
              <w:spacing w:line="360" w:lineRule="auto"/>
              <w:jc w:val="both"/>
              <w:rPr>
                <w:szCs w:val="24"/>
              </w:rPr>
            </w:pPr>
          </w:p>
        </w:tc>
        <w:tc>
          <w:tcPr>
            <w:tcW w:w="3215" w:type="dxa"/>
          </w:tcPr>
          <w:p w:rsidR="000E35D3" w:rsidRPr="00C7076D" w:rsidRDefault="000E35D3" w:rsidP="00C7076D">
            <w:pPr>
              <w:spacing w:line="360" w:lineRule="auto"/>
              <w:jc w:val="both"/>
              <w:rPr>
                <w:szCs w:val="24"/>
              </w:rPr>
            </w:pPr>
          </w:p>
        </w:tc>
      </w:tr>
      <w:tr w:rsidR="000E35D3" w:rsidRPr="00C7076D" w:rsidTr="004D2CEA">
        <w:tc>
          <w:tcPr>
            <w:tcW w:w="510" w:type="dxa"/>
          </w:tcPr>
          <w:p w:rsidR="000E35D3" w:rsidRPr="00C7076D" w:rsidRDefault="000E35D3" w:rsidP="00C7076D">
            <w:pPr>
              <w:spacing w:line="360" w:lineRule="auto"/>
              <w:jc w:val="both"/>
              <w:rPr>
                <w:szCs w:val="24"/>
              </w:rPr>
            </w:pPr>
            <w:r w:rsidRPr="00C7076D">
              <w:rPr>
                <w:szCs w:val="24"/>
              </w:rPr>
              <w:t>2</w:t>
            </w:r>
          </w:p>
        </w:tc>
        <w:tc>
          <w:tcPr>
            <w:tcW w:w="4659" w:type="dxa"/>
          </w:tcPr>
          <w:p w:rsidR="000E35D3" w:rsidRPr="00C7076D" w:rsidRDefault="000E35D3" w:rsidP="00C7076D">
            <w:pPr>
              <w:spacing w:line="360" w:lineRule="auto"/>
              <w:jc w:val="both"/>
              <w:rPr>
                <w:szCs w:val="24"/>
              </w:rPr>
            </w:pPr>
            <w:r w:rsidRPr="00C7076D">
              <w:rPr>
                <w:szCs w:val="24"/>
              </w:rPr>
              <w:t>Is the conduit installed correctly with the desired angel?</w:t>
            </w:r>
          </w:p>
        </w:tc>
        <w:tc>
          <w:tcPr>
            <w:tcW w:w="1984" w:type="dxa"/>
          </w:tcPr>
          <w:p w:rsidR="000E35D3" w:rsidRPr="00C7076D" w:rsidRDefault="000E35D3" w:rsidP="00C7076D">
            <w:pPr>
              <w:spacing w:line="360" w:lineRule="auto"/>
              <w:jc w:val="both"/>
              <w:rPr>
                <w:szCs w:val="24"/>
              </w:rPr>
            </w:pPr>
          </w:p>
        </w:tc>
        <w:tc>
          <w:tcPr>
            <w:tcW w:w="3215" w:type="dxa"/>
          </w:tcPr>
          <w:p w:rsidR="000E35D3" w:rsidRPr="00C7076D" w:rsidRDefault="000E35D3" w:rsidP="00C7076D">
            <w:pPr>
              <w:spacing w:line="360" w:lineRule="auto"/>
              <w:jc w:val="both"/>
              <w:rPr>
                <w:szCs w:val="24"/>
              </w:rPr>
            </w:pPr>
          </w:p>
        </w:tc>
      </w:tr>
      <w:tr w:rsidR="000E35D3" w:rsidRPr="00C7076D" w:rsidTr="004D2CEA">
        <w:tc>
          <w:tcPr>
            <w:tcW w:w="510" w:type="dxa"/>
          </w:tcPr>
          <w:p w:rsidR="000E35D3" w:rsidRPr="00C7076D" w:rsidRDefault="000E35D3" w:rsidP="00C7076D">
            <w:pPr>
              <w:spacing w:line="360" w:lineRule="auto"/>
              <w:jc w:val="both"/>
              <w:rPr>
                <w:szCs w:val="24"/>
              </w:rPr>
            </w:pPr>
            <w:r w:rsidRPr="00C7076D">
              <w:rPr>
                <w:szCs w:val="24"/>
              </w:rPr>
              <w:t>3</w:t>
            </w:r>
          </w:p>
        </w:tc>
        <w:tc>
          <w:tcPr>
            <w:tcW w:w="4659" w:type="dxa"/>
          </w:tcPr>
          <w:p w:rsidR="000E35D3" w:rsidRPr="00C7076D" w:rsidRDefault="000E35D3" w:rsidP="00C7076D">
            <w:pPr>
              <w:spacing w:line="360" w:lineRule="auto"/>
              <w:jc w:val="both"/>
              <w:rPr>
                <w:szCs w:val="24"/>
              </w:rPr>
            </w:pPr>
            <w:r w:rsidRPr="00C7076D">
              <w:rPr>
                <w:szCs w:val="24"/>
              </w:rPr>
              <w:t>Is the junction and outlet boxes installed in the right diameter i.e for connections 85 Ø and for outlets 65 Ø?</w:t>
            </w:r>
          </w:p>
        </w:tc>
        <w:tc>
          <w:tcPr>
            <w:tcW w:w="1984" w:type="dxa"/>
          </w:tcPr>
          <w:p w:rsidR="000E35D3" w:rsidRPr="00C7076D" w:rsidRDefault="000E35D3" w:rsidP="00C7076D">
            <w:pPr>
              <w:spacing w:line="360" w:lineRule="auto"/>
              <w:jc w:val="both"/>
              <w:rPr>
                <w:szCs w:val="24"/>
              </w:rPr>
            </w:pPr>
          </w:p>
        </w:tc>
        <w:tc>
          <w:tcPr>
            <w:tcW w:w="3215" w:type="dxa"/>
          </w:tcPr>
          <w:p w:rsidR="000E35D3" w:rsidRPr="00C7076D" w:rsidRDefault="000E35D3" w:rsidP="00C7076D">
            <w:pPr>
              <w:spacing w:line="360" w:lineRule="auto"/>
              <w:jc w:val="both"/>
              <w:rPr>
                <w:szCs w:val="24"/>
              </w:rPr>
            </w:pPr>
          </w:p>
        </w:tc>
      </w:tr>
      <w:tr w:rsidR="000E35D3" w:rsidRPr="00C7076D" w:rsidTr="004D2CEA">
        <w:tc>
          <w:tcPr>
            <w:tcW w:w="510" w:type="dxa"/>
          </w:tcPr>
          <w:p w:rsidR="000E35D3" w:rsidRPr="00C7076D" w:rsidRDefault="000E35D3" w:rsidP="00C7076D">
            <w:pPr>
              <w:spacing w:line="360" w:lineRule="auto"/>
              <w:jc w:val="both"/>
              <w:rPr>
                <w:szCs w:val="24"/>
              </w:rPr>
            </w:pPr>
            <w:r w:rsidRPr="00C7076D">
              <w:rPr>
                <w:szCs w:val="24"/>
              </w:rPr>
              <w:t>4</w:t>
            </w:r>
          </w:p>
        </w:tc>
        <w:tc>
          <w:tcPr>
            <w:tcW w:w="4659" w:type="dxa"/>
          </w:tcPr>
          <w:p w:rsidR="000E35D3" w:rsidRPr="00C7076D" w:rsidRDefault="000E35D3" w:rsidP="00C7076D">
            <w:pPr>
              <w:spacing w:line="360" w:lineRule="auto"/>
              <w:jc w:val="both"/>
              <w:rPr>
                <w:szCs w:val="24"/>
              </w:rPr>
            </w:pPr>
            <w:r w:rsidRPr="00C7076D">
              <w:rPr>
                <w:szCs w:val="24"/>
              </w:rPr>
              <w:t>Is the conduit left in the junction boxes between 0.5 and 1 cm?</w:t>
            </w:r>
          </w:p>
        </w:tc>
        <w:tc>
          <w:tcPr>
            <w:tcW w:w="1984" w:type="dxa"/>
          </w:tcPr>
          <w:p w:rsidR="000E35D3" w:rsidRPr="00C7076D" w:rsidRDefault="000E35D3" w:rsidP="00C7076D">
            <w:pPr>
              <w:spacing w:line="360" w:lineRule="auto"/>
              <w:jc w:val="both"/>
              <w:rPr>
                <w:szCs w:val="24"/>
              </w:rPr>
            </w:pPr>
          </w:p>
        </w:tc>
        <w:tc>
          <w:tcPr>
            <w:tcW w:w="3215" w:type="dxa"/>
          </w:tcPr>
          <w:p w:rsidR="000E35D3" w:rsidRPr="00C7076D" w:rsidRDefault="000E35D3" w:rsidP="00C7076D">
            <w:pPr>
              <w:spacing w:line="360" w:lineRule="auto"/>
              <w:jc w:val="both"/>
              <w:rPr>
                <w:szCs w:val="24"/>
              </w:rPr>
            </w:pPr>
          </w:p>
        </w:tc>
      </w:tr>
      <w:tr w:rsidR="000E35D3" w:rsidRPr="00C7076D" w:rsidTr="004D2CEA">
        <w:tc>
          <w:tcPr>
            <w:tcW w:w="510" w:type="dxa"/>
          </w:tcPr>
          <w:p w:rsidR="000E35D3" w:rsidRPr="00C7076D" w:rsidRDefault="000E35D3" w:rsidP="00C7076D">
            <w:pPr>
              <w:spacing w:line="360" w:lineRule="auto"/>
              <w:jc w:val="both"/>
              <w:rPr>
                <w:szCs w:val="24"/>
              </w:rPr>
            </w:pPr>
            <w:r w:rsidRPr="00C7076D">
              <w:rPr>
                <w:szCs w:val="24"/>
              </w:rPr>
              <w:t>5</w:t>
            </w:r>
          </w:p>
        </w:tc>
        <w:tc>
          <w:tcPr>
            <w:tcW w:w="4659" w:type="dxa"/>
          </w:tcPr>
          <w:p w:rsidR="000E35D3" w:rsidRPr="00C7076D" w:rsidRDefault="000E35D3" w:rsidP="00C7076D">
            <w:pPr>
              <w:spacing w:line="360" w:lineRule="auto"/>
              <w:jc w:val="both"/>
              <w:rPr>
                <w:szCs w:val="24"/>
              </w:rPr>
            </w:pPr>
            <w:r w:rsidRPr="00C7076D">
              <w:rPr>
                <w:szCs w:val="24"/>
              </w:rPr>
              <w:t>Are all conduits fix by using conduit clips?</w:t>
            </w:r>
          </w:p>
        </w:tc>
        <w:tc>
          <w:tcPr>
            <w:tcW w:w="1984" w:type="dxa"/>
          </w:tcPr>
          <w:p w:rsidR="000E35D3" w:rsidRPr="00C7076D" w:rsidRDefault="000E35D3" w:rsidP="00C7076D">
            <w:pPr>
              <w:spacing w:line="360" w:lineRule="auto"/>
              <w:jc w:val="both"/>
              <w:rPr>
                <w:szCs w:val="24"/>
              </w:rPr>
            </w:pPr>
          </w:p>
        </w:tc>
        <w:tc>
          <w:tcPr>
            <w:tcW w:w="3215" w:type="dxa"/>
          </w:tcPr>
          <w:p w:rsidR="000E35D3" w:rsidRPr="00C7076D" w:rsidRDefault="000E35D3" w:rsidP="00C7076D">
            <w:pPr>
              <w:spacing w:line="360" w:lineRule="auto"/>
              <w:jc w:val="both"/>
              <w:rPr>
                <w:szCs w:val="24"/>
              </w:rPr>
            </w:pPr>
          </w:p>
        </w:tc>
      </w:tr>
      <w:tr w:rsidR="000E35D3" w:rsidRPr="00C7076D" w:rsidTr="004D2CEA">
        <w:tc>
          <w:tcPr>
            <w:tcW w:w="510" w:type="dxa"/>
          </w:tcPr>
          <w:p w:rsidR="000E35D3" w:rsidRPr="00C7076D" w:rsidRDefault="000E35D3" w:rsidP="00C7076D">
            <w:pPr>
              <w:spacing w:line="360" w:lineRule="auto"/>
              <w:jc w:val="both"/>
              <w:rPr>
                <w:szCs w:val="24"/>
              </w:rPr>
            </w:pPr>
            <w:r w:rsidRPr="00C7076D">
              <w:rPr>
                <w:szCs w:val="24"/>
              </w:rPr>
              <w:t>6</w:t>
            </w:r>
          </w:p>
        </w:tc>
        <w:tc>
          <w:tcPr>
            <w:tcW w:w="4659" w:type="dxa"/>
          </w:tcPr>
          <w:p w:rsidR="000E35D3" w:rsidRPr="00C7076D" w:rsidRDefault="000E35D3" w:rsidP="00C7076D">
            <w:pPr>
              <w:spacing w:line="360" w:lineRule="auto"/>
              <w:jc w:val="both"/>
              <w:rPr>
                <w:szCs w:val="24"/>
              </w:rPr>
            </w:pPr>
            <w:r w:rsidRPr="00C7076D">
              <w:rPr>
                <w:szCs w:val="24"/>
              </w:rPr>
              <w:t>Is the diameter of the conduit is 13mm</w:t>
            </w:r>
            <w:r w:rsidRPr="00C7076D">
              <w:rPr>
                <w:szCs w:val="24"/>
                <w:vertAlign w:val="superscript"/>
              </w:rPr>
              <w:t>2</w:t>
            </w:r>
          </w:p>
        </w:tc>
        <w:tc>
          <w:tcPr>
            <w:tcW w:w="1984" w:type="dxa"/>
          </w:tcPr>
          <w:p w:rsidR="000E35D3" w:rsidRPr="00C7076D" w:rsidRDefault="000E35D3" w:rsidP="00C7076D">
            <w:pPr>
              <w:spacing w:line="360" w:lineRule="auto"/>
              <w:jc w:val="both"/>
              <w:rPr>
                <w:szCs w:val="24"/>
              </w:rPr>
            </w:pPr>
          </w:p>
        </w:tc>
        <w:tc>
          <w:tcPr>
            <w:tcW w:w="3215" w:type="dxa"/>
          </w:tcPr>
          <w:p w:rsidR="000E35D3" w:rsidRPr="00C7076D" w:rsidRDefault="000E35D3" w:rsidP="00C7076D">
            <w:pPr>
              <w:spacing w:line="360" w:lineRule="auto"/>
              <w:jc w:val="both"/>
              <w:rPr>
                <w:szCs w:val="24"/>
              </w:rPr>
            </w:pPr>
          </w:p>
        </w:tc>
      </w:tr>
    </w:tbl>
    <w:p w:rsidR="0042772F" w:rsidRPr="00C7076D" w:rsidRDefault="004D2CEA" w:rsidP="00C7076D">
      <w:pPr>
        <w:spacing w:line="360" w:lineRule="auto"/>
        <w:rPr>
          <w:szCs w:val="24"/>
        </w:rPr>
      </w:pPr>
      <w:r w:rsidRPr="00C7076D">
        <w:rPr>
          <w:szCs w:val="24"/>
        </w:rPr>
        <w:t xml:space="preserve">Table 2. inspection checklist </w:t>
      </w:r>
    </w:p>
    <w:p w:rsidR="00BE691A" w:rsidRPr="00C7076D" w:rsidRDefault="000E35D3" w:rsidP="00C7076D">
      <w:pPr>
        <w:pStyle w:val="ListParagraph"/>
        <w:numPr>
          <w:ilvl w:val="0"/>
          <w:numId w:val="6"/>
        </w:numPr>
        <w:spacing w:after="0" w:line="360" w:lineRule="auto"/>
        <w:outlineLvl w:val="1"/>
        <w:rPr>
          <w:b/>
          <w:bCs/>
          <w:szCs w:val="24"/>
        </w:rPr>
      </w:pPr>
      <w:bookmarkStart w:id="32" w:name="_Toc113183251"/>
      <w:r w:rsidRPr="00C7076D">
        <w:rPr>
          <w:b/>
          <w:bCs/>
          <w:szCs w:val="24"/>
        </w:rPr>
        <w:t>Notify completion of work</w:t>
      </w:r>
      <w:bookmarkEnd w:id="32"/>
    </w:p>
    <w:p w:rsidR="000E35D3" w:rsidRPr="00C7076D" w:rsidRDefault="000E35D3" w:rsidP="00C7076D">
      <w:pPr>
        <w:spacing w:line="360" w:lineRule="auto"/>
        <w:rPr>
          <w:szCs w:val="24"/>
        </w:rPr>
      </w:pPr>
      <w:r w:rsidRPr="00C7076D">
        <w:rPr>
          <w:bCs/>
          <w:szCs w:val="24"/>
        </w:rPr>
        <w:t>h</w:t>
      </w:r>
      <w:r w:rsidRPr="00C7076D">
        <w:rPr>
          <w:szCs w:val="24"/>
        </w:rPr>
        <w:t xml:space="preserve"> Notifying work completed to a supervisor  The supervisor Provides motivation and assistance when necessary inspecting and commissioning work is done. This includes reading and </w:t>
      </w:r>
      <w:r w:rsidRPr="00C7076D">
        <w:rPr>
          <w:szCs w:val="24"/>
        </w:rPr>
        <w:lastRenderedPageBreak/>
        <w:t>interpreting design schematics to ensure the proper installation of electrical systems. Maintaining a safe and clean work area, the responsibilities of this Electrical Site Supervisor role include overseeing electrical work and site electricians, scoping work and ordering materials, issuing permits and ensuring electrical safety rules are followed</w:t>
      </w:r>
    </w:p>
    <w:p w:rsidR="000E35D3" w:rsidRPr="00C7076D" w:rsidRDefault="000E35D3" w:rsidP="00C7076D">
      <w:pPr>
        <w:spacing w:line="360" w:lineRule="auto"/>
        <w:rPr>
          <w:szCs w:val="24"/>
        </w:rPr>
      </w:pPr>
      <w:r w:rsidRPr="00C7076D">
        <w:rPr>
          <w:szCs w:val="24"/>
        </w:rPr>
        <w:t>Supervisors approved the installation work by</w:t>
      </w:r>
    </w:p>
    <w:p w:rsidR="000E35D3" w:rsidRPr="00C7076D" w:rsidRDefault="000E35D3" w:rsidP="00C877EA">
      <w:pPr>
        <w:numPr>
          <w:ilvl w:val="0"/>
          <w:numId w:val="45"/>
        </w:numPr>
        <w:spacing w:after="0" w:line="360" w:lineRule="auto"/>
        <w:rPr>
          <w:szCs w:val="24"/>
          <w:lang w:eastAsia="zh-CN"/>
        </w:rPr>
      </w:pPr>
      <w:r w:rsidRPr="00C7076D">
        <w:rPr>
          <w:szCs w:val="24"/>
          <w:lang w:eastAsia="zh-CN"/>
        </w:rPr>
        <w:t>Inspect in detail in accordance with national standard  requirements</w:t>
      </w:r>
    </w:p>
    <w:p w:rsidR="000E35D3" w:rsidRPr="00C7076D" w:rsidRDefault="000E35D3" w:rsidP="00C877EA">
      <w:pPr>
        <w:numPr>
          <w:ilvl w:val="0"/>
          <w:numId w:val="45"/>
        </w:numPr>
        <w:spacing w:after="0" w:line="360" w:lineRule="auto"/>
        <w:rPr>
          <w:szCs w:val="24"/>
          <w:lang w:eastAsia="zh-CN"/>
        </w:rPr>
      </w:pPr>
      <w:r w:rsidRPr="00C7076D">
        <w:rPr>
          <w:szCs w:val="24"/>
          <w:lang w:eastAsia="zh-CN"/>
        </w:rPr>
        <w:t xml:space="preserve">Insulation resistance test result i.e. should not be less than 0.5Mῼ   for single phase installation </w:t>
      </w:r>
    </w:p>
    <w:p w:rsidR="000E35D3" w:rsidRPr="00C7076D" w:rsidRDefault="000E35D3" w:rsidP="00C877EA">
      <w:pPr>
        <w:numPr>
          <w:ilvl w:val="0"/>
          <w:numId w:val="45"/>
        </w:numPr>
        <w:spacing w:after="0" w:line="360" w:lineRule="auto"/>
        <w:rPr>
          <w:szCs w:val="24"/>
          <w:lang w:eastAsia="zh-CN"/>
        </w:rPr>
      </w:pPr>
      <w:r w:rsidRPr="00C7076D">
        <w:rPr>
          <w:szCs w:val="24"/>
          <w:lang w:eastAsia="zh-CN"/>
        </w:rPr>
        <w:t xml:space="preserve">Earthling system loop impedance  </w:t>
      </w:r>
    </w:p>
    <w:p w:rsidR="000E35D3" w:rsidRPr="00C7076D" w:rsidRDefault="000E35D3" w:rsidP="00C877EA">
      <w:pPr>
        <w:numPr>
          <w:ilvl w:val="0"/>
          <w:numId w:val="45"/>
        </w:numPr>
        <w:spacing w:after="0" w:line="360" w:lineRule="auto"/>
        <w:rPr>
          <w:szCs w:val="24"/>
          <w:lang w:eastAsia="zh-CN"/>
        </w:rPr>
      </w:pPr>
      <w:r w:rsidRPr="00C7076D">
        <w:rPr>
          <w:szCs w:val="24"/>
          <w:lang w:eastAsia="zh-CN"/>
        </w:rPr>
        <w:t xml:space="preserve">Earthling electrode resistance  test result shouldn’t be greater than 3 ohm </w:t>
      </w:r>
    </w:p>
    <w:p w:rsidR="000E35D3" w:rsidRPr="00C7076D" w:rsidRDefault="000E35D3" w:rsidP="00C877EA">
      <w:pPr>
        <w:numPr>
          <w:ilvl w:val="0"/>
          <w:numId w:val="45"/>
        </w:numPr>
        <w:spacing w:after="0" w:line="360" w:lineRule="auto"/>
        <w:rPr>
          <w:szCs w:val="24"/>
          <w:lang w:eastAsia="zh-CN"/>
        </w:rPr>
      </w:pPr>
      <w:r w:rsidRPr="00C7076D">
        <w:rPr>
          <w:szCs w:val="24"/>
          <w:lang w:eastAsia="zh-CN"/>
        </w:rPr>
        <w:t>Voltage level  (220V/380V for our country)</w:t>
      </w:r>
    </w:p>
    <w:p w:rsidR="000E35D3" w:rsidRPr="00C7076D" w:rsidRDefault="000E35D3" w:rsidP="00C877EA">
      <w:pPr>
        <w:numPr>
          <w:ilvl w:val="0"/>
          <w:numId w:val="45"/>
        </w:numPr>
        <w:spacing w:after="0" w:line="360" w:lineRule="auto"/>
        <w:rPr>
          <w:szCs w:val="24"/>
          <w:lang w:eastAsia="zh-CN"/>
        </w:rPr>
      </w:pPr>
      <w:r w:rsidRPr="00C7076D">
        <w:rPr>
          <w:szCs w:val="24"/>
          <w:lang w:eastAsia="zh-CN"/>
        </w:rPr>
        <w:t xml:space="preserve">Polarity test i.e. controlling and  protective only should be connected  in phase wire </w:t>
      </w:r>
    </w:p>
    <w:p w:rsidR="000E35D3" w:rsidRPr="00C7076D" w:rsidRDefault="000E35D3" w:rsidP="00C877EA">
      <w:pPr>
        <w:numPr>
          <w:ilvl w:val="0"/>
          <w:numId w:val="45"/>
        </w:numPr>
        <w:spacing w:after="0" w:line="360" w:lineRule="auto"/>
        <w:rPr>
          <w:szCs w:val="24"/>
          <w:lang w:eastAsia="zh-CN"/>
        </w:rPr>
      </w:pPr>
      <w:r w:rsidRPr="00C7076D">
        <w:rPr>
          <w:szCs w:val="24"/>
          <w:lang w:eastAsia="zh-CN"/>
        </w:rPr>
        <w:t>Functionality of the installation</w:t>
      </w:r>
    </w:p>
    <w:p w:rsidR="000E35D3" w:rsidRPr="00C7076D" w:rsidRDefault="000E35D3" w:rsidP="00C7076D">
      <w:pPr>
        <w:spacing w:line="360" w:lineRule="auto"/>
        <w:ind w:left="720"/>
        <w:rPr>
          <w:szCs w:val="24"/>
          <w:lang w:eastAsia="zh-CN"/>
        </w:rPr>
      </w:pPr>
      <w:r w:rsidRPr="00C7076D">
        <w:rPr>
          <w:szCs w:val="24"/>
          <w:lang w:eastAsia="zh-CN"/>
        </w:rPr>
        <w:t xml:space="preserve">Based on the above point the supervisor notifying the installation work  </w:t>
      </w:r>
    </w:p>
    <w:p w:rsidR="000E35D3" w:rsidRPr="00C7076D" w:rsidRDefault="000E35D3" w:rsidP="00C7076D">
      <w:pPr>
        <w:pStyle w:val="ListParagraph"/>
        <w:spacing w:after="0" w:line="360" w:lineRule="auto"/>
        <w:ind w:left="0"/>
        <w:outlineLvl w:val="1"/>
        <w:rPr>
          <w:bCs/>
          <w:szCs w:val="24"/>
        </w:rPr>
      </w:pPr>
    </w:p>
    <w:p w:rsidR="000E35D3" w:rsidRPr="00C7076D" w:rsidRDefault="000E35D3" w:rsidP="00C7076D">
      <w:pPr>
        <w:pStyle w:val="ListParagraph"/>
        <w:spacing w:after="0" w:line="360" w:lineRule="auto"/>
        <w:ind w:left="0"/>
        <w:outlineLvl w:val="1"/>
        <w:rPr>
          <w:bCs/>
          <w:szCs w:val="24"/>
        </w:rPr>
      </w:pPr>
    </w:p>
    <w:p w:rsidR="000E35D3" w:rsidRPr="00C7076D" w:rsidRDefault="000E35D3" w:rsidP="00C7076D">
      <w:pPr>
        <w:pStyle w:val="ListParagraph"/>
        <w:spacing w:after="0" w:line="360" w:lineRule="auto"/>
        <w:ind w:left="0"/>
        <w:outlineLvl w:val="1"/>
        <w:rPr>
          <w:bCs/>
          <w:szCs w:val="24"/>
        </w:rPr>
      </w:pPr>
    </w:p>
    <w:p w:rsidR="000E35D3" w:rsidRPr="00C7076D" w:rsidRDefault="000E35D3" w:rsidP="00C7076D">
      <w:pPr>
        <w:pStyle w:val="ListParagraph"/>
        <w:spacing w:after="0" w:line="360" w:lineRule="auto"/>
        <w:ind w:left="0"/>
        <w:outlineLvl w:val="1"/>
        <w:rPr>
          <w:bCs/>
          <w:szCs w:val="24"/>
        </w:rPr>
      </w:pPr>
    </w:p>
    <w:p w:rsidR="000E35D3" w:rsidRPr="00C7076D" w:rsidRDefault="000E35D3" w:rsidP="00C7076D">
      <w:pPr>
        <w:pStyle w:val="ListParagraph"/>
        <w:spacing w:after="0" w:line="360" w:lineRule="auto"/>
        <w:ind w:left="0"/>
        <w:outlineLvl w:val="1"/>
        <w:rPr>
          <w:bCs/>
          <w:szCs w:val="24"/>
        </w:rPr>
      </w:pPr>
    </w:p>
    <w:p w:rsidR="000E35D3" w:rsidRPr="00C7076D" w:rsidRDefault="000E35D3" w:rsidP="00C7076D">
      <w:pPr>
        <w:pStyle w:val="ListParagraph"/>
        <w:spacing w:after="0" w:line="360" w:lineRule="auto"/>
        <w:ind w:left="0"/>
        <w:outlineLvl w:val="1"/>
        <w:rPr>
          <w:bCs/>
          <w:szCs w:val="24"/>
        </w:rPr>
      </w:pPr>
    </w:p>
    <w:p w:rsidR="0030488C" w:rsidRPr="00C7076D" w:rsidRDefault="00BE691A" w:rsidP="00C7076D">
      <w:pPr>
        <w:pStyle w:val="ListParagraph"/>
        <w:tabs>
          <w:tab w:val="left" w:pos="3514"/>
        </w:tabs>
        <w:spacing w:after="0" w:line="360" w:lineRule="auto"/>
        <w:ind w:left="0"/>
        <w:outlineLvl w:val="1"/>
        <w:rPr>
          <w:bCs/>
          <w:szCs w:val="24"/>
        </w:rPr>
      </w:pPr>
      <w:bookmarkStart w:id="33" w:name="_Toc113183252"/>
      <w:r w:rsidRPr="00C7076D">
        <w:rPr>
          <w:b/>
          <w:bCs/>
          <w:szCs w:val="24"/>
        </w:rPr>
        <w:t>Self check</w:t>
      </w:r>
      <w:r w:rsidRPr="00C7076D">
        <w:rPr>
          <w:bCs/>
          <w:szCs w:val="24"/>
        </w:rPr>
        <w:t>-</w:t>
      </w:r>
      <w:r w:rsidRPr="00C7076D">
        <w:rPr>
          <w:b/>
          <w:bCs/>
          <w:szCs w:val="24"/>
        </w:rPr>
        <w:t>3</w:t>
      </w:r>
      <w:bookmarkEnd w:id="33"/>
    </w:p>
    <w:p w:rsidR="0030488C" w:rsidRPr="00C7076D" w:rsidRDefault="0030488C" w:rsidP="00C7076D">
      <w:pPr>
        <w:spacing w:after="0" w:line="360" w:lineRule="auto"/>
        <w:jc w:val="both"/>
        <w:rPr>
          <w:szCs w:val="24"/>
        </w:rPr>
      </w:pPr>
      <w:r w:rsidRPr="00C7076D">
        <w:rPr>
          <w:szCs w:val="24"/>
        </w:rPr>
        <w:t xml:space="preserve"> Name……………………………………………   ID………………………… Date…….</w:t>
      </w:r>
    </w:p>
    <w:p w:rsidR="0030488C" w:rsidRPr="00C7076D" w:rsidRDefault="0030488C" w:rsidP="00C7076D">
      <w:pPr>
        <w:overflowPunct w:val="0"/>
        <w:autoSpaceDE w:val="0"/>
        <w:autoSpaceDN w:val="0"/>
        <w:adjustRightInd w:val="0"/>
        <w:spacing w:after="0" w:line="360" w:lineRule="auto"/>
        <w:jc w:val="both"/>
        <w:textAlignment w:val="baseline"/>
        <w:rPr>
          <w:szCs w:val="24"/>
        </w:rPr>
      </w:pPr>
      <w:r w:rsidRPr="00C7076D">
        <w:rPr>
          <w:iCs/>
          <w:szCs w:val="24"/>
        </w:rPr>
        <w:t xml:space="preserve">Directions: </w:t>
      </w:r>
      <w:r w:rsidRPr="00C7076D">
        <w:rPr>
          <w:szCs w:val="24"/>
        </w:rPr>
        <w:t>Answer all the questions listed below</w:t>
      </w:r>
    </w:p>
    <w:p w:rsidR="0030488C" w:rsidRPr="00C7076D" w:rsidRDefault="0030488C" w:rsidP="00C7076D">
      <w:pPr>
        <w:autoSpaceDE w:val="0"/>
        <w:autoSpaceDN w:val="0"/>
        <w:adjustRightInd w:val="0"/>
        <w:spacing w:line="360" w:lineRule="auto"/>
        <w:jc w:val="both"/>
        <w:rPr>
          <w:iCs/>
          <w:szCs w:val="24"/>
        </w:rPr>
      </w:pPr>
      <w:r w:rsidRPr="00C7076D">
        <w:rPr>
          <w:iCs/>
          <w:szCs w:val="24"/>
        </w:rPr>
        <w:t>Instruction I: - write true if the statement is correct or write false if the statement is incorrect and write the answer on the space provided (6pts )</w:t>
      </w:r>
    </w:p>
    <w:p w:rsidR="0030488C" w:rsidRPr="00C7076D" w:rsidRDefault="00930C98" w:rsidP="00C877EA">
      <w:pPr>
        <w:pStyle w:val="ListParagraph"/>
        <w:numPr>
          <w:ilvl w:val="0"/>
          <w:numId w:val="50"/>
        </w:numPr>
        <w:spacing w:after="0" w:line="360" w:lineRule="auto"/>
        <w:contextualSpacing w:val="0"/>
        <w:jc w:val="both"/>
        <w:rPr>
          <w:szCs w:val="24"/>
        </w:rPr>
      </w:pPr>
      <w:r w:rsidRPr="00930C98">
        <w:rPr>
          <w:bCs/>
          <w:noProof/>
          <w:szCs w:val="24"/>
          <w:lang w:bidi="ar-SA"/>
        </w:rPr>
        <w:pict>
          <v:shapetype id="_x0000_t32" coordsize="21600,21600" o:spt="32" o:oned="t" path="m,l21600,21600e" filled="f">
            <v:path arrowok="t" fillok="f" o:connecttype="none"/>
            <o:lock v:ext="edit" shapetype="t"/>
          </v:shapetype>
          <v:shape id="_x0000_s1036" type="#_x0000_t32" style="position:absolute;left:0;text-align:left;margin-left:-19.55pt;margin-top:10.7pt;width:42.25pt;height:0;z-index:251656704" o:connectortype="straight"/>
        </w:pict>
      </w:r>
      <w:r w:rsidR="0030488C" w:rsidRPr="00C7076D">
        <w:rPr>
          <w:bCs/>
          <w:szCs w:val="24"/>
          <w:shd w:val="clear" w:color="auto" w:fill="FFFFFF"/>
        </w:rPr>
        <w:t>Inspection and testing</w:t>
      </w:r>
      <w:r w:rsidR="0030488C" w:rsidRPr="00C7076D">
        <w:rPr>
          <w:szCs w:val="24"/>
          <w:shd w:val="clear" w:color="auto" w:fill="FFFFFF"/>
        </w:rPr>
        <w:t> should also be carried out for all </w:t>
      </w:r>
      <w:r w:rsidR="0030488C" w:rsidRPr="00C7076D">
        <w:rPr>
          <w:bCs/>
          <w:szCs w:val="24"/>
          <w:shd w:val="clear" w:color="auto" w:fill="FFFFFF"/>
        </w:rPr>
        <w:t>electrical</w:t>
      </w:r>
      <w:r w:rsidR="0030488C" w:rsidRPr="00C7076D">
        <w:rPr>
          <w:szCs w:val="24"/>
          <w:shd w:val="clear" w:color="auto" w:fill="FFFFFF"/>
        </w:rPr>
        <w:t> installations at regular intervals?</w:t>
      </w:r>
    </w:p>
    <w:p w:rsidR="0030488C" w:rsidRPr="00C7076D" w:rsidRDefault="00930C98" w:rsidP="00C877EA">
      <w:pPr>
        <w:pStyle w:val="ListParagraph"/>
        <w:numPr>
          <w:ilvl w:val="0"/>
          <w:numId w:val="50"/>
        </w:numPr>
        <w:spacing w:after="0" w:line="360" w:lineRule="auto"/>
        <w:contextualSpacing w:val="0"/>
        <w:jc w:val="both"/>
        <w:rPr>
          <w:szCs w:val="24"/>
        </w:rPr>
      </w:pPr>
      <w:r w:rsidRPr="00930C98">
        <w:rPr>
          <w:bCs/>
          <w:noProof/>
          <w:szCs w:val="24"/>
          <w:lang w:bidi="ar-SA"/>
        </w:rPr>
        <w:pict>
          <v:shape id="_x0000_s1037" type="#_x0000_t32" style="position:absolute;left:0;text-align:left;margin-left:-19.55pt;margin-top:11.55pt;width:42.25pt;height:0;z-index:251657728" o:connectortype="straight"/>
        </w:pict>
      </w:r>
      <w:r w:rsidR="0030488C" w:rsidRPr="00C7076D">
        <w:rPr>
          <w:bCs/>
          <w:szCs w:val="24"/>
          <w:shd w:val="clear" w:color="auto" w:fill="FFFFFF"/>
        </w:rPr>
        <w:t>It</w:t>
      </w:r>
      <w:r w:rsidR="0030488C" w:rsidRPr="00C7076D">
        <w:rPr>
          <w:szCs w:val="24"/>
        </w:rPr>
        <w:t xml:space="preserve"> is not important to protect the safety of people, livestock and property against the dangers and damage that electrical installations can cause?</w:t>
      </w:r>
    </w:p>
    <w:p w:rsidR="0030488C" w:rsidRPr="00C7076D" w:rsidRDefault="00930C98" w:rsidP="00C877EA">
      <w:pPr>
        <w:pStyle w:val="ListParagraph"/>
        <w:numPr>
          <w:ilvl w:val="0"/>
          <w:numId w:val="50"/>
        </w:numPr>
        <w:spacing w:after="0" w:line="360" w:lineRule="auto"/>
        <w:contextualSpacing w:val="0"/>
        <w:jc w:val="both"/>
        <w:rPr>
          <w:szCs w:val="24"/>
        </w:rPr>
      </w:pPr>
      <w:r w:rsidRPr="00930C98">
        <w:rPr>
          <w:bCs/>
          <w:noProof/>
          <w:szCs w:val="24"/>
          <w:lang w:bidi="ar-SA"/>
        </w:rPr>
        <w:lastRenderedPageBreak/>
        <w:pict>
          <v:shape id="_x0000_s1038" type="#_x0000_t32" style="position:absolute;left:0;text-align:left;margin-left:-19.55pt;margin-top:10.85pt;width:42.25pt;height:0;z-index:251658752" o:connectortype="straight"/>
        </w:pict>
      </w:r>
      <w:r w:rsidR="0030488C" w:rsidRPr="00C7076D">
        <w:rPr>
          <w:szCs w:val="24"/>
          <w:lang w:bidi="ar-SA"/>
        </w:rPr>
        <w:t>The Inspection includes the checking of several items which are relevant to the installation.</w:t>
      </w:r>
    </w:p>
    <w:p w:rsidR="0030488C" w:rsidRPr="00C7076D" w:rsidRDefault="0030488C" w:rsidP="00C7076D">
      <w:pPr>
        <w:overflowPunct w:val="0"/>
        <w:autoSpaceDE w:val="0"/>
        <w:autoSpaceDN w:val="0"/>
        <w:adjustRightInd w:val="0"/>
        <w:spacing w:after="0" w:line="360" w:lineRule="auto"/>
        <w:jc w:val="both"/>
        <w:textAlignment w:val="baseline"/>
        <w:rPr>
          <w:szCs w:val="24"/>
        </w:rPr>
      </w:pPr>
    </w:p>
    <w:p w:rsidR="0030488C" w:rsidRPr="00C7076D" w:rsidRDefault="0030488C" w:rsidP="00C7076D">
      <w:pPr>
        <w:pStyle w:val="content2"/>
        <w:spacing w:line="360" w:lineRule="auto"/>
        <w:ind w:left="0" w:right="432" w:firstLine="0"/>
        <w:rPr>
          <w:iCs/>
        </w:rPr>
      </w:pPr>
      <w:r w:rsidRPr="00C7076D">
        <w:rPr>
          <w:iCs/>
        </w:rPr>
        <w:t>Instruction II: - Give short answer for the following questions not more than one paragraph (10 pts)</w:t>
      </w:r>
    </w:p>
    <w:p w:rsidR="0030488C" w:rsidRPr="00C7076D" w:rsidRDefault="0030488C" w:rsidP="00C877EA">
      <w:pPr>
        <w:pStyle w:val="content2"/>
        <w:numPr>
          <w:ilvl w:val="0"/>
          <w:numId w:val="49"/>
        </w:numPr>
        <w:spacing w:line="360" w:lineRule="auto"/>
        <w:ind w:right="432"/>
      </w:pPr>
      <w:r w:rsidRPr="00C7076D">
        <w:rPr>
          <w:bCs/>
        </w:rPr>
        <w:t xml:space="preserve">What </w:t>
      </w:r>
      <w:r w:rsidRPr="00C7076D">
        <w:t>is the main purpose of the equipment commissioning checklist?</w:t>
      </w:r>
    </w:p>
    <w:p w:rsidR="0030488C" w:rsidRPr="00C7076D" w:rsidRDefault="0030488C" w:rsidP="00C877EA">
      <w:pPr>
        <w:pStyle w:val="content2"/>
        <w:numPr>
          <w:ilvl w:val="0"/>
          <w:numId w:val="49"/>
        </w:numPr>
        <w:spacing w:line="360" w:lineRule="auto"/>
        <w:ind w:right="432"/>
      </w:pPr>
      <w:r w:rsidRPr="00C7076D">
        <w:rPr>
          <w:bCs/>
        </w:rPr>
        <w:t xml:space="preserve">What </w:t>
      </w:r>
      <w:r w:rsidRPr="00C7076D">
        <w:t>is the use of section two of the equipment commissioning checklist?</w:t>
      </w:r>
    </w:p>
    <w:p w:rsidR="0030488C" w:rsidRPr="00C7076D" w:rsidRDefault="0030488C" w:rsidP="00C877EA">
      <w:pPr>
        <w:pStyle w:val="content2"/>
        <w:numPr>
          <w:ilvl w:val="0"/>
          <w:numId w:val="49"/>
        </w:numPr>
        <w:spacing w:line="360" w:lineRule="auto"/>
        <w:ind w:right="432"/>
      </w:pPr>
      <w:r w:rsidRPr="00C7076D">
        <w:t>Why we need to notify completion of our work</w:t>
      </w:r>
    </w:p>
    <w:p w:rsidR="0030488C" w:rsidRPr="00C7076D" w:rsidRDefault="0030488C" w:rsidP="00C7076D">
      <w:pPr>
        <w:spacing w:line="360" w:lineRule="auto"/>
        <w:rPr>
          <w:szCs w:val="24"/>
        </w:rPr>
      </w:pPr>
      <w:r w:rsidRPr="00C7076D">
        <w:rPr>
          <w:i/>
          <w:szCs w:val="24"/>
        </w:rPr>
        <w:t>Note:</w:t>
      </w:r>
      <w:r w:rsidRPr="00C7076D">
        <w:rPr>
          <w:szCs w:val="24"/>
        </w:rPr>
        <w:t xml:space="preserve"> Satisfactory rating - 3 points </w:t>
      </w:r>
      <w:r w:rsidRPr="00C7076D">
        <w:rPr>
          <w:szCs w:val="24"/>
        </w:rPr>
        <w:tab/>
        <w:t xml:space="preserve">          Unsatisfactory - below 3 points </w:t>
      </w:r>
    </w:p>
    <w:p w:rsidR="0030488C" w:rsidRPr="00C7076D" w:rsidRDefault="0030488C" w:rsidP="00C7076D">
      <w:pPr>
        <w:spacing w:line="360" w:lineRule="auto"/>
        <w:rPr>
          <w:szCs w:val="24"/>
        </w:rPr>
      </w:pPr>
      <w:r w:rsidRPr="00C7076D">
        <w:rPr>
          <w:szCs w:val="24"/>
        </w:rPr>
        <w:t>You can ask you teacher for the copy of the correct answers.</w:t>
      </w:r>
    </w:p>
    <w:p w:rsidR="00BE691A" w:rsidRPr="00C7076D" w:rsidRDefault="000E35D3" w:rsidP="00C7076D">
      <w:pPr>
        <w:tabs>
          <w:tab w:val="left" w:pos="720"/>
          <w:tab w:val="left" w:pos="1101"/>
        </w:tabs>
        <w:spacing w:line="360" w:lineRule="auto"/>
        <w:rPr>
          <w:szCs w:val="24"/>
        </w:rPr>
      </w:pPr>
      <w:r w:rsidRPr="00C7076D">
        <w:rPr>
          <w:szCs w:val="24"/>
        </w:rPr>
        <w:tab/>
      </w:r>
      <w:r w:rsidR="00E43B53" w:rsidRPr="00C7076D">
        <w:rPr>
          <w:szCs w:val="24"/>
        </w:rPr>
        <w:tab/>
      </w:r>
    </w:p>
    <w:p w:rsidR="0030488C" w:rsidRPr="00C7076D" w:rsidRDefault="0030488C" w:rsidP="00C7076D">
      <w:pPr>
        <w:spacing w:line="360" w:lineRule="auto"/>
        <w:rPr>
          <w:szCs w:val="24"/>
        </w:rPr>
      </w:pPr>
    </w:p>
    <w:p w:rsidR="0030488C" w:rsidRPr="00C7076D" w:rsidRDefault="0030488C" w:rsidP="00C7076D">
      <w:pPr>
        <w:spacing w:line="360" w:lineRule="auto"/>
        <w:rPr>
          <w:szCs w:val="24"/>
        </w:rPr>
      </w:pPr>
    </w:p>
    <w:p w:rsidR="00E83FA8" w:rsidRDefault="00E83FA8" w:rsidP="00C7076D">
      <w:pPr>
        <w:pStyle w:val="ListParagraph"/>
        <w:spacing w:after="0" w:line="360" w:lineRule="auto"/>
        <w:ind w:left="0"/>
        <w:outlineLvl w:val="1"/>
        <w:rPr>
          <w:bCs/>
          <w:szCs w:val="24"/>
        </w:rPr>
      </w:pPr>
    </w:p>
    <w:p w:rsidR="00E83FA8" w:rsidRPr="00C7076D" w:rsidRDefault="00E83FA8" w:rsidP="00C7076D">
      <w:pPr>
        <w:pStyle w:val="ListParagraph"/>
        <w:spacing w:after="0" w:line="360" w:lineRule="auto"/>
        <w:ind w:left="0"/>
        <w:outlineLvl w:val="1"/>
        <w:rPr>
          <w:bCs/>
          <w:szCs w:val="24"/>
        </w:rPr>
      </w:pPr>
    </w:p>
    <w:p w:rsidR="0030488C" w:rsidRPr="00C7076D" w:rsidRDefault="00BE691A" w:rsidP="00C7076D">
      <w:pPr>
        <w:pStyle w:val="ListParagraph"/>
        <w:spacing w:after="0" w:line="360" w:lineRule="auto"/>
        <w:ind w:left="0"/>
        <w:outlineLvl w:val="1"/>
        <w:rPr>
          <w:b/>
          <w:bCs/>
          <w:szCs w:val="24"/>
        </w:rPr>
      </w:pPr>
      <w:bookmarkStart w:id="34" w:name="_Toc113183253"/>
      <w:r w:rsidRPr="00C7076D">
        <w:rPr>
          <w:b/>
          <w:bCs/>
          <w:szCs w:val="24"/>
        </w:rPr>
        <w:t>Lap Test-3</w:t>
      </w:r>
      <w:bookmarkEnd w:id="34"/>
    </w:p>
    <w:tbl>
      <w:tblPr>
        <w:tblW w:w="127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664"/>
        <w:gridCol w:w="6044"/>
      </w:tblGrid>
      <w:tr w:rsidR="0030488C" w:rsidRPr="00C7076D" w:rsidTr="00E83FA8">
        <w:trPr>
          <w:trHeight w:val="519"/>
        </w:trPr>
        <w:tc>
          <w:tcPr>
            <w:tcW w:w="6664" w:type="dxa"/>
            <w:tcBorders>
              <w:bottom w:val="single" w:sz="4" w:space="0" w:color="auto"/>
            </w:tcBorders>
          </w:tcPr>
          <w:p w:rsidR="0030488C" w:rsidRPr="00C7076D" w:rsidRDefault="0030488C" w:rsidP="00C7076D">
            <w:pPr>
              <w:spacing w:after="0" w:line="360" w:lineRule="auto"/>
              <w:jc w:val="center"/>
              <w:rPr>
                <w:szCs w:val="24"/>
              </w:rPr>
            </w:pPr>
            <w:r w:rsidRPr="00C7076D">
              <w:rPr>
                <w:szCs w:val="24"/>
              </w:rPr>
              <w:t>Applying the standard installation techniques in the given circuit</w:t>
            </w:r>
          </w:p>
        </w:tc>
        <w:tc>
          <w:tcPr>
            <w:tcW w:w="6044" w:type="dxa"/>
            <w:tcBorders>
              <w:bottom w:val="single" w:sz="4" w:space="0" w:color="auto"/>
            </w:tcBorders>
          </w:tcPr>
          <w:p w:rsidR="0030488C" w:rsidRPr="00C7076D" w:rsidRDefault="0030488C" w:rsidP="00C7076D">
            <w:pPr>
              <w:spacing w:after="0" w:line="360" w:lineRule="auto"/>
              <w:jc w:val="center"/>
              <w:rPr>
                <w:szCs w:val="24"/>
              </w:rPr>
            </w:pPr>
            <w:r w:rsidRPr="00C7076D">
              <w:rPr>
                <w:szCs w:val="24"/>
              </w:rPr>
              <w:t>Practical Demonstration</w:t>
            </w:r>
          </w:p>
          <w:p w:rsidR="0030488C" w:rsidRPr="00C7076D" w:rsidRDefault="0030488C" w:rsidP="00C7076D">
            <w:pPr>
              <w:spacing w:after="0" w:line="360" w:lineRule="auto"/>
              <w:jc w:val="center"/>
              <w:rPr>
                <w:szCs w:val="24"/>
              </w:rPr>
            </w:pPr>
          </w:p>
        </w:tc>
      </w:tr>
      <w:tr w:rsidR="0030488C" w:rsidRPr="00C7076D" w:rsidTr="00E83F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200"/>
        </w:trPr>
        <w:tc>
          <w:tcPr>
            <w:tcW w:w="12708" w:type="dxa"/>
            <w:gridSpan w:val="2"/>
          </w:tcPr>
          <w:p w:rsidR="0030488C" w:rsidRPr="00C7076D" w:rsidRDefault="0030488C" w:rsidP="00C7076D">
            <w:pPr>
              <w:spacing w:after="0" w:line="360" w:lineRule="auto"/>
              <w:rPr>
                <w:szCs w:val="24"/>
              </w:rPr>
            </w:pPr>
            <w:r w:rsidRPr="00C7076D">
              <w:rPr>
                <w:szCs w:val="24"/>
              </w:rPr>
              <w:lastRenderedPageBreak/>
              <w:t>Name/ Group ________________________  Date:_____________</w:t>
            </w:r>
          </w:p>
          <w:p w:rsidR="0030488C" w:rsidRPr="00C7076D" w:rsidRDefault="0030488C" w:rsidP="00C7076D">
            <w:pPr>
              <w:spacing w:after="0" w:line="360" w:lineRule="auto"/>
              <w:rPr>
                <w:szCs w:val="24"/>
              </w:rPr>
            </w:pPr>
            <w:r w:rsidRPr="00C7076D">
              <w:rPr>
                <w:szCs w:val="24"/>
              </w:rPr>
              <w:t>Time Stated:___________________ Time finished:________</w:t>
            </w:r>
          </w:p>
          <w:p w:rsidR="0030488C" w:rsidRPr="00C7076D" w:rsidRDefault="0030488C" w:rsidP="00C7076D">
            <w:pPr>
              <w:spacing w:after="0" w:line="360" w:lineRule="auto"/>
              <w:rPr>
                <w:szCs w:val="24"/>
              </w:rPr>
            </w:pPr>
            <w:r w:rsidRPr="00C7076D">
              <w:rPr>
                <w:szCs w:val="24"/>
              </w:rPr>
              <w:t>Instructions:</w:t>
            </w:r>
          </w:p>
          <w:p w:rsidR="0030488C" w:rsidRPr="00C7076D" w:rsidRDefault="0030488C" w:rsidP="00C877EA">
            <w:pPr>
              <w:pStyle w:val="ListParagraph"/>
              <w:numPr>
                <w:ilvl w:val="0"/>
                <w:numId w:val="48"/>
              </w:numPr>
              <w:spacing w:after="0" w:line="360" w:lineRule="auto"/>
              <w:jc w:val="both"/>
              <w:rPr>
                <w:szCs w:val="24"/>
              </w:rPr>
            </w:pPr>
            <w:r w:rsidRPr="00C7076D">
              <w:rPr>
                <w:szCs w:val="24"/>
              </w:rPr>
              <w:t>List down the necessary materials and tools according to the standard.</w:t>
            </w:r>
          </w:p>
          <w:p w:rsidR="0030488C" w:rsidRPr="00E83FA8" w:rsidRDefault="0030488C" w:rsidP="00C7076D">
            <w:pPr>
              <w:pStyle w:val="ListParagraph"/>
              <w:spacing w:line="360" w:lineRule="auto"/>
              <w:ind w:left="360"/>
              <w:rPr>
                <w:szCs w:val="24"/>
              </w:rPr>
            </w:pPr>
            <w:r w:rsidRPr="00E83FA8">
              <w:rPr>
                <w:szCs w:val="24"/>
              </w:rPr>
              <w:t>1.The necessary materials and tools are:-</w:t>
            </w:r>
          </w:p>
          <w:p w:rsidR="0030488C" w:rsidRPr="00C7076D" w:rsidRDefault="0030488C" w:rsidP="00C877EA">
            <w:pPr>
              <w:pStyle w:val="ListParagraph"/>
              <w:numPr>
                <w:ilvl w:val="0"/>
                <w:numId w:val="46"/>
              </w:numPr>
              <w:spacing w:after="0" w:line="360" w:lineRule="auto"/>
              <w:jc w:val="both"/>
              <w:rPr>
                <w:szCs w:val="24"/>
              </w:rPr>
            </w:pPr>
            <w:r w:rsidRPr="00C7076D">
              <w:rPr>
                <w:szCs w:val="24"/>
              </w:rPr>
              <w:t>Copper  solid wire (1.5mm</w:t>
            </w:r>
            <w:r w:rsidRPr="00C7076D">
              <w:rPr>
                <w:szCs w:val="24"/>
                <w:vertAlign w:val="superscript"/>
              </w:rPr>
              <w:t>2</w:t>
            </w:r>
            <w:r w:rsidRPr="00C7076D">
              <w:rPr>
                <w:szCs w:val="24"/>
              </w:rPr>
              <w:t>,2.5mm</w:t>
            </w:r>
            <w:r w:rsidRPr="00C7076D">
              <w:rPr>
                <w:szCs w:val="24"/>
                <w:vertAlign w:val="superscript"/>
              </w:rPr>
              <w:t>2</w:t>
            </w:r>
            <w:r w:rsidRPr="00C7076D">
              <w:rPr>
                <w:szCs w:val="24"/>
              </w:rPr>
              <w:t>,4mm</w:t>
            </w:r>
            <w:r w:rsidRPr="00C7076D">
              <w:rPr>
                <w:szCs w:val="24"/>
                <w:vertAlign w:val="superscript"/>
              </w:rPr>
              <w:t>2</w:t>
            </w:r>
            <w:r w:rsidRPr="00C7076D">
              <w:rPr>
                <w:szCs w:val="24"/>
              </w:rPr>
              <w:t>), connecter, Rigid steel conduit (1.5mm</w:t>
            </w:r>
            <w:r w:rsidRPr="00C7076D">
              <w:rPr>
                <w:szCs w:val="24"/>
                <w:vertAlign w:val="superscript"/>
              </w:rPr>
              <w:t>2</w:t>
            </w:r>
            <w:r w:rsidRPr="00C7076D">
              <w:rPr>
                <w:szCs w:val="24"/>
              </w:rPr>
              <w:t>,2.5mm</w:t>
            </w:r>
            <w:r w:rsidRPr="00C7076D">
              <w:rPr>
                <w:szCs w:val="24"/>
                <w:vertAlign w:val="superscript"/>
              </w:rPr>
              <w:t>2</w:t>
            </w:r>
            <w:r w:rsidRPr="00C7076D">
              <w:rPr>
                <w:szCs w:val="24"/>
              </w:rPr>
              <w:t>,4mm</w:t>
            </w:r>
            <w:r w:rsidRPr="00C7076D">
              <w:rPr>
                <w:szCs w:val="24"/>
                <w:vertAlign w:val="superscript"/>
              </w:rPr>
              <w:t>2</w:t>
            </w:r>
            <w:r w:rsidRPr="00C7076D">
              <w:rPr>
                <w:szCs w:val="24"/>
              </w:rPr>
              <w:t>), lamp, ,switch</w:t>
            </w:r>
          </w:p>
          <w:p w:rsidR="0030488C" w:rsidRPr="00C7076D" w:rsidRDefault="0030488C" w:rsidP="00C877EA">
            <w:pPr>
              <w:pStyle w:val="ListParagraph"/>
              <w:numPr>
                <w:ilvl w:val="0"/>
                <w:numId w:val="46"/>
              </w:numPr>
              <w:spacing w:after="0" w:line="360" w:lineRule="auto"/>
              <w:jc w:val="both"/>
              <w:rPr>
                <w:szCs w:val="24"/>
              </w:rPr>
            </w:pPr>
            <w:r w:rsidRPr="00C7076D">
              <w:rPr>
                <w:szCs w:val="24"/>
              </w:rPr>
              <w:t>Electrician knife ,plier, multimeter, hack saw, connector</w:t>
            </w:r>
          </w:p>
          <w:p w:rsidR="0030488C" w:rsidRPr="00C7076D" w:rsidRDefault="0030488C" w:rsidP="00C877EA">
            <w:pPr>
              <w:pStyle w:val="ListParagraph"/>
              <w:numPr>
                <w:ilvl w:val="0"/>
                <w:numId w:val="48"/>
              </w:numPr>
              <w:spacing w:after="0" w:line="360" w:lineRule="auto"/>
              <w:jc w:val="both"/>
              <w:rPr>
                <w:szCs w:val="24"/>
              </w:rPr>
            </w:pPr>
            <w:r w:rsidRPr="00C7076D">
              <w:rPr>
                <w:szCs w:val="24"/>
              </w:rPr>
              <w:t>You are required to:-</w:t>
            </w:r>
          </w:p>
          <w:p w:rsidR="0030488C" w:rsidRPr="00C7076D" w:rsidRDefault="0030488C" w:rsidP="00C877EA">
            <w:pPr>
              <w:pStyle w:val="NormalWeb"/>
              <w:numPr>
                <w:ilvl w:val="0"/>
                <w:numId w:val="47"/>
              </w:numPr>
              <w:spacing w:before="0" w:beforeAutospacing="0" w:after="0" w:afterAutospacing="0" w:line="360" w:lineRule="auto"/>
              <w:rPr>
                <w:rFonts w:cs="Times New Roman"/>
              </w:rPr>
            </w:pPr>
            <w:r w:rsidRPr="00C7076D">
              <w:rPr>
                <w:rFonts w:cs="Times New Roman"/>
              </w:rPr>
              <w:t>Understand the different bending techniques</w:t>
            </w:r>
          </w:p>
          <w:p w:rsidR="0030488C" w:rsidRPr="00C7076D" w:rsidRDefault="0030488C" w:rsidP="00C877EA">
            <w:pPr>
              <w:pStyle w:val="NormalWeb"/>
              <w:numPr>
                <w:ilvl w:val="0"/>
                <w:numId w:val="47"/>
              </w:numPr>
              <w:spacing w:before="0" w:beforeAutospacing="0" w:after="0" w:afterAutospacing="0" w:line="360" w:lineRule="auto"/>
              <w:rPr>
                <w:rFonts w:cs="Times New Roman"/>
              </w:rPr>
            </w:pPr>
            <w:r w:rsidRPr="00C7076D">
              <w:rPr>
                <w:rFonts w:cs="Times New Roman"/>
              </w:rPr>
              <w:t>Identify the type and color of wire</w:t>
            </w:r>
          </w:p>
          <w:p w:rsidR="0030488C" w:rsidRPr="00C7076D" w:rsidRDefault="0030488C" w:rsidP="00C877EA">
            <w:pPr>
              <w:pStyle w:val="NormalWeb"/>
              <w:numPr>
                <w:ilvl w:val="0"/>
                <w:numId w:val="47"/>
              </w:numPr>
              <w:spacing w:before="0" w:beforeAutospacing="0" w:after="0" w:afterAutospacing="0" w:line="360" w:lineRule="auto"/>
              <w:rPr>
                <w:rFonts w:cs="Times New Roman"/>
              </w:rPr>
            </w:pPr>
            <w:r w:rsidRPr="00C7076D">
              <w:rPr>
                <w:rFonts w:cs="Times New Roman"/>
              </w:rPr>
              <w:t>Insert the wire in to rigid steel conduit</w:t>
            </w:r>
          </w:p>
          <w:p w:rsidR="0030488C" w:rsidRPr="00C7076D" w:rsidRDefault="0030488C" w:rsidP="00C877EA">
            <w:pPr>
              <w:pStyle w:val="NormalWeb"/>
              <w:numPr>
                <w:ilvl w:val="0"/>
                <w:numId w:val="47"/>
              </w:numPr>
              <w:spacing w:before="0" w:beforeAutospacing="0" w:after="0" w:afterAutospacing="0" w:line="360" w:lineRule="auto"/>
              <w:rPr>
                <w:rFonts w:cs="Times New Roman"/>
              </w:rPr>
            </w:pPr>
            <w:r w:rsidRPr="00C7076D">
              <w:rPr>
                <w:rFonts w:cs="Times New Roman"/>
              </w:rPr>
              <w:t>Remove the insulation of wire according to the standard</w:t>
            </w:r>
          </w:p>
          <w:p w:rsidR="0030488C" w:rsidRPr="00C7076D" w:rsidRDefault="0030488C" w:rsidP="00C877EA">
            <w:pPr>
              <w:pStyle w:val="NormalWeb"/>
              <w:numPr>
                <w:ilvl w:val="0"/>
                <w:numId w:val="47"/>
              </w:numPr>
              <w:spacing w:before="0" w:beforeAutospacing="0" w:after="0" w:afterAutospacing="0" w:line="360" w:lineRule="auto"/>
              <w:rPr>
                <w:rFonts w:cs="Times New Roman"/>
              </w:rPr>
            </w:pPr>
            <w:r w:rsidRPr="00C7076D">
              <w:rPr>
                <w:rFonts w:cs="Times New Roman"/>
              </w:rPr>
              <w:t>Terminate the wire by using the right hand tools</w:t>
            </w:r>
          </w:p>
          <w:p w:rsidR="0030488C" w:rsidRPr="00C7076D" w:rsidRDefault="0030488C" w:rsidP="00C877EA">
            <w:pPr>
              <w:pStyle w:val="NormalWeb"/>
              <w:numPr>
                <w:ilvl w:val="0"/>
                <w:numId w:val="47"/>
              </w:numPr>
              <w:spacing w:before="0" w:beforeAutospacing="0" w:after="0" w:afterAutospacing="0" w:line="360" w:lineRule="auto"/>
              <w:rPr>
                <w:rFonts w:cs="Times New Roman"/>
              </w:rPr>
            </w:pPr>
            <w:r w:rsidRPr="00C7076D">
              <w:rPr>
                <w:rFonts w:cs="Times New Roman"/>
              </w:rPr>
              <w:t>Connect the given apparatus</w:t>
            </w:r>
          </w:p>
          <w:p w:rsidR="0030488C" w:rsidRPr="00C7076D" w:rsidRDefault="0030488C" w:rsidP="00C877EA">
            <w:pPr>
              <w:pStyle w:val="NormalWeb"/>
              <w:numPr>
                <w:ilvl w:val="0"/>
                <w:numId w:val="47"/>
              </w:numPr>
              <w:spacing w:before="0" w:beforeAutospacing="0" w:after="0" w:afterAutospacing="0" w:line="360" w:lineRule="auto"/>
              <w:rPr>
                <w:rFonts w:cs="Times New Roman"/>
              </w:rPr>
            </w:pPr>
            <w:r w:rsidRPr="00C7076D">
              <w:rPr>
                <w:rFonts w:cs="Times New Roman"/>
              </w:rPr>
              <w:t>Test and record the data</w:t>
            </w:r>
            <w:r w:rsidR="00E85E58" w:rsidRPr="00C7076D">
              <w:rPr>
                <w:rFonts w:cs="Times New Roman"/>
              </w:rPr>
              <w:t>yb</w:t>
            </w:r>
            <w:r w:rsidR="00FD1D6B" w:rsidRPr="00C7076D">
              <w:rPr>
                <w:rFonts w:cs="Times New Roman"/>
              </w:rPr>
              <w:t>r</w:t>
            </w:r>
          </w:p>
        </w:tc>
      </w:tr>
      <w:tr w:rsidR="0030488C" w:rsidRPr="00C7076D" w:rsidTr="00E83F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946"/>
        </w:trPr>
        <w:tc>
          <w:tcPr>
            <w:tcW w:w="12708" w:type="dxa"/>
            <w:gridSpan w:val="2"/>
          </w:tcPr>
          <w:tbl>
            <w:tblPr>
              <w:tblW w:w="2219" w:type="pct"/>
              <w:tblCellSpacing w:w="15" w:type="dxa"/>
              <w:tblCellMar>
                <w:top w:w="15" w:type="dxa"/>
                <w:left w:w="15" w:type="dxa"/>
                <w:bottom w:w="15" w:type="dxa"/>
                <w:right w:w="15" w:type="dxa"/>
              </w:tblCellMar>
              <w:tblLook w:val="04A0"/>
            </w:tblPr>
            <w:tblGrid>
              <w:gridCol w:w="3693"/>
              <w:gridCol w:w="1851"/>
            </w:tblGrid>
            <w:tr w:rsidR="0030488C" w:rsidRPr="00C7076D" w:rsidTr="00E83FA8">
              <w:trPr>
                <w:trHeight w:val="249"/>
                <w:tblCellSpacing w:w="15" w:type="dxa"/>
              </w:trPr>
              <w:tc>
                <w:tcPr>
                  <w:tcW w:w="3296" w:type="pct"/>
                  <w:vAlign w:val="center"/>
                  <w:hideMark/>
                </w:tcPr>
                <w:p w:rsidR="0030488C" w:rsidRPr="00C7076D" w:rsidRDefault="0030488C" w:rsidP="00C7076D">
                  <w:pPr>
                    <w:spacing w:after="0" w:line="360" w:lineRule="auto"/>
                    <w:jc w:val="center"/>
                    <w:rPr>
                      <w:b/>
                      <w:bCs/>
                      <w:szCs w:val="24"/>
                    </w:rPr>
                  </w:pPr>
                </w:p>
              </w:tc>
              <w:tc>
                <w:tcPr>
                  <w:tcW w:w="1632" w:type="pct"/>
                  <w:vAlign w:val="center"/>
                  <w:hideMark/>
                </w:tcPr>
                <w:p w:rsidR="0030488C" w:rsidRPr="00C7076D" w:rsidRDefault="0030488C" w:rsidP="00C7076D">
                  <w:pPr>
                    <w:spacing w:after="0" w:line="360" w:lineRule="auto"/>
                    <w:jc w:val="center"/>
                    <w:rPr>
                      <w:b/>
                      <w:szCs w:val="24"/>
                    </w:rPr>
                  </w:pPr>
                </w:p>
              </w:tc>
            </w:tr>
          </w:tbl>
          <w:p w:rsidR="0030488C" w:rsidRPr="00C7076D" w:rsidRDefault="00C877EA" w:rsidP="00C7076D">
            <w:pPr>
              <w:spacing w:after="0" w:line="360" w:lineRule="auto"/>
              <w:rPr>
                <w:b/>
                <w:szCs w:val="24"/>
              </w:rPr>
            </w:pPr>
            <w:r>
              <w:rPr>
                <w:b/>
                <w:noProof/>
                <w:szCs w:val="24"/>
                <w:lang w:bidi="ar-SA"/>
              </w:rPr>
              <w:drawing>
                <wp:inline distT="0" distB="0" distL="0" distR="0">
                  <wp:extent cx="5943600" cy="1742440"/>
                  <wp:effectExtent l="19050" t="0" r="0" b="0"/>
                  <wp:docPr id="5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a:srcRect/>
                          <a:stretch>
                            <a:fillRect/>
                          </a:stretch>
                        </pic:blipFill>
                        <pic:spPr bwMode="auto">
                          <a:xfrm>
                            <a:off x="0" y="0"/>
                            <a:ext cx="5943600" cy="1742440"/>
                          </a:xfrm>
                          <a:prstGeom prst="rect">
                            <a:avLst/>
                          </a:prstGeom>
                          <a:noFill/>
                          <a:ln w="9525">
                            <a:noFill/>
                            <a:miter lim="800000"/>
                            <a:headEnd/>
                            <a:tailEnd/>
                          </a:ln>
                        </pic:spPr>
                      </pic:pic>
                    </a:graphicData>
                  </a:graphic>
                </wp:inline>
              </w:drawing>
            </w:r>
          </w:p>
        </w:tc>
      </w:tr>
    </w:tbl>
    <w:p w:rsidR="00D01721" w:rsidRPr="00C7076D" w:rsidRDefault="00D01721" w:rsidP="00C7076D">
      <w:pPr>
        <w:spacing w:after="0" w:line="360" w:lineRule="auto"/>
        <w:rPr>
          <w:szCs w:val="24"/>
        </w:rPr>
      </w:pPr>
    </w:p>
    <w:p w:rsidR="00C15971" w:rsidRDefault="00C15971" w:rsidP="00C7076D">
      <w:pPr>
        <w:spacing w:after="0" w:line="360" w:lineRule="auto"/>
        <w:rPr>
          <w:szCs w:val="24"/>
        </w:rPr>
      </w:pPr>
    </w:p>
    <w:p w:rsidR="00A93176" w:rsidRDefault="00A93176" w:rsidP="00C7076D">
      <w:pPr>
        <w:spacing w:after="0" w:line="360" w:lineRule="auto"/>
        <w:rPr>
          <w:szCs w:val="24"/>
        </w:rPr>
      </w:pPr>
    </w:p>
    <w:p w:rsidR="00A93176" w:rsidRDefault="00A93176" w:rsidP="00C7076D">
      <w:pPr>
        <w:spacing w:after="0" w:line="360" w:lineRule="auto"/>
        <w:rPr>
          <w:szCs w:val="24"/>
        </w:rPr>
      </w:pPr>
    </w:p>
    <w:p w:rsidR="00A93176" w:rsidRDefault="00A93176" w:rsidP="00C7076D">
      <w:pPr>
        <w:spacing w:after="0" w:line="360" w:lineRule="auto"/>
        <w:rPr>
          <w:szCs w:val="24"/>
        </w:rPr>
      </w:pPr>
    </w:p>
    <w:p w:rsidR="00A93176" w:rsidRDefault="00A93176" w:rsidP="00C7076D">
      <w:pPr>
        <w:spacing w:after="0" w:line="360" w:lineRule="auto"/>
        <w:rPr>
          <w:szCs w:val="24"/>
        </w:rPr>
      </w:pPr>
    </w:p>
    <w:p w:rsidR="00A93176" w:rsidRDefault="00A93176" w:rsidP="00C7076D">
      <w:pPr>
        <w:spacing w:after="0" w:line="360" w:lineRule="auto"/>
        <w:rPr>
          <w:szCs w:val="24"/>
        </w:rPr>
      </w:pPr>
    </w:p>
    <w:p w:rsidR="00A93176" w:rsidRDefault="00A93176" w:rsidP="00C7076D">
      <w:pPr>
        <w:spacing w:after="0" w:line="360" w:lineRule="auto"/>
        <w:rPr>
          <w:szCs w:val="24"/>
        </w:rPr>
      </w:pPr>
    </w:p>
    <w:p w:rsidR="00A93176" w:rsidRDefault="00A93176" w:rsidP="00C7076D">
      <w:pPr>
        <w:spacing w:after="0" w:line="360" w:lineRule="auto"/>
        <w:rPr>
          <w:szCs w:val="24"/>
        </w:rPr>
      </w:pPr>
    </w:p>
    <w:p w:rsidR="00A93176" w:rsidRDefault="00A93176" w:rsidP="00C7076D">
      <w:pPr>
        <w:spacing w:after="0" w:line="360" w:lineRule="auto"/>
        <w:rPr>
          <w:szCs w:val="24"/>
        </w:rPr>
      </w:pPr>
    </w:p>
    <w:p w:rsidR="00A93176" w:rsidRDefault="00A93176" w:rsidP="00C7076D">
      <w:pPr>
        <w:spacing w:after="0" w:line="360" w:lineRule="auto"/>
        <w:rPr>
          <w:szCs w:val="24"/>
        </w:rPr>
      </w:pPr>
    </w:p>
    <w:p w:rsidR="00A93176" w:rsidRDefault="00A93176" w:rsidP="00C7076D">
      <w:pPr>
        <w:spacing w:after="0" w:line="360" w:lineRule="auto"/>
        <w:rPr>
          <w:szCs w:val="24"/>
        </w:rPr>
      </w:pPr>
    </w:p>
    <w:p w:rsidR="00A93176" w:rsidRDefault="00A93176" w:rsidP="00C7076D">
      <w:pPr>
        <w:spacing w:after="0" w:line="360" w:lineRule="auto"/>
        <w:rPr>
          <w:szCs w:val="24"/>
        </w:rPr>
      </w:pPr>
    </w:p>
    <w:p w:rsidR="00A93176" w:rsidRPr="00C7076D" w:rsidRDefault="00A93176" w:rsidP="00C7076D">
      <w:pPr>
        <w:spacing w:after="0" w:line="360" w:lineRule="auto"/>
        <w:rPr>
          <w:szCs w:val="24"/>
        </w:rPr>
      </w:pPr>
    </w:p>
    <w:p w:rsidR="00C15971" w:rsidRPr="00C7076D" w:rsidRDefault="007D4CEC" w:rsidP="00C7076D">
      <w:pPr>
        <w:spacing w:after="0" w:line="360" w:lineRule="auto"/>
        <w:rPr>
          <w:b/>
          <w:szCs w:val="24"/>
        </w:rPr>
      </w:pPr>
      <w:r w:rsidRPr="00C7076D">
        <w:rPr>
          <w:rFonts w:eastAsia="SimSun"/>
          <w:b/>
          <w:szCs w:val="24"/>
          <w:lang w:eastAsia="zh-CN"/>
        </w:rPr>
        <w:t xml:space="preserve">Reference </w:t>
      </w:r>
    </w:p>
    <w:p w:rsidR="00C15971" w:rsidRPr="00C7076D" w:rsidRDefault="00C15971" w:rsidP="00C877EA">
      <w:pPr>
        <w:numPr>
          <w:ilvl w:val="0"/>
          <w:numId w:val="58"/>
        </w:numPr>
        <w:shd w:val="clear" w:color="auto" w:fill="FFFFFF"/>
        <w:spacing w:before="100" w:beforeAutospacing="1" w:after="24" w:line="360" w:lineRule="auto"/>
        <w:rPr>
          <w:color w:val="202122"/>
          <w:szCs w:val="24"/>
        </w:rPr>
      </w:pPr>
      <w:r w:rsidRPr="00C7076D">
        <w:rPr>
          <w:color w:val="202122"/>
          <w:szCs w:val="24"/>
        </w:rPr>
        <w:t> </w:t>
      </w:r>
      <w:r w:rsidRPr="00C7076D">
        <w:rPr>
          <w:rStyle w:val="reference-text"/>
          <w:color w:val="202122"/>
          <w:szCs w:val="24"/>
        </w:rPr>
        <w:t>R.K. Clidero </w:t>
      </w:r>
      <w:r w:rsidRPr="00C7076D">
        <w:rPr>
          <w:rStyle w:val="reference-text"/>
          <w:i/>
          <w:iCs/>
          <w:color w:val="202122"/>
          <w:szCs w:val="24"/>
        </w:rPr>
        <w:t>Applications of Electrical Construction</w:t>
      </w:r>
      <w:r w:rsidRPr="00C7076D">
        <w:rPr>
          <w:rStyle w:val="reference-text"/>
          <w:color w:val="202122"/>
          <w:szCs w:val="24"/>
        </w:rPr>
        <w:t>, General Publishing Co., Don Mills Ontario Canada, 1975, </w:t>
      </w:r>
      <w:hyperlink r:id="rId355" w:tooltip="ISBN (identifier)" w:history="1">
        <w:r w:rsidRPr="00C7076D">
          <w:rPr>
            <w:rStyle w:val="Hyperlink"/>
            <w:color w:val="0645AD"/>
            <w:szCs w:val="24"/>
          </w:rPr>
          <w:t>ISBN</w:t>
        </w:r>
      </w:hyperlink>
      <w:r w:rsidRPr="00C7076D">
        <w:rPr>
          <w:rStyle w:val="reference-text"/>
          <w:color w:val="202122"/>
          <w:szCs w:val="24"/>
        </w:rPr>
        <w:t> </w:t>
      </w:r>
      <w:hyperlink r:id="rId356" w:tooltip="Special:BookSources/0-7736-5011-3" w:history="1">
        <w:r w:rsidRPr="00C7076D">
          <w:rPr>
            <w:rStyle w:val="Hyperlink"/>
            <w:color w:val="0645AD"/>
            <w:szCs w:val="24"/>
          </w:rPr>
          <w:t>0-7736-5011-3</w:t>
        </w:r>
      </w:hyperlink>
    </w:p>
    <w:p w:rsidR="00C15971" w:rsidRPr="00C7076D" w:rsidRDefault="00930C98" w:rsidP="00C877EA">
      <w:pPr>
        <w:numPr>
          <w:ilvl w:val="0"/>
          <w:numId w:val="58"/>
        </w:numPr>
        <w:shd w:val="clear" w:color="auto" w:fill="FFFFFF"/>
        <w:spacing w:before="100" w:beforeAutospacing="1" w:after="24" w:line="360" w:lineRule="auto"/>
        <w:rPr>
          <w:color w:val="202122"/>
          <w:szCs w:val="24"/>
        </w:rPr>
      </w:pPr>
      <w:hyperlink r:id="rId357" w:anchor="cite_ref-2" w:tooltip="Jump up" w:history="1">
        <w:r w:rsidR="00C15971" w:rsidRPr="00C7076D">
          <w:rPr>
            <w:rStyle w:val="Hyperlink"/>
            <w:b/>
            <w:bCs/>
            <w:color w:val="0645AD"/>
            <w:szCs w:val="24"/>
          </w:rPr>
          <w:t>^</w:t>
        </w:r>
      </w:hyperlink>
      <w:r w:rsidR="00C15971" w:rsidRPr="00C7076D">
        <w:rPr>
          <w:color w:val="202122"/>
          <w:szCs w:val="24"/>
        </w:rPr>
        <w:t> </w:t>
      </w:r>
      <w:r w:rsidR="00C15971" w:rsidRPr="00C7076D">
        <w:rPr>
          <w:rStyle w:val="reference-text"/>
          <w:color w:val="202122"/>
          <w:szCs w:val="24"/>
        </w:rPr>
        <w:t>R. S. Means </w:t>
      </w:r>
      <w:r w:rsidR="00C15971" w:rsidRPr="00C7076D">
        <w:rPr>
          <w:rStyle w:val="reference-text"/>
          <w:i/>
          <w:iCs/>
          <w:color w:val="202122"/>
          <w:szCs w:val="24"/>
        </w:rPr>
        <w:t>Electrical Cost Data 22nd Edition</w:t>
      </w:r>
      <w:r w:rsidR="00C15971" w:rsidRPr="00C7076D">
        <w:rPr>
          <w:rStyle w:val="reference-text"/>
          <w:color w:val="202122"/>
          <w:szCs w:val="24"/>
        </w:rPr>
        <w:t>, </w:t>
      </w:r>
      <w:hyperlink r:id="rId358" w:tooltip="ISBN (identifier)" w:history="1">
        <w:r w:rsidR="00C15971" w:rsidRPr="00C7076D">
          <w:rPr>
            <w:rStyle w:val="Hyperlink"/>
            <w:color w:val="0645AD"/>
            <w:szCs w:val="24"/>
          </w:rPr>
          <w:t>ISBN</w:t>
        </w:r>
      </w:hyperlink>
      <w:r w:rsidR="00C15971" w:rsidRPr="00C7076D">
        <w:rPr>
          <w:rStyle w:val="reference-text"/>
          <w:color w:val="202122"/>
          <w:szCs w:val="24"/>
        </w:rPr>
        <w:t> </w:t>
      </w:r>
      <w:hyperlink r:id="rId359" w:tooltip="Special:BookSources/0-87629-504-9" w:history="1">
        <w:r w:rsidR="00C15971" w:rsidRPr="00C7076D">
          <w:rPr>
            <w:rStyle w:val="Hyperlink"/>
            <w:color w:val="0645AD"/>
            <w:szCs w:val="24"/>
          </w:rPr>
          <w:t>0-87629-504-9</w:t>
        </w:r>
      </w:hyperlink>
      <w:r w:rsidR="00C15971" w:rsidRPr="00C7076D">
        <w:rPr>
          <w:rStyle w:val="reference-text"/>
          <w:color w:val="202122"/>
          <w:szCs w:val="24"/>
        </w:rPr>
        <w:t>, pages 106-107 table 16 200 Conduits</w:t>
      </w:r>
    </w:p>
    <w:p w:rsidR="00C15971" w:rsidRPr="00C7076D" w:rsidRDefault="00C15971" w:rsidP="00C877EA">
      <w:pPr>
        <w:numPr>
          <w:ilvl w:val="0"/>
          <w:numId w:val="58"/>
        </w:numPr>
        <w:shd w:val="clear" w:color="auto" w:fill="FFFFFF"/>
        <w:spacing w:before="100" w:beforeAutospacing="1" w:after="24" w:line="360" w:lineRule="auto"/>
        <w:rPr>
          <w:color w:val="202122"/>
          <w:szCs w:val="24"/>
        </w:rPr>
      </w:pPr>
      <w:r w:rsidRPr="00C7076D">
        <w:rPr>
          <w:rStyle w:val="mw-cite-backlink"/>
          <w:color w:val="202122"/>
          <w:szCs w:val="24"/>
        </w:rPr>
        <w:t>^ </w:t>
      </w:r>
      <w:hyperlink r:id="rId360" w:anchor="cite_ref-Colonial_3-0" w:history="1">
        <w:r w:rsidRPr="00C7076D">
          <w:rPr>
            <w:rStyle w:val="cite-accessibility-label"/>
            <w:color w:val="0645AD"/>
            <w:szCs w:val="24"/>
          </w:rPr>
          <w:t>Jump up to:</w:t>
        </w:r>
        <w:r w:rsidRPr="00C7076D">
          <w:rPr>
            <w:rStyle w:val="Hyperlink"/>
            <w:b/>
            <w:bCs/>
            <w:i/>
            <w:iCs/>
            <w:color w:val="0645AD"/>
            <w:szCs w:val="24"/>
            <w:vertAlign w:val="superscript"/>
          </w:rPr>
          <w:t>a</w:t>
        </w:r>
      </w:hyperlink>
      <w:r w:rsidRPr="00C7076D">
        <w:rPr>
          <w:rStyle w:val="mw-cite-backlink"/>
          <w:color w:val="202122"/>
          <w:szCs w:val="24"/>
        </w:rPr>
        <w:t> </w:t>
      </w:r>
      <w:hyperlink r:id="rId361" w:anchor="cite_ref-Colonial_3-1" w:history="1">
        <w:r w:rsidRPr="00C7076D">
          <w:rPr>
            <w:rStyle w:val="Hyperlink"/>
            <w:b/>
            <w:bCs/>
            <w:i/>
            <w:iCs/>
            <w:color w:val="0645AD"/>
            <w:szCs w:val="24"/>
            <w:vertAlign w:val="superscript"/>
          </w:rPr>
          <w:t>b</w:t>
        </w:r>
      </w:hyperlink>
      <w:r w:rsidRPr="00C7076D">
        <w:rPr>
          <w:color w:val="202122"/>
          <w:szCs w:val="24"/>
        </w:rPr>
        <w:t> </w:t>
      </w:r>
      <w:hyperlink r:id="rId362" w:history="1">
        <w:r w:rsidRPr="00C7076D">
          <w:rPr>
            <w:rStyle w:val="Hyperlink"/>
            <w:i/>
            <w:iCs/>
            <w:color w:val="3366BB"/>
            <w:szCs w:val="24"/>
          </w:rPr>
          <w:t>"Benefits of Fiberglass Conduit"</w:t>
        </w:r>
      </w:hyperlink>
      <w:r w:rsidRPr="00C7076D">
        <w:rPr>
          <w:rStyle w:val="HTMLCite"/>
          <w:color w:val="202122"/>
          <w:szCs w:val="24"/>
        </w:rPr>
        <w:t> </w:t>
      </w:r>
      <w:r w:rsidRPr="00C7076D">
        <w:rPr>
          <w:rStyle w:val="cs1-format"/>
          <w:i/>
          <w:iCs/>
          <w:color w:val="202122"/>
          <w:szCs w:val="24"/>
        </w:rPr>
        <w:t>(PDF)</w:t>
      </w:r>
      <w:r w:rsidRPr="00C7076D">
        <w:rPr>
          <w:rStyle w:val="HTMLCite"/>
          <w:color w:val="202122"/>
          <w:szCs w:val="24"/>
        </w:rPr>
        <w:t>. Outsideplant.colonialteltek.com</w:t>
      </w:r>
      <w:r w:rsidRPr="00C7076D">
        <w:rPr>
          <w:rStyle w:val="reference-accessdate"/>
          <w:i/>
          <w:iCs/>
          <w:color w:val="202122"/>
          <w:szCs w:val="24"/>
        </w:rPr>
        <w:t>. Retrieved </w:t>
      </w:r>
      <w:r w:rsidRPr="00C7076D">
        <w:rPr>
          <w:rStyle w:val="nowrap"/>
          <w:i/>
          <w:iCs/>
          <w:color w:val="202122"/>
          <w:szCs w:val="24"/>
        </w:rPr>
        <w:t>2 October</w:t>
      </w:r>
      <w:r w:rsidRPr="00C7076D">
        <w:rPr>
          <w:rStyle w:val="reference-accessdate"/>
          <w:i/>
          <w:iCs/>
          <w:color w:val="202122"/>
          <w:szCs w:val="24"/>
        </w:rPr>
        <w:t> 2017</w:t>
      </w:r>
      <w:r w:rsidRPr="00C7076D">
        <w:rPr>
          <w:rStyle w:val="HTMLCite"/>
          <w:color w:val="202122"/>
          <w:szCs w:val="24"/>
        </w:rPr>
        <w:t>.</w:t>
      </w:r>
    </w:p>
    <w:p w:rsidR="00C15971" w:rsidRPr="00C7076D" w:rsidRDefault="00930C98" w:rsidP="00C877EA">
      <w:pPr>
        <w:numPr>
          <w:ilvl w:val="0"/>
          <w:numId w:val="58"/>
        </w:numPr>
        <w:shd w:val="clear" w:color="auto" w:fill="FFFFFF"/>
        <w:spacing w:before="100" w:beforeAutospacing="1" w:after="24" w:line="360" w:lineRule="auto"/>
        <w:rPr>
          <w:color w:val="202122"/>
          <w:szCs w:val="24"/>
        </w:rPr>
      </w:pPr>
      <w:hyperlink r:id="rId363" w:anchor="cite_ref-4" w:tooltip="Jump up" w:history="1">
        <w:r w:rsidR="00C15971" w:rsidRPr="00C7076D">
          <w:rPr>
            <w:rStyle w:val="Hyperlink"/>
            <w:b/>
            <w:bCs/>
            <w:color w:val="0645AD"/>
            <w:szCs w:val="24"/>
          </w:rPr>
          <w:t>^</w:t>
        </w:r>
      </w:hyperlink>
      <w:r w:rsidR="00C15971" w:rsidRPr="00C7076D">
        <w:rPr>
          <w:color w:val="202122"/>
          <w:szCs w:val="24"/>
        </w:rPr>
        <w:t> </w:t>
      </w:r>
      <w:hyperlink r:id="rId364" w:history="1">
        <w:r w:rsidR="00C15971" w:rsidRPr="00C7076D">
          <w:rPr>
            <w:rStyle w:val="Hyperlink"/>
            <w:i/>
            <w:iCs/>
            <w:color w:val="3366BB"/>
            <w:szCs w:val="24"/>
          </w:rPr>
          <w:t>"Five advantages of PVC coated conduit"</w:t>
        </w:r>
      </w:hyperlink>
      <w:r w:rsidR="00C15971" w:rsidRPr="00C7076D">
        <w:rPr>
          <w:rStyle w:val="HTMLCite"/>
          <w:color w:val="202122"/>
          <w:szCs w:val="24"/>
        </w:rPr>
        <w:t>. FlexGlory.</w:t>
      </w:r>
    </w:p>
    <w:p w:rsidR="00C15971" w:rsidRPr="00C7076D" w:rsidRDefault="00930C98" w:rsidP="00C877EA">
      <w:pPr>
        <w:numPr>
          <w:ilvl w:val="0"/>
          <w:numId w:val="58"/>
        </w:numPr>
        <w:shd w:val="clear" w:color="auto" w:fill="FFFFFF"/>
        <w:spacing w:before="100" w:beforeAutospacing="1" w:after="24" w:line="360" w:lineRule="auto"/>
        <w:rPr>
          <w:color w:val="202122"/>
          <w:szCs w:val="24"/>
        </w:rPr>
      </w:pPr>
      <w:hyperlink r:id="rId365" w:anchor="cite_ref-5" w:tooltip="Jump up" w:history="1">
        <w:r w:rsidR="00C15971" w:rsidRPr="00C7076D">
          <w:rPr>
            <w:rStyle w:val="Hyperlink"/>
            <w:b/>
            <w:bCs/>
            <w:color w:val="0645AD"/>
            <w:szCs w:val="24"/>
          </w:rPr>
          <w:t>^</w:t>
        </w:r>
      </w:hyperlink>
      <w:r w:rsidR="00C15971" w:rsidRPr="00C7076D">
        <w:rPr>
          <w:color w:val="202122"/>
          <w:szCs w:val="24"/>
        </w:rPr>
        <w:t> </w:t>
      </w:r>
      <w:hyperlink r:id="rId366" w:history="1">
        <w:r w:rsidR="00C15971" w:rsidRPr="00C7076D">
          <w:rPr>
            <w:rStyle w:val="Hyperlink"/>
            <w:i/>
            <w:iCs/>
            <w:color w:val="3366BB"/>
            <w:szCs w:val="24"/>
          </w:rPr>
          <w:t>"Reinforced Thermosetting Resin Conduit: Type RTRC"</w:t>
        </w:r>
      </w:hyperlink>
      <w:r w:rsidR="00C15971" w:rsidRPr="00C7076D">
        <w:rPr>
          <w:rStyle w:val="HTMLCite"/>
          <w:color w:val="202122"/>
          <w:szCs w:val="24"/>
        </w:rPr>
        <w:t> </w:t>
      </w:r>
      <w:r w:rsidR="00C15971" w:rsidRPr="00C7076D">
        <w:rPr>
          <w:rStyle w:val="cs1-format"/>
          <w:i/>
          <w:iCs/>
          <w:color w:val="202122"/>
          <w:szCs w:val="24"/>
        </w:rPr>
        <w:t>(PDF)</w:t>
      </w:r>
      <w:r w:rsidR="00C15971" w:rsidRPr="00C7076D">
        <w:rPr>
          <w:rStyle w:val="HTMLCite"/>
          <w:color w:val="202122"/>
          <w:szCs w:val="24"/>
        </w:rPr>
        <w:t>. Ul.com</w:t>
      </w:r>
      <w:r w:rsidR="00C15971" w:rsidRPr="00C7076D">
        <w:rPr>
          <w:rStyle w:val="reference-accessdate"/>
          <w:i/>
          <w:iCs/>
          <w:color w:val="202122"/>
          <w:szCs w:val="24"/>
        </w:rPr>
        <w:t>. Retrieved </w:t>
      </w:r>
      <w:r w:rsidR="00C15971" w:rsidRPr="00C7076D">
        <w:rPr>
          <w:rStyle w:val="nowrap"/>
          <w:i/>
          <w:iCs/>
          <w:color w:val="202122"/>
          <w:szCs w:val="24"/>
        </w:rPr>
        <w:t>2 October</w:t>
      </w:r>
      <w:r w:rsidR="00C15971" w:rsidRPr="00C7076D">
        <w:rPr>
          <w:rStyle w:val="reference-accessdate"/>
          <w:i/>
          <w:iCs/>
          <w:color w:val="202122"/>
          <w:szCs w:val="24"/>
        </w:rPr>
        <w:t> 2017</w:t>
      </w:r>
      <w:r w:rsidR="00C15971" w:rsidRPr="00C7076D">
        <w:rPr>
          <w:rStyle w:val="HTMLCite"/>
          <w:color w:val="202122"/>
          <w:szCs w:val="24"/>
        </w:rPr>
        <w:t>.</w:t>
      </w:r>
    </w:p>
    <w:p w:rsidR="00C15971" w:rsidRPr="00C7076D" w:rsidRDefault="00930C98" w:rsidP="00C877EA">
      <w:pPr>
        <w:numPr>
          <w:ilvl w:val="0"/>
          <w:numId w:val="58"/>
        </w:numPr>
        <w:shd w:val="clear" w:color="auto" w:fill="FFFFFF"/>
        <w:spacing w:before="100" w:beforeAutospacing="1" w:after="24" w:line="360" w:lineRule="auto"/>
        <w:rPr>
          <w:color w:val="202122"/>
          <w:szCs w:val="24"/>
        </w:rPr>
      </w:pPr>
      <w:hyperlink r:id="rId367" w:anchor="cite_ref-6" w:tooltip="Jump up" w:history="1">
        <w:r w:rsidR="00C15971" w:rsidRPr="00C7076D">
          <w:rPr>
            <w:rStyle w:val="Hyperlink"/>
            <w:b/>
            <w:bCs/>
            <w:color w:val="0645AD"/>
            <w:szCs w:val="24"/>
          </w:rPr>
          <w:t>^</w:t>
        </w:r>
      </w:hyperlink>
      <w:r w:rsidR="00C15971" w:rsidRPr="00C7076D">
        <w:rPr>
          <w:color w:val="202122"/>
          <w:szCs w:val="24"/>
        </w:rPr>
        <w:t> </w:t>
      </w:r>
      <w:hyperlink r:id="rId368" w:history="1">
        <w:r w:rsidR="00C15971" w:rsidRPr="00C7076D">
          <w:rPr>
            <w:rStyle w:val="Hyperlink"/>
            <w:i/>
            <w:iCs/>
            <w:color w:val="3366BB"/>
            <w:szCs w:val="24"/>
          </w:rPr>
          <w:t>"FRE Trademark of FRE COMPOSITES INC. - Registration Number 3043149 - Serial Number 76441251 :: Justia Trademarks"</w:t>
        </w:r>
      </w:hyperlink>
      <w:r w:rsidR="00C15971" w:rsidRPr="00C7076D">
        <w:rPr>
          <w:rStyle w:val="HTMLCite"/>
          <w:color w:val="202122"/>
          <w:szCs w:val="24"/>
        </w:rPr>
        <w:t>. trademarks.justia.com.</w:t>
      </w:r>
    </w:p>
    <w:p w:rsidR="00C15971" w:rsidRPr="00C7076D" w:rsidRDefault="00930C98" w:rsidP="00C877EA">
      <w:pPr>
        <w:numPr>
          <w:ilvl w:val="0"/>
          <w:numId w:val="58"/>
        </w:numPr>
        <w:shd w:val="clear" w:color="auto" w:fill="FFFFFF"/>
        <w:spacing w:before="100" w:beforeAutospacing="1" w:after="24" w:line="360" w:lineRule="auto"/>
        <w:rPr>
          <w:color w:val="202122"/>
          <w:szCs w:val="24"/>
        </w:rPr>
      </w:pPr>
      <w:hyperlink r:id="rId369" w:anchor="cite_ref-7" w:tooltip="Jump up" w:history="1">
        <w:r w:rsidR="00C15971" w:rsidRPr="00C7076D">
          <w:rPr>
            <w:rStyle w:val="Hyperlink"/>
            <w:b/>
            <w:bCs/>
            <w:color w:val="0645AD"/>
            <w:szCs w:val="24"/>
          </w:rPr>
          <w:t>^</w:t>
        </w:r>
      </w:hyperlink>
      <w:r w:rsidR="00C15971" w:rsidRPr="00C7076D">
        <w:rPr>
          <w:color w:val="202122"/>
          <w:szCs w:val="24"/>
        </w:rPr>
        <w:t> </w:t>
      </w:r>
      <w:hyperlink r:id="rId370" w:history="1">
        <w:r w:rsidR="00C15971" w:rsidRPr="00C7076D">
          <w:rPr>
            <w:rStyle w:val="Hyperlink"/>
            <w:i/>
            <w:iCs/>
            <w:color w:val="3366BB"/>
            <w:szCs w:val="24"/>
          </w:rPr>
          <w:t>"Champion Duct"</w:t>
        </w:r>
      </w:hyperlink>
      <w:r w:rsidR="00C15971" w:rsidRPr="00C7076D">
        <w:rPr>
          <w:rStyle w:val="HTMLCite"/>
          <w:color w:val="202122"/>
          <w:szCs w:val="24"/>
        </w:rPr>
        <w:t> </w:t>
      </w:r>
      <w:r w:rsidR="00C15971" w:rsidRPr="00C7076D">
        <w:rPr>
          <w:rStyle w:val="cs1-format"/>
          <w:i/>
          <w:iCs/>
          <w:color w:val="202122"/>
          <w:szCs w:val="24"/>
        </w:rPr>
        <w:t>(PDF)</w:t>
      </w:r>
      <w:r w:rsidR="00C15971" w:rsidRPr="00C7076D">
        <w:rPr>
          <w:rStyle w:val="HTMLCite"/>
          <w:color w:val="202122"/>
          <w:szCs w:val="24"/>
        </w:rPr>
        <w:t>. Championfiberglass.com</w:t>
      </w:r>
      <w:r w:rsidR="00C15971" w:rsidRPr="00C7076D">
        <w:rPr>
          <w:rStyle w:val="reference-accessdate"/>
          <w:i/>
          <w:iCs/>
          <w:color w:val="202122"/>
          <w:szCs w:val="24"/>
        </w:rPr>
        <w:t>. Retrieved </w:t>
      </w:r>
      <w:r w:rsidR="00C15971" w:rsidRPr="00C7076D">
        <w:rPr>
          <w:rStyle w:val="nowrap"/>
          <w:i/>
          <w:iCs/>
          <w:color w:val="202122"/>
          <w:szCs w:val="24"/>
        </w:rPr>
        <w:t>2 October</w:t>
      </w:r>
      <w:r w:rsidR="00C15971" w:rsidRPr="00C7076D">
        <w:rPr>
          <w:rStyle w:val="reference-accessdate"/>
          <w:i/>
          <w:iCs/>
          <w:color w:val="202122"/>
          <w:szCs w:val="24"/>
        </w:rPr>
        <w:t> 2017</w:t>
      </w:r>
      <w:r w:rsidR="00C15971" w:rsidRPr="00C7076D">
        <w:rPr>
          <w:rStyle w:val="HTMLCite"/>
          <w:color w:val="202122"/>
          <w:szCs w:val="24"/>
        </w:rPr>
        <w:t>.</w:t>
      </w:r>
    </w:p>
    <w:p w:rsidR="00C15971" w:rsidRPr="00C7076D" w:rsidRDefault="00930C98" w:rsidP="00C877EA">
      <w:pPr>
        <w:numPr>
          <w:ilvl w:val="0"/>
          <w:numId w:val="58"/>
        </w:numPr>
        <w:shd w:val="clear" w:color="auto" w:fill="FFFFFF"/>
        <w:spacing w:before="100" w:beforeAutospacing="1" w:after="24" w:line="360" w:lineRule="auto"/>
        <w:rPr>
          <w:color w:val="202122"/>
          <w:szCs w:val="24"/>
        </w:rPr>
      </w:pPr>
      <w:hyperlink r:id="rId371" w:anchor="cite_ref-8" w:tooltip="Jump up" w:history="1">
        <w:r w:rsidR="00C15971" w:rsidRPr="00C7076D">
          <w:rPr>
            <w:rStyle w:val="Hyperlink"/>
            <w:b/>
            <w:bCs/>
            <w:color w:val="0645AD"/>
            <w:szCs w:val="24"/>
          </w:rPr>
          <w:t>^</w:t>
        </w:r>
      </w:hyperlink>
      <w:r w:rsidR="00C15971" w:rsidRPr="00C7076D">
        <w:rPr>
          <w:color w:val="202122"/>
          <w:szCs w:val="24"/>
        </w:rPr>
        <w:t> </w:t>
      </w:r>
      <w:r w:rsidR="00C15971" w:rsidRPr="00C7076D">
        <w:rPr>
          <w:rStyle w:val="reference-text"/>
          <w:color w:val="202122"/>
          <w:szCs w:val="24"/>
        </w:rPr>
        <w:t>John H. Chiang, (Ed), </w:t>
      </w:r>
      <w:r w:rsidR="00C15971" w:rsidRPr="00C7076D">
        <w:rPr>
          <w:rStyle w:val="reference-text"/>
          <w:i/>
          <w:iCs/>
          <w:color w:val="202122"/>
          <w:szCs w:val="24"/>
        </w:rPr>
        <w:t>RS Means Electrical Cost Data 30th Annual Edition</w:t>
      </w:r>
      <w:r w:rsidR="00C15971" w:rsidRPr="00C7076D">
        <w:rPr>
          <w:rStyle w:val="reference-text"/>
          <w:color w:val="202122"/>
          <w:szCs w:val="24"/>
        </w:rPr>
        <w:t>, RSMeans Construction Publishers, Kingston MA USA, 2007, </w:t>
      </w:r>
      <w:hyperlink r:id="rId372" w:tooltip="ISBN (identifier)" w:history="1">
        <w:r w:rsidR="00C15971" w:rsidRPr="00C7076D">
          <w:rPr>
            <w:rStyle w:val="Hyperlink"/>
            <w:color w:val="0645AD"/>
            <w:szCs w:val="24"/>
          </w:rPr>
          <w:t>ISBN</w:t>
        </w:r>
      </w:hyperlink>
      <w:r w:rsidR="00C15971" w:rsidRPr="00C7076D">
        <w:rPr>
          <w:rStyle w:val="reference-text"/>
          <w:color w:val="202122"/>
          <w:szCs w:val="24"/>
        </w:rPr>
        <w:t> </w:t>
      </w:r>
      <w:hyperlink r:id="rId373" w:tooltip="Special:BookSources/0-87629-856-0" w:history="1">
        <w:r w:rsidR="00C15971" w:rsidRPr="00C7076D">
          <w:rPr>
            <w:rStyle w:val="Hyperlink"/>
            <w:color w:val="0645AD"/>
            <w:szCs w:val="24"/>
          </w:rPr>
          <w:t>0-87629-856-0</w:t>
        </w:r>
      </w:hyperlink>
    </w:p>
    <w:p w:rsidR="00C15971" w:rsidRPr="00C7076D" w:rsidRDefault="00930C98" w:rsidP="00C877EA">
      <w:pPr>
        <w:numPr>
          <w:ilvl w:val="0"/>
          <w:numId w:val="58"/>
        </w:numPr>
        <w:shd w:val="clear" w:color="auto" w:fill="FFFFFF"/>
        <w:spacing w:before="100" w:beforeAutospacing="1" w:after="24" w:line="360" w:lineRule="auto"/>
        <w:rPr>
          <w:color w:val="202122"/>
          <w:szCs w:val="24"/>
        </w:rPr>
      </w:pPr>
      <w:hyperlink r:id="rId374" w:anchor="cite_ref-9" w:tooltip="Jump up" w:history="1">
        <w:r w:rsidR="00C15971" w:rsidRPr="00C7076D">
          <w:rPr>
            <w:rStyle w:val="Hyperlink"/>
            <w:b/>
            <w:bCs/>
            <w:color w:val="0645AD"/>
            <w:szCs w:val="24"/>
          </w:rPr>
          <w:t>^</w:t>
        </w:r>
      </w:hyperlink>
      <w:r w:rsidR="00C15971" w:rsidRPr="00C7076D">
        <w:rPr>
          <w:color w:val="202122"/>
          <w:szCs w:val="24"/>
        </w:rPr>
        <w:t> </w:t>
      </w:r>
      <w:r w:rsidR="00C15971" w:rsidRPr="00C7076D">
        <w:rPr>
          <w:rStyle w:val="reference-text"/>
          <w:color w:val="202122"/>
          <w:szCs w:val="24"/>
        </w:rPr>
        <w:t>Cauldwell 2002:109.</w:t>
      </w:r>
    </w:p>
    <w:p w:rsidR="00C15971" w:rsidRPr="00C7076D" w:rsidRDefault="00930C98" w:rsidP="00C877EA">
      <w:pPr>
        <w:numPr>
          <w:ilvl w:val="0"/>
          <w:numId w:val="58"/>
        </w:numPr>
        <w:shd w:val="clear" w:color="auto" w:fill="FFFFFF"/>
        <w:spacing w:before="100" w:beforeAutospacing="1" w:after="24" w:line="360" w:lineRule="auto"/>
        <w:rPr>
          <w:color w:val="202122"/>
          <w:szCs w:val="24"/>
        </w:rPr>
      </w:pPr>
      <w:hyperlink r:id="rId375" w:anchor="cite_ref-10" w:tooltip="Jump up" w:history="1">
        <w:r w:rsidR="00C15971" w:rsidRPr="00C7076D">
          <w:rPr>
            <w:rStyle w:val="Hyperlink"/>
            <w:b/>
            <w:bCs/>
            <w:color w:val="0645AD"/>
            <w:szCs w:val="24"/>
          </w:rPr>
          <w:t>^</w:t>
        </w:r>
      </w:hyperlink>
      <w:r w:rsidR="00C15971" w:rsidRPr="00C7076D">
        <w:rPr>
          <w:color w:val="202122"/>
          <w:szCs w:val="24"/>
        </w:rPr>
        <w:t> </w:t>
      </w:r>
      <w:hyperlink r:id="rId376" w:history="1">
        <w:r w:rsidR="00C15971" w:rsidRPr="00C7076D">
          <w:rPr>
            <w:rStyle w:val="Hyperlink"/>
            <w:i/>
            <w:iCs/>
            <w:color w:val="3366BB"/>
            <w:szCs w:val="24"/>
          </w:rPr>
          <w:t>"Precision 16 x 16mm UPVC Mini Trunking Ivory"</w:t>
        </w:r>
      </w:hyperlink>
      <w:r w:rsidR="00C15971" w:rsidRPr="00C7076D">
        <w:rPr>
          <w:rStyle w:val="HTMLCite"/>
          <w:color w:val="202122"/>
          <w:szCs w:val="24"/>
        </w:rPr>
        <w:t>. Industricals</w:t>
      </w:r>
      <w:r w:rsidR="00C15971" w:rsidRPr="00C7076D">
        <w:rPr>
          <w:rStyle w:val="reference-accessdate"/>
          <w:i/>
          <w:iCs/>
          <w:color w:val="202122"/>
          <w:szCs w:val="24"/>
        </w:rPr>
        <w:t>. Retrieved </w:t>
      </w:r>
      <w:r w:rsidR="00C15971" w:rsidRPr="00C7076D">
        <w:rPr>
          <w:rStyle w:val="nowrap"/>
          <w:i/>
          <w:iCs/>
          <w:color w:val="202122"/>
          <w:szCs w:val="24"/>
        </w:rPr>
        <w:t>12 May</w:t>
      </w:r>
      <w:r w:rsidR="00C15971" w:rsidRPr="00C7076D">
        <w:rPr>
          <w:rStyle w:val="reference-accessdate"/>
          <w:i/>
          <w:iCs/>
          <w:color w:val="202122"/>
          <w:szCs w:val="24"/>
        </w:rPr>
        <w:t> 2018</w:t>
      </w:r>
      <w:r w:rsidR="00C15971" w:rsidRPr="00C7076D">
        <w:rPr>
          <w:rStyle w:val="HTMLCite"/>
          <w:color w:val="202122"/>
          <w:szCs w:val="24"/>
        </w:rPr>
        <w:t>.</w:t>
      </w:r>
    </w:p>
    <w:p w:rsidR="00C15971" w:rsidRPr="00C7076D" w:rsidRDefault="00930C98" w:rsidP="00C877EA">
      <w:pPr>
        <w:numPr>
          <w:ilvl w:val="0"/>
          <w:numId w:val="58"/>
        </w:numPr>
        <w:shd w:val="clear" w:color="auto" w:fill="FFFFFF"/>
        <w:spacing w:before="100" w:beforeAutospacing="1" w:after="24" w:line="360" w:lineRule="auto"/>
        <w:rPr>
          <w:color w:val="202122"/>
          <w:szCs w:val="24"/>
        </w:rPr>
      </w:pPr>
      <w:hyperlink r:id="rId377" w:anchor="cite_ref-11" w:tooltip="Jump up" w:history="1">
        <w:r w:rsidR="00C15971" w:rsidRPr="00C7076D">
          <w:rPr>
            <w:rStyle w:val="Hyperlink"/>
            <w:b/>
            <w:bCs/>
            <w:color w:val="0645AD"/>
            <w:szCs w:val="24"/>
          </w:rPr>
          <w:t>^</w:t>
        </w:r>
      </w:hyperlink>
      <w:r w:rsidR="00C15971" w:rsidRPr="00C7076D">
        <w:rPr>
          <w:color w:val="202122"/>
          <w:szCs w:val="24"/>
        </w:rPr>
        <w:t> </w:t>
      </w:r>
      <w:hyperlink r:id="rId378" w:anchor=".VC_nARY08mE" w:history="1">
        <w:r w:rsidR="00C15971" w:rsidRPr="00C7076D">
          <w:rPr>
            <w:rStyle w:val="Hyperlink"/>
            <w:i/>
            <w:iCs/>
            <w:color w:val="3366BB"/>
            <w:szCs w:val="24"/>
          </w:rPr>
          <w:t>"Wallduct Medical Raceway System"</w:t>
        </w:r>
      </w:hyperlink>
      <w:r w:rsidR="00C15971" w:rsidRPr="00C7076D">
        <w:rPr>
          <w:rStyle w:val="HTMLCite"/>
          <w:color w:val="202122"/>
          <w:szCs w:val="24"/>
        </w:rPr>
        <w:t>. Legrand.us</w:t>
      </w:r>
      <w:r w:rsidR="00C15971" w:rsidRPr="00C7076D">
        <w:rPr>
          <w:rStyle w:val="reference-accessdate"/>
          <w:i/>
          <w:iCs/>
          <w:color w:val="202122"/>
          <w:szCs w:val="24"/>
        </w:rPr>
        <w:t>. Retrieved </w:t>
      </w:r>
      <w:r w:rsidR="00C15971" w:rsidRPr="00C7076D">
        <w:rPr>
          <w:rStyle w:val="nowrap"/>
          <w:i/>
          <w:iCs/>
          <w:color w:val="202122"/>
          <w:szCs w:val="24"/>
        </w:rPr>
        <w:t>2014-10-04</w:t>
      </w:r>
      <w:r w:rsidR="00C15971" w:rsidRPr="00C7076D">
        <w:rPr>
          <w:rStyle w:val="HTMLCite"/>
          <w:color w:val="202122"/>
          <w:szCs w:val="24"/>
        </w:rPr>
        <w:t>.</w:t>
      </w:r>
    </w:p>
    <w:p w:rsidR="00C15971" w:rsidRPr="00C7076D" w:rsidRDefault="00930C98" w:rsidP="00C877EA">
      <w:pPr>
        <w:numPr>
          <w:ilvl w:val="0"/>
          <w:numId w:val="58"/>
        </w:numPr>
        <w:shd w:val="clear" w:color="auto" w:fill="FFFFFF"/>
        <w:spacing w:before="100" w:beforeAutospacing="1" w:after="24" w:line="360" w:lineRule="auto"/>
        <w:rPr>
          <w:color w:val="202122"/>
          <w:szCs w:val="24"/>
        </w:rPr>
      </w:pPr>
      <w:hyperlink r:id="rId379" w:anchor="cite_ref-12" w:tooltip="Jump up" w:history="1">
        <w:r w:rsidR="00C15971" w:rsidRPr="00C7076D">
          <w:rPr>
            <w:rStyle w:val="Hyperlink"/>
            <w:b/>
            <w:bCs/>
            <w:color w:val="0645AD"/>
            <w:szCs w:val="24"/>
          </w:rPr>
          <w:t>^</w:t>
        </w:r>
      </w:hyperlink>
      <w:r w:rsidR="00C15971" w:rsidRPr="00C7076D">
        <w:rPr>
          <w:color w:val="202122"/>
          <w:szCs w:val="24"/>
        </w:rPr>
        <w:t> </w:t>
      </w:r>
      <w:hyperlink r:id="rId380" w:history="1">
        <w:r w:rsidR="00C15971" w:rsidRPr="00C7076D">
          <w:rPr>
            <w:rStyle w:val="Hyperlink"/>
            <w:i/>
            <w:iCs/>
            <w:color w:val="3366BB"/>
            <w:szCs w:val="24"/>
          </w:rPr>
          <w:t>"Wall Duct - Schneider Electric United States"</w:t>
        </w:r>
      </w:hyperlink>
      <w:r w:rsidR="00C15971" w:rsidRPr="00C7076D">
        <w:rPr>
          <w:rStyle w:val="HTMLCite"/>
          <w:color w:val="202122"/>
          <w:szCs w:val="24"/>
        </w:rPr>
        <w:t>. Schneider-electric.com</w:t>
      </w:r>
      <w:r w:rsidR="00C15971" w:rsidRPr="00C7076D">
        <w:rPr>
          <w:rStyle w:val="reference-accessdate"/>
          <w:i/>
          <w:iCs/>
          <w:color w:val="202122"/>
          <w:szCs w:val="24"/>
        </w:rPr>
        <w:t>. Retrieved </w:t>
      </w:r>
      <w:r w:rsidR="00C15971" w:rsidRPr="00C7076D">
        <w:rPr>
          <w:rStyle w:val="nowrap"/>
          <w:i/>
          <w:iCs/>
          <w:color w:val="202122"/>
          <w:szCs w:val="24"/>
        </w:rPr>
        <w:t>2014-10-04</w:t>
      </w:r>
      <w:r w:rsidR="00C15971" w:rsidRPr="00C7076D">
        <w:rPr>
          <w:rStyle w:val="HTMLCite"/>
          <w:color w:val="202122"/>
          <w:szCs w:val="24"/>
        </w:rPr>
        <w:t>.</w:t>
      </w:r>
    </w:p>
    <w:p w:rsidR="00C15971" w:rsidRPr="00C7076D" w:rsidRDefault="00930C98" w:rsidP="00C877EA">
      <w:pPr>
        <w:numPr>
          <w:ilvl w:val="0"/>
          <w:numId w:val="58"/>
        </w:numPr>
        <w:shd w:val="clear" w:color="auto" w:fill="FFFFFF"/>
        <w:spacing w:before="100" w:beforeAutospacing="1" w:after="24" w:line="360" w:lineRule="auto"/>
        <w:rPr>
          <w:color w:val="202122"/>
          <w:szCs w:val="24"/>
        </w:rPr>
      </w:pPr>
      <w:hyperlink r:id="rId381" w:anchor="cite_ref-13" w:tooltip="Jump up" w:history="1">
        <w:r w:rsidR="00C15971" w:rsidRPr="00C7076D">
          <w:rPr>
            <w:rStyle w:val="Hyperlink"/>
            <w:b/>
            <w:bCs/>
            <w:color w:val="0645AD"/>
            <w:szCs w:val="24"/>
          </w:rPr>
          <w:t>^</w:t>
        </w:r>
      </w:hyperlink>
      <w:r w:rsidR="00C15971" w:rsidRPr="00C7076D">
        <w:rPr>
          <w:color w:val="202122"/>
          <w:szCs w:val="24"/>
        </w:rPr>
        <w:t> </w:t>
      </w:r>
      <w:hyperlink r:id="rId382" w:history="1">
        <w:r w:rsidR="00C15971" w:rsidRPr="00C7076D">
          <w:rPr>
            <w:rStyle w:val="Hyperlink"/>
            <w:i/>
            <w:iCs/>
            <w:color w:val="BB6633"/>
            <w:szCs w:val="24"/>
          </w:rPr>
          <w:t>"Raceway Solutions - Wall"</w:t>
        </w:r>
      </w:hyperlink>
      <w:r w:rsidR="00C15971" w:rsidRPr="00C7076D">
        <w:rPr>
          <w:rStyle w:val="HTMLCite"/>
          <w:color w:val="202122"/>
          <w:szCs w:val="24"/>
        </w:rPr>
        <w:t> </w:t>
      </w:r>
      <w:r w:rsidR="00C15971" w:rsidRPr="00C7076D">
        <w:rPr>
          <w:rStyle w:val="cs1-format"/>
          <w:i/>
          <w:iCs/>
          <w:color w:val="202122"/>
          <w:szCs w:val="24"/>
        </w:rPr>
        <w:t>(PDF)</w:t>
      </w:r>
      <w:r w:rsidR="00C15971" w:rsidRPr="00C7076D">
        <w:rPr>
          <w:rStyle w:val="HTMLCite"/>
          <w:color w:val="202122"/>
          <w:szCs w:val="24"/>
        </w:rPr>
        <w:t>. Filgesco.com</w:t>
      </w:r>
      <w:r w:rsidR="00C15971" w:rsidRPr="00C7076D">
        <w:rPr>
          <w:rStyle w:val="reference-accessdate"/>
          <w:i/>
          <w:iCs/>
          <w:color w:val="202122"/>
          <w:szCs w:val="24"/>
        </w:rPr>
        <w:t>. Retrieved </w:t>
      </w:r>
      <w:r w:rsidR="00C15971" w:rsidRPr="00C7076D">
        <w:rPr>
          <w:rStyle w:val="nowrap"/>
          <w:i/>
          <w:iCs/>
          <w:color w:val="202122"/>
          <w:szCs w:val="24"/>
        </w:rPr>
        <w:t>2014-10-04</w:t>
      </w:r>
      <w:r w:rsidR="00C15971" w:rsidRPr="00C7076D">
        <w:rPr>
          <w:rStyle w:val="HTMLCite"/>
          <w:color w:val="202122"/>
          <w:szCs w:val="24"/>
        </w:rPr>
        <w:t>.</w:t>
      </w:r>
    </w:p>
    <w:p w:rsidR="00A93176" w:rsidRPr="001E1143" w:rsidRDefault="00930C98" w:rsidP="00C7076D">
      <w:pPr>
        <w:numPr>
          <w:ilvl w:val="0"/>
          <w:numId w:val="58"/>
        </w:numPr>
        <w:shd w:val="clear" w:color="auto" w:fill="FFFFFF"/>
        <w:spacing w:before="100" w:beforeAutospacing="1" w:after="0" w:line="360" w:lineRule="auto"/>
        <w:ind w:left="0"/>
        <w:rPr>
          <w:szCs w:val="24"/>
        </w:rPr>
      </w:pPr>
      <w:hyperlink r:id="rId383" w:anchor="cite_ref-14" w:tooltip="Jump up" w:history="1">
        <w:r w:rsidR="00C15971" w:rsidRPr="001E1143">
          <w:rPr>
            <w:rStyle w:val="Hyperlink"/>
            <w:b/>
            <w:bCs/>
            <w:color w:val="0645AD"/>
            <w:szCs w:val="24"/>
          </w:rPr>
          <w:t>^</w:t>
        </w:r>
      </w:hyperlink>
      <w:r w:rsidR="00C15971" w:rsidRPr="001E1143">
        <w:rPr>
          <w:color w:val="202122"/>
          <w:szCs w:val="24"/>
        </w:rPr>
        <w:t> </w:t>
      </w:r>
      <w:hyperlink r:id="rId384" w:history="1">
        <w:r w:rsidR="00C15971" w:rsidRPr="001E1143">
          <w:rPr>
            <w:rStyle w:val="Hyperlink"/>
            <w:i/>
            <w:iCs/>
            <w:color w:val="3366BB"/>
            <w:szCs w:val="24"/>
          </w:rPr>
          <w:t>"Raceway &amp; Wiring Ducts"</w:t>
        </w:r>
      </w:hyperlink>
      <w:r w:rsidR="00C15971" w:rsidRPr="001E1143">
        <w:rPr>
          <w:rStyle w:val="HTMLCite"/>
          <w:color w:val="202122"/>
          <w:szCs w:val="24"/>
        </w:rPr>
        <w:t>. Icc.com</w:t>
      </w:r>
      <w:r w:rsidR="00C15971" w:rsidRPr="001E1143">
        <w:rPr>
          <w:rStyle w:val="reference-accessdate"/>
          <w:i/>
          <w:iCs/>
          <w:color w:val="202122"/>
          <w:szCs w:val="24"/>
        </w:rPr>
        <w:t>. Retrieved </w:t>
      </w:r>
      <w:r w:rsidR="00C15971" w:rsidRPr="001E1143">
        <w:rPr>
          <w:rStyle w:val="nowrap"/>
          <w:i/>
          <w:iCs/>
          <w:color w:val="202122"/>
          <w:szCs w:val="24"/>
        </w:rPr>
        <w:t>2014-10-04</w:t>
      </w:r>
      <w:r w:rsidR="00C15971" w:rsidRPr="001E1143">
        <w:rPr>
          <w:rStyle w:val="HTMLCite"/>
          <w:color w:val="202122"/>
          <w:szCs w:val="24"/>
        </w:rPr>
        <w:t>.</w:t>
      </w:r>
    </w:p>
    <w:p w:rsidR="001E1143" w:rsidRDefault="001E1143" w:rsidP="00C7076D">
      <w:pPr>
        <w:pStyle w:val="ListParagraph"/>
        <w:spacing w:after="0" w:line="360" w:lineRule="auto"/>
        <w:ind w:left="0"/>
        <w:rPr>
          <w:szCs w:val="24"/>
        </w:rPr>
        <w:sectPr w:rsidR="001E1143" w:rsidSect="001E1143">
          <w:headerReference w:type="default" r:id="rId385"/>
          <w:footerReference w:type="default" r:id="rId386"/>
          <w:headerReference w:type="first" r:id="rId387"/>
          <w:pgSz w:w="12240" w:h="15840"/>
          <w:pgMar w:top="1267" w:right="1440" w:bottom="1440" w:left="1440" w:header="0" w:footer="0" w:gutter="0"/>
          <w:cols w:space="720"/>
          <w:titlePg/>
          <w:docGrid w:linePitch="360"/>
        </w:sectPr>
      </w:pPr>
    </w:p>
    <w:p w:rsidR="00A93176" w:rsidRDefault="00A93176" w:rsidP="00C7076D">
      <w:pPr>
        <w:pStyle w:val="ListParagraph"/>
        <w:spacing w:after="0" w:line="360" w:lineRule="auto"/>
        <w:ind w:left="0"/>
        <w:rPr>
          <w:szCs w:val="24"/>
        </w:rPr>
      </w:pPr>
    </w:p>
    <w:p w:rsidR="00D75983" w:rsidRDefault="00D75983" w:rsidP="00D75983">
      <w:pPr>
        <w:pStyle w:val="ListParagraph"/>
        <w:spacing w:after="0" w:line="360" w:lineRule="auto"/>
        <w:ind w:left="0"/>
        <w:rPr>
          <w:szCs w:val="24"/>
        </w:rPr>
      </w:pPr>
      <w:r>
        <w:rPr>
          <w:szCs w:val="24"/>
        </w:rPr>
        <w:t>This TTLM prepared by</w:t>
      </w:r>
    </w:p>
    <w:p w:rsidR="00D75983" w:rsidRPr="00C7076D" w:rsidRDefault="00D75983" w:rsidP="00D75983">
      <w:pPr>
        <w:pStyle w:val="ListParagraph"/>
        <w:spacing w:after="0" w:line="360" w:lineRule="auto"/>
        <w:ind w:left="0"/>
        <w:rPr>
          <w:szCs w:val="24"/>
        </w:rPr>
      </w:pPr>
    </w:p>
    <w:tbl>
      <w:tblPr>
        <w:tblW w:w="446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07"/>
        <w:gridCol w:w="1623"/>
        <w:gridCol w:w="1526"/>
        <w:gridCol w:w="2310"/>
        <w:gridCol w:w="2233"/>
        <w:gridCol w:w="1490"/>
        <w:gridCol w:w="2329"/>
      </w:tblGrid>
      <w:tr w:rsidR="00D75983" w:rsidRPr="00C7076D" w:rsidTr="002F3260">
        <w:trPr>
          <w:trHeight w:val="12"/>
        </w:trPr>
        <w:tc>
          <w:tcPr>
            <w:tcW w:w="171" w:type="pct"/>
          </w:tcPr>
          <w:p w:rsidR="00D75983" w:rsidRPr="00C7076D" w:rsidRDefault="00D75983" w:rsidP="00C81B6C">
            <w:pPr>
              <w:spacing w:after="0" w:line="360" w:lineRule="auto"/>
              <w:rPr>
                <w:b/>
                <w:bCs/>
                <w:caps/>
                <w:szCs w:val="24"/>
              </w:rPr>
            </w:pPr>
            <w:r w:rsidRPr="00C7076D">
              <w:rPr>
                <w:b/>
                <w:bCs/>
                <w:szCs w:val="24"/>
              </w:rPr>
              <w:t xml:space="preserve">No </w:t>
            </w:r>
          </w:p>
        </w:tc>
        <w:tc>
          <w:tcPr>
            <w:tcW w:w="681" w:type="pct"/>
          </w:tcPr>
          <w:p w:rsidR="00D75983" w:rsidRPr="00C7076D" w:rsidRDefault="00D75983" w:rsidP="00C81B6C">
            <w:pPr>
              <w:spacing w:after="0" w:line="360" w:lineRule="auto"/>
              <w:ind w:left="-61"/>
              <w:rPr>
                <w:b/>
                <w:bCs/>
                <w:caps/>
                <w:szCs w:val="24"/>
              </w:rPr>
            </w:pPr>
            <w:r w:rsidRPr="00C7076D">
              <w:rPr>
                <w:b/>
                <w:bCs/>
                <w:szCs w:val="24"/>
              </w:rPr>
              <w:t xml:space="preserve">Name </w:t>
            </w:r>
          </w:p>
        </w:tc>
        <w:tc>
          <w:tcPr>
            <w:tcW w:w="640" w:type="pct"/>
          </w:tcPr>
          <w:p w:rsidR="00D75983" w:rsidRPr="00C7076D" w:rsidRDefault="00D75983" w:rsidP="00C81B6C">
            <w:pPr>
              <w:spacing w:after="0" w:line="360" w:lineRule="auto"/>
              <w:jc w:val="center"/>
              <w:rPr>
                <w:b/>
                <w:bCs/>
                <w:caps/>
                <w:szCs w:val="24"/>
              </w:rPr>
            </w:pPr>
            <w:r w:rsidRPr="00C7076D">
              <w:rPr>
                <w:b/>
                <w:bCs/>
                <w:szCs w:val="24"/>
              </w:rPr>
              <w:t>Qualification (Level)</w:t>
            </w:r>
          </w:p>
        </w:tc>
        <w:tc>
          <w:tcPr>
            <w:tcW w:w="969" w:type="pct"/>
          </w:tcPr>
          <w:p w:rsidR="00D75983" w:rsidRPr="00C7076D" w:rsidRDefault="00D75983" w:rsidP="00C81B6C">
            <w:pPr>
              <w:spacing w:after="0" w:line="360" w:lineRule="auto"/>
              <w:jc w:val="center"/>
              <w:rPr>
                <w:b/>
                <w:bCs/>
                <w:szCs w:val="24"/>
              </w:rPr>
            </w:pPr>
            <w:r w:rsidRPr="00C7076D">
              <w:rPr>
                <w:b/>
                <w:bCs/>
                <w:szCs w:val="24"/>
              </w:rPr>
              <w:t xml:space="preserve">Field of Study </w:t>
            </w:r>
          </w:p>
        </w:tc>
        <w:tc>
          <w:tcPr>
            <w:tcW w:w="937" w:type="pct"/>
          </w:tcPr>
          <w:p w:rsidR="00D75983" w:rsidRPr="00C7076D" w:rsidRDefault="00D75983" w:rsidP="00C81B6C">
            <w:pPr>
              <w:spacing w:after="0" w:line="360" w:lineRule="auto"/>
              <w:jc w:val="center"/>
              <w:rPr>
                <w:b/>
                <w:bCs/>
                <w:caps/>
                <w:szCs w:val="24"/>
              </w:rPr>
            </w:pPr>
            <w:r w:rsidRPr="00C7076D">
              <w:rPr>
                <w:b/>
                <w:bCs/>
                <w:szCs w:val="24"/>
              </w:rPr>
              <w:t>Organization/ Institution</w:t>
            </w:r>
          </w:p>
        </w:tc>
        <w:tc>
          <w:tcPr>
            <w:tcW w:w="625" w:type="pct"/>
          </w:tcPr>
          <w:p w:rsidR="00D75983" w:rsidRPr="00C7076D" w:rsidRDefault="00D75983" w:rsidP="00C81B6C">
            <w:pPr>
              <w:spacing w:after="0" w:line="360" w:lineRule="auto"/>
              <w:jc w:val="center"/>
              <w:rPr>
                <w:b/>
                <w:bCs/>
                <w:caps/>
                <w:szCs w:val="24"/>
              </w:rPr>
            </w:pPr>
            <w:r w:rsidRPr="00C7076D">
              <w:rPr>
                <w:b/>
                <w:bCs/>
                <w:caps/>
                <w:szCs w:val="24"/>
              </w:rPr>
              <w:t>M</w:t>
            </w:r>
            <w:r w:rsidRPr="00C7076D">
              <w:rPr>
                <w:b/>
                <w:bCs/>
                <w:szCs w:val="24"/>
              </w:rPr>
              <w:t>obile number</w:t>
            </w:r>
          </w:p>
        </w:tc>
        <w:tc>
          <w:tcPr>
            <w:tcW w:w="977" w:type="pct"/>
          </w:tcPr>
          <w:p w:rsidR="00D75983" w:rsidRPr="00C7076D" w:rsidRDefault="00D75983" w:rsidP="00C81B6C">
            <w:pPr>
              <w:spacing w:after="0" w:line="360" w:lineRule="auto"/>
              <w:jc w:val="center"/>
              <w:rPr>
                <w:b/>
                <w:bCs/>
                <w:caps/>
                <w:szCs w:val="24"/>
              </w:rPr>
            </w:pPr>
            <w:r w:rsidRPr="00C7076D">
              <w:rPr>
                <w:b/>
                <w:szCs w:val="24"/>
              </w:rPr>
              <w:t>E-mail</w:t>
            </w:r>
          </w:p>
        </w:tc>
      </w:tr>
      <w:tr w:rsidR="00D75983" w:rsidRPr="00C7076D" w:rsidTr="002F3260">
        <w:trPr>
          <w:trHeight w:val="18"/>
        </w:trPr>
        <w:tc>
          <w:tcPr>
            <w:tcW w:w="171" w:type="pct"/>
          </w:tcPr>
          <w:p w:rsidR="00D75983" w:rsidRPr="00C7076D" w:rsidRDefault="00D75983" w:rsidP="00C81B6C">
            <w:pPr>
              <w:spacing w:after="0" w:line="360" w:lineRule="auto"/>
              <w:rPr>
                <w:szCs w:val="24"/>
              </w:rPr>
            </w:pPr>
            <w:r>
              <w:rPr>
                <w:szCs w:val="24"/>
              </w:rPr>
              <w:t>1</w:t>
            </w:r>
          </w:p>
        </w:tc>
        <w:tc>
          <w:tcPr>
            <w:tcW w:w="681" w:type="pct"/>
          </w:tcPr>
          <w:p w:rsidR="00D75983" w:rsidRPr="00C7076D" w:rsidRDefault="00D75983" w:rsidP="00C81B6C">
            <w:pPr>
              <w:spacing w:after="0" w:line="360" w:lineRule="auto"/>
              <w:rPr>
                <w:szCs w:val="24"/>
              </w:rPr>
            </w:pPr>
            <w:r w:rsidRPr="00C7076D">
              <w:rPr>
                <w:szCs w:val="24"/>
              </w:rPr>
              <w:t xml:space="preserve">Yidnekachew Seboka </w:t>
            </w:r>
          </w:p>
        </w:tc>
        <w:tc>
          <w:tcPr>
            <w:tcW w:w="640" w:type="pct"/>
          </w:tcPr>
          <w:p w:rsidR="00D75983" w:rsidRPr="00C7076D" w:rsidRDefault="00D75983" w:rsidP="00C81B6C">
            <w:pPr>
              <w:spacing w:after="0" w:line="360" w:lineRule="auto"/>
              <w:rPr>
                <w:szCs w:val="24"/>
              </w:rPr>
            </w:pPr>
            <w:r w:rsidRPr="00C7076D">
              <w:rPr>
                <w:szCs w:val="24"/>
              </w:rPr>
              <w:t>Bsc</w:t>
            </w:r>
          </w:p>
        </w:tc>
        <w:tc>
          <w:tcPr>
            <w:tcW w:w="969" w:type="pct"/>
          </w:tcPr>
          <w:p w:rsidR="00D75983" w:rsidRPr="00C7076D" w:rsidRDefault="00D75983" w:rsidP="00C81B6C">
            <w:pPr>
              <w:spacing w:after="0" w:line="360" w:lineRule="auto"/>
              <w:rPr>
                <w:bCs/>
                <w:szCs w:val="24"/>
              </w:rPr>
            </w:pPr>
            <w:r w:rsidRPr="00C7076D">
              <w:rPr>
                <w:szCs w:val="24"/>
              </w:rPr>
              <w:t>Electrical Automation &amp; Control Technology</w:t>
            </w:r>
          </w:p>
        </w:tc>
        <w:tc>
          <w:tcPr>
            <w:tcW w:w="937" w:type="pct"/>
          </w:tcPr>
          <w:p w:rsidR="00D75983" w:rsidRPr="00C7076D" w:rsidRDefault="00D75983" w:rsidP="00C81B6C">
            <w:pPr>
              <w:spacing w:after="0" w:line="360" w:lineRule="auto"/>
              <w:rPr>
                <w:szCs w:val="24"/>
              </w:rPr>
            </w:pPr>
            <w:r w:rsidRPr="00C7076D">
              <w:rPr>
                <w:szCs w:val="24"/>
              </w:rPr>
              <w:t xml:space="preserve">Akaki poly </w:t>
            </w:r>
          </w:p>
          <w:p w:rsidR="00D75983" w:rsidRPr="00C7076D" w:rsidRDefault="00D75983" w:rsidP="00C81B6C">
            <w:pPr>
              <w:spacing w:after="0" w:line="360" w:lineRule="auto"/>
              <w:rPr>
                <w:szCs w:val="24"/>
              </w:rPr>
            </w:pPr>
            <w:r w:rsidRPr="00C7076D">
              <w:rPr>
                <w:szCs w:val="24"/>
              </w:rPr>
              <w:t>Technique college</w:t>
            </w:r>
          </w:p>
        </w:tc>
        <w:tc>
          <w:tcPr>
            <w:tcW w:w="625" w:type="pct"/>
          </w:tcPr>
          <w:p w:rsidR="00D75983" w:rsidRPr="00C7076D" w:rsidRDefault="00D75983" w:rsidP="00C81B6C">
            <w:pPr>
              <w:spacing w:after="0" w:line="360" w:lineRule="auto"/>
              <w:rPr>
                <w:szCs w:val="24"/>
              </w:rPr>
            </w:pPr>
            <w:r w:rsidRPr="00C7076D">
              <w:rPr>
                <w:szCs w:val="24"/>
              </w:rPr>
              <w:t>0920137899</w:t>
            </w:r>
          </w:p>
        </w:tc>
        <w:tc>
          <w:tcPr>
            <w:tcW w:w="977" w:type="pct"/>
          </w:tcPr>
          <w:p w:rsidR="00D75983" w:rsidRPr="00E83FA8" w:rsidRDefault="00D75983" w:rsidP="00C81B6C">
            <w:pPr>
              <w:spacing w:after="0" w:line="360" w:lineRule="auto"/>
              <w:rPr>
                <w:color w:val="548DD4"/>
                <w:szCs w:val="24"/>
              </w:rPr>
            </w:pPr>
            <w:r w:rsidRPr="00E83FA8">
              <w:rPr>
                <w:color w:val="548DD4"/>
                <w:szCs w:val="24"/>
              </w:rPr>
              <w:t>www.yedine23@gmail.com</w:t>
            </w:r>
          </w:p>
        </w:tc>
      </w:tr>
      <w:tr w:rsidR="00D75983" w:rsidRPr="00C7076D" w:rsidTr="002F3260">
        <w:trPr>
          <w:trHeight w:val="18"/>
        </w:trPr>
        <w:tc>
          <w:tcPr>
            <w:tcW w:w="171" w:type="pct"/>
          </w:tcPr>
          <w:p w:rsidR="00D75983" w:rsidRPr="00C7076D" w:rsidRDefault="00D75983" w:rsidP="00C81B6C">
            <w:pPr>
              <w:spacing w:after="0" w:line="360" w:lineRule="auto"/>
              <w:rPr>
                <w:b/>
                <w:bCs/>
                <w:caps/>
                <w:szCs w:val="24"/>
              </w:rPr>
            </w:pPr>
            <w:r>
              <w:rPr>
                <w:b/>
                <w:bCs/>
                <w:caps/>
                <w:szCs w:val="24"/>
              </w:rPr>
              <w:t>2</w:t>
            </w:r>
          </w:p>
        </w:tc>
        <w:tc>
          <w:tcPr>
            <w:tcW w:w="681" w:type="pct"/>
          </w:tcPr>
          <w:p w:rsidR="00D75983" w:rsidRPr="00C7076D" w:rsidRDefault="00D75983" w:rsidP="00C81B6C">
            <w:pPr>
              <w:spacing w:after="0" w:line="360" w:lineRule="auto"/>
              <w:rPr>
                <w:szCs w:val="24"/>
              </w:rPr>
            </w:pPr>
            <w:r w:rsidRPr="00C7076D">
              <w:rPr>
                <w:szCs w:val="24"/>
              </w:rPr>
              <w:t xml:space="preserve">Mengistu Abiyu </w:t>
            </w:r>
          </w:p>
        </w:tc>
        <w:tc>
          <w:tcPr>
            <w:tcW w:w="640" w:type="pct"/>
          </w:tcPr>
          <w:p w:rsidR="00D75983" w:rsidRPr="00C7076D" w:rsidRDefault="00D75983" w:rsidP="00C81B6C">
            <w:pPr>
              <w:spacing w:after="0" w:line="360" w:lineRule="auto"/>
              <w:rPr>
                <w:szCs w:val="24"/>
              </w:rPr>
            </w:pPr>
            <w:r w:rsidRPr="00C7076D">
              <w:rPr>
                <w:szCs w:val="24"/>
              </w:rPr>
              <w:t xml:space="preserve">     MSc</w:t>
            </w:r>
          </w:p>
        </w:tc>
        <w:tc>
          <w:tcPr>
            <w:tcW w:w="969" w:type="pct"/>
          </w:tcPr>
          <w:p w:rsidR="00D75983" w:rsidRPr="00C7076D" w:rsidRDefault="00D75983" w:rsidP="00C81B6C">
            <w:pPr>
              <w:spacing w:after="0" w:line="360" w:lineRule="auto"/>
              <w:rPr>
                <w:szCs w:val="24"/>
              </w:rPr>
            </w:pPr>
            <w:r w:rsidRPr="00C7076D">
              <w:rPr>
                <w:szCs w:val="24"/>
              </w:rPr>
              <w:t>Industrial Automation &amp; Control Managment</w:t>
            </w:r>
          </w:p>
        </w:tc>
        <w:tc>
          <w:tcPr>
            <w:tcW w:w="937" w:type="pct"/>
          </w:tcPr>
          <w:p w:rsidR="00D75983" w:rsidRPr="00C7076D" w:rsidRDefault="00D75983" w:rsidP="00C81B6C">
            <w:pPr>
              <w:spacing w:after="0" w:line="360" w:lineRule="auto"/>
              <w:rPr>
                <w:szCs w:val="24"/>
              </w:rPr>
            </w:pPr>
            <w:r w:rsidRPr="00C7076D">
              <w:rPr>
                <w:szCs w:val="24"/>
              </w:rPr>
              <w:t>Lideta Manufacturing College</w:t>
            </w:r>
          </w:p>
        </w:tc>
        <w:tc>
          <w:tcPr>
            <w:tcW w:w="625" w:type="pct"/>
          </w:tcPr>
          <w:p w:rsidR="00D75983" w:rsidRPr="00C7076D" w:rsidRDefault="00D75983" w:rsidP="00C81B6C">
            <w:pPr>
              <w:spacing w:after="0" w:line="360" w:lineRule="auto"/>
              <w:rPr>
                <w:szCs w:val="24"/>
              </w:rPr>
            </w:pPr>
            <w:r w:rsidRPr="00C7076D">
              <w:rPr>
                <w:szCs w:val="24"/>
              </w:rPr>
              <w:t xml:space="preserve">0913948480  or 0913948480  </w:t>
            </w:r>
          </w:p>
          <w:p w:rsidR="00D75983" w:rsidRPr="00C7076D" w:rsidRDefault="00D75983" w:rsidP="00C81B6C">
            <w:pPr>
              <w:spacing w:after="0" w:line="360" w:lineRule="auto"/>
              <w:rPr>
                <w:szCs w:val="24"/>
              </w:rPr>
            </w:pPr>
          </w:p>
        </w:tc>
        <w:tc>
          <w:tcPr>
            <w:tcW w:w="977" w:type="pct"/>
          </w:tcPr>
          <w:p w:rsidR="00D75983" w:rsidRPr="00C7076D" w:rsidRDefault="00930C98" w:rsidP="00C81B6C">
            <w:pPr>
              <w:spacing w:after="0" w:line="360" w:lineRule="auto"/>
              <w:rPr>
                <w:szCs w:val="24"/>
              </w:rPr>
            </w:pPr>
            <w:hyperlink r:id="rId388" w:history="1">
              <w:r w:rsidR="00D75983" w:rsidRPr="00C7076D">
                <w:rPr>
                  <w:rStyle w:val="Hyperlink"/>
                  <w:szCs w:val="24"/>
                </w:rPr>
                <w:t>menabiy@gmail.com</w:t>
              </w:r>
            </w:hyperlink>
          </w:p>
        </w:tc>
      </w:tr>
      <w:tr w:rsidR="00D75983" w:rsidRPr="00C7076D" w:rsidTr="002F3260">
        <w:trPr>
          <w:trHeight w:val="13"/>
        </w:trPr>
        <w:tc>
          <w:tcPr>
            <w:tcW w:w="171" w:type="pct"/>
          </w:tcPr>
          <w:p w:rsidR="00D75983" w:rsidRPr="00C7076D" w:rsidRDefault="00D75983" w:rsidP="00C81B6C">
            <w:pPr>
              <w:spacing w:after="0" w:line="360" w:lineRule="auto"/>
              <w:rPr>
                <w:b/>
                <w:bCs/>
                <w:caps/>
                <w:szCs w:val="24"/>
              </w:rPr>
            </w:pPr>
            <w:r>
              <w:rPr>
                <w:b/>
                <w:bCs/>
                <w:caps/>
                <w:szCs w:val="24"/>
              </w:rPr>
              <w:t>3</w:t>
            </w:r>
          </w:p>
        </w:tc>
        <w:tc>
          <w:tcPr>
            <w:tcW w:w="681" w:type="pct"/>
          </w:tcPr>
          <w:p w:rsidR="00D75983" w:rsidRPr="00C7076D" w:rsidRDefault="00D75983" w:rsidP="00C81B6C">
            <w:pPr>
              <w:spacing w:after="0" w:line="360" w:lineRule="auto"/>
              <w:rPr>
                <w:bCs/>
                <w:caps/>
                <w:szCs w:val="24"/>
              </w:rPr>
            </w:pPr>
            <w:r w:rsidRPr="00C7076D">
              <w:rPr>
                <w:bCs/>
                <w:szCs w:val="24"/>
              </w:rPr>
              <w:t xml:space="preserve">Elias  Getachew </w:t>
            </w:r>
          </w:p>
        </w:tc>
        <w:tc>
          <w:tcPr>
            <w:tcW w:w="640" w:type="pct"/>
          </w:tcPr>
          <w:p w:rsidR="00D75983" w:rsidRPr="00C7076D" w:rsidRDefault="00D75983" w:rsidP="00C81B6C">
            <w:pPr>
              <w:spacing w:after="0" w:line="360" w:lineRule="auto"/>
              <w:rPr>
                <w:szCs w:val="24"/>
              </w:rPr>
            </w:pPr>
            <w:r w:rsidRPr="00C7076D">
              <w:rPr>
                <w:szCs w:val="24"/>
              </w:rPr>
              <w:t xml:space="preserve">MSc </w:t>
            </w:r>
          </w:p>
        </w:tc>
        <w:tc>
          <w:tcPr>
            <w:tcW w:w="969" w:type="pct"/>
          </w:tcPr>
          <w:p w:rsidR="00D75983" w:rsidRPr="00C7076D" w:rsidRDefault="00D75983" w:rsidP="00C81B6C">
            <w:pPr>
              <w:spacing w:after="0" w:line="360" w:lineRule="auto"/>
              <w:rPr>
                <w:szCs w:val="24"/>
              </w:rPr>
            </w:pPr>
            <w:r w:rsidRPr="00C7076D">
              <w:rPr>
                <w:szCs w:val="24"/>
              </w:rPr>
              <w:t>Industrial Automation &amp; Control Managment</w:t>
            </w:r>
          </w:p>
        </w:tc>
        <w:tc>
          <w:tcPr>
            <w:tcW w:w="937" w:type="pct"/>
          </w:tcPr>
          <w:p w:rsidR="00D75983" w:rsidRPr="00C7076D" w:rsidRDefault="00D75983" w:rsidP="00C81B6C">
            <w:pPr>
              <w:spacing w:after="0" w:line="360" w:lineRule="auto"/>
              <w:rPr>
                <w:szCs w:val="24"/>
              </w:rPr>
            </w:pPr>
            <w:r w:rsidRPr="00C7076D">
              <w:rPr>
                <w:szCs w:val="24"/>
              </w:rPr>
              <w:t>Misrak Poly Technique college</w:t>
            </w:r>
          </w:p>
        </w:tc>
        <w:tc>
          <w:tcPr>
            <w:tcW w:w="625" w:type="pct"/>
          </w:tcPr>
          <w:p w:rsidR="00D75983" w:rsidRPr="00C7076D" w:rsidRDefault="00D75983" w:rsidP="00C81B6C">
            <w:pPr>
              <w:spacing w:after="0" w:line="360" w:lineRule="auto"/>
              <w:rPr>
                <w:szCs w:val="24"/>
              </w:rPr>
            </w:pPr>
            <w:r w:rsidRPr="00C7076D">
              <w:rPr>
                <w:szCs w:val="24"/>
              </w:rPr>
              <w:t>0913811386 or 0900010390</w:t>
            </w:r>
          </w:p>
        </w:tc>
        <w:tc>
          <w:tcPr>
            <w:tcW w:w="977" w:type="pct"/>
          </w:tcPr>
          <w:p w:rsidR="00D75983" w:rsidRPr="00C7076D" w:rsidRDefault="00D75983" w:rsidP="00C81B6C">
            <w:pPr>
              <w:spacing w:after="0" w:line="360" w:lineRule="auto"/>
              <w:rPr>
                <w:szCs w:val="24"/>
              </w:rPr>
            </w:pPr>
            <w:r w:rsidRPr="00C7076D">
              <w:rPr>
                <w:szCs w:val="24"/>
              </w:rPr>
              <w:t>Get.elias19@gmail.com</w:t>
            </w:r>
          </w:p>
        </w:tc>
      </w:tr>
      <w:tr w:rsidR="00D75983" w:rsidRPr="00C7076D" w:rsidTr="002F3260">
        <w:trPr>
          <w:trHeight w:val="13"/>
        </w:trPr>
        <w:tc>
          <w:tcPr>
            <w:tcW w:w="171" w:type="pct"/>
          </w:tcPr>
          <w:p w:rsidR="00D75983" w:rsidRPr="00C7076D" w:rsidRDefault="00D75983" w:rsidP="00C81B6C">
            <w:pPr>
              <w:spacing w:after="0" w:line="360" w:lineRule="auto"/>
              <w:rPr>
                <w:b/>
                <w:bCs/>
                <w:caps/>
                <w:szCs w:val="24"/>
              </w:rPr>
            </w:pPr>
            <w:r>
              <w:rPr>
                <w:b/>
                <w:bCs/>
                <w:caps/>
                <w:szCs w:val="24"/>
              </w:rPr>
              <w:t>4</w:t>
            </w:r>
          </w:p>
        </w:tc>
        <w:tc>
          <w:tcPr>
            <w:tcW w:w="681" w:type="pct"/>
          </w:tcPr>
          <w:p w:rsidR="00D75983" w:rsidRPr="00C7076D" w:rsidRDefault="00D75983" w:rsidP="00C81B6C">
            <w:pPr>
              <w:spacing w:after="0" w:line="360" w:lineRule="auto"/>
              <w:rPr>
                <w:szCs w:val="24"/>
              </w:rPr>
            </w:pPr>
            <w:r w:rsidRPr="00C7076D">
              <w:rPr>
                <w:szCs w:val="24"/>
              </w:rPr>
              <w:t>Giduma Mekonen</w:t>
            </w:r>
          </w:p>
        </w:tc>
        <w:tc>
          <w:tcPr>
            <w:tcW w:w="640" w:type="pct"/>
          </w:tcPr>
          <w:p w:rsidR="00D75983" w:rsidRPr="00C7076D" w:rsidRDefault="00D75983" w:rsidP="00C81B6C">
            <w:pPr>
              <w:spacing w:after="0" w:line="360" w:lineRule="auto"/>
              <w:rPr>
                <w:szCs w:val="24"/>
              </w:rPr>
            </w:pPr>
            <w:r w:rsidRPr="00C7076D">
              <w:rPr>
                <w:szCs w:val="24"/>
              </w:rPr>
              <w:t>Bsc</w:t>
            </w:r>
          </w:p>
        </w:tc>
        <w:tc>
          <w:tcPr>
            <w:tcW w:w="969" w:type="pct"/>
          </w:tcPr>
          <w:p w:rsidR="00D75983" w:rsidRPr="00C7076D" w:rsidRDefault="00D75983" w:rsidP="00C81B6C">
            <w:pPr>
              <w:spacing w:after="0" w:line="360" w:lineRule="auto"/>
              <w:rPr>
                <w:szCs w:val="24"/>
              </w:rPr>
            </w:pPr>
            <w:r w:rsidRPr="00C7076D">
              <w:rPr>
                <w:szCs w:val="24"/>
              </w:rPr>
              <w:t>Constraction Management</w:t>
            </w:r>
          </w:p>
        </w:tc>
        <w:tc>
          <w:tcPr>
            <w:tcW w:w="937" w:type="pct"/>
          </w:tcPr>
          <w:p w:rsidR="00D75983" w:rsidRPr="00C7076D" w:rsidRDefault="00D75983" w:rsidP="00C81B6C">
            <w:pPr>
              <w:spacing w:after="0" w:line="360" w:lineRule="auto"/>
              <w:rPr>
                <w:szCs w:val="24"/>
              </w:rPr>
            </w:pPr>
            <w:r w:rsidRPr="00C7076D">
              <w:rPr>
                <w:szCs w:val="24"/>
              </w:rPr>
              <w:t>Adama Poly Technique college</w:t>
            </w:r>
          </w:p>
        </w:tc>
        <w:tc>
          <w:tcPr>
            <w:tcW w:w="625" w:type="pct"/>
          </w:tcPr>
          <w:p w:rsidR="00D75983" w:rsidRPr="00C7076D" w:rsidRDefault="00D75983" w:rsidP="00C81B6C">
            <w:pPr>
              <w:spacing w:after="0" w:line="360" w:lineRule="auto"/>
              <w:rPr>
                <w:szCs w:val="24"/>
              </w:rPr>
            </w:pPr>
            <w:r w:rsidRPr="00C7076D">
              <w:rPr>
                <w:szCs w:val="24"/>
              </w:rPr>
              <w:t>0913939750</w:t>
            </w:r>
          </w:p>
        </w:tc>
        <w:tc>
          <w:tcPr>
            <w:tcW w:w="977" w:type="pct"/>
          </w:tcPr>
          <w:p w:rsidR="00D75983" w:rsidRPr="00C7076D" w:rsidRDefault="00D75983" w:rsidP="00C81B6C">
            <w:pPr>
              <w:spacing w:after="0" w:line="360" w:lineRule="auto"/>
              <w:rPr>
                <w:szCs w:val="24"/>
              </w:rPr>
            </w:pPr>
            <w:r w:rsidRPr="00C7076D">
              <w:rPr>
                <w:szCs w:val="24"/>
              </w:rPr>
              <w:t>olimosisa@gmail.com</w:t>
            </w:r>
          </w:p>
        </w:tc>
      </w:tr>
      <w:tr w:rsidR="00D75983" w:rsidRPr="00C7076D" w:rsidTr="002F3260">
        <w:trPr>
          <w:trHeight w:val="13"/>
        </w:trPr>
        <w:tc>
          <w:tcPr>
            <w:tcW w:w="171" w:type="pct"/>
          </w:tcPr>
          <w:p w:rsidR="00D75983" w:rsidRPr="00C7076D" w:rsidRDefault="00D75983" w:rsidP="00C81B6C">
            <w:pPr>
              <w:spacing w:after="0" w:line="360" w:lineRule="auto"/>
              <w:rPr>
                <w:szCs w:val="24"/>
              </w:rPr>
            </w:pPr>
            <w:r>
              <w:rPr>
                <w:szCs w:val="24"/>
              </w:rPr>
              <w:t>5</w:t>
            </w:r>
          </w:p>
        </w:tc>
        <w:tc>
          <w:tcPr>
            <w:tcW w:w="681" w:type="pct"/>
          </w:tcPr>
          <w:p w:rsidR="00D75983" w:rsidRPr="00C7076D" w:rsidRDefault="00D75983" w:rsidP="00C81B6C">
            <w:pPr>
              <w:spacing w:after="0" w:line="360" w:lineRule="auto"/>
              <w:rPr>
                <w:szCs w:val="24"/>
              </w:rPr>
            </w:pPr>
            <w:r w:rsidRPr="00C7076D">
              <w:rPr>
                <w:szCs w:val="24"/>
              </w:rPr>
              <w:t>Tigist Aemiro</w:t>
            </w:r>
          </w:p>
        </w:tc>
        <w:tc>
          <w:tcPr>
            <w:tcW w:w="640" w:type="pct"/>
          </w:tcPr>
          <w:p w:rsidR="00D75983" w:rsidRPr="00C7076D" w:rsidRDefault="00D75983" w:rsidP="00C81B6C">
            <w:pPr>
              <w:spacing w:after="0" w:line="360" w:lineRule="auto"/>
              <w:rPr>
                <w:szCs w:val="24"/>
              </w:rPr>
            </w:pPr>
            <w:r w:rsidRPr="00C7076D">
              <w:rPr>
                <w:szCs w:val="24"/>
              </w:rPr>
              <w:t>MSc</w:t>
            </w:r>
          </w:p>
        </w:tc>
        <w:tc>
          <w:tcPr>
            <w:tcW w:w="969" w:type="pct"/>
          </w:tcPr>
          <w:p w:rsidR="00D75983" w:rsidRPr="00C7076D" w:rsidRDefault="00D75983" w:rsidP="00C81B6C">
            <w:pPr>
              <w:spacing w:after="0" w:line="360" w:lineRule="auto"/>
              <w:rPr>
                <w:bCs/>
                <w:szCs w:val="24"/>
              </w:rPr>
            </w:pPr>
            <w:r w:rsidRPr="00C7076D">
              <w:rPr>
                <w:szCs w:val="24"/>
              </w:rPr>
              <w:t>Constraction Management</w:t>
            </w:r>
          </w:p>
        </w:tc>
        <w:tc>
          <w:tcPr>
            <w:tcW w:w="937" w:type="pct"/>
          </w:tcPr>
          <w:p w:rsidR="00D75983" w:rsidRPr="00C7076D" w:rsidRDefault="00D75983" w:rsidP="00C81B6C">
            <w:pPr>
              <w:spacing w:after="0" w:line="360" w:lineRule="auto"/>
              <w:rPr>
                <w:szCs w:val="24"/>
              </w:rPr>
            </w:pPr>
            <w:r w:rsidRPr="00C7076D">
              <w:rPr>
                <w:szCs w:val="24"/>
              </w:rPr>
              <w:t>Bahir Dar poly Technique college</w:t>
            </w:r>
          </w:p>
        </w:tc>
        <w:tc>
          <w:tcPr>
            <w:tcW w:w="625" w:type="pct"/>
          </w:tcPr>
          <w:p w:rsidR="00D75983" w:rsidRPr="00C7076D" w:rsidRDefault="00D75983" w:rsidP="00C81B6C">
            <w:pPr>
              <w:spacing w:after="0" w:line="360" w:lineRule="auto"/>
              <w:rPr>
                <w:szCs w:val="24"/>
              </w:rPr>
            </w:pPr>
            <w:r w:rsidRPr="00C7076D">
              <w:rPr>
                <w:szCs w:val="24"/>
              </w:rPr>
              <w:t>0918375757</w:t>
            </w:r>
          </w:p>
        </w:tc>
        <w:tc>
          <w:tcPr>
            <w:tcW w:w="977" w:type="pct"/>
          </w:tcPr>
          <w:p w:rsidR="00D75983" w:rsidRPr="00C7076D" w:rsidRDefault="00D75983" w:rsidP="00C81B6C">
            <w:pPr>
              <w:spacing w:after="0" w:line="360" w:lineRule="auto"/>
              <w:rPr>
                <w:szCs w:val="24"/>
              </w:rPr>
            </w:pPr>
            <w:r w:rsidRPr="00C7076D">
              <w:rPr>
                <w:szCs w:val="24"/>
              </w:rPr>
              <w:t>Tigistaemiro4@gmail.com</w:t>
            </w:r>
          </w:p>
        </w:tc>
      </w:tr>
      <w:tr w:rsidR="00D75983" w:rsidRPr="00C7076D" w:rsidTr="002F3260">
        <w:trPr>
          <w:trHeight w:val="13"/>
        </w:trPr>
        <w:tc>
          <w:tcPr>
            <w:tcW w:w="171" w:type="pct"/>
          </w:tcPr>
          <w:p w:rsidR="00D75983" w:rsidRPr="00C7076D" w:rsidRDefault="00D75983" w:rsidP="00C81B6C">
            <w:pPr>
              <w:spacing w:after="0" w:line="360" w:lineRule="auto"/>
              <w:rPr>
                <w:szCs w:val="24"/>
              </w:rPr>
            </w:pPr>
            <w:r>
              <w:rPr>
                <w:szCs w:val="24"/>
              </w:rPr>
              <w:t>6</w:t>
            </w:r>
          </w:p>
        </w:tc>
        <w:tc>
          <w:tcPr>
            <w:tcW w:w="681" w:type="pct"/>
          </w:tcPr>
          <w:p w:rsidR="00D75983" w:rsidRPr="00C7076D" w:rsidRDefault="00D75983" w:rsidP="00C81B6C">
            <w:pPr>
              <w:spacing w:after="0" w:line="360" w:lineRule="auto"/>
              <w:rPr>
                <w:szCs w:val="24"/>
              </w:rPr>
            </w:pPr>
            <w:r w:rsidRPr="00C7076D">
              <w:rPr>
                <w:szCs w:val="24"/>
              </w:rPr>
              <w:t>Getahun</w:t>
            </w:r>
          </w:p>
        </w:tc>
        <w:tc>
          <w:tcPr>
            <w:tcW w:w="640" w:type="pct"/>
          </w:tcPr>
          <w:p w:rsidR="00D75983" w:rsidRPr="00C7076D" w:rsidRDefault="00D75983" w:rsidP="00C81B6C">
            <w:pPr>
              <w:spacing w:after="0" w:line="360" w:lineRule="auto"/>
              <w:rPr>
                <w:szCs w:val="24"/>
              </w:rPr>
            </w:pPr>
          </w:p>
        </w:tc>
        <w:tc>
          <w:tcPr>
            <w:tcW w:w="969" w:type="pct"/>
          </w:tcPr>
          <w:p w:rsidR="00D75983" w:rsidRPr="00C7076D" w:rsidRDefault="00D75983" w:rsidP="00C81B6C">
            <w:pPr>
              <w:spacing w:after="0" w:line="360" w:lineRule="auto"/>
              <w:rPr>
                <w:bCs/>
                <w:szCs w:val="24"/>
              </w:rPr>
            </w:pPr>
          </w:p>
        </w:tc>
        <w:tc>
          <w:tcPr>
            <w:tcW w:w="937" w:type="pct"/>
          </w:tcPr>
          <w:p w:rsidR="00D75983" w:rsidRPr="00C7076D" w:rsidRDefault="00D75983" w:rsidP="00C81B6C">
            <w:pPr>
              <w:spacing w:after="0" w:line="360" w:lineRule="auto"/>
              <w:rPr>
                <w:szCs w:val="24"/>
              </w:rPr>
            </w:pPr>
            <w:r>
              <w:rPr>
                <w:szCs w:val="24"/>
              </w:rPr>
              <w:t>Direde</w:t>
            </w:r>
            <w:r w:rsidRPr="00C7076D">
              <w:rPr>
                <w:szCs w:val="24"/>
              </w:rPr>
              <w:t>wa poly Technique college</w:t>
            </w:r>
          </w:p>
        </w:tc>
        <w:tc>
          <w:tcPr>
            <w:tcW w:w="625" w:type="pct"/>
          </w:tcPr>
          <w:p w:rsidR="00D75983" w:rsidRPr="00C7076D" w:rsidRDefault="00D75983" w:rsidP="00C81B6C">
            <w:pPr>
              <w:spacing w:after="0" w:line="360" w:lineRule="auto"/>
              <w:rPr>
                <w:szCs w:val="24"/>
              </w:rPr>
            </w:pPr>
            <w:r w:rsidRPr="00C7076D">
              <w:rPr>
                <w:szCs w:val="24"/>
              </w:rPr>
              <w:t>0910334887</w:t>
            </w:r>
          </w:p>
        </w:tc>
        <w:tc>
          <w:tcPr>
            <w:tcW w:w="977" w:type="pct"/>
          </w:tcPr>
          <w:p w:rsidR="00D75983" w:rsidRPr="00C7076D" w:rsidRDefault="00D75983" w:rsidP="00C81B6C">
            <w:pPr>
              <w:spacing w:after="0" w:line="360" w:lineRule="auto"/>
              <w:rPr>
                <w:szCs w:val="24"/>
              </w:rPr>
            </w:pPr>
          </w:p>
        </w:tc>
      </w:tr>
    </w:tbl>
    <w:p w:rsidR="00D75983" w:rsidRPr="00C7076D" w:rsidRDefault="00D75983" w:rsidP="00D75983">
      <w:pPr>
        <w:pStyle w:val="ListParagraph"/>
        <w:spacing w:after="0" w:line="360" w:lineRule="auto"/>
        <w:ind w:left="0"/>
        <w:rPr>
          <w:szCs w:val="24"/>
        </w:rPr>
        <w:sectPr w:rsidR="00D75983" w:rsidRPr="00C7076D" w:rsidSect="00A474B4">
          <w:pgSz w:w="15840" w:h="12240" w:orient="landscape"/>
          <w:pgMar w:top="1440" w:right="1267" w:bottom="1440" w:left="1440" w:header="0" w:footer="0" w:gutter="0"/>
          <w:cols w:space="720"/>
          <w:titlePg/>
          <w:docGrid w:linePitch="360"/>
        </w:sectPr>
      </w:pPr>
    </w:p>
    <w:p w:rsidR="00165C46" w:rsidRPr="00C7076D" w:rsidRDefault="00165C46" w:rsidP="00C7076D">
      <w:pPr>
        <w:pStyle w:val="ListParagraph"/>
        <w:spacing w:after="0" w:line="360" w:lineRule="auto"/>
        <w:ind w:left="0"/>
        <w:rPr>
          <w:szCs w:val="24"/>
        </w:rPr>
      </w:pPr>
    </w:p>
    <w:sectPr w:rsidR="00165C46" w:rsidRPr="00C7076D" w:rsidSect="001C79A8">
      <w:headerReference w:type="default" r:id="rId389"/>
      <w:footerReference w:type="default" r:id="rId390"/>
      <w:headerReference w:type="first" r:id="rId391"/>
      <w:pgSz w:w="12240" w:h="15840"/>
      <w:pgMar w:top="1267" w:right="1440" w:bottom="1440" w:left="1440"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6776" w:rsidRDefault="00BD6776" w:rsidP="0049148C">
      <w:pPr>
        <w:spacing w:after="0" w:line="240" w:lineRule="auto"/>
      </w:pPr>
      <w:r>
        <w:separator/>
      </w:r>
    </w:p>
  </w:endnote>
  <w:endnote w:type="continuationSeparator" w:id="1">
    <w:p w:rsidR="00BD6776" w:rsidRDefault="00BD6776"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Visual Geez Unicode">
    <w:altName w:val="Geez Able"/>
    <w:panose1 w:val="00000400000000000000"/>
    <w:charset w:val="00"/>
    <w:family w:val="auto"/>
    <w:pitch w:val="variable"/>
    <w:sig w:usb0="00000003" w:usb1="00000000" w:usb2="00000000" w:usb3="00000000" w:csb0="00000001" w:csb1="00000000"/>
  </w:font>
  <w:font w:name="Nyala">
    <w:altName w:val="Times New Roman"/>
    <w:panose1 w:val="02000504070300020003"/>
    <w:charset w:val="00"/>
    <w:family w:val="auto"/>
    <w:pitch w:val="variable"/>
    <w:sig w:usb0="A000006F" w:usb1="00000000" w:usb2="00000800" w:usb3="00000000" w:csb0="00000093" w:csb1="00000000"/>
  </w:font>
  <w:font w:name="SymbolMT">
    <w:altName w:val="MS Mincho"/>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717"/>
    </w:tblGrid>
    <w:tr w:rsidR="001056E7" w:rsidRPr="00566089" w:rsidTr="00164F22">
      <w:trPr>
        <w:cantSplit/>
        <w:trHeight w:val="284"/>
      </w:trPr>
      <w:tc>
        <w:tcPr>
          <w:tcW w:w="1927" w:type="dxa"/>
          <w:vMerge w:val="restart"/>
        </w:tcPr>
        <w:p w:rsidR="001056E7" w:rsidRPr="00566089" w:rsidRDefault="001056E7"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930C98"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930C98" w:rsidRPr="00566089">
            <w:rPr>
              <w:rFonts w:ascii="Arial" w:hAnsi="Arial" w:cs="Arial"/>
              <w:bCs/>
              <w:sz w:val="20"/>
              <w:szCs w:val="28"/>
              <w:lang w:eastAsia="de-DE"/>
            </w:rPr>
            <w:fldChar w:fldCharType="separate"/>
          </w:r>
          <w:r w:rsidR="001E1143">
            <w:rPr>
              <w:rFonts w:ascii="Arial" w:hAnsi="Arial" w:cs="Arial"/>
              <w:bCs/>
              <w:noProof/>
              <w:sz w:val="20"/>
              <w:szCs w:val="28"/>
              <w:lang w:eastAsia="de-DE"/>
            </w:rPr>
            <w:t>53</w:t>
          </w:r>
          <w:r w:rsidR="00930C98"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930C98"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930C98" w:rsidRPr="00566089">
            <w:rPr>
              <w:rFonts w:ascii="Arial" w:hAnsi="Arial" w:cs="Arial"/>
              <w:bCs/>
              <w:sz w:val="20"/>
              <w:szCs w:val="28"/>
              <w:lang w:eastAsia="de-DE"/>
            </w:rPr>
            <w:fldChar w:fldCharType="separate"/>
          </w:r>
          <w:r w:rsidR="001E1143">
            <w:rPr>
              <w:rFonts w:ascii="Arial" w:hAnsi="Arial" w:cs="Arial"/>
              <w:bCs/>
              <w:noProof/>
              <w:sz w:val="20"/>
              <w:szCs w:val="28"/>
              <w:lang w:eastAsia="de-DE"/>
            </w:rPr>
            <w:t>86</w:t>
          </w:r>
          <w:r w:rsidR="00930C98" w:rsidRPr="00566089">
            <w:rPr>
              <w:rFonts w:ascii="Arial" w:hAnsi="Arial" w:cs="Arial"/>
              <w:bCs/>
              <w:sz w:val="20"/>
              <w:szCs w:val="28"/>
              <w:lang w:eastAsia="de-DE"/>
            </w:rPr>
            <w:fldChar w:fldCharType="end"/>
          </w:r>
        </w:p>
        <w:p w:rsidR="001056E7" w:rsidRPr="00566089" w:rsidRDefault="001056E7" w:rsidP="00164F22">
          <w:pPr>
            <w:tabs>
              <w:tab w:val="center" w:pos="4680"/>
            </w:tabs>
            <w:spacing w:after="0" w:line="240" w:lineRule="auto"/>
            <w:jc w:val="center"/>
            <w:rPr>
              <w:rFonts w:ascii="Arial" w:hAnsi="Arial" w:cs="Arial"/>
              <w:bCs/>
              <w:sz w:val="20"/>
              <w:szCs w:val="28"/>
              <w:lang w:eastAsia="de-DE"/>
            </w:rPr>
          </w:pPr>
        </w:p>
      </w:tc>
      <w:tc>
        <w:tcPr>
          <w:tcW w:w="2283" w:type="dxa"/>
          <w:vMerge w:val="restart"/>
        </w:tcPr>
        <w:p w:rsidR="001056E7" w:rsidRPr="00566089" w:rsidRDefault="001056E7"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1056E7" w:rsidRPr="00566089" w:rsidRDefault="001056E7"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1056E7" w:rsidRPr="00BE691A" w:rsidRDefault="001056E7" w:rsidP="00BE691A">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Measurement and Quantity estimation</w:t>
          </w:r>
        </w:p>
        <w:p w:rsidR="001056E7" w:rsidRPr="00BE691A" w:rsidRDefault="001056E7" w:rsidP="00BE691A">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In irrigation project</w:t>
          </w:r>
        </w:p>
        <w:p w:rsidR="001056E7" w:rsidRPr="00566089" w:rsidRDefault="001056E7" w:rsidP="001C79A8">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1056E7" w:rsidRPr="00566089" w:rsidRDefault="001056E7"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1056E7" w:rsidRPr="00566089" w:rsidTr="00164F22">
      <w:trPr>
        <w:cantSplit/>
        <w:trHeight w:val="313"/>
      </w:trPr>
      <w:tc>
        <w:tcPr>
          <w:tcW w:w="1927" w:type="dxa"/>
          <w:vMerge/>
        </w:tcPr>
        <w:p w:rsidR="001056E7" w:rsidRPr="00566089" w:rsidRDefault="001056E7" w:rsidP="00164F22">
          <w:pPr>
            <w:spacing w:after="0" w:line="240" w:lineRule="auto"/>
            <w:jc w:val="center"/>
            <w:rPr>
              <w:rFonts w:ascii="Arial" w:hAnsi="Arial" w:cs="Arial"/>
              <w:bCs/>
              <w:sz w:val="20"/>
              <w:szCs w:val="28"/>
              <w:lang w:eastAsia="de-DE"/>
            </w:rPr>
          </w:pPr>
        </w:p>
      </w:tc>
      <w:tc>
        <w:tcPr>
          <w:tcW w:w="2283" w:type="dxa"/>
          <w:vMerge/>
        </w:tcPr>
        <w:p w:rsidR="001056E7" w:rsidRPr="00566089" w:rsidRDefault="001056E7" w:rsidP="00164F22">
          <w:pPr>
            <w:spacing w:after="0" w:line="240" w:lineRule="auto"/>
            <w:jc w:val="center"/>
            <w:rPr>
              <w:rFonts w:ascii="Arial" w:hAnsi="Arial" w:cs="Arial"/>
              <w:bCs/>
              <w:sz w:val="20"/>
              <w:szCs w:val="28"/>
              <w:lang w:eastAsia="de-DE"/>
            </w:rPr>
          </w:pPr>
        </w:p>
      </w:tc>
      <w:tc>
        <w:tcPr>
          <w:tcW w:w="3750" w:type="dxa"/>
          <w:vMerge/>
        </w:tcPr>
        <w:p w:rsidR="001056E7" w:rsidRPr="00566089" w:rsidRDefault="001056E7" w:rsidP="00164F2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1056E7" w:rsidRPr="00566089" w:rsidRDefault="001056E7"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April, 2022</w:t>
          </w:r>
        </w:p>
      </w:tc>
    </w:tr>
  </w:tbl>
  <w:p w:rsidR="001056E7" w:rsidRDefault="001056E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717"/>
    </w:tblGrid>
    <w:tr w:rsidR="00D75983" w:rsidRPr="00566089" w:rsidTr="00164F22">
      <w:trPr>
        <w:cantSplit/>
        <w:trHeight w:val="284"/>
      </w:trPr>
      <w:tc>
        <w:tcPr>
          <w:tcW w:w="1927" w:type="dxa"/>
          <w:vMerge w:val="restart"/>
        </w:tcPr>
        <w:p w:rsidR="00D75983" w:rsidRPr="00566089" w:rsidRDefault="00D75983"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930C98"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930C98" w:rsidRPr="00566089">
            <w:rPr>
              <w:rFonts w:ascii="Arial" w:hAnsi="Arial" w:cs="Arial"/>
              <w:bCs/>
              <w:sz w:val="20"/>
              <w:szCs w:val="28"/>
              <w:lang w:eastAsia="de-DE"/>
            </w:rPr>
            <w:fldChar w:fldCharType="separate"/>
          </w:r>
          <w:r w:rsidR="001E1143">
            <w:rPr>
              <w:rFonts w:ascii="Arial" w:hAnsi="Arial" w:cs="Arial"/>
              <w:bCs/>
              <w:noProof/>
              <w:sz w:val="20"/>
              <w:szCs w:val="28"/>
              <w:lang w:eastAsia="de-DE"/>
            </w:rPr>
            <w:t>78</w:t>
          </w:r>
          <w:r w:rsidR="00930C98"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930C98"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930C98" w:rsidRPr="00566089">
            <w:rPr>
              <w:rFonts w:ascii="Arial" w:hAnsi="Arial" w:cs="Arial"/>
              <w:bCs/>
              <w:sz w:val="20"/>
              <w:szCs w:val="28"/>
              <w:lang w:eastAsia="de-DE"/>
            </w:rPr>
            <w:fldChar w:fldCharType="separate"/>
          </w:r>
          <w:r w:rsidR="001E1143">
            <w:rPr>
              <w:rFonts w:ascii="Arial" w:hAnsi="Arial" w:cs="Arial"/>
              <w:bCs/>
              <w:noProof/>
              <w:sz w:val="20"/>
              <w:szCs w:val="28"/>
              <w:lang w:eastAsia="de-DE"/>
            </w:rPr>
            <w:t>81</w:t>
          </w:r>
          <w:r w:rsidR="00930C98" w:rsidRPr="00566089">
            <w:rPr>
              <w:rFonts w:ascii="Arial" w:hAnsi="Arial" w:cs="Arial"/>
              <w:bCs/>
              <w:sz w:val="20"/>
              <w:szCs w:val="28"/>
              <w:lang w:eastAsia="de-DE"/>
            </w:rPr>
            <w:fldChar w:fldCharType="end"/>
          </w:r>
        </w:p>
        <w:p w:rsidR="00D75983" w:rsidRPr="00566089" w:rsidRDefault="00D75983" w:rsidP="00164F22">
          <w:pPr>
            <w:tabs>
              <w:tab w:val="center" w:pos="4680"/>
            </w:tabs>
            <w:spacing w:after="0" w:line="240" w:lineRule="auto"/>
            <w:jc w:val="center"/>
            <w:rPr>
              <w:rFonts w:ascii="Arial" w:hAnsi="Arial" w:cs="Arial"/>
              <w:bCs/>
              <w:sz w:val="20"/>
              <w:szCs w:val="28"/>
              <w:lang w:eastAsia="de-DE"/>
            </w:rPr>
          </w:pPr>
        </w:p>
      </w:tc>
      <w:tc>
        <w:tcPr>
          <w:tcW w:w="2283" w:type="dxa"/>
          <w:vMerge w:val="restart"/>
        </w:tcPr>
        <w:p w:rsidR="00D75983" w:rsidRPr="00566089" w:rsidRDefault="00D75983"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D75983" w:rsidRPr="00566089" w:rsidRDefault="00D75983"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D75983" w:rsidRPr="00BE691A" w:rsidRDefault="00D75983" w:rsidP="00BE691A">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Measurement and Quantity estimation</w:t>
          </w:r>
        </w:p>
        <w:p w:rsidR="00D75983" w:rsidRPr="00BE691A" w:rsidRDefault="00D75983" w:rsidP="00BE691A">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In irrigation project</w:t>
          </w:r>
        </w:p>
        <w:p w:rsidR="00D75983" w:rsidRPr="00566089" w:rsidRDefault="00D75983" w:rsidP="001C79A8">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D75983" w:rsidRPr="00566089" w:rsidRDefault="00D75983"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D75983" w:rsidRPr="00566089" w:rsidTr="00164F22">
      <w:trPr>
        <w:cantSplit/>
        <w:trHeight w:val="313"/>
      </w:trPr>
      <w:tc>
        <w:tcPr>
          <w:tcW w:w="1927" w:type="dxa"/>
          <w:vMerge/>
        </w:tcPr>
        <w:p w:rsidR="00D75983" w:rsidRPr="00566089" w:rsidRDefault="00D75983" w:rsidP="00164F22">
          <w:pPr>
            <w:spacing w:after="0" w:line="240" w:lineRule="auto"/>
            <w:jc w:val="center"/>
            <w:rPr>
              <w:rFonts w:ascii="Arial" w:hAnsi="Arial" w:cs="Arial"/>
              <w:bCs/>
              <w:sz w:val="20"/>
              <w:szCs w:val="28"/>
              <w:lang w:eastAsia="de-DE"/>
            </w:rPr>
          </w:pPr>
        </w:p>
      </w:tc>
      <w:tc>
        <w:tcPr>
          <w:tcW w:w="2283" w:type="dxa"/>
          <w:vMerge/>
        </w:tcPr>
        <w:p w:rsidR="00D75983" w:rsidRPr="00566089" w:rsidRDefault="00D75983" w:rsidP="00164F22">
          <w:pPr>
            <w:spacing w:after="0" w:line="240" w:lineRule="auto"/>
            <w:jc w:val="center"/>
            <w:rPr>
              <w:rFonts w:ascii="Arial" w:hAnsi="Arial" w:cs="Arial"/>
              <w:bCs/>
              <w:sz w:val="20"/>
              <w:szCs w:val="28"/>
              <w:lang w:eastAsia="de-DE"/>
            </w:rPr>
          </w:pPr>
        </w:p>
      </w:tc>
      <w:tc>
        <w:tcPr>
          <w:tcW w:w="3750" w:type="dxa"/>
          <w:vMerge/>
        </w:tcPr>
        <w:p w:rsidR="00D75983" w:rsidRPr="00566089" w:rsidRDefault="00D75983" w:rsidP="00164F2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D75983" w:rsidRPr="00566089" w:rsidRDefault="00D75983"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April, 2022</w:t>
          </w:r>
        </w:p>
      </w:tc>
    </w:tr>
  </w:tbl>
  <w:p w:rsidR="00D75983" w:rsidRDefault="00D7598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3750"/>
      <w:gridCol w:w="1717"/>
    </w:tblGrid>
    <w:tr w:rsidR="001056E7" w:rsidRPr="00566089" w:rsidTr="00164F22">
      <w:trPr>
        <w:cantSplit/>
        <w:trHeight w:val="284"/>
      </w:trPr>
      <w:tc>
        <w:tcPr>
          <w:tcW w:w="1927" w:type="dxa"/>
          <w:vMerge w:val="restart"/>
        </w:tcPr>
        <w:p w:rsidR="001056E7" w:rsidRPr="00566089" w:rsidRDefault="001056E7"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930C98"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930C98" w:rsidRPr="00566089">
            <w:rPr>
              <w:rFonts w:ascii="Arial" w:hAnsi="Arial" w:cs="Arial"/>
              <w:bCs/>
              <w:sz w:val="20"/>
              <w:szCs w:val="28"/>
              <w:lang w:eastAsia="de-DE"/>
            </w:rPr>
            <w:fldChar w:fldCharType="separate"/>
          </w:r>
          <w:r w:rsidR="00E83FA8">
            <w:rPr>
              <w:rFonts w:ascii="Arial" w:hAnsi="Arial" w:cs="Arial"/>
              <w:bCs/>
              <w:noProof/>
              <w:sz w:val="20"/>
              <w:szCs w:val="28"/>
              <w:lang w:eastAsia="de-DE"/>
            </w:rPr>
            <w:t>82</w:t>
          </w:r>
          <w:r w:rsidR="00930C98"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930C98"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930C98" w:rsidRPr="00566089">
            <w:rPr>
              <w:rFonts w:ascii="Arial" w:hAnsi="Arial" w:cs="Arial"/>
              <w:bCs/>
              <w:sz w:val="20"/>
              <w:szCs w:val="28"/>
              <w:lang w:eastAsia="de-DE"/>
            </w:rPr>
            <w:fldChar w:fldCharType="separate"/>
          </w:r>
          <w:r w:rsidR="00E83FA8">
            <w:rPr>
              <w:rFonts w:ascii="Arial" w:hAnsi="Arial" w:cs="Arial"/>
              <w:bCs/>
              <w:noProof/>
              <w:sz w:val="20"/>
              <w:szCs w:val="28"/>
              <w:lang w:eastAsia="de-DE"/>
            </w:rPr>
            <w:t>83</w:t>
          </w:r>
          <w:r w:rsidR="00930C98" w:rsidRPr="00566089">
            <w:rPr>
              <w:rFonts w:ascii="Arial" w:hAnsi="Arial" w:cs="Arial"/>
              <w:bCs/>
              <w:sz w:val="20"/>
              <w:szCs w:val="28"/>
              <w:lang w:eastAsia="de-DE"/>
            </w:rPr>
            <w:fldChar w:fldCharType="end"/>
          </w:r>
        </w:p>
        <w:p w:rsidR="001056E7" w:rsidRPr="00566089" w:rsidRDefault="001056E7" w:rsidP="00164F22">
          <w:pPr>
            <w:tabs>
              <w:tab w:val="center" w:pos="4680"/>
            </w:tabs>
            <w:spacing w:after="0" w:line="240" w:lineRule="auto"/>
            <w:jc w:val="center"/>
            <w:rPr>
              <w:rFonts w:ascii="Arial" w:hAnsi="Arial" w:cs="Arial"/>
              <w:bCs/>
              <w:sz w:val="20"/>
              <w:szCs w:val="28"/>
              <w:lang w:eastAsia="de-DE"/>
            </w:rPr>
          </w:pPr>
        </w:p>
      </w:tc>
      <w:tc>
        <w:tcPr>
          <w:tcW w:w="2283" w:type="dxa"/>
          <w:vMerge w:val="restart"/>
        </w:tcPr>
        <w:p w:rsidR="001056E7" w:rsidRPr="00566089" w:rsidRDefault="001056E7"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1056E7" w:rsidRPr="00566089" w:rsidRDefault="001056E7" w:rsidP="00164F2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1056E7" w:rsidRPr="00BE691A" w:rsidRDefault="001056E7" w:rsidP="00BE691A">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Measurement and Quantity estimation</w:t>
          </w:r>
        </w:p>
        <w:p w:rsidR="001056E7" w:rsidRPr="00BE691A" w:rsidRDefault="001056E7" w:rsidP="00BE691A">
          <w:pPr>
            <w:tabs>
              <w:tab w:val="center" w:pos="4680"/>
              <w:tab w:val="right" w:pos="9360"/>
            </w:tabs>
            <w:spacing w:after="0" w:line="240" w:lineRule="auto"/>
            <w:jc w:val="center"/>
            <w:rPr>
              <w:rFonts w:ascii="Arial" w:hAnsi="Arial" w:cs="Arial"/>
              <w:bCs/>
              <w:sz w:val="20"/>
              <w:szCs w:val="28"/>
              <w:lang w:eastAsia="de-DE"/>
            </w:rPr>
          </w:pPr>
          <w:r w:rsidRPr="00BE691A">
            <w:rPr>
              <w:rFonts w:ascii="Arial" w:hAnsi="Arial" w:cs="Arial"/>
              <w:bCs/>
              <w:sz w:val="20"/>
              <w:szCs w:val="28"/>
              <w:lang w:eastAsia="de-DE"/>
            </w:rPr>
            <w:t>In irrigation project</w:t>
          </w:r>
        </w:p>
        <w:p w:rsidR="001056E7" w:rsidRPr="00566089" w:rsidRDefault="001056E7" w:rsidP="001C79A8">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1056E7" w:rsidRPr="00566089" w:rsidRDefault="001056E7"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1056E7" w:rsidRPr="00566089" w:rsidTr="00164F22">
      <w:trPr>
        <w:cantSplit/>
        <w:trHeight w:val="313"/>
      </w:trPr>
      <w:tc>
        <w:tcPr>
          <w:tcW w:w="1927" w:type="dxa"/>
          <w:vMerge/>
        </w:tcPr>
        <w:p w:rsidR="001056E7" w:rsidRPr="00566089" w:rsidRDefault="001056E7" w:rsidP="00164F22">
          <w:pPr>
            <w:spacing w:after="0" w:line="240" w:lineRule="auto"/>
            <w:jc w:val="center"/>
            <w:rPr>
              <w:rFonts w:ascii="Arial" w:hAnsi="Arial" w:cs="Arial"/>
              <w:bCs/>
              <w:sz w:val="20"/>
              <w:szCs w:val="28"/>
              <w:lang w:eastAsia="de-DE"/>
            </w:rPr>
          </w:pPr>
        </w:p>
      </w:tc>
      <w:tc>
        <w:tcPr>
          <w:tcW w:w="2283" w:type="dxa"/>
          <w:vMerge/>
        </w:tcPr>
        <w:p w:rsidR="001056E7" w:rsidRPr="00566089" w:rsidRDefault="001056E7" w:rsidP="00164F22">
          <w:pPr>
            <w:spacing w:after="0" w:line="240" w:lineRule="auto"/>
            <w:jc w:val="center"/>
            <w:rPr>
              <w:rFonts w:ascii="Arial" w:hAnsi="Arial" w:cs="Arial"/>
              <w:bCs/>
              <w:sz w:val="20"/>
              <w:szCs w:val="28"/>
              <w:lang w:eastAsia="de-DE"/>
            </w:rPr>
          </w:pPr>
        </w:p>
      </w:tc>
      <w:tc>
        <w:tcPr>
          <w:tcW w:w="3750" w:type="dxa"/>
          <w:vMerge/>
        </w:tcPr>
        <w:p w:rsidR="001056E7" w:rsidRPr="00566089" w:rsidRDefault="001056E7" w:rsidP="00164F2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1056E7" w:rsidRPr="00566089" w:rsidRDefault="001056E7" w:rsidP="00164F22">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April, 2022</w:t>
          </w:r>
        </w:p>
      </w:tc>
    </w:tr>
  </w:tbl>
  <w:p w:rsidR="001056E7" w:rsidRDefault="001056E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6776" w:rsidRDefault="00BD6776" w:rsidP="0049148C">
      <w:pPr>
        <w:spacing w:after="0" w:line="240" w:lineRule="auto"/>
      </w:pPr>
      <w:r>
        <w:separator/>
      </w:r>
    </w:p>
  </w:footnote>
  <w:footnote w:type="continuationSeparator" w:id="1">
    <w:p w:rsidR="00BD6776" w:rsidRDefault="00BD6776"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56E7" w:rsidRDefault="00C877EA" w:rsidP="004E3DDC">
    <w:pPr>
      <w:pStyle w:val="Header"/>
      <w:jc w:val="center"/>
    </w:pPr>
    <w:r>
      <w:rPr>
        <w:rFonts w:ascii="Visual Geez Unicode" w:eastAsia="Calibri" w:hAnsi="Visual Geez Unicode" w:cs="Nyala"/>
        <w:b/>
        <w:noProof/>
        <w:sz w:val="52"/>
        <w:lang w:bidi="ar-SA"/>
      </w:rPr>
      <w:drawing>
        <wp:inline distT="0" distB="0" distL="0" distR="0">
          <wp:extent cx="1791970" cy="765810"/>
          <wp:effectExtent l="19050" t="0" r="0" b="0"/>
          <wp:docPr id="2"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791970" cy="765810"/>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56E7" w:rsidRDefault="00C877EA" w:rsidP="001C79A8">
    <w:pPr>
      <w:pStyle w:val="Header"/>
    </w:pPr>
    <w:r>
      <w:rPr>
        <w:noProof/>
        <w:lang w:bidi="ar-SA"/>
      </w:rPr>
      <w:drawing>
        <wp:inline distT="0" distB="0" distL="0" distR="0">
          <wp:extent cx="1767205" cy="753745"/>
          <wp:effectExtent l="19050" t="0" r="4445" b="0"/>
          <wp:docPr id="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7205" cy="753745"/>
                  </a:xfrm>
                  <a:prstGeom prst="rect">
                    <a:avLst/>
                  </a:prstGeom>
                  <a:noFill/>
                  <a:ln w="9525">
                    <a:noFill/>
                    <a:miter lim="800000"/>
                    <a:headEnd/>
                    <a:tailEnd/>
                  </a:ln>
                </pic:spPr>
              </pic:pic>
            </a:graphicData>
          </a:graphic>
        </wp:inline>
      </w:drawing>
    </w:r>
    <w:r w:rsidR="001056E7">
      <w:rPr>
        <w:noProof/>
        <w:lang w:eastAsia="zh-CN"/>
      </w:rPr>
      <w:t xml:space="preserve">             </w:t>
    </w:r>
    <w:r w:rsidR="001056E7">
      <w:rPr>
        <w:rFonts w:ascii="Visual Geez Unicode" w:eastAsia="Calibri" w:hAnsi="Visual Geez Unicode" w:cs="Nyala"/>
        <w:b/>
        <w:noProof/>
        <w:sz w:val="52"/>
        <w:lang w:bidi="ar-SA"/>
      </w:rPr>
      <w:t xml:space="preserve">          </w:t>
    </w:r>
  </w:p>
  <w:p w:rsidR="001056E7" w:rsidRDefault="001056E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5983" w:rsidRDefault="00C877EA">
    <w:pPr>
      <w:pStyle w:val="Header"/>
    </w:pPr>
    <w:r>
      <w:rPr>
        <w:rFonts w:ascii="Visual Geez Unicode" w:eastAsia="Calibri" w:hAnsi="Visual Geez Unicode" w:cs="Nyala"/>
        <w:b/>
        <w:noProof/>
        <w:sz w:val="52"/>
        <w:lang w:bidi="ar-SA"/>
      </w:rPr>
      <w:drawing>
        <wp:inline distT="0" distB="0" distL="0" distR="0">
          <wp:extent cx="1791970" cy="765810"/>
          <wp:effectExtent l="19050" t="0" r="0" b="0"/>
          <wp:docPr id="58"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791970" cy="765810"/>
                  </a:xfrm>
                  <a:prstGeom prst="rect">
                    <a:avLst/>
                  </a:prstGeom>
                  <a:noFill/>
                  <a:ln w="9525">
                    <a:noFill/>
                    <a:miter lim="800000"/>
                    <a:headEnd/>
                    <a:tailEnd/>
                  </a:ln>
                </pic:spPr>
              </pic:pic>
            </a:graphicData>
          </a:graphic>
        </wp:inline>
      </w:drawing>
    </w:r>
    <w:r w:rsidR="00D75983">
      <w:rPr>
        <w:rFonts w:ascii="Visual Geez Unicode" w:eastAsia="Calibri" w:hAnsi="Visual Geez Unicode" w:cs="Nyala"/>
        <w:b/>
        <w:noProof/>
        <w:sz w:val="52"/>
        <w:lang w:bidi="ar-SA"/>
      </w:rPr>
      <w:t xml:space="preserve">                    </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5983" w:rsidRDefault="00C877EA" w:rsidP="007D4CEC">
    <w:pPr>
      <w:pStyle w:val="Header"/>
      <w:jc w:val="center"/>
    </w:pPr>
    <w:r>
      <w:rPr>
        <w:noProof/>
        <w:lang w:bidi="ar-SA"/>
      </w:rPr>
      <w:drawing>
        <wp:inline distT="0" distB="0" distL="0" distR="0">
          <wp:extent cx="1767205" cy="753745"/>
          <wp:effectExtent l="19050" t="0" r="4445" b="0"/>
          <wp:docPr id="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7205" cy="753745"/>
                  </a:xfrm>
                  <a:prstGeom prst="rect">
                    <a:avLst/>
                  </a:prstGeom>
                  <a:noFill/>
                  <a:ln w="9525">
                    <a:noFill/>
                    <a:miter lim="800000"/>
                    <a:headEnd/>
                    <a:tailEnd/>
                  </a:ln>
                </pic:spPr>
              </pic:pic>
            </a:graphicData>
          </a:graphic>
        </wp:inline>
      </w:drawing>
    </w:r>
  </w:p>
  <w:p w:rsidR="00D75983" w:rsidRDefault="00D75983">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56E7" w:rsidRDefault="00C877EA">
    <w:pPr>
      <w:pStyle w:val="Header"/>
    </w:pPr>
    <w:bookmarkStart w:id="35" w:name="_Hlk98467994"/>
    <w:r>
      <w:rPr>
        <w:rFonts w:ascii="Visual Geez Unicode" w:eastAsia="Calibri" w:hAnsi="Visual Geez Unicode" w:cs="Nyala"/>
        <w:b/>
        <w:noProof/>
        <w:sz w:val="52"/>
        <w:lang w:bidi="ar-SA"/>
      </w:rPr>
      <w:drawing>
        <wp:inline distT="0" distB="0" distL="0" distR="0">
          <wp:extent cx="1791970" cy="765810"/>
          <wp:effectExtent l="19050" t="0" r="0" b="0"/>
          <wp:docPr id="60" name="Picture 3"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srcRect/>
                  <a:stretch>
                    <a:fillRect/>
                  </a:stretch>
                </pic:blipFill>
                <pic:spPr bwMode="auto">
                  <a:xfrm>
                    <a:off x="0" y="0"/>
                    <a:ext cx="1791970" cy="765810"/>
                  </a:xfrm>
                  <a:prstGeom prst="rect">
                    <a:avLst/>
                  </a:prstGeom>
                  <a:noFill/>
                  <a:ln w="9525">
                    <a:noFill/>
                    <a:miter lim="800000"/>
                    <a:headEnd/>
                    <a:tailEnd/>
                  </a:ln>
                </pic:spPr>
              </pic:pic>
            </a:graphicData>
          </a:graphic>
        </wp:inline>
      </w:drawing>
    </w:r>
    <w:bookmarkEnd w:id="35"/>
    <w:r w:rsidR="001056E7">
      <w:rPr>
        <w:rFonts w:ascii="Visual Geez Unicode" w:eastAsia="Calibri" w:hAnsi="Visual Geez Unicode" w:cs="Nyala"/>
        <w:b/>
        <w:noProof/>
        <w:sz w:val="52"/>
        <w:lang w:bidi="ar-SA"/>
      </w:rPr>
      <w:t xml:space="preserve">                    </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56E7" w:rsidRDefault="00C877EA" w:rsidP="007D4CEC">
    <w:pPr>
      <w:pStyle w:val="Header"/>
      <w:jc w:val="center"/>
    </w:pPr>
    <w:r>
      <w:rPr>
        <w:noProof/>
        <w:lang w:bidi="ar-SA"/>
      </w:rPr>
      <w:drawing>
        <wp:inline distT="0" distB="0" distL="0" distR="0">
          <wp:extent cx="1767205" cy="753745"/>
          <wp:effectExtent l="19050" t="0" r="4445" b="0"/>
          <wp:docPr id="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67205" cy="753745"/>
                  </a:xfrm>
                  <a:prstGeom prst="rect">
                    <a:avLst/>
                  </a:prstGeom>
                  <a:noFill/>
                  <a:ln w="9525">
                    <a:noFill/>
                    <a:miter lim="800000"/>
                    <a:headEnd/>
                    <a:tailEnd/>
                  </a:ln>
                </pic:spPr>
              </pic:pic>
            </a:graphicData>
          </a:graphic>
        </wp:inline>
      </w:drawing>
    </w:r>
  </w:p>
  <w:p w:rsidR="001056E7" w:rsidRDefault="001056E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2pt;height:12pt" o:bullet="t">
        <v:imagedata r:id="rId1" o:title="mso24EA"/>
      </v:shape>
    </w:pict>
  </w:numPicBullet>
  <w:numPicBullet w:numPicBulletId="1">
    <w:pict>
      <v:shape id="_x0000_i1043" type="#_x0000_t75" style="width:12pt;height:9.75pt" o:bullet="t">
        <v:imagedata r:id="rId2" o:title="BD21300_"/>
      </v:shape>
    </w:pict>
  </w:numPicBullet>
  <w:abstractNum w:abstractNumId="0">
    <w:nsid w:val="00CE045F"/>
    <w:multiLevelType w:val="hybridMultilevel"/>
    <w:tmpl w:val="FB101808"/>
    <w:lvl w:ilvl="0" w:tplc="5D8A8AD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290386"/>
    <w:multiLevelType w:val="hybridMultilevel"/>
    <w:tmpl w:val="B9B29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DF3FD1"/>
    <w:multiLevelType w:val="hybridMultilevel"/>
    <w:tmpl w:val="8DD48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532807"/>
    <w:multiLevelType w:val="multilevel"/>
    <w:tmpl w:val="C0702E1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5">
    <w:nsid w:val="0BEC0D00"/>
    <w:multiLevelType w:val="hybridMultilevel"/>
    <w:tmpl w:val="CF5A3A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CA67F31"/>
    <w:multiLevelType w:val="hybridMultilevel"/>
    <w:tmpl w:val="FB78B0F0"/>
    <w:lvl w:ilvl="0" w:tplc="C712A376">
      <w:start w:val="1"/>
      <w:numFmt w:val="decimal"/>
      <w:lvlText w:val="2.%1. "/>
      <w:lvlJc w:val="left"/>
      <w:pPr>
        <w:ind w:left="360" w:hanging="360"/>
      </w:pPr>
      <w:rPr>
        <w:rFonts w:hint="default"/>
        <w:b/>
        <w:sz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441528"/>
    <w:multiLevelType w:val="hybridMultilevel"/>
    <w:tmpl w:val="CCB6E9D8"/>
    <w:lvl w:ilvl="0" w:tplc="04090001">
      <w:start w:val="1"/>
      <w:numFmt w:val="bullet"/>
      <w:lvlText w:val=""/>
      <w:lvlJc w:val="left"/>
      <w:pPr>
        <w:ind w:left="720" w:hanging="360"/>
      </w:pPr>
      <w:rPr>
        <w:rFonts w:ascii="Symbol" w:hAnsi="Symbol" w:hint="default"/>
        <w:b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D733003"/>
    <w:multiLevelType w:val="hybridMultilevel"/>
    <w:tmpl w:val="E0B4DAF6"/>
    <w:lvl w:ilvl="0" w:tplc="0409000F">
      <w:start w:val="1"/>
      <w:numFmt w:val="decimal"/>
      <w:lvlText w:val="%1."/>
      <w:lvlJc w:val="left"/>
      <w:pPr>
        <w:ind w:left="1395" w:hanging="360"/>
      </w:pPr>
      <w:rPr>
        <w:rFonts w:hint="default"/>
      </w:rPr>
    </w:lvl>
    <w:lvl w:ilvl="1" w:tplc="04090003">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abstractNum w:abstractNumId="9">
    <w:nsid w:val="0E5807AF"/>
    <w:multiLevelType w:val="hybridMultilevel"/>
    <w:tmpl w:val="0CE4D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08F670E"/>
    <w:multiLevelType w:val="hybridMultilevel"/>
    <w:tmpl w:val="A9049106"/>
    <w:lvl w:ilvl="0" w:tplc="04090001">
      <w:start w:val="1"/>
      <w:numFmt w:val="bullet"/>
      <w:lvlText w:val=""/>
      <w:lvlJc w:val="left"/>
      <w:pPr>
        <w:ind w:left="720" w:hanging="360"/>
      </w:pPr>
      <w:rPr>
        <w:rFonts w:ascii="Symbol" w:hAnsi="Symbol" w:hint="default"/>
        <w:b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65474"/>
    <w:multiLevelType w:val="multilevel"/>
    <w:tmpl w:val="09C6594C"/>
    <w:lvl w:ilvl="0">
      <w:start w:val="1"/>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nsid w:val="13891095"/>
    <w:multiLevelType w:val="multilevel"/>
    <w:tmpl w:val="B156D1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4164027"/>
    <w:multiLevelType w:val="hybridMultilevel"/>
    <w:tmpl w:val="D2A80EEC"/>
    <w:lvl w:ilvl="0" w:tplc="0409000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nsid w:val="14E24921"/>
    <w:multiLevelType w:val="hybridMultilevel"/>
    <w:tmpl w:val="062AF856"/>
    <w:lvl w:ilvl="0" w:tplc="9370A5B6">
      <w:start w:val="1"/>
      <w:numFmt w:val="bullet"/>
      <w:lvlText w:val=""/>
      <w:lvlPicBulletId w:val="1"/>
      <w:lvlJc w:val="left"/>
      <w:pPr>
        <w:ind w:left="360" w:hanging="360"/>
      </w:pPr>
      <w:rPr>
        <w:rFonts w:ascii="Symbol" w:hAnsi="Symbol" w:hint="default"/>
        <w:color w:val="auto"/>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156745FB"/>
    <w:multiLevelType w:val="hybridMultilevel"/>
    <w:tmpl w:val="C526C6F6"/>
    <w:lvl w:ilvl="0" w:tplc="0409000D">
      <w:start w:val="1"/>
      <w:numFmt w:val="bullet"/>
      <w:lvlText w:val=""/>
      <w:lvlJc w:val="left"/>
      <w:pPr>
        <w:ind w:left="720" w:hanging="360"/>
      </w:pPr>
      <w:rPr>
        <w:rFonts w:ascii="Symbol" w:hAnsi="Symbol" w:hint="default"/>
        <w:b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5EE77F2"/>
    <w:multiLevelType w:val="hybridMultilevel"/>
    <w:tmpl w:val="561C0004"/>
    <w:lvl w:ilvl="0" w:tplc="04090001">
      <w:start w:val="1"/>
      <w:numFmt w:val="decimal"/>
      <w:lvlText w:val="1.%1."/>
      <w:lvlJc w:val="left"/>
      <w:pPr>
        <w:ind w:left="360" w:hanging="360"/>
      </w:pPr>
      <w:rPr>
        <w:rFonts w:hint="default"/>
        <w:b/>
        <w:sz w:val="28"/>
      </w:rPr>
    </w:lvl>
    <w:lvl w:ilvl="1" w:tplc="04090003">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7">
    <w:nsid w:val="16AD32EB"/>
    <w:multiLevelType w:val="multilevel"/>
    <w:tmpl w:val="0BF88A00"/>
    <w:lvl w:ilvl="0">
      <w:start w:val="1"/>
      <w:numFmt w:val="decimal"/>
      <w:lvlText w:val="%1."/>
      <w:lvlJc w:val="left"/>
      <w:pPr>
        <w:tabs>
          <w:tab w:val="num" w:pos="720"/>
        </w:tabs>
        <w:ind w:left="720" w:hanging="360"/>
      </w:pPr>
      <w:rPr>
        <w:rFonts w:hint="default"/>
        <w:sz w:val="24"/>
        <w:szCs w:val="24"/>
      </w:rPr>
    </w:lvl>
    <w:lvl w:ilvl="1">
      <w:start w:val="1"/>
      <w:numFmt w:val="decimal"/>
      <w:lvlText w:val="%2."/>
      <w:lvlJc w:val="left"/>
      <w:pPr>
        <w:ind w:left="1470" w:hanging="39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8C02514"/>
    <w:multiLevelType w:val="hybridMultilevel"/>
    <w:tmpl w:val="4DAADE4A"/>
    <w:lvl w:ilvl="0" w:tplc="286ABEBA">
      <w:start w:val="1"/>
      <w:numFmt w:val="bullet"/>
      <w:lvlText w:val=""/>
      <w:lvlJc w:val="left"/>
      <w:pPr>
        <w:ind w:left="720" w:hanging="360"/>
      </w:pPr>
      <w:rPr>
        <w:rFonts w:ascii="Wingdings" w:hAnsi="Wingdings" w:hint="default"/>
      </w:rPr>
    </w:lvl>
    <w:lvl w:ilvl="1" w:tplc="91B43C0E" w:tentative="1">
      <w:start w:val="1"/>
      <w:numFmt w:val="bullet"/>
      <w:lvlText w:val="o"/>
      <w:lvlJc w:val="left"/>
      <w:pPr>
        <w:ind w:left="1440" w:hanging="360"/>
      </w:pPr>
      <w:rPr>
        <w:rFonts w:ascii="Courier New" w:hAnsi="Courier New" w:cs="Courier New" w:hint="default"/>
      </w:rPr>
    </w:lvl>
    <w:lvl w:ilvl="2" w:tplc="54CA3498" w:tentative="1">
      <w:start w:val="1"/>
      <w:numFmt w:val="bullet"/>
      <w:lvlText w:val=""/>
      <w:lvlJc w:val="left"/>
      <w:pPr>
        <w:ind w:left="2160" w:hanging="360"/>
      </w:pPr>
      <w:rPr>
        <w:rFonts w:ascii="Wingdings" w:hAnsi="Wingdings" w:hint="default"/>
      </w:rPr>
    </w:lvl>
    <w:lvl w:ilvl="3" w:tplc="304EA4AC" w:tentative="1">
      <w:start w:val="1"/>
      <w:numFmt w:val="bullet"/>
      <w:lvlText w:val=""/>
      <w:lvlJc w:val="left"/>
      <w:pPr>
        <w:ind w:left="2880" w:hanging="360"/>
      </w:pPr>
      <w:rPr>
        <w:rFonts w:ascii="Symbol" w:hAnsi="Symbol" w:hint="default"/>
      </w:rPr>
    </w:lvl>
    <w:lvl w:ilvl="4" w:tplc="E9F88A4A" w:tentative="1">
      <w:start w:val="1"/>
      <w:numFmt w:val="bullet"/>
      <w:lvlText w:val="o"/>
      <w:lvlJc w:val="left"/>
      <w:pPr>
        <w:ind w:left="3600" w:hanging="360"/>
      </w:pPr>
      <w:rPr>
        <w:rFonts w:ascii="Courier New" w:hAnsi="Courier New" w:cs="Courier New" w:hint="default"/>
      </w:rPr>
    </w:lvl>
    <w:lvl w:ilvl="5" w:tplc="D8F498BC" w:tentative="1">
      <w:start w:val="1"/>
      <w:numFmt w:val="bullet"/>
      <w:lvlText w:val=""/>
      <w:lvlJc w:val="left"/>
      <w:pPr>
        <w:ind w:left="4320" w:hanging="360"/>
      </w:pPr>
      <w:rPr>
        <w:rFonts w:ascii="Wingdings" w:hAnsi="Wingdings" w:hint="default"/>
      </w:rPr>
    </w:lvl>
    <w:lvl w:ilvl="6" w:tplc="CF2C3F50" w:tentative="1">
      <w:start w:val="1"/>
      <w:numFmt w:val="bullet"/>
      <w:lvlText w:val=""/>
      <w:lvlJc w:val="left"/>
      <w:pPr>
        <w:ind w:left="5040" w:hanging="360"/>
      </w:pPr>
      <w:rPr>
        <w:rFonts w:ascii="Symbol" w:hAnsi="Symbol" w:hint="default"/>
      </w:rPr>
    </w:lvl>
    <w:lvl w:ilvl="7" w:tplc="6BAC1602" w:tentative="1">
      <w:start w:val="1"/>
      <w:numFmt w:val="bullet"/>
      <w:lvlText w:val="o"/>
      <w:lvlJc w:val="left"/>
      <w:pPr>
        <w:ind w:left="5760" w:hanging="360"/>
      </w:pPr>
      <w:rPr>
        <w:rFonts w:ascii="Courier New" w:hAnsi="Courier New" w:cs="Courier New" w:hint="default"/>
      </w:rPr>
    </w:lvl>
    <w:lvl w:ilvl="8" w:tplc="CFD48B88" w:tentative="1">
      <w:start w:val="1"/>
      <w:numFmt w:val="bullet"/>
      <w:lvlText w:val=""/>
      <w:lvlJc w:val="left"/>
      <w:pPr>
        <w:ind w:left="6480" w:hanging="360"/>
      </w:pPr>
      <w:rPr>
        <w:rFonts w:ascii="Wingdings" w:hAnsi="Wingdings" w:hint="default"/>
      </w:rPr>
    </w:lvl>
  </w:abstractNum>
  <w:abstractNum w:abstractNumId="19">
    <w:nsid w:val="1AE33D29"/>
    <w:multiLevelType w:val="hybridMultilevel"/>
    <w:tmpl w:val="40B6E844"/>
    <w:lvl w:ilvl="0" w:tplc="5D8A8ADA">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1B402CDA"/>
    <w:multiLevelType w:val="hybridMultilevel"/>
    <w:tmpl w:val="A120D2DE"/>
    <w:lvl w:ilvl="0" w:tplc="04090001">
      <w:numFmt w:val="bullet"/>
      <w:lvlText w:val="-"/>
      <w:lvlJc w:val="left"/>
      <w:pPr>
        <w:ind w:left="720" w:hanging="360"/>
      </w:pPr>
      <w:rPr>
        <w:rFont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B437E22"/>
    <w:multiLevelType w:val="hybridMultilevel"/>
    <w:tmpl w:val="168412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1C8264A6"/>
    <w:multiLevelType w:val="hybridMultilevel"/>
    <w:tmpl w:val="EFD2E1B2"/>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C9F4101"/>
    <w:multiLevelType w:val="hybridMultilevel"/>
    <w:tmpl w:val="18CA45BC"/>
    <w:lvl w:ilvl="0" w:tplc="0409000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28A3913"/>
    <w:multiLevelType w:val="hybridMultilevel"/>
    <w:tmpl w:val="77C432C2"/>
    <w:lvl w:ilvl="0" w:tplc="65480AC6">
      <w:start w:val="1"/>
      <w:numFmt w:val="bullet"/>
      <w:lvlText w:val=""/>
      <w:lvlJc w:val="left"/>
      <w:pPr>
        <w:ind w:left="720" w:hanging="360"/>
      </w:pPr>
      <w:rPr>
        <w:rFonts w:ascii="Symbol" w:hAnsi="Symbol" w:hint="default"/>
        <w:b w:val="0"/>
        <w:sz w:val="24"/>
        <w:szCs w:val="24"/>
      </w:rPr>
    </w:lvl>
    <w:lvl w:ilvl="1" w:tplc="CBBEF7D8">
      <w:start w:val="1"/>
      <w:numFmt w:val="bullet"/>
      <w:lvlText w:val="o"/>
      <w:lvlJc w:val="left"/>
      <w:pPr>
        <w:ind w:left="1440" w:hanging="360"/>
      </w:pPr>
      <w:rPr>
        <w:rFonts w:ascii="Courier New" w:hAnsi="Courier New" w:cs="Courier New" w:hint="default"/>
      </w:rPr>
    </w:lvl>
    <w:lvl w:ilvl="2" w:tplc="C102FD12" w:tentative="1">
      <w:start w:val="1"/>
      <w:numFmt w:val="bullet"/>
      <w:lvlText w:val=""/>
      <w:lvlJc w:val="left"/>
      <w:pPr>
        <w:ind w:left="2160" w:hanging="360"/>
      </w:pPr>
      <w:rPr>
        <w:rFonts w:ascii="Wingdings" w:hAnsi="Wingdings" w:hint="default"/>
      </w:rPr>
    </w:lvl>
    <w:lvl w:ilvl="3" w:tplc="53344A10" w:tentative="1">
      <w:start w:val="1"/>
      <w:numFmt w:val="bullet"/>
      <w:lvlText w:val=""/>
      <w:lvlJc w:val="left"/>
      <w:pPr>
        <w:ind w:left="2880" w:hanging="360"/>
      </w:pPr>
      <w:rPr>
        <w:rFonts w:ascii="Symbol" w:hAnsi="Symbol" w:hint="default"/>
      </w:rPr>
    </w:lvl>
    <w:lvl w:ilvl="4" w:tplc="CFA81932" w:tentative="1">
      <w:start w:val="1"/>
      <w:numFmt w:val="bullet"/>
      <w:lvlText w:val="o"/>
      <w:lvlJc w:val="left"/>
      <w:pPr>
        <w:ind w:left="3600" w:hanging="360"/>
      </w:pPr>
      <w:rPr>
        <w:rFonts w:ascii="Courier New" w:hAnsi="Courier New" w:cs="Courier New" w:hint="default"/>
      </w:rPr>
    </w:lvl>
    <w:lvl w:ilvl="5" w:tplc="D8A4C596" w:tentative="1">
      <w:start w:val="1"/>
      <w:numFmt w:val="bullet"/>
      <w:lvlText w:val=""/>
      <w:lvlJc w:val="left"/>
      <w:pPr>
        <w:ind w:left="4320" w:hanging="360"/>
      </w:pPr>
      <w:rPr>
        <w:rFonts w:ascii="Wingdings" w:hAnsi="Wingdings" w:hint="default"/>
      </w:rPr>
    </w:lvl>
    <w:lvl w:ilvl="6" w:tplc="A2621E22" w:tentative="1">
      <w:start w:val="1"/>
      <w:numFmt w:val="bullet"/>
      <w:lvlText w:val=""/>
      <w:lvlJc w:val="left"/>
      <w:pPr>
        <w:ind w:left="5040" w:hanging="360"/>
      </w:pPr>
      <w:rPr>
        <w:rFonts w:ascii="Symbol" w:hAnsi="Symbol" w:hint="default"/>
      </w:rPr>
    </w:lvl>
    <w:lvl w:ilvl="7" w:tplc="3EA0FB8A" w:tentative="1">
      <w:start w:val="1"/>
      <w:numFmt w:val="bullet"/>
      <w:lvlText w:val="o"/>
      <w:lvlJc w:val="left"/>
      <w:pPr>
        <w:ind w:left="5760" w:hanging="360"/>
      </w:pPr>
      <w:rPr>
        <w:rFonts w:ascii="Courier New" w:hAnsi="Courier New" w:cs="Courier New" w:hint="default"/>
      </w:rPr>
    </w:lvl>
    <w:lvl w:ilvl="8" w:tplc="8ABA990C" w:tentative="1">
      <w:start w:val="1"/>
      <w:numFmt w:val="bullet"/>
      <w:lvlText w:val=""/>
      <w:lvlJc w:val="left"/>
      <w:pPr>
        <w:ind w:left="6480" w:hanging="360"/>
      </w:pPr>
      <w:rPr>
        <w:rFonts w:ascii="Wingdings" w:hAnsi="Wingdings" w:hint="default"/>
      </w:rPr>
    </w:lvl>
  </w:abstractNum>
  <w:abstractNum w:abstractNumId="25">
    <w:nsid w:val="22C06253"/>
    <w:multiLevelType w:val="multilevel"/>
    <w:tmpl w:val="BF781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3BA5C42"/>
    <w:multiLevelType w:val="hybridMultilevel"/>
    <w:tmpl w:val="91F02ADC"/>
    <w:lvl w:ilvl="0" w:tplc="CEDA38F8">
      <w:start w:val="1"/>
      <w:numFmt w:val="bullet"/>
      <w:lvlText w:val=""/>
      <w:lvlJc w:val="left"/>
      <w:pPr>
        <w:ind w:left="720" w:hanging="360"/>
      </w:pPr>
      <w:rPr>
        <w:rFonts w:ascii="Symbol" w:hAnsi="Symbol" w:hint="default"/>
      </w:rPr>
    </w:lvl>
    <w:lvl w:ilvl="1" w:tplc="E57C5446" w:tentative="1">
      <w:start w:val="1"/>
      <w:numFmt w:val="bullet"/>
      <w:lvlText w:val="o"/>
      <w:lvlJc w:val="left"/>
      <w:pPr>
        <w:ind w:left="1440" w:hanging="360"/>
      </w:pPr>
      <w:rPr>
        <w:rFonts w:ascii="Courier New" w:hAnsi="Courier New" w:cs="Courier New" w:hint="default"/>
      </w:rPr>
    </w:lvl>
    <w:lvl w:ilvl="2" w:tplc="73CAAE46" w:tentative="1">
      <w:start w:val="1"/>
      <w:numFmt w:val="bullet"/>
      <w:lvlText w:val=""/>
      <w:lvlJc w:val="left"/>
      <w:pPr>
        <w:ind w:left="2160" w:hanging="360"/>
      </w:pPr>
      <w:rPr>
        <w:rFonts w:ascii="Wingdings" w:hAnsi="Wingdings" w:hint="default"/>
      </w:rPr>
    </w:lvl>
    <w:lvl w:ilvl="3" w:tplc="3CDC117E" w:tentative="1">
      <w:start w:val="1"/>
      <w:numFmt w:val="bullet"/>
      <w:lvlText w:val=""/>
      <w:lvlJc w:val="left"/>
      <w:pPr>
        <w:ind w:left="2880" w:hanging="360"/>
      </w:pPr>
      <w:rPr>
        <w:rFonts w:ascii="Symbol" w:hAnsi="Symbol" w:hint="default"/>
      </w:rPr>
    </w:lvl>
    <w:lvl w:ilvl="4" w:tplc="8786AA0E" w:tentative="1">
      <w:start w:val="1"/>
      <w:numFmt w:val="bullet"/>
      <w:lvlText w:val="o"/>
      <w:lvlJc w:val="left"/>
      <w:pPr>
        <w:ind w:left="3600" w:hanging="360"/>
      </w:pPr>
      <w:rPr>
        <w:rFonts w:ascii="Courier New" w:hAnsi="Courier New" w:cs="Courier New" w:hint="default"/>
      </w:rPr>
    </w:lvl>
    <w:lvl w:ilvl="5" w:tplc="71287C82" w:tentative="1">
      <w:start w:val="1"/>
      <w:numFmt w:val="bullet"/>
      <w:lvlText w:val=""/>
      <w:lvlJc w:val="left"/>
      <w:pPr>
        <w:ind w:left="4320" w:hanging="360"/>
      </w:pPr>
      <w:rPr>
        <w:rFonts w:ascii="Wingdings" w:hAnsi="Wingdings" w:hint="default"/>
      </w:rPr>
    </w:lvl>
    <w:lvl w:ilvl="6" w:tplc="034A7C04" w:tentative="1">
      <w:start w:val="1"/>
      <w:numFmt w:val="bullet"/>
      <w:lvlText w:val=""/>
      <w:lvlJc w:val="left"/>
      <w:pPr>
        <w:ind w:left="5040" w:hanging="360"/>
      </w:pPr>
      <w:rPr>
        <w:rFonts w:ascii="Symbol" w:hAnsi="Symbol" w:hint="default"/>
      </w:rPr>
    </w:lvl>
    <w:lvl w:ilvl="7" w:tplc="3E128A42" w:tentative="1">
      <w:start w:val="1"/>
      <w:numFmt w:val="bullet"/>
      <w:lvlText w:val="o"/>
      <w:lvlJc w:val="left"/>
      <w:pPr>
        <w:ind w:left="5760" w:hanging="360"/>
      </w:pPr>
      <w:rPr>
        <w:rFonts w:ascii="Courier New" w:hAnsi="Courier New" w:cs="Courier New" w:hint="default"/>
      </w:rPr>
    </w:lvl>
    <w:lvl w:ilvl="8" w:tplc="AE06BE26" w:tentative="1">
      <w:start w:val="1"/>
      <w:numFmt w:val="bullet"/>
      <w:lvlText w:val=""/>
      <w:lvlJc w:val="left"/>
      <w:pPr>
        <w:ind w:left="6480" w:hanging="360"/>
      </w:pPr>
      <w:rPr>
        <w:rFonts w:ascii="Wingdings" w:hAnsi="Wingdings" w:hint="default"/>
      </w:rPr>
    </w:lvl>
  </w:abstractNum>
  <w:abstractNum w:abstractNumId="27">
    <w:nsid w:val="266A6576"/>
    <w:multiLevelType w:val="hybridMultilevel"/>
    <w:tmpl w:val="3C8425F4"/>
    <w:lvl w:ilvl="0" w:tplc="04090001">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8">
    <w:nsid w:val="272B6344"/>
    <w:multiLevelType w:val="hybridMultilevel"/>
    <w:tmpl w:val="003A0D1C"/>
    <w:lvl w:ilvl="0" w:tplc="0409000F">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29">
    <w:nsid w:val="273F5C56"/>
    <w:multiLevelType w:val="hybridMultilevel"/>
    <w:tmpl w:val="3F8A16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291A0B70"/>
    <w:multiLevelType w:val="multilevel"/>
    <w:tmpl w:val="01FC6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9333B7B"/>
    <w:multiLevelType w:val="hybridMultilevel"/>
    <w:tmpl w:val="5BF8CBC0"/>
    <w:lvl w:ilvl="0" w:tplc="E0F49620">
      <w:start w:val="1"/>
      <w:numFmt w:val="bullet"/>
      <w:lvlText w:val=""/>
      <w:lvlJc w:val="left"/>
      <w:pPr>
        <w:ind w:left="720" w:hanging="360"/>
      </w:pPr>
      <w:rPr>
        <w:rFonts w:ascii="Symbol" w:hAnsi="Symbol" w:hint="default"/>
        <w:b w:val="0"/>
        <w:sz w:val="24"/>
        <w:szCs w:val="24"/>
      </w:rPr>
    </w:lvl>
    <w:lvl w:ilvl="1" w:tplc="B184A93E" w:tentative="1">
      <w:start w:val="1"/>
      <w:numFmt w:val="bullet"/>
      <w:lvlText w:val="o"/>
      <w:lvlJc w:val="left"/>
      <w:pPr>
        <w:ind w:left="1440" w:hanging="360"/>
      </w:pPr>
      <w:rPr>
        <w:rFonts w:ascii="Courier New" w:hAnsi="Courier New" w:cs="Courier New" w:hint="default"/>
      </w:rPr>
    </w:lvl>
    <w:lvl w:ilvl="2" w:tplc="56D8131E" w:tentative="1">
      <w:start w:val="1"/>
      <w:numFmt w:val="bullet"/>
      <w:lvlText w:val=""/>
      <w:lvlJc w:val="left"/>
      <w:pPr>
        <w:ind w:left="2160" w:hanging="360"/>
      </w:pPr>
      <w:rPr>
        <w:rFonts w:ascii="Wingdings" w:hAnsi="Wingdings" w:hint="default"/>
      </w:rPr>
    </w:lvl>
    <w:lvl w:ilvl="3" w:tplc="C52A900E" w:tentative="1">
      <w:start w:val="1"/>
      <w:numFmt w:val="bullet"/>
      <w:lvlText w:val=""/>
      <w:lvlJc w:val="left"/>
      <w:pPr>
        <w:ind w:left="2880" w:hanging="360"/>
      </w:pPr>
      <w:rPr>
        <w:rFonts w:ascii="Symbol" w:hAnsi="Symbol" w:hint="default"/>
      </w:rPr>
    </w:lvl>
    <w:lvl w:ilvl="4" w:tplc="D9F07F24" w:tentative="1">
      <w:start w:val="1"/>
      <w:numFmt w:val="bullet"/>
      <w:lvlText w:val="o"/>
      <w:lvlJc w:val="left"/>
      <w:pPr>
        <w:ind w:left="3600" w:hanging="360"/>
      </w:pPr>
      <w:rPr>
        <w:rFonts w:ascii="Courier New" w:hAnsi="Courier New" w:cs="Courier New" w:hint="default"/>
      </w:rPr>
    </w:lvl>
    <w:lvl w:ilvl="5" w:tplc="236675DA" w:tentative="1">
      <w:start w:val="1"/>
      <w:numFmt w:val="bullet"/>
      <w:lvlText w:val=""/>
      <w:lvlJc w:val="left"/>
      <w:pPr>
        <w:ind w:left="4320" w:hanging="360"/>
      </w:pPr>
      <w:rPr>
        <w:rFonts w:ascii="Wingdings" w:hAnsi="Wingdings" w:hint="default"/>
      </w:rPr>
    </w:lvl>
    <w:lvl w:ilvl="6" w:tplc="96D05402" w:tentative="1">
      <w:start w:val="1"/>
      <w:numFmt w:val="bullet"/>
      <w:lvlText w:val=""/>
      <w:lvlJc w:val="left"/>
      <w:pPr>
        <w:ind w:left="5040" w:hanging="360"/>
      </w:pPr>
      <w:rPr>
        <w:rFonts w:ascii="Symbol" w:hAnsi="Symbol" w:hint="default"/>
      </w:rPr>
    </w:lvl>
    <w:lvl w:ilvl="7" w:tplc="5B9AAA40" w:tentative="1">
      <w:start w:val="1"/>
      <w:numFmt w:val="bullet"/>
      <w:lvlText w:val="o"/>
      <w:lvlJc w:val="left"/>
      <w:pPr>
        <w:ind w:left="5760" w:hanging="360"/>
      </w:pPr>
      <w:rPr>
        <w:rFonts w:ascii="Courier New" w:hAnsi="Courier New" w:cs="Courier New" w:hint="default"/>
      </w:rPr>
    </w:lvl>
    <w:lvl w:ilvl="8" w:tplc="DCE60C94" w:tentative="1">
      <w:start w:val="1"/>
      <w:numFmt w:val="bullet"/>
      <w:lvlText w:val=""/>
      <w:lvlJc w:val="left"/>
      <w:pPr>
        <w:ind w:left="6480" w:hanging="360"/>
      </w:pPr>
      <w:rPr>
        <w:rFonts w:ascii="Wingdings" w:hAnsi="Wingdings" w:hint="default"/>
      </w:rPr>
    </w:lvl>
  </w:abstractNum>
  <w:abstractNum w:abstractNumId="32">
    <w:nsid w:val="2A5D7CFF"/>
    <w:multiLevelType w:val="multilevel"/>
    <w:tmpl w:val="4AE48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33434DFD"/>
    <w:multiLevelType w:val="hybridMultilevel"/>
    <w:tmpl w:val="3B06B422"/>
    <w:lvl w:ilvl="0" w:tplc="1B92F296">
      <w:start w:val="1"/>
      <w:numFmt w:val="bullet"/>
      <w:lvlText w:val=""/>
      <w:lvlJc w:val="left"/>
      <w:pPr>
        <w:ind w:left="720" w:hanging="360"/>
      </w:pPr>
      <w:rPr>
        <w:rFonts w:ascii="Wingdings" w:hAnsi="Wingdings" w:hint="default"/>
        <w:sz w:val="32"/>
        <w:szCs w:val="32"/>
      </w:rPr>
    </w:lvl>
    <w:lvl w:ilvl="1" w:tplc="E64A631C" w:tentative="1">
      <w:start w:val="1"/>
      <w:numFmt w:val="bullet"/>
      <w:lvlText w:val="o"/>
      <w:lvlJc w:val="left"/>
      <w:pPr>
        <w:ind w:left="1440" w:hanging="360"/>
      </w:pPr>
      <w:rPr>
        <w:rFonts w:ascii="Courier New" w:hAnsi="Courier New" w:cs="Courier New" w:hint="default"/>
      </w:rPr>
    </w:lvl>
    <w:lvl w:ilvl="2" w:tplc="A2F4082C" w:tentative="1">
      <w:start w:val="1"/>
      <w:numFmt w:val="bullet"/>
      <w:lvlText w:val=""/>
      <w:lvlJc w:val="left"/>
      <w:pPr>
        <w:ind w:left="2160" w:hanging="360"/>
      </w:pPr>
      <w:rPr>
        <w:rFonts w:ascii="Wingdings" w:hAnsi="Wingdings" w:hint="default"/>
      </w:rPr>
    </w:lvl>
    <w:lvl w:ilvl="3" w:tplc="DB9214CE" w:tentative="1">
      <w:start w:val="1"/>
      <w:numFmt w:val="bullet"/>
      <w:lvlText w:val=""/>
      <w:lvlJc w:val="left"/>
      <w:pPr>
        <w:ind w:left="2880" w:hanging="360"/>
      </w:pPr>
      <w:rPr>
        <w:rFonts w:ascii="Symbol" w:hAnsi="Symbol" w:hint="default"/>
      </w:rPr>
    </w:lvl>
    <w:lvl w:ilvl="4" w:tplc="A9522E3A" w:tentative="1">
      <w:start w:val="1"/>
      <w:numFmt w:val="bullet"/>
      <w:lvlText w:val="o"/>
      <w:lvlJc w:val="left"/>
      <w:pPr>
        <w:ind w:left="3600" w:hanging="360"/>
      </w:pPr>
      <w:rPr>
        <w:rFonts w:ascii="Courier New" w:hAnsi="Courier New" w:cs="Courier New" w:hint="default"/>
      </w:rPr>
    </w:lvl>
    <w:lvl w:ilvl="5" w:tplc="AC4EAD90" w:tentative="1">
      <w:start w:val="1"/>
      <w:numFmt w:val="bullet"/>
      <w:lvlText w:val=""/>
      <w:lvlJc w:val="left"/>
      <w:pPr>
        <w:ind w:left="4320" w:hanging="360"/>
      </w:pPr>
      <w:rPr>
        <w:rFonts w:ascii="Wingdings" w:hAnsi="Wingdings" w:hint="default"/>
      </w:rPr>
    </w:lvl>
    <w:lvl w:ilvl="6" w:tplc="1058522E" w:tentative="1">
      <w:start w:val="1"/>
      <w:numFmt w:val="bullet"/>
      <w:lvlText w:val=""/>
      <w:lvlJc w:val="left"/>
      <w:pPr>
        <w:ind w:left="5040" w:hanging="360"/>
      </w:pPr>
      <w:rPr>
        <w:rFonts w:ascii="Symbol" w:hAnsi="Symbol" w:hint="default"/>
      </w:rPr>
    </w:lvl>
    <w:lvl w:ilvl="7" w:tplc="2BFCE5CA" w:tentative="1">
      <w:start w:val="1"/>
      <w:numFmt w:val="bullet"/>
      <w:lvlText w:val="o"/>
      <w:lvlJc w:val="left"/>
      <w:pPr>
        <w:ind w:left="5760" w:hanging="360"/>
      </w:pPr>
      <w:rPr>
        <w:rFonts w:ascii="Courier New" w:hAnsi="Courier New" w:cs="Courier New" w:hint="default"/>
      </w:rPr>
    </w:lvl>
    <w:lvl w:ilvl="8" w:tplc="10FE4FD8" w:tentative="1">
      <w:start w:val="1"/>
      <w:numFmt w:val="bullet"/>
      <w:lvlText w:val=""/>
      <w:lvlJc w:val="left"/>
      <w:pPr>
        <w:ind w:left="6480" w:hanging="360"/>
      </w:pPr>
      <w:rPr>
        <w:rFonts w:ascii="Wingdings" w:hAnsi="Wingdings" w:hint="default"/>
      </w:rPr>
    </w:lvl>
  </w:abstractNum>
  <w:abstractNum w:abstractNumId="34">
    <w:nsid w:val="34334A6E"/>
    <w:multiLevelType w:val="multilevel"/>
    <w:tmpl w:val="58AE9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34944DD1"/>
    <w:multiLevelType w:val="hybridMultilevel"/>
    <w:tmpl w:val="3D4E6DC2"/>
    <w:lvl w:ilvl="0" w:tplc="CB5C0B9E">
      <w:numFmt w:val="bullet"/>
      <w:lvlText w:val="•"/>
      <w:lvlJc w:val="left"/>
      <w:pPr>
        <w:ind w:left="720" w:hanging="360"/>
      </w:pPr>
      <w:rPr>
        <w:rFonts w:ascii="Arial" w:eastAsia="Times New Roman" w:hAnsi="Arial" w:cs="Arial" w:hint="default"/>
      </w:rPr>
    </w:lvl>
    <w:lvl w:ilvl="1" w:tplc="12F22C62" w:tentative="1">
      <w:start w:val="1"/>
      <w:numFmt w:val="bullet"/>
      <w:lvlText w:val="o"/>
      <w:lvlJc w:val="left"/>
      <w:pPr>
        <w:ind w:left="1440" w:hanging="360"/>
      </w:pPr>
      <w:rPr>
        <w:rFonts w:ascii="Courier New" w:hAnsi="Courier New" w:cs="Courier New" w:hint="default"/>
      </w:rPr>
    </w:lvl>
    <w:lvl w:ilvl="2" w:tplc="32DA2D66" w:tentative="1">
      <w:start w:val="1"/>
      <w:numFmt w:val="bullet"/>
      <w:lvlText w:val=""/>
      <w:lvlJc w:val="left"/>
      <w:pPr>
        <w:ind w:left="2160" w:hanging="360"/>
      </w:pPr>
      <w:rPr>
        <w:rFonts w:ascii="Wingdings" w:hAnsi="Wingdings" w:hint="default"/>
      </w:rPr>
    </w:lvl>
    <w:lvl w:ilvl="3" w:tplc="1FAEBEE2" w:tentative="1">
      <w:start w:val="1"/>
      <w:numFmt w:val="bullet"/>
      <w:lvlText w:val=""/>
      <w:lvlJc w:val="left"/>
      <w:pPr>
        <w:ind w:left="2880" w:hanging="360"/>
      </w:pPr>
      <w:rPr>
        <w:rFonts w:ascii="Symbol" w:hAnsi="Symbol" w:hint="default"/>
      </w:rPr>
    </w:lvl>
    <w:lvl w:ilvl="4" w:tplc="9F88D6D8" w:tentative="1">
      <w:start w:val="1"/>
      <w:numFmt w:val="bullet"/>
      <w:lvlText w:val="o"/>
      <w:lvlJc w:val="left"/>
      <w:pPr>
        <w:ind w:left="3600" w:hanging="360"/>
      </w:pPr>
      <w:rPr>
        <w:rFonts w:ascii="Courier New" w:hAnsi="Courier New" w:cs="Courier New" w:hint="default"/>
      </w:rPr>
    </w:lvl>
    <w:lvl w:ilvl="5" w:tplc="C416006A" w:tentative="1">
      <w:start w:val="1"/>
      <w:numFmt w:val="bullet"/>
      <w:lvlText w:val=""/>
      <w:lvlJc w:val="left"/>
      <w:pPr>
        <w:ind w:left="4320" w:hanging="360"/>
      </w:pPr>
      <w:rPr>
        <w:rFonts w:ascii="Wingdings" w:hAnsi="Wingdings" w:hint="default"/>
      </w:rPr>
    </w:lvl>
    <w:lvl w:ilvl="6" w:tplc="3D60199C" w:tentative="1">
      <w:start w:val="1"/>
      <w:numFmt w:val="bullet"/>
      <w:lvlText w:val=""/>
      <w:lvlJc w:val="left"/>
      <w:pPr>
        <w:ind w:left="5040" w:hanging="360"/>
      </w:pPr>
      <w:rPr>
        <w:rFonts w:ascii="Symbol" w:hAnsi="Symbol" w:hint="default"/>
      </w:rPr>
    </w:lvl>
    <w:lvl w:ilvl="7" w:tplc="D0CA4C74" w:tentative="1">
      <w:start w:val="1"/>
      <w:numFmt w:val="bullet"/>
      <w:lvlText w:val="o"/>
      <w:lvlJc w:val="left"/>
      <w:pPr>
        <w:ind w:left="5760" w:hanging="360"/>
      </w:pPr>
      <w:rPr>
        <w:rFonts w:ascii="Courier New" w:hAnsi="Courier New" w:cs="Courier New" w:hint="default"/>
      </w:rPr>
    </w:lvl>
    <w:lvl w:ilvl="8" w:tplc="5B680946" w:tentative="1">
      <w:start w:val="1"/>
      <w:numFmt w:val="bullet"/>
      <w:lvlText w:val=""/>
      <w:lvlJc w:val="left"/>
      <w:pPr>
        <w:ind w:left="6480" w:hanging="360"/>
      </w:pPr>
      <w:rPr>
        <w:rFonts w:ascii="Wingdings" w:hAnsi="Wingdings" w:hint="default"/>
      </w:rPr>
    </w:lvl>
  </w:abstractNum>
  <w:abstractNum w:abstractNumId="36">
    <w:nsid w:val="394D741C"/>
    <w:multiLevelType w:val="hybridMultilevel"/>
    <w:tmpl w:val="3A426AA8"/>
    <w:lvl w:ilvl="0" w:tplc="FFFFFFFF">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A150099"/>
    <w:multiLevelType w:val="hybridMultilevel"/>
    <w:tmpl w:val="2064E196"/>
    <w:lvl w:ilvl="0" w:tplc="5D8A8ADA">
      <w:start w:val="1"/>
      <w:numFmt w:val="upperLetter"/>
      <w:lvlText w:val="%1."/>
      <w:lvlJc w:val="left"/>
      <w:pPr>
        <w:ind w:left="720" w:hanging="360"/>
      </w:pPr>
      <w:rPr>
        <w:rFonts w:ascii="Arial" w:eastAsia="Calibri" w:hAnsi="Arial" w:cs="Arial"/>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8">
    <w:nsid w:val="3F25223D"/>
    <w:multiLevelType w:val="hybridMultilevel"/>
    <w:tmpl w:val="61849136"/>
    <w:lvl w:ilvl="0" w:tplc="0C58D092">
      <w:numFmt w:val="bullet"/>
      <w:lvlText w:val="-"/>
      <w:lvlJc w:val="left"/>
      <w:pPr>
        <w:ind w:left="720" w:hanging="360"/>
      </w:pPr>
      <w:rPr>
        <w:rFonts w:ascii="Bookman Old Style" w:eastAsia="Times New Roman" w:hAnsi="Bookman Old Style" w:cs="Aria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9">
    <w:nsid w:val="41286A6F"/>
    <w:multiLevelType w:val="hybridMultilevel"/>
    <w:tmpl w:val="0A2CA8D2"/>
    <w:lvl w:ilvl="0" w:tplc="7A6E5152">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40">
    <w:nsid w:val="4132671F"/>
    <w:multiLevelType w:val="multilevel"/>
    <w:tmpl w:val="D17C1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43CA5D77"/>
    <w:multiLevelType w:val="hybridMultilevel"/>
    <w:tmpl w:val="8AC4E5C8"/>
    <w:lvl w:ilvl="0" w:tplc="FD2AC486">
      <w:start w:val="1"/>
      <w:numFmt w:val="bullet"/>
      <w:lvlText w:val=""/>
      <w:lvlJc w:val="left"/>
      <w:pPr>
        <w:ind w:left="720" w:hanging="360"/>
      </w:pPr>
      <w:rPr>
        <w:rFonts w:ascii="Symbol" w:hAnsi="Symbol" w:hint="default"/>
      </w:rPr>
    </w:lvl>
    <w:lvl w:ilvl="1" w:tplc="C8527DEE" w:tentative="1">
      <w:start w:val="1"/>
      <w:numFmt w:val="bullet"/>
      <w:lvlText w:val="o"/>
      <w:lvlJc w:val="left"/>
      <w:pPr>
        <w:ind w:left="1440" w:hanging="360"/>
      </w:pPr>
      <w:rPr>
        <w:rFonts w:ascii="Courier New" w:hAnsi="Courier New" w:cs="Courier New" w:hint="default"/>
      </w:rPr>
    </w:lvl>
    <w:lvl w:ilvl="2" w:tplc="8D546B6A" w:tentative="1">
      <w:start w:val="1"/>
      <w:numFmt w:val="bullet"/>
      <w:lvlText w:val=""/>
      <w:lvlJc w:val="left"/>
      <w:pPr>
        <w:ind w:left="2160" w:hanging="360"/>
      </w:pPr>
      <w:rPr>
        <w:rFonts w:ascii="Wingdings" w:hAnsi="Wingdings" w:hint="default"/>
      </w:rPr>
    </w:lvl>
    <w:lvl w:ilvl="3" w:tplc="342CF79E" w:tentative="1">
      <w:start w:val="1"/>
      <w:numFmt w:val="bullet"/>
      <w:lvlText w:val=""/>
      <w:lvlJc w:val="left"/>
      <w:pPr>
        <w:ind w:left="2880" w:hanging="360"/>
      </w:pPr>
      <w:rPr>
        <w:rFonts w:ascii="Symbol" w:hAnsi="Symbol" w:hint="default"/>
      </w:rPr>
    </w:lvl>
    <w:lvl w:ilvl="4" w:tplc="1BC6DC18" w:tentative="1">
      <w:start w:val="1"/>
      <w:numFmt w:val="bullet"/>
      <w:lvlText w:val="o"/>
      <w:lvlJc w:val="left"/>
      <w:pPr>
        <w:ind w:left="3600" w:hanging="360"/>
      </w:pPr>
      <w:rPr>
        <w:rFonts w:ascii="Courier New" w:hAnsi="Courier New" w:cs="Courier New" w:hint="default"/>
      </w:rPr>
    </w:lvl>
    <w:lvl w:ilvl="5" w:tplc="32740DD8" w:tentative="1">
      <w:start w:val="1"/>
      <w:numFmt w:val="bullet"/>
      <w:lvlText w:val=""/>
      <w:lvlJc w:val="left"/>
      <w:pPr>
        <w:ind w:left="4320" w:hanging="360"/>
      </w:pPr>
      <w:rPr>
        <w:rFonts w:ascii="Wingdings" w:hAnsi="Wingdings" w:hint="default"/>
      </w:rPr>
    </w:lvl>
    <w:lvl w:ilvl="6" w:tplc="56D8F4E6" w:tentative="1">
      <w:start w:val="1"/>
      <w:numFmt w:val="bullet"/>
      <w:lvlText w:val=""/>
      <w:lvlJc w:val="left"/>
      <w:pPr>
        <w:ind w:left="5040" w:hanging="360"/>
      </w:pPr>
      <w:rPr>
        <w:rFonts w:ascii="Symbol" w:hAnsi="Symbol" w:hint="default"/>
      </w:rPr>
    </w:lvl>
    <w:lvl w:ilvl="7" w:tplc="AE6A885A" w:tentative="1">
      <w:start w:val="1"/>
      <w:numFmt w:val="bullet"/>
      <w:lvlText w:val="o"/>
      <w:lvlJc w:val="left"/>
      <w:pPr>
        <w:ind w:left="5760" w:hanging="360"/>
      </w:pPr>
      <w:rPr>
        <w:rFonts w:ascii="Courier New" w:hAnsi="Courier New" w:cs="Courier New" w:hint="default"/>
      </w:rPr>
    </w:lvl>
    <w:lvl w:ilvl="8" w:tplc="89C2702E" w:tentative="1">
      <w:start w:val="1"/>
      <w:numFmt w:val="bullet"/>
      <w:lvlText w:val=""/>
      <w:lvlJc w:val="left"/>
      <w:pPr>
        <w:ind w:left="6480" w:hanging="360"/>
      </w:pPr>
      <w:rPr>
        <w:rFonts w:ascii="Wingdings" w:hAnsi="Wingdings" w:hint="default"/>
      </w:rPr>
    </w:lvl>
  </w:abstractNum>
  <w:abstractNum w:abstractNumId="42">
    <w:nsid w:val="474D06D1"/>
    <w:multiLevelType w:val="hybridMultilevel"/>
    <w:tmpl w:val="7168065A"/>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D1A2520"/>
    <w:multiLevelType w:val="multilevel"/>
    <w:tmpl w:val="1C7C2A0E"/>
    <w:lvl w:ilvl="0">
      <w:start w:val="1"/>
      <w:numFmt w:val="decimal"/>
      <w:lvlText w:val="%1."/>
      <w:lvlJc w:val="left"/>
      <w:pPr>
        <w:ind w:left="720" w:hanging="360"/>
      </w:pPr>
      <w:rPr>
        <w:rFonts w:hint="default"/>
        <w:b w:val="0"/>
      </w:rPr>
    </w:lvl>
    <w:lvl w:ilvl="1">
      <w:start w:val="1"/>
      <w:numFmt w:val="decimal"/>
      <w:isLgl/>
      <w:lvlText w:val="%1.%2."/>
      <w:lvlJc w:val="left"/>
      <w:pPr>
        <w:ind w:left="1440" w:hanging="1080"/>
      </w:pPr>
      <w:rPr>
        <w:rFonts w:eastAsia="Calibri" w:hint="default"/>
        <w:sz w:val="24"/>
      </w:rPr>
    </w:lvl>
    <w:lvl w:ilvl="2">
      <w:start w:val="1"/>
      <w:numFmt w:val="decimal"/>
      <w:isLgl/>
      <w:lvlText w:val="%1.%2.%3."/>
      <w:lvlJc w:val="left"/>
      <w:pPr>
        <w:ind w:left="1800" w:hanging="1440"/>
      </w:pPr>
      <w:rPr>
        <w:rFonts w:eastAsia="Calibri" w:hint="default"/>
        <w:sz w:val="24"/>
      </w:rPr>
    </w:lvl>
    <w:lvl w:ilvl="3">
      <w:start w:val="1"/>
      <w:numFmt w:val="decimal"/>
      <w:isLgl/>
      <w:lvlText w:val="%1.%2.%3.%4."/>
      <w:lvlJc w:val="left"/>
      <w:pPr>
        <w:ind w:left="2520" w:hanging="2160"/>
      </w:pPr>
      <w:rPr>
        <w:rFonts w:eastAsia="Calibri" w:hint="default"/>
        <w:sz w:val="24"/>
      </w:rPr>
    </w:lvl>
    <w:lvl w:ilvl="4">
      <w:start w:val="1"/>
      <w:numFmt w:val="decimal"/>
      <w:isLgl/>
      <w:lvlText w:val="%1.%2.%3.%4.%5."/>
      <w:lvlJc w:val="left"/>
      <w:pPr>
        <w:ind w:left="2880" w:hanging="2520"/>
      </w:pPr>
      <w:rPr>
        <w:rFonts w:eastAsia="Calibri" w:hint="default"/>
        <w:sz w:val="24"/>
      </w:rPr>
    </w:lvl>
    <w:lvl w:ilvl="5">
      <w:start w:val="1"/>
      <w:numFmt w:val="decimal"/>
      <w:isLgl/>
      <w:lvlText w:val="%1.%2.%3.%4.%5.%6."/>
      <w:lvlJc w:val="left"/>
      <w:pPr>
        <w:ind w:left="3240" w:hanging="2880"/>
      </w:pPr>
      <w:rPr>
        <w:rFonts w:eastAsia="Calibri" w:hint="default"/>
        <w:sz w:val="24"/>
      </w:rPr>
    </w:lvl>
    <w:lvl w:ilvl="6">
      <w:start w:val="1"/>
      <w:numFmt w:val="decimal"/>
      <w:isLgl/>
      <w:lvlText w:val="%1.%2.%3.%4.%5.%6.%7."/>
      <w:lvlJc w:val="left"/>
      <w:pPr>
        <w:ind w:left="3960" w:hanging="3600"/>
      </w:pPr>
      <w:rPr>
        <w:rFonts w:eastAsia="Calibri" w:hint="default"/>
        <w:sz w:val="24"/>
      </w:rPr>
    </w:lvl>
    <w:lvl w:ilvl="7">
      <w:start w:val="1"/>
      <w:numFmt w:val="decimal"/>
      <w:isLgl/>
      <w:lvlText w:val="%1.%2.%3.%4.%5.%6.%7.%8."/>
      <w:lvlJc w:val="left"/>
      <w:pPr>
        <w:ind w:left="4320" w:hanging="3960"/>
      </w:pPr>
      <w:rPr>
        <w:rFonts w:eastAsia="Calibri" w:hint="default"/>
        <w:sz w:val="24"/>
      </w:rPr>
    </w:lvl>
    <w:lvl w:ilvl="8">
      <w:start w:val="1"/>
      <w:numFmt w:val="decimal"/>
      <w:isLgl/>
      <w:lvlText w:val="%1.%2.%3.%4.%5.%6.%7.%8.%9."/>
      <w:lvlJc w:val="left"/>
      <w:pPr>
        <w:ind w:left="4680" w:hanging="4320"/>
      </w:pPr>
      <w:rPr>
        <w:rFonts w:eastAsia="Calibri" w:hint="default"/>
        <w:sz w:val="24"/>
      </w:rPr>
    </w:lvl>
  </w:abstractNum>
  <w:abstractNum w:abstractNumId="44">
    <w:nsid w:val="4EFD7B74"/>
    <w:multiLevelType w:val="hybridMultilevel"/>
    <w:tmpl w:val="D19E34BC"/>
    <w:lvl w:ilvl="0" w:tplc="84D8CE40">
      <w:start w:val="1"/>
      <w:numFmt w:val="bullet"/>
      <w:lvlText w:val=""/>
      <w:lvlJc w:val="left"/>
      <w:pPr>
        <w:ind w:left="720" w:hanging="360"/>
      </w:pPr>
      <w:rPr>
        <w:rFonts w:ascii="Symbol" w:hAnsi="Symbol" w:hint="default"/>
      </w:rPr>
    </w:lvl>
    <w:lvl w:ilvl="1" w:tplc="0C7EB4BA" w:tentative="1">
      <w:start w:val="1"/>
      <w:numFmt w:val="bullet"/>
      <w:lvlText w:val="o"/>
      <w:lvlJc w:val="left"/>
      <w:pPr>
        <w:ind w:left="1440" w:hanging="360"/>
      </w:pPr>
      <w:rPr>
        <w:rFonts w:ascii="Courier New" w:hAnsi="Courier New" w:cs="Courier New" w:hint="default"/>
      </w:rPr>
    </w:lvl>
    <w:lvl w:ilvl="2" w:tplc="CCD2510A" w:tentative="1">
      <w:start w:val="1"/>
      <w:numFmt w:val="bullet"/>
      <w:lvlText w:val=""/>
      <w:lvlJc w:val="left"/>
      <w:pPr>
        <w:ind w:left="2160" w:hanging="360"/>
      </w:pPr>
      <w:rPr>
        <w:rFonts w:ascii="Wingdings" w:hAnsi="Wingdings" w:hint="default"/>
      </w:rPr>
    </w:lvl>
    <w:lvl w:ilvl="3" w:tplc="6AE66622" w:tentative="1">
      <w:start w:val="1"/>
      <w:numFmt w:val="bullet"/>
      <w:lvlText w:val=""/>
      <w:lvlJc w:val="left"/>
      <w:pPr>
        <w:ind w:left="2880" w:hanging="360"/>
      </w:pPr>
      <w:rPr>
        <w:rFonts w:ascii="Symbol" w:hAnsi="Symbol" w:hint="default"/>
      </w:rPr>
    </w:lvl>
    <w:lvl w:ilvl="4" w:tplc="BBDA24CC" w:tentative="1">
      <w:start w:val="1"/>
      <w:numFmt w:val="bullet"/>
      <w:lvlText w:val="o"/>
      <w:lvlJc w:val="left"/>
      <w:pPr>
        <w:ind w:left="3600" w:hanging="360"/>
      </w:pPr>
      <w:rPr>
        <w:rFonts w:ascii="Courier New" w:hAnsi="Courier New" w:cs="Courier New" w:hint="default"/>
      </w:rPr>
    </w:lvl>
    <w:lvl w:ilvl="5" w:tplc="EC2C07C6" w:tentative="1">
      <w:start w:val="1"/>
      <w:numFmt w:val="bullet"/>
      <w:lvlText w:val=""/>
      <w:lvlJc w:val="left"/>
      <w:pPr>
        <w:ind w:left="4320" w:hanging="360"/>
      </w:pPr>
      <w:rPr>
        <w:rFonts w:ascii="Wingdings" w:hAnsi="Wingdings" w:hint="default"/>
      </w:rPr>
    </w:lvl>
    <w:lvl w:ilvl="6" w:tplc="B60EEC5A" w:tentative="1">
      <w:start w:val="1"/>
      <w:numFmt w:val="bullet"/>
      <w:lvlText w:val=""/>
      <w:lvlJc w:val="left"/>
      <w:pPr>
        <w:ind w:left="5040" w:hanging="360"/>
      </w:pPr>
      <w:rPr>
        <w:rFonts w:ascii="Symbol" w:hAnsi="Symbol" w:hint="default"/>
      </w:rPr>
    </w:lvl>
    <w:lvl w:ilvl="7" w:tplc="FE8C0EBA" w:tentative="1">
      <w:start w:val="1"/>
      <w:numFmt w:val="bullet"/>
      <w:lvlText w:val="o"/>
      <w:lvlJc w:val="left"/>
      <w:pPr>
        <w:ind w:left="5760" w:hanging="360"/>
      </w:pPr>
      <w:rPr>
        <w:rFonts w:ascii="Courier New" w:hAnsi="Courier New" w:cs="Courier New" w:hint="default"/>
      </w:rPr>
    </w:lvl>
    <w:lvl w:ilvl="8" w:tplc="5C686484" w:tentative="1">
      <w:start w:val="1"/>
      <w:numFmt w:val="bullet"/>
      <w:lvlText w:val=""/>
      <w:lvlJc w:val="left"/>
      <w:pPr>
        <w:ind w:left="6480" w:hanging="360"/>
      </w:pPr>
      <w:rPr>
        <w:rFonts w:ascii="Wingdings" w:hAnsi="Wingdings" w:hint="default"/>
      </w:rPr>
    </w:lvl>
  </w:abstractNum>
  <w:abstractNum w:abstractNumId="45">
    <w:nsid w:val="511C5A03"/>
    <w:multiLevelType w:val="hybridMultilevel"/>
    <w:tmpl w:val="F566063A"/>
    <w:lvl w:ilvl="0" w:tplc="04090001">
      <w:start w:val="1"/>
      <w:numFmt w:val="bullet"/>
      <w:lvlText w:val=""/>
      <w:lvlJc w:val="left"/>
      <w:pPr>
        <w:ind w:left="1170" w:hanging="360"/>
      </w:pPr>
      <w:rPr>
        <w:rFonts w:ascii="Symbol" w:hAnsi="Symbol" w:hint="default"/>
        <w:b w:val="0"/>
        <w:bCs w:val="0"/>
        <w:i w:val="0"/>
        <w:sz w:val="24"/>
        <w:szCs w:val="24"/>
      </w:rPr>
    </w:lvl>
    <w:lvl w:ilvl="1" w:tplc="04090003" w:tentative="1">
      <w:start w:val="1"/>
      <w:numFmt w:val="lowerLetter"/>
      <w:lvlText w:val="%2."/>
      <w:lvlJc w:val="left"/>
      <w:pPr>
        <w:ind w:left="1890" w:hanging="360"/>
      </w:pPr>
    </w:lvl>
    <w:lvl w:ilvl="2" w:tplc="04090005" w:tentative="1">
      <w:start w:val="1"/>
      <w:numFmt w:val="lowerRoman"/>
      <w:lvlText w:val="%3."/>
      <w:lvlJc w:val="right"/>
      <w:pPr>
        <w:ind w:left="2610" w:hanging="180"/>
      </w:pPr>
    </w:lvl>
    <w:lvl w:ilvl="3" w:tplc="04090001" w:tentative="1">
      <w:start w:val="1"/>
      <w:numFmt w:val="decimal"/>
      <w:lvlText w:val="%4."/>
      <w:lvlJc w:val="left"/>
      <w:pPr>
        <w:ind w:left="3330" w:hanging="360"/>
      </w:pPr>
    </w:lvl>
    <w:lvl w:ilvl="4" w:tplc="04090003" w:tentative="1">
      <w:start w:val="1"/>
      <w:numFmt w:val="lowerLetter"/>
      <w:lvlText w:val="%5."/>
      <w:lvlJc w:val="left"/>
      <w:pPr>
        <w:ind w:left="4050" w:hanging="360"/>
      </w:pPr>
    </w:lvl>
    <w:lvl w:ilvl="5" w:tplc="04090005" w:tentative="1">
      <w:start w:val="1"/>
      <w:numFmt w:val="lowerRoman"/>
      <w:lvlText w:val="%6."/>
      <w:lvlJc w:val="right"/>
      <w:pPr>
        <w:ind w:left="4770" w:hanging="180"/>
      </w:pPr>
    </w:lvl>
    <w:lvl w:ilvl="6" w:tplc="04090001" w:tentative="1">
      <w:start w:val="1"/>
      <w:numFmt w:val="decimal"/>
      <w:lvlText w:val="%7."/>
      <w:lvlJc w:val="left"/>
      <w:pPr>
        <w:ind w:left="5490" w:hanging="360"/>
      </w:pPr>
    </w:lvl>
    <w:lvl w:ilvl="7" w:tplc="04090003" w:tentative="1">
      <w:start w:val="1"/>
      <w:numFmt w:val="lowerLetter"/>
      <w:lvlText w:val="%8."/>
      <w:lvlJc w:val="left"/>
      <w:pPr>
        <w:ind w:left="6210" w:hanging="360"/>
      </w:pPr>
    </w:lvl>
    <w:lvl w:ilvl="8" w:tplc="04090005" w:tentative="1">
      <w:start w:val="1"/>
      <w:numFmt w:val="lowerRoman"/>
      <w:lvlText w:val="%9."/>
      <w:lvlJc w:val="right"/>
      <w:pPr>
        <w:ind w:left="6930" w:hanging="180"/>
      </w:pPr>
    </w:lvl>
  </w:abstractNum>
  <w:abstractNum w:abstractNumId="46">
    <w:nsid w:val="528D24CA"/>
    <w:multiLevelType w:val="multilevel"/>
    <w:tmpl w:val="473E8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nsid w:val="58142EA7"/>
    <w:multiLevelType w:val="hybridMultilevel"/>
    <w:tmpl w:val="8214BB3E"/>
    <w:lvl w:ilvl="0" w:tplc="60806242">
      <w:start w:val="1"/>
      <w:numFmt w:val="bullet"/>
      <w:pStyle w:val="Buletted"/>
      <w:lvlText w:val=""/>
      <w:lvlJc w:val="left"/>
      <w:pPr>
        <w:ind w:left="720" w:hanging="360"/>
      </w:pPr>
      <w:rPr>
        <w:rFonts w:ascii="Symbol" w:hAnsi="Symbol" w:hint="default"/>
      </w:rPr>
    </w:lvl>
    <w:lvl w:ilvl="1" w:tplc="1B029856" w:tentative="1">
      <w:start w:val="1"/>
      <w:numFmt w:val="bullet"/>
      <w:lvlText w:val="o"/>
      <w:lvlJc w:val="left"/>
      <w:pPr>
        <w:ind w:left="1440" w:hanging="360"/>
      </w:pPr>
      <w:rPr>
        <w:rFonts w:ascii="Courier New" w:hAnsi="Courier New" w:cs="Courier New" w:hint="default"/>
      </w:rPr>
    </w:lvl>
    <w:lvl w:ilvl="2" w:tplc="AA98F8A6" w:tentative="1">
      <w:start w:val="1"/>
      <w:numFmt w:val="bullet"/>
      <w:lvlText w:val=""/>
      <w:lvlJc w:val="left"/>
      <w:pPr>
        <w:ind w:left="2160" w:hanging="360"/>
      </w:pPr>
      <w:rPr>
        <w:rFonts w:ascii="Wingdings" w:hAnsi="Wingdings" w:hint="default"/>
      </w:rPr>
    </w:lvl>
    <w:lvl w:ilvl="3" w:tplc="9BEE6C94" w:tentative="1">
      <w:start w:val="1"/>
      <w:numFmt w:val="bullet"/>
      <w:lvlText w:val=""/>
      <w:lvlJc w:val="left"/>
      <w:pPr>
        <w:ind w:left="2880" w:hanging="360"/>
      </w:pPr>
      <w:rPr>
        <w:rFonts w:ascii="Symbol" w:hAnsi="Symbol" w:hint="default"/>
      </w:rPr>
    </w:lvl>
    <w:lvl w:ilvl="4" w:tplc="F7201326" w:tentative="1">
      <w:start w:val="1"/>
      <w:numFmt w:val="bullet"/>
      <w:lvlText w:val="o"/>
      <w:lvlJc w:val="left"/>
      <w:pPr>
        <w:ind w:left="3600" w:hanging="360"/>
      </w:pPr>
      <w:rPr>
        <w:rFonts w:ascii="Courier New" w:hAnsi="Courier New" w:cs="Courier New" w:hint="default"/>
      </w:rPr>
    </w:lvl>
    <w:lvl w:ilvl="5" w:tplc="DA907A46" w:tentative="1">
      <w:start w:val="1"/>
      <w:numFmt w:val="bullet"/>
      <w:lvlText w:val=""/>
      <w:lvlJc w:val="left"/>
      <w:pPr>
        <w:ind w:left="4320" w:hanging="360"/>
      </w:pPr>
      <w:rPr>
        <w:rFonts w:ascii="Wingdings" w:hAnsi="Wingdings" w:hint="default"/>
      </w:rPr>
    </w:lvl>
    <w:lvl w:ilvl="6" w:tplc="6CD47A98" w:tentative="1">
      <w:start w:val="1"/>
      <w:numFmt w:val="bullet"/>
      <w:lvlText w:val=""/>
      <w:lvlJc w:val="left"/>
      <w:pPr>
        <w:ind w:left="5040" w:hanging="360"/>
      </w:pPr>
      <w:rPr>
        <w:rFonts w:ascii="Symbol" w:hAnsi="Symbol" w:hint="default"/>
      </w:rPr>
    </w:lvl>
    <w:lvl w:ilvl="7" w:tplc="748446D8" w:tentative="1">
      <w:start w:val="1"/>
      <w:numFmt w:val="bullet"/>
      <w:lvlText w:val="o"/>
      <w:lvlJc w:val="left"/>
      <w:pPr>
        <w:ind w:left="5760" w:hanging="360"/>
      </w:pPr>
      <w:rPr>
        <w:rFonts w:ascii="Courier New" w:hAnsi="Courier New" w:cs="Courier New" w:hint="default"/>
      </w:rPr>
    </w:lvl>
    <w:lvl w:ilvl="8" w:tplc="2E6A0B2E" w:tentative="1">
      <w:start w:val="1"/>
      <w:numFmt w:val="bullet"/>
      <w:lvlText w:val=""/>
      <w:lvlJc w:val="left"/>
      <w:pPr>
        <w:ind w:left="6480" w:hanging="360"/>
      </w:pPr>
      <w:rPr>
        <w:rFonts w:ascii="Wingdings" w:hAnsi="Wingdings" w:hint="default"/>
      </w:rPr>
    </w:lvl>
  </w:abstractNum>
  <w:abstractNum w:abstractNumId="48">
    <w:nsid w:val="58C11F6A"/>
    <w:multiLevelType w:val="hybridMultilevel"/>
    <w:tmpl w:val="D8D4D88E"/>
    <w:lvl w:ilvl="0" w:tplc="27649234">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9">
    <w:nsid w:val="5E995BB7"/>
    <w:multiLevelType w:val="hybridMultilevel"/>
    <w:tmpl w:val="B04CBF4E"/>
    <w:lvl w:ilvl="0" w:tplc="0409000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EE5492C"/>
    <w:multiLevelType w:val="hybridMultilevel"/>
    <w:tmpl w:val="D39EFE8C"/>
    <w:lvl w:ilvl="0" w:tplc="FFFFFFFF">
      <w:start w:val="1"/>
      <w:numFmt w:val="decimal"/>
      <w:lvlText w:val="%1."/>
      <w:lvlJc w:val="left"/>
      <w:pPr>
        <w:ind w:left="720" w:hanging="360"/>
      </w:pPr>
      <w:rPr>
        <w:rFonts w:ascii="Calibri" w:eastAsia="Calibri" w:hAnsi="Calibri" w:cs="Times New Roman"/>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51">
    <w:nsid w:val="6036364B"/>
    <w:multiLevelType w:val="hybridMultilevel"/>
    <w:tmpl w:val="4434F37C"/>
    <w:lvl w:ilvl="0" w:tplc="454013F4">
      <w:start w:val="1"/>
      <w:numFmt w:val="bullet"/>
      <w:lvlText w:val=""/>
      <w:lvlJc w:val="left"/>
      <w:pPr>
        <w:ind w:left="1080" w:hanging="360"/>
      </w:pPr>
      <w:rPr>
        <w:rFonts w:ascii="Symbol" w:hAnsi="Symbol" w:hint="default"/>
      </w:rPr>
    </w:lvl>
    <w:lvl w:ilvl="1" w:tplc="FF60C01E" w:tentative="1">
      <w:start w:val="1"/>
      <w:numFmt w:val="bullet"/>
      <w:lvlText w:val="o"/>
      <w:lvlJc w:val="left"/>
      <w:pPr>
        <w:ind w:left="1800" w:hanging="360"/>
      </w:pPr>
      <w:rPr>
        <w:rFonts w:ascii="Courier New" w:hAnsi="Courier New" w:cs="Courier New" w:hint="default"/>
      </w:rPr>
    </w:lvl>
    <w:lvl w:ilvl="2" w:tplc="DBCE1C0C" w:tentative="1">
      <w:start w:val="1"/>
      <w:numFmt w:val="bullet"/>
      <w:lvlText w:val=""/>
      <w:lvlJc w:val="left"/>
      <w:pPr>
        <w:ind w:left="2520" w:hanging="360"/>
      </w:pPr>
      <w:rPr>
        <w:rFonts w:ascii="Wingdings" w:hAnsi="Wingdings" w:hint="default"/>
      </w:rPr>
    </w:lvl>
    <w:lvl w:ilvl="3" w:tplc="6AF47C86" w:tentative="1">
      <w:start w:val="1"/>
      <w:numFmt w:val="bullet"/>
      <w:lvlText w:val=""/>
      <w:lvlJc w:val="left"/>
      <w:pPr>
        <w:ind w:left="3240" w:hanging="360"/>
      </w:pPr>
      <w:rPr>
        <w:rFonts w:ascii="Symbol" w:hAnsi="Symbol" w:hint="default"/>
      </w:rPr>
    </w:lvl>
    <w:lvl w:ilvl="4" w:tplc="A8929248" w:tentative="1">
      <w:start w:val="1"/>
      <w:numFmt w:val="bullet"/>
      <w:lvlText w:val="o"/>
      <w:lvlJc w:val="left"/>
      <w:pPr>
        <w:ind w:left="3960" w:hanging="360"/>
      </w:pPr>
      <w:rPr>
        <w:rFonts w:ascii="Courier New" w:hAnsi="Courier New" w:cs="Courier New" w:hint="default"/>
      </w:rPr>
    </w:lvl>
    <w:lvl w:ilvl="5" w:tplc="701C6346" w:tentative="1">
      <w:start w:val="1"/>
      <w:numFmt w:val="bullet"/>
      <w:lvlText w:val=""/>
      <w:lvlJc w:val="left"/>
      <w:pPr>
        <w:ind w:left="4680" w:hanging="360"/>
      </w:pPr>
      <w:rPr>
        <w:rFonts w:ascii="Wingdings" w:hAnsi="Wingdings" w:hint="default"/>
      </w:rPr>
    </w:lvl>
    <w:lvl w:ilvl="6" w:tplc="DA741EFE" w:tentative="1">
      <w:start w:val="1"/>
      <w:numFmt w:val="bullet"/>
      <w:lvlText w:val=""/>
      <w:lvlJc w:val="left"/>
      <w:pPr>
        <w:ind w:left="5400" w:hanging="360"/>
      </w:pPr>
      <w:rPr>
        <w:rFonts w:ascii="Symbol" w:hAnsi="Symbol" w:hint="default"/>
      </w:rPr>
    </w:lvl>
    <w:lvl w:ilvl="7" w:tplc="622802DC" w:tentative="1">
      <w:start w:val="1"/>
      <w:numFmt w:val="bullet"/>
      <w:lvlText w:val="o"/>
      <w:lvlJc w:val="left"/>
      <w:pPr>
        <w:ind w:left="6120" w:hanging="360"/>
      </w:pPr>
      <w:rPr>
        <w:rFonts w:ascii="Courier New" w:hAnsi="Courier New" w:cs="Courier New" w:hint="default"/>
      </w:rPr>
    </w:lvl>
    <w:lvl w:ilvl="8" w:tplc="1CAA1750" w:tentative="1">
      <w:start w:val="1"/>
      <w:numFmt w:val="bullet"/>
      <w:lvlText w:val=""/>
      <w:lvlJc w:val="left"/>
      <w:pPr>
        <w:ind w:left="6840" w:hanging="360"/>
      </w:pPr>
      <w:rPr>
        <w:rFonts w:ascii="Wingdings" w:hAnsi="Wingdings" w:hint="default"/>
      </w:rPr>
    </w:lvl>
  </w:abstractNum>
  <w:abstractNum w:abstractNumId="52">
    <w:nsid w:val="64683F50"/>
    <w:multiLevelType w:val="hybridMultilevel"/>
    <w:tmpl w:val="623638DE"/>
    <w:lvl w:ilvl="0" w:tplc="0409000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81651D8"/>
    <w:multiLevelType w:val="hybridMultilevel"/>
    <w:tmpl w:val="425C36A2"/>
    <w:lvl w:ilvl="0" w:tplc="FFFFFFFF">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68C528FB"/>
    <w:multiLevelType w:val="multilevel"/>
    <w:tmpl w:val="FA94A1DC"/>
    <w:lvl w:ilvl="0">
      <w:start w:val="1"/>
      <w:numFmt w:val="decimal"/>
      <w:lvlText w:val="%1."/>
      <w:lvlJc w:val="left"/>
      <w:pPr>
        <w:tabs>
          <w:tab w:val="num" w:pos="1080"/>
        </w:tabs>
        <w:ind w:left="1080" w:hanging="360"/>
      </w:pPr>
    </w:lvl>
    <w:lvl w:ilvl="1">
      <w:start w:val="1"/>
      <w:numFmt w:val="upperLetter"/>
      <w:lvlText w:val="%2."/>
      <w:lvlJc w:val="left"/>
      <w:pPr>
        <w:ind w:left="1800" w:hanging="360"/>
      </w:pPr>
      <w:rPr>
        <w:rFonts w:hint="default"/>
        <w:b/>
        <w:i/>
        <w:color w:val="002060"/>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55">
    <w:nsid w:val="69B521E9"/>
    <w:multiLevelType w:val="hybridMultilevel"/>
    <w:tmpl w:val="22289DBE"/>
    <w:lvl w:ilvl="0" w:tplc="B628D09E">
      <w:start w:val="1"/>
      <w:numFmt w:val="bullet"/>
      <w:lvlText w:val=""/>
      <w:lvlJc w:val="left"/>
      <w:pPr>
        <w:ind w:left="720" w:hanging="360"/>
      </w:pPr>
      <w:rPr>
        <w:rFonts w:ascii="Symbol" w:hAnsi="Symbol" w:hint="default"/>
      </w:rPr>
    </w:lvl>
    <w:lvl w:ilvl="1" w:tplc="DC9E5D3E">
      <w:start w:val="1"/>
      <w:numFmt w:val="bullet"/>
      <w:lvlText w:val="o"/>
      <w:lvlJc w:val="left"/>
      <w:pPr>
        <w:ind w:left="1440" w:hanging="360"/>
      </w:pPr>
      <w:rPr>
        <w:rFonts w:ascii="Courier New" w:hAnsi="Courier New" w:cs="Courier New" w:hint="default"/>
      </w:rPr>
    </w:lvl>
    <w:lvl w:ilvl="2" w:tplc="85A2302A" w:tentative="1">
      <w:start w:val="1"/>
      <w:numFmt w:val="bullet"/>
      <w:lvlText w:val=""/>
      <w:lvlJc w:val="left"/>
      <w:pPr>
        <w:ind w:left="2160" w:hanging="360"/>
      </w:pPr>
      <w:rPr>
        <w:rFonts w:ascii="Wingdings" w:hAnsi="Wingdings" w:hint="default"/>
      </w:rPr>
    </w:lvl>
    <w:lvl w:ilvl="3" w:tplc="071C1A82" w:tentative="1">
      <w:start w:val="1"/>
      <w:numFmt w:val="bullet"/>
      <w:lvlText w:val=""/>
      <w:lvlJc w:val="left"/>
      <w:pPr>
        <w:ind w:left="2880" w:hanging="360"/>
      </w:pPr>
      <w:rPr>
        <w:rFonts w:ascii="Symbol" w:hAnsi="Symbol" w:hint="default"/>
      </w:rPr>
    </w:lvl>
    <w:lvl w:ilvl="4" w:tplc="4E3CA2C4" w:tentative="1">
      <w:start w:val="1"/>
      <w:numFmt w:val="bullet"/>
      <w:lvlText w:val="o"/>
      <w:lvlJc w:val="left"/>
      <w:pPr>
        <w:ind w:left="3600" w:hanging="360"/>
      </w:pPr>
      <w:rPr>
        <w:rFonts w:ascii="Courier New" w:hAnsi="Courier New" w:cs="Courier New" w:hint="default"/>
      </w:rPr>
    </w:lvl>
    <w:lvl w:ilvl="5" w:tplc="A02E8AFE" w:tentative="1">
      <w:start w:val="1"/>
      <w:numFmt w:val="bullet"/>
      <w:lvlText w:val=""/>
      <w:lvlJc w:val="left"/>
      <w:pPr>
        <w:ind w:left="4320" w:hanging="360"/>
      </w:pPr>
      <w:rPr>
        <w:rFonts w:ascii="Wingdings" w:hAnsi="Wingdings" w:hint="default"/>
      </w:rPr>
    </w:lvl>
    <w:lvl w:ilvl="6" w:tplc="DA1863C2" w:tentative="1">
      <w:start w:val="1"/>
      <w:numFmt w:val="bullet"/>
      <w:lvlText w:val=""/>
      <w:lvlJc w:val="left"/>
      <w:pPr>
        <w:ind w:left="5040" w:hanging="360"/>
      </w:pPr>
      <w:rPr>
        <w:rFonts w:ascii="Symbol" w:hAnsi="Symbol" w:hint="default"/>
      </w:rPr>
    </w:lvl>
    <w:lvl w:ilvl="7" w:tplc="9014B8F0" w:tentative="1">
      <w:start w:val="1"/>
      <w:numFmt w:val="bullet"/>
      <w:lvlText w:val="o"/>
      <w:lvlJc w:val="left"/>
      <w:pPr>
        <w:ind w:left="5760" w:hanging="360"/>
      </w:pPr>
      <w:rPr>
        <w:rFonts w:ascii="Courier New" w:hAnsi="Courier New" w:cs="Courier New" w:hint="default"/>
      </w:rPr>
    </w:lvl>
    <w:lvl w:ilvl="8" w:tplc="426ED794" w:tentative="1">
      <w:start w:val="1"/>
      <w:numFmt w:val="bullet"/>
      <w:lvlText w:val=""/>
      <w:lvlJc w:val="left"/>
      <w:pPr>
        <w:ind w:left="6480" w:hanging="360"/>
      </w:pPr>
      <w:rPr>
        <w:rFonts w:ascii="Wingdings" w:hAnsi="Wingdings" w:hint="default"/>
      </w:rPr>
    </w:lvl>
  </w:abstractNum>
  <w:abstractNum w:abstractNumId="56">
    <w:nsid w:val="713843DB"/>
    <w:multiLevelType w:val="multilevel"/>
    <w:tmpl w:val="F67A7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72A20FC5"/>
    <w:multiLevelType w:val="hybridMultilevel"/>
    <w:tmpl w:val="3106322E"/>
    <w:lvl w:ilvl="0" w:tplc="96FA8BBE">
      <w:start w:val="1"/>
      <w:numFmt w:val="decimal"/>
      <w:lvlText w:val="%1."/>
      <w:lvlJc w:val="left"/>
      <w:pPr>
        <w:ind w:left="720" w:hanging="360"/>
      </w:pPr>
      <w:rPr>
        <w:rFonts w:hint="default"/>
      </w:rPr>
    </w:lvl>
    <w:lvl w:ilvl="1" w:tplc="9E9E922C" w:tentative="1">
      <w:start w:val="1"/>
      <w:numFmt w:val="bullet"/>
      <w:lvlText w:val="o"/>
      <w:lvlJc w:val="left"/>
      <w:pPr>
        <w:ind w:left="1440" w:hanging="360"/>
      </w:pPr>
      <w:rPr>
        <w:rFonts w:ascii="Courier New" w:hAnsi="Courier New" w:cs="Courier New" w:hint="default"/>
      </w:rPr>
    </w:lvl>
    <w:lvl w:ilvl="2" w:tplc="07C4302C" w:tentative="1">
      <w:start w:val="1"/>
      <w:numFmt w:val="bullet"/>
      <w:lvlText w:val=""/>
      <w:lvlJc w:val="left"/>
      <w:pPr>
        <w:ind w:left="2160" w:hanging="360"/>
      </w:pPr>
      <w:rPr>
        <w:rFonts w:ascii="Wingdings" w:hAnsi="Wingdings" w:hint="default"/>
      </w:rPr>
    </w:lvl>
    <w:lvl w:ilvl="3" w:tplc="64F0C3D2" w:tentative="1">
      <w:start w:val="1"/>
      <w:numFmt w:val="bullet"/>
      <w:lvlText w:val=""/>
      <w:lvlJc w:val="left"/>
      <w:pPr>
        <w:ind w:left="2880" w:hanging="360"/>
      </w:pPr>
      <w:rPr>
        <w:rFonts w:ascii="Symbol" w:hAnsi="Symbol" w:hint="default"/>
      </w:rPr>
    </w:lvl>
    <w:lvl w:ilvl="4" w:tplc="F7CC1038" w:tentative="1">
      <w:start w:val="1"/>
      <w:numFmt w:val="bullet"/>
      <w:lvlText w:val="o"/>
      <w:lvlJc w:val="left"/>
      <w:pPr>
        <w:ind w:left="3600" w:hanging="360"/>
      </w:pPr>
      <w:rPr>
        <w:rFonts w:ascii="Courier New" w:hAnsi="Courier New" w:cs="Courier New" w:hint="default"/>
      </w:rPr>
    </w:lvl>
    <w:lvl w:ilvl="5" w:tplc="8E24A01A" w:tentative="1">
      <w:start w:val="1"/>
      <w:numFmt w:val="bullet"/>
      <w:lvlText w:val=""/>
      <w:lvlJc w:val="left"/>
      <w:pPr>
        <w:ind w:left="4320" w:hanging="360"/>
      </w:pPr>
      <w:rPr>
        <w:rFonts w:ascii="Wingdings" w:hAnsi="Wingdings" w:hint="default"/>
      </w:rPr>
    </w:lvl>
    <w:lvl w:ilvl="6" w:tplc="8BB634FC" w:tentative="1">
      <w:start w:val="1"/>
      <w:numFmt w:val="bullet"/>
      <w:lvlText w:val=""/>
      <w:lvlJc w:val="left"/>
      <w:pPr>
        <w:ind w:left="5040" w:hanging="360"/>
      </w:pPr>
      <w:rPr>
        <w:rFonts w:ascii="Symbol" w:hAnsi="Symbol" w:hint="default"/>
      </w:rPr>
    </w:lvl>
    <w:lvl w:ilvl="7" w:tplc="0DA02E36" w:tentative="1">
      <w:start w:val="1"/>
      <w:numFmt w:val="bullet"/>
      <w:lvlText w:val="o"/>
      <w:lvlJc w:val="left"/>
      <w:pPr>
        <w:ind w:left="5760" w:hanging="360"/>
      </w:pPr>
      <w:rPr>
        <w:rFonts w:ascii="Courier New" w:hAnsi="Courier New" w:cs="Courier New" w:hint="default"/>
      </w:rPr>
    </w:lvl>
    <w:lvl w:ilvl="8" w:tplc="14E29692" w:tentative="1">
      <w:start w:val="1"/>
      <w:numFmt w:val="bullet"/>
      <w:lvlText w:val=""/>
      <w:lvlJc w:val="left"/>
      <w:pPr>
        <w:ind w:left="6480" w:hanging="360"/>
      </w:pPr>
      <w:rPr>
        <w:rFonts w:ascii="Wingdings" w:hAnsi="Wingdings" w:hint="default"/>
      </w:rPr>
    </w:lvl>
  </w:abstractNum>
  <w:abstractNum w:abstractNumId="58">
    <w:nsid w:val="72F60A78"/>
    <w:multiLevelType w:val="hybridMultilevel"/>
    <w:tmpl w:val="7C18006A"/>
    <w:lvl w:ilvl="0" w:tplc="0409000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489034A"/>
    <w:multiLevelType w:val="hybridMultilevel"/>
    <w:tmpl w:val="795C464A"/>
    <w:lvl w:ilvl="0" w:tplc="9370A5B6">
      <w:start w:val="1"/>
      <w:numFmt w:val="bullet"/>
      <w:lvlText w:val=""/>
      <w:lvlPicBulletId w:val="1"/>
      <w:lvlJc w:val="left"/>
      <w:pPr>
        <w:ind w:left="720" w:hanging="360"/>
      </w:pPr>
      <w:rPr>
        <w:rFonts w:ascii="Symbol" w:hAnsi="Symbol" w:hint="default"/>
        <w:b/>
        <w:i/>
        <w:color w:val="auto"/>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66430F0"/>
    <w:multiLevelType w:val="hybridMultilevel"/>
    <w:tmpl w:val="609233D0"/>
    <w:lvl w:ilvl="0" w:tplc="04090001">
      <w:start w:val="1"/>
      <w:numFmt w:val="decimal"/>
      <w:lvlText w:val="%1."/>
      <w:lvlJc w:val="left"/>
      <w:pPr>
        <w:ind w:left="767" w:hanging="360"/>
      </w:pPr>
    </w:lvl>
    <w:lvl w:ilvl="1" w:tplc="04090003" w:tentative="1">
      <w:start w:val="1"/>
      <w:numFmt w:val="lowerLetter"/>
      <w:lvlText w:val="%2."/>
      <w:lvlJc w:val="left"/>
      <w:pPr>
        <w:ind w:left="1487" w:hanging="360"/>
      </w:pPr>
    </w:lvl>
    <w:lvl w:ilvl="2" w:tplc="04090005" w:tentative="1">
      <w:start w:val="1"/>
      <w:numFmt w:val="lowerRoman"/>
      <w:lvlText w:val="%3."/>
      <w:lvlJc w:val="right"/>
      <w:pPr>
        <w:ind w:left="2207" w:hanging="180"/>
      </w:pPr>
    </w:lvl>
    <w:lvl w:ilvl="3" w:tplc="04090001" w:tentative="1">
      <w:start w:val="1"/>
      <w:numFmt w:val="decimal"/>
      <w:lvlText w:val="%4."/>
      <w:lvlJc w:val="left"/>
      <w:pPr>
        <w:ind w:left="2927" w:hanging="360"/>
      </w:pPr>
    </w:lvl>
    <w:lvl w:ilvl="4" w:tplc="04090003" w:tentative="1">
      <w:start w:val="1"/>
      <w:numFmt w:val="lowerLetter"/>
      <w:lvlText w:val="%5."/>
      <w:lvlJc w:val="left"/>
      <w:pPr>
        <w:ind w:left="3647" w:hanging="360"/>
      </w:pPr>
    </w:lvl>
    <w:lvl w:ilvl="5" w:tplc="04090005" w:tentative="1">
      <w:start w:val="1"/>
      <w:numFmt w:val="lowerRoman"/>
      <w:lvlText w:val="%6."/>
      <w:lvlJc w:val="right"/>
      <w:pPr>
        <w:ind w:left="4367" w:hanging="180"/>
      </w:pPr>
    </w:lvl>
    <w:lvl w:ilvl="6" w:tplc="04090001" w:tentative="1">
      <w:start w:val="1"/>
      <w:numFmt w:val="decimal"/>
      <w:lvlText w:val="%7."/>
      <w:lvlJc w:val="left"/>
      <w:pPr>
        <w:ind w:left="5087" w:hanging="360"/>
      </w:pPr>
    </w:lvl>
    <w:lvl w:ilvl="7" w:tplc="04090003" w:tentative="1">
      <w:start w:val="1"/>
      <w:numFmt w:val="lowerLetter"/>
      <w:lvlText w:val="%8."/>
      <w:lvlJc w:val="left"/>
      <w:pPr>
        <w:ind w:left="5807" w:hanging="360"/>
      </w:pPr>
    </w:lvl>
    <w:lvl w:ilvl="8" w:tplc="04090005" w:tentative="1">
      <w:start w:val="1"/>
      <w:numFmt w:val="lowerRoman"/>
      <w:lvlText w:val="%9."/>
      <w:lvlJc w:val="right"/>
      <w:pPr>
        <w:ind w:left="6527" w:hanging="180"/>
      </w:pPr>
    </w:lvl>
  </w:abstractNum>
  <w:abstractNum w:abstractNumId="61">
    <w:nsid w:val="7A816CD3"/>
    <w:multiLevelType w:val="multilevel"/>
    <w:tmpl w:val="5C9AF9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b w:val="0"/>
        <w:sz w:val="24"/>
        <w:szCs w:val="24"/>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7AB721B6"/>
    <w:multiLevelType w:val="hybridMultilevel"/>
    <w:tmpl w:val="D348F7C4"/>
    <w:lvl w:ilvl="0" w:tplc="4FF26560">
      <w:start w:val="1"/>
      <w:numFmt w:val="bullet"/>
      <w:lvlText w:val=""/>
      <w:lvlPicBulletId w:val="1"/>
      <w:lvlJc w:val="left"/>
      <w:pPr>
        <w:ind w:left="720" w:hanging="360"/>
      </w:pPr>
      <w:rPr>
        <w:rFonts w:ascii="Symbol" w:hAnsi="Symbol" w:hint="default"/>
        <w:b/>
        <w:i/>
        <w:color w:val="auto"/>
        <w:sz w:val="24"/>
      </w:rPr>
    </w:lvl>
    <w:lvl w:ilvl="1" w:tplc="B3C29E70">
      <w:start w:val="1"/>
      <w:numFmt w:val="lowerLetter"/>
      <w:lvlText w:val="%2."/>
      <w:lvlJc w:val="left"/>
      <w:pPr>
        <w:ind w:left="1440" w:hanging="360"/>
      </w:pPr>
      <w:rPr>
        <w:b/>
      </w:rPr>
    </w:lvl>
    <w:lvl w:ilvl="2" w:tplc="BA1C6382" w:tentative="1">
      <w:start w:val="1"/>
      <w:numFmt w:val="lowerRoman"/>
      <w:lvlText w:val="%3."/>
      <w:lvlJc w:val="right"/>
      <w:pPr>
        <w:ind w:left="2160" w:hanging="180"/>
      </w:pPr>
    </w:lvl>
    <w:lvl w:ilvl="3" w:tplc="DA3EFC1E" w:tentative="1">
      <w:start w:val="1"/>
      <w:numFmt w:val="decimal"/>
      <w:lvlText w:val="%4."/>
      <w:lvlJc w:val="left"/>
      <w:pPr>
        <w:ind w:left="2880" w:hanging="360"/>
      </w:pPr>
    </w:lvl>
    <w:lvl w:ilvl="4" w:tplc="A6AEF82A" w:tentative="1">
      <w:start w:val="1"/>
      <w:numFmt w:val="lowerLetter"/>
      <w:lvlText w:val="%5."/>
      <w:lvlJc w:val="left"/>
      <w:pPr>
        <w:ind w:left="3600" w:hanging="360"/>
      </w:pPr>
    </w:lvl>
    <w:lvl w:ilvl="5" w:tplc="EE26D428" w:tentative="1">
      <w:start w:val="1"/>
      <w:numFmt w:val="lowerRoman"/>
      <w:lvlText w:val="%6."/>
      <w:lvlJc w:val="right"/>
      <w:pPr>
        <w:ind w:left="4320" w:hanging="180"/>
      </w:pPr>
    </w:lvl>
    <w:lvl w:ilvl="6" w:tplc="A04875E6" w:tentative="1">
      <w:start w:val="1"/>
      <w:numFmt w:val="decimal"/>
      <w:lvlText w:val="%7."/>
      <w:lvlJc w:val="left"/>
      <w:pPr>
        <w:ind w:left="5040" w:hanging="360"/>
      </w:pPr>
    </w:lvl>
    <w:lvl w:ilvl="7" w:tplc="7430F042" w:tentative="1">
      <w:start w:val="1"/>
      <w:numFmt w:val="lowerLetter"/>
      <w:lvlText w:val="%8."/>
      <w:lvlJc w:val="left"/>
      <w:pPr>
        <w:ind w:left="5760" w:hanging="360"/>
      </w:pPr>
    </w:lvl>
    <w:lvl w:ilvl="8" w:tplc="CF7687A4" w:tentative="1">
      <w:start w:val="1"/>
      <w:numFmt w:val="lowerRoman"/>
      <w:lvlText w:val="%9."/>
      <w:lvlJc w:val="right"/>
      <w:pPr>
        <w:ind w:left="6480" w:hanging="180"/>
      </w:pPr>
    </w:lvl>
  </w:abstractNum>
  <w:abstractNum w:abstractNumId="63">
    <w:nsid w:val="7BBD5E03"/>
    <w:multiLevelType w:val="hybridMultilevel"/>
    <w:tmpl w:val="56242488"/>
    <w:lvl w:ilvl="0" w:tplc="9370A5B6">
      <w:start w:val="1"/>
      <w:numFmt w:val="decimal"/>
      <w:lvlText w:val="3.%1."/>
      <w:lvlJc w:val="left"/>
      <w:pPr>
        <w:ind w:left="360" w:hanging="360"/>
      </w:pPr>
      <w:rPr>
        <w:rFonts w:hint="default"/>
        <w:b/>
        <w:sz w:val="28"/>
      </w:rPr>
    </w:lvl>
    <w:lvl w:ilvl="1" w:tplc="C6ECBDDA">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7F215BE9"/>
    <w:multiLevelType w:val="hybridMultilevel"/>
    <w:tmpl w:val="98E2B1F2"/>
    <w:lvl w:ilvl="0" w:tplc="EC00605A">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65">
    <w:nsid w:val="7FD43D21"/>
    <w:multiLevelType w:val="hybridMultilevel"/>
    <w:tmpl w:val="B0F2D312"/>
    <w:lvl w:ilvl="0" w:tplc="04090001">
      <w:start w:val="1"/>
      <w:numFmt w:val="bullet"/>
      <w:lvlText w:val=""/>
      <w:lvlJc w:val="righ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7"/>
  </w:num>
  <w:num w:numId="3">
    <w:abstractNumId w:val="37"/>
  </w:num>
  <w:num w:numId="4">
    <w:abstractNumId w:val="16"/>
  </w:num>
  <w:num w:numId="5">
    <w:abstractNumId w:val="6"/>
  </w:num>
  <w:num w:numId="6">
    <w:abstractNumId w:val="63"/>
  </w:num>
  <w:num w:numId="7">
    <w:abstractNumId w:val="11"/>
  </w:num>
  <w:num w:numId="8">
    <w:abstractNumId w:val="9"/>
  </w:num>
  <w:num w:numId="9">
    <w:abstractNumId w:val="57"/>
  </w:num>
  <w:num w:numId="10">
    <w:abstractNumId w:val="24"/>
  </w:num>
  <w:num w:numId="11">
    <w:abstractNumId w:val="15"/>
  </w:num>
  <w:num w:numId="12">
    <w:abstractNumId w:val="31"/>
  </w:num>
  <w:num w:numId="13">
    <w:abstractNumId w:val="30"/>
  </w:num>
  <w:num w:numId="14">
    <w:abstractNumId w:val="33"/>
  </w:num>
  <w:num w:numId="15">
    <w:abstractNumId w:val="29"/>
  </w:num>
  <w:num w:numId="16">
    <w:abstractNumId w:val="26"/>
  </w:num>
  <w:num w:numId="17">
    <w:abstractNumId w:val="23"/>
  </w:num>
  <w:num w:numId="18">
    <w:abstractNumId w:val="49"/>
  </w:num>
  <w:num w:numId="19">
    <w:abstractNumId w:val="52"/>
  </w:num>
  <w:num w:numId="20">
    <w:abstractNumId w:val="35"/>
  </w:num>
  <w:num w:numId="21">
    <w:abstractNumId w:val="20"/>
  </w:num>
  <w:num w:numId="22">
    <w:abstractNumId w:val="45"/>
  </w:num>
  <w:num w:numId="23">
    <w:abstractNumId w:val="10"/>
  </w:num>
  <w:num w:numId="24">
    <w:abstractNumId w:val="38"/>
  </w:num>
  <w:num w:numId="25">
    <w:abstractNumId w:val="34"/>
  </w:num>
  <w:num w:numId="26">
    <w:abstractNumId w:val="32"/>
  </w:num>
  <w:num w:numId="27">
    <w:abstractNumId w:val="46"/>
  </w:num>
  <w:num w:numId="28">
    <w:abstractNumId w:val="64"/>
  </w:num>
  <w:num w:numId="29">
    <w:abstractNumId w:val="1"/>
  </w:num>
  <w:num w:numId="30">
    <w:abstractNumId w:val="39"/>
  </w:num>
  <w:num w:numId="31">
    <w:abstractNumId w:val="5"/>
  </w:num>
  <w:num w:numId="32">
    <w:abstractNumId w:val="55"/>
  </w:num>
  <w:num w:numId="33">
    <w:abstractNumId w:val="42"/>
  </w:num>
  <w:num w:numId="34">
    <w:abstractNumId w:val="13"/>
  </w:num>
  <w:num w:numId="35">
    <w:abstractNumId w:val="44"/>
  </w:num>
  <w:num w:numId="36">
    <w:abstractNumId w:val="58"/>
  </w:num>
  <w:num w:numId="37">
    <w:abstractNumId w:val="7"/>
  </w:num>
  <w:num w:numId="38">
    <w:abstractNumId w:val="65"/>
  </w:num>
  <w:num w:numId="39">
    <w:abstractNumId w:val="25"/>
  </w:num>
  <w:num w:numId="40">
    <w:abstractNumId w:val="40"/>
  </w:num>
  <w:num w:numId="41">
    <w:abstractNumId w:val="56"/>
  </w:num>
  <w:num w:numId="42">
    <w:abstractNumId w:val="51"/>
  </w:num>
  <w:num w:numId="43">
    <w:abstractNumId w:val="36"/>
  </w:num>
  <w:num w:numId="44">
    <w:abstractNumId w:val="18"/>
  </w:num>
  <w:num w:numId="45">
    <w:abstractNumId w:val="28"/>
  </w:num>
  <w:num w:numId="46">
    <w:abstractNumId w:val="2"/>
  </w:num>
  <w:num w:numId="47">
    <w:abstractNumId w:val="8"/>
  </w:num>
  <w:num w:numId="48">
    <w:abstractNumId w:val="50"/>
  </w:num>
  <w:num w:numId="49">
    <w:abstractNumId w:val="60"/>
  </w:num>
  <w:num w:numId="50">
    <w:abstractNumId w:val="43"/>
  </w:num>
  <w:num w:numId="51">
    <w:abstractNumId w:val="41"/>
  </w:num>
  <w:num w:numId="52">
    <w:abstractNumId w:val="17"/>
  </w:num>
  <w:num w:numId="53">
    <w:abstractNumId w:val="27"/>
  </w:num>
  <w:num w:numId="54">
    <w:abstractNumId w:val="22"/>
  </w:num>
  <w:num w:numId="55">
    <w:abstractNumId w:val="0"/>
  </w:num>
  <w:num w:numId="56">
    <w:abstractNumId w:val="19"/>
  </w:num>
  <w:num w:numId="57">
    <w:abstractNumId w:val="48"/>
  </w:num>
  <w:num w:numId="58">
    <w:abstractNumId w:val="12"/>
  </w:num>
  <w:num w:numId="59">
    <w:abstractNumId w:val="53"/>
  </w:num>
  <w:num w:numId="60">
    <w:abstractNumId w:val="61"/>
  </w:num>
  <w:num w:numId="61">
    <w:abstractNumId w:val="62"/>
  </w:num>
  <w:num w:numId="62">
    <w:abstractNumId w:val="54"/>
  </w:num>
  <w:num w:numId="63">
    <w:abstractNumId w:val="21"/>
  </w:num>
  <w:num w:numId="64">
    <w:abstractNumId w:val="14"/>
  </w:num>
  <w:num w:numId="65">
    <w:abstractNumId w:val="59"/>
  </w:num>
  <w:num w:numId="66">
    <w:abstractNumId w:val="4"/>
  </w:num>
  <w:numIdMacAtCleanup w:val="6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4098"/>
  </w:hdrShapeDefaults>
  <w:footnotePr>
    <w:footnote w:id="0"/>
    <w:footnote w:id="1"/>
  </w:footnotePr>
  <w:endnotePr>
    <w:endnote w:id="0"/>
    <w:endnote w:id="1"/>
  </w:endnotePr>
  <w:compat/>
  <w:rsids>
    <w:rsidRoot w:val="0049148C"/>
    <w:rsid w:val="000022ED"/>
    <w:rsid w:val="00003638"/>
    <w:rsid w:val="00003CE1"/>
    <w:rsid w:val="00004A3D"/>
    <w:rsid w:val="00005099"/>
    <w:rsid w:val="0001478E"/>
    <w:rsid w:val="00015016"/>
    <w:rsid w:val="000154AD"/>
    <w:rsid w:val="00015C8E"/>
    <w:rsid w:val="0001650A"/>
    <w:rsid w:val="000176D2"/>
    <w:rsid w:val="00026BCC"/>
    <w:rsid w:val="00026E7E"/>
    <w:rsid w:val="000310D0"/>
    <w:rsid w:val="00032F85"/>
    <w:rsid w:val="000341C1"/>
    <w:rsid w:val="000366A9"/>
    <w:rsid w:val="00036D28"/>
    <w:rsid w:val="0004231C"/>
    <w:rsid w:val="00043382"/>
    <w:rsid w:val="00044E5D"/>
    <w:rsid w:val="00046272"/>
    <w:rsid w:val="000478FB"/>
    <w:rsid w:val="00053ECB"/>
    <w:rsid w:val="00061E71"/>
    <w:rsid w:val="00067921"/>
    <w:rsid w:val="00070391"/>
    <w:rsid w:val="000764A5"/>
    <w:rsid w:val="0008093B"/>
    <w:rsid w:val="00080FC2"/>
    <w:rsid w:val="000814D1"/>
    <w:rsid w:val="00081FB8"/>
    <w:rsid w:val="00082EEB"/>
    <w:rsid w:val="00083312"/>
    <w:rsid w:val="000837E2"/>
    <w:rsid w:val="00090449"/>
    <w:rsid w:val="00095248"/>
    <w:rsid w:val="00097C8E"/>
    <w:rsid w:val="00097E66"/>
    <w:rsid w:val="000A0104"/>
    <w:rsid w:val="000A172F"/>
    <w:rsid w:val="000A36D6"/>
    <w:rsid w:val="000A646C"/>
    <w:rsid w:val="000A6510"/>
    <w:rsid w:val="000A72D8"/>
    <w:rsid w:val="000B0E46"/>
    <w:rsid w:val="000B1716"/>
    <w:rsid w:val="000B3D53"/>
    <w:rsid w:val="000B6498"/>
    <w:rsid w:val="000C3F02"/>
    <w:rsid w:val="000C55A4"/>
    <w:rsid w:val="000D08CF"/>
    <w:rsid w:val="000D0955"/>
    <w:rsid w:val="000D110A"/>
    <w:rsid w:val="000E35D3"/>
    <w:rsid w:val="000E3862"/>
    <w:rsid w:val="000F24F4"/>
    <w:rsid w:val="000F52E9"/>
    <w:rsid w:val="000F604C"/>
    <w:rsid w:val="000F6254"/>
    <w:rsid w:val="001056E7"/>
    <w:rsid w:val="00106C7D"/>
    <w:rsid w:val="00107DDE"/>
    <w:rsid w:val="00115C1C"/>
    <w:rsid w:val="00116781"/>
    <w:rsid w:val="001243F4"/>
    <w:rsid w:val="001277EB"/>
    <w:rsid w:val="00130381"/>
    <w:rsid w:val="00136488"/>
    <w:rsid w:val="00144457"/>
    <w:rsid w:val="00145661"/>
    <w:rsid w:val="00154455"/>
    <w:rsid w:val="00154E04"/>
    <w:rsid w:val="001569DD"/>
    <w:rsid w:val="00157563"/>
    <w:rsid w:val="00157E21"/>
    <w:rsid w:val="00161939"/>
    <w:rsid w:val="00161B0A"/>
    <w:rsid w:val="00164F22"/>
    <w:rsid w:val="00165C46"/>
    <w:rsid w:val="00167877"/>
    <w:rsid w:val="00167CFC"/>
    <w:rsid w:val="00170405"/>
    <w:rsid w:val="00171AA3"/>
    <w:rsid w:val="001722B8"/>
    <w:rsid w:val="00177B11"/>
    <w:rsid w:val="00180EF0"/>
    <w:rsid w:val="001815EA"/>
    <w:rsid w:val="001836E9"/>
    <w:rsid w:val="00191C80"/>
    <w:rsid w:val="0019200A"/>
    <w:rsid w:val="001967F1"/>
    <w:rsid w:val="001A6BE9"/>
    <w:rsid w:val="001A7EC6"/>
    <w:rsid w:val="001B1D9E"/>
    <w:rsid w:val="001B2B25"/>
    <w:rsid w:val="001B3EB6"/>
    <w:rsid w:val="001B70E3"/>
    <w:rsid w:val="001B7576"/>
    <w:rsid w:val="001B7CB4"/>
    <w:rsid w:val="001C1048"/>
    <w:rsid w:val="001C3A03"/>
    <w:rsid w:val="001C4631"/>
    <w:rsid w:val="001C633D"/>
    <w:rsid w:val="001C7597"/>
    <w:rsid w:val="001C79A8"/>
    <w:rsid w:val="001E1143"/>
    <w:rsid w:val="001E74FC"/>
    <w:rsid w:val="001F0640"/>
    <w:rsid w:val="001F1266"/>
    <w:rsid w:val="001F4AD5"/>
    <w:rsid w:val="001F58D7"/>
    <w:rsid w:val="001F73A8"/>
    <w:rsid w:val="001F78E9"/>
    <w:rsid w:val="00200D32"/>
    <w:rsid w:val="00205119"/>
    <w:rsid w:val="00205C17"/>
    <w:rsid w:val="0021172B"/>
    <w:rsid w:val="00212FB3"/>
    <w:rsid w:val="0022759D"/>
    <w:rsid w:val="00227906"/>
    <w:rsid w:val="002313D8"/>
    <w:rsid w:val="00232949"/>
    <w:rsid w:val="00234E4C"/>
    <w:rsid w:val="002368F9"/>
    <w:rsid w:val="0024520A"/>
    <w:rsid w:val="0024583F"/>
    <w:rsid w:val="00252A37"/>
    <w:rsid w:val="00253FA8"/>
    <w:rsid w:val="00256BAC"/>
    <w:rsid w:val="00257582"/>
    <w:rsid w:val="00262C21"/>
    <w:rsid w:val="00272A07"/>
    <w:rsid w:val="00272B3E"/>
    <w:rsid w:val="00274603"/>
    <w:rsid w:val="00277B78"/>
    <w:rsid w:val="002809B5"/>
    <w:rsid w:val="00281E75"/>
    <w:rsid w:val="00287D69"/>
    <w:rsid w:val="0029110E"/>
    <w:rsid w:val="00291FE8"/>
    <w:rsid w:val="00293113"/>
    <w:rsid w:val="00293767"/>
    <w:rsid w:val="0029776B"/>
    <w:rsid w:val="002A164A"/>
    <w:rsid w:val="002A6C64"/>
    <w:rsid w:val="002B2E07"/>
    <w:rsid w:val="002B430A"/>
    <w:rsid w:val="002B7D81"/>
    <w:rsid w:val="002C34DC"/>
    <w:rsid w:val="002C393D"/>
    <w:rsid w:val="002C5CD2"/>
    <w:rsid w:val="002C5F38"/>
    <w:rsid w:val="002C67BE"/>
    <w:rsid w:val="002C79D2"/>
    <w:rsid w:val="002D16A6"/>
    <w:rsid w:val="002D1E2B"/>
    <w:rsid w:val="002D4A53"/>
    <w:rsid w:val="002D797F"/>
    <w:rsid w:val="002E290A"/>
    <w:rsid w:val="002E4255"/>
    <w:rsid w:val="002F1855"/>
    <w:rsid w:val="002F2228"/>
    <w:rsid w:val="002F25D6"/>
    <w:rsid w:val="002F3260"/>
    <w:rsid w:val="002F3714"/>
    <w:rsid w:val="002F6012"/>
    <w:rsid w:val="002F7676"/>
    <w:rsid w:val="00303270"/>
    <w:rsid w:val="0030488C"/>
    <w:rsid w:val="00312E12"/>
    <w:rsid w:val="003175AE"/>
    <w:rsid w:val="00317C11"/>
    <w:rsid w:val="0032094F"/>
    <w:rsid w:val="00321650"/>
    <w:rsid w:val="0032211B"/>
    <w:rsid w:val="00322A71"/>
    <w:rsid w:val="003256CC"/>
    <w:rsid w:val="00326D91"/>
    <w:rsid w:val="00330B4B"/>
    <w:rsid w:val="00332FFD"/>
    <w:rsid w:val="0033323B"/>
    <w:rsid w:val="0033514A"/>
    <w:rsid w:val="00335CAD"/>
    <w:rsid w:val="00350467"/>
    <w:rsid w:val="00351BA3"/>
    <w:rsid w:val="00352745"/>
    <w:rsid w:val="0035289D"/>
    <w:rsid w:val="00352E17"/>
    <w:rsid w:val="003575BB"/>
    <w:rsid w:val="00361AD4"/>
    <w:rsid w:val="00362181"/>
    <w:rsid w:val="0036326D"/>
    <w:rsid w:val="0036584E"/>
    <w:rsid w:val="00366BAD"/>
    <w:rsid w:val="00371228"/>
    <w:rsid w:val="003733DC"/>
    <w:rsid w:val="003740D1"/>
    <w:rsid w:val="0037420F"/>
    <w:rsid w:val="0037630A"/>
    <w:rsid w:val="00376BA2"/>
    <w:rsid w:val="00380D78"/>
    <w:rsid w:val="003852D4"/>
    <w:rsid w:val="00390A97"/>
    <w:rsid w:val="003942A7"/>
    <w:rsid w:val="003A2460"/>
    <w:rsid w:val="003A436D"/>
    <w:rsid w:val="003A4ACE"/>
    <w:rsid w:val="003A4FB6"/>
    <w:rsid w:val="003A554E"/>
    <w:rsid w:val="003A7A5B"/>
    <w:rsid w:val="003B541F"/>
    <w:rsid w:val="003B5D9F"/>
    <w:rsid w:val="003B663F"/>
    <w:rsid w:val="003B67A9"/>
    <w:rsid w:val="003C040C"/>
    <w:rsid w:val="003C7AC6"/>
    <w:rsid w:val="003C7E9E"/>
    <w:rsid w:val="003D2F20"/>
    <w:rsid w:val="003D4ABE"/>
    <w:rsid w:val="003D54F5"/>
    <w:rsid w:val="003D6A52"/>
    <w:rsid w:val="003E1D9C"/>
    <w:rsid w:val="003E2028"/>
    <w:rsid w:val="003E4DAE"/>
    <w:rsid w:val="003E73EF"/>
    <w:rsid w:val="003E768F"/>
    <w:rsid w:val="003E7C0E"/>
    <w:rsid w:val="003F03E8"/>
    <w:rsid w:val="003F31E5"/>
    <w:rsid w:val="003F4BD7"/>
    <w:rsid w:val="003F6D38"/>
    <w:rsid w:val="00400EF2"/>
    <w:rsid w:val="00405C74"/>
    <w:rsid w:val="00405D85"/>
    <w:rsid w:val="00407FC3"/>
    <w:rsid w:val="00411B8A"/>
    <w:rsid w:val="00412453"/>
    <w:rsid w:val="004221C9"/>
    <w:rsid w:val="00423535"/>
    <w:rsid w:val="0042569A"/>
    <w:rsid w:val="00425AAA"/>
    <w:rsid w:val="0042621B"/>
    <w:rsid w:val="004267A5"/>
    <w:rsid w:val="00427239"/>
    <w:rsid w:val="0042772F"/>
    <w:rsid w:val="004313A8"/>
    <w:rsid w:val="00431F93"/>
    <w:rsid w:val="00433977"/>
    <w:rsid w:val="00434193"/>
    <w:rsid w:val="00440085"/>
    <w:rsid w:val="0044461D"/>
    <w:rsid w:val="00445E52"/>
    <w:rsid w:val="004502BB"/>
    <w:rsid w:val="00461083"/>
    <w:rsid w:val="004640B4"/>
    <w:rsid w:val="004660F7"/>
    <w:rsid w:val="0046672D"/>
    <w:rsid w:val="004672E0"/>
    <w:rsid w:val="00471062"/>
    <w:rsid w:val="004730C9"/>
    <w:rsid w:val="00474D45"/>
    <w:rsid w:val="00475967"/>
    <w:rsid w:val="004772A8"/>
    <w:rsid w:val="00483054"/>
    <w:rsid w:val="00483789"/>
    <w:rsid w:val="00484868"/>
    <w:rsid w:val="00484AC4"/>
    <w:rsid w:val="00485354"/>
    <w:rsid w:val="00486AD1"/>
    <w:rsid w:val="004874CA"/>
    <w:rsid w:val="0049148C"/>
    <w:rsid w:val="00491B13"/>
    <w:rsid w:val="0049280D"/>
    <w:rsid w:val="0049335A"/>
    <w:rsid w:val="004953A5"/>
    <w:rsid w:val="004954C7"/>
    <w:rsid w:val="00495600"/>
    <w:rsid w:val="0049611D"/>
    <w:rsid w:val="004A189B"/>
    <w:rsid w:val="004A1A4A"/>
    <w:rsid w:val="004A4ACC"/>
    <w:rsid w:val="004A532F"/>
    <w:rsid w:val="004A5B0D"/>
    <w:rsid w:val="004A5DF2"/>
    <w:rsid w:val="004B0437"/>
    <w:rsid w:val="004B20E6"/>
    <w:rsid w:val="004B52E7"/>
    <w:rsid w:val="004C2792"/>
    <w:rsid w:val="004C2954"/>
    <w:rsid w:val="004C3A55"/>
    <w:rsid w:val="004C5120"/>
    <w:rsid w:val="004C541B"/>
    <w:rsid w:val="004C5F89"/>
    <w:rsid w:val="004D20FD"/>
    <w:rsid w:val="004D2CEA"/>
    <w:rsid w:val="004D3672"/>
    <w:rsid w:val="004D6BC1"/>
    <w:rsid w:val="004E09DA"/>
    <w:rsid w:val="004E3DDC"/>
    <w:rsid w:val="004E6F2C"/>
    <w:rsid w:val="004E7869"/>
    <w:rsid w:val="004F6F22"/>
    <w:rsid w:val="00511BED"/>
    <w:rsid w:val="005168FD"/>
    <w:rsid w:val="00517861"/>
    <w:rsid w:val="00524816"/>
    <w:rsid w:val="00525913"/>
    <w:rsid w:val="00525E2E"/>
    <w:rsid w:val="0053295B"/>
    <w:rsid w:val="00533A7A"/>
    <w:rsid w:val="005438A5"/>
    <w:rsid w:val="00545FE6"/>
    <w:rsid w:val="00551CBB"/>
    <w:rsid w:val="005559F1"/>
    <w:rsid w:val="005576E2"/>
    <w:rsid w:val="0056334D"/>
    <w:rsid w:val="005655DA"/>
    <w:rsid w:val="00566089"/>
    <w:rsid w:val="00570B51"/>
    <w:rsid w:val="005724F3"/>
    <w:rsid w:val="00572D50"/>
    <w:rsid w:val="0058337E"/>
    <w:rsid w:val="00593A6F"/>
    <w:rsid w:val="00594AA5"/>
    <w:rsid w:val="00595C76"/>
    <w:rsid w:val="005A3A92"/>
    <w:rsid w:val="005A7B2E"/>
    <w:rsid w:val="005B40F2"/>
    <w:rsid w:val="005B58F9"/>
    <w:rsid w:val="005B5BAF"/>
    <w:rsid w:val="005B7099"/>
    <w:rsid w:val="005B7494"/>
    <w:rsid w:val="005C11C0"/>
    <w:rsid w:val="005C394D"/>
    <w:rsid w:val="005C6E8F"/>
    <w:rsid w:val="005C6F49"/>
    <w:rsid w:val="005D109B"/>
    <w:rsid w:val="005D290A"/>
    <w:rsid w:val="005E2AA3"/>
    <w:rsid w:val="005E44DC"/>
    <w:rsid w:val="005E73C6"/>
    <w:rsid w:val="005F04F2"/>
    <w:rsid w:val="005F2F58"/>
    <w:rsid w:val="005F456A"/>
    <w:rsid w:val="005F5A19"/>
    <w:rsid w:val="005F5F77"/>
    <w:rsid w:val="00602B46"/>
    <w:rsid w:val="00605D8C"/>
    <w:rsid w:val="006076FC"/>
    <w:rsid w:val="00610154"/>
    <w:rsid w:val="00612F9E"/>
    <w:rsid w:val="0061772E"/>
    <w:rsid w:val="00620E98"/>
    <w:rsid w:val="006251E4"/>
    <w:rsid w:val="00625DBD"/>
    <w:rsid w:val="006274EE"/>
    <w:rsid w:val="006305A1"/>
    <w:rsid w:val="0063079B"/>
    <w:rsid w:val="0063315E"/>
    <w:rsid w:val="00642154"/>
    <w:rsid w:val="0064452B"/>
    <w:rsid w:val="00644AD6"/>
    <w:rsid w:val="00647C19"/>
    <w:rsid w:val="00651A10"/>
    <w:rsid w:val="006538B0"/>
    <w:rsid w:val="006550C1"/>
    <w:rsid w:val="00655B83"/>
    <w:rsid w:val="0065718A"/>
    <w:rsid w:val="00657728"/>
    <w:rsid w:val="00665BF7"/>
    <w:rsid w:val="00671ED2"/>
    <w:rsid w:val="00686F54"/>
    <w:rsid w:val="006871A1"/>
    <w:rsid w:val="006875A4"/>
    <w:rsid w:val="00693C34"/>
    <w:rsid w:val="00694030"/>
    <w:rsid w:val="00694337"/>
    <w:rsid w:val="006A1226"/>
    <w:rsid w:val="006A2081"/>
    <w:rsid w:val="006A48F1"/>
    <w:rsid w:val="006A70C6"/>
    <w:rsid w:val="006B0952"/>
    <w:rsid w:val="006B0FB3"/>
    <w:rsid w:val="006B43DB"/>
    <w:rsid w:val="006B57DF"/>
    <w:rsid w:val="006C33C5"/>
    <w:rsid w:val="006D0ADD"/>
    <w:rsid w:val="006D6A69"/>
    <w:rsid w:val="006D73CE"/>
    <w:rsid w:val="006E1AD2"/>
    <w:rsid w:val="006E4FBF"/>
    <w:rsid w:val="006E5C8C"/>
    <w:rsid w:val="006E5F68"/>
    <w:rsid w:val="006E6459"/>
    <w:rsid w:val="006F2B0B"/>
    <w:rsid w:val="006F4801"/>
    <w:rsid w:val="006F510E"/>
    <w:rsid w:val="0070086A"/>
    <w:rsid w:val="0070213B"/>
    <w:rsid w:val="0070617F"/>
    <w:rsid w:val="00706DB1"/>
    <w:rsid w:val="00710870"/>
    <w:rsid w:val="00713756"/>
    <w:rsid w:val="007137E6"/>
    <w:rsid w:val="007229C7"/>
    <w:rsid w:val="00723392"/>
    <w:rsid w:val="00725CAE"/>
    <w:rsid w:val="00725FA9"/>
    <w:rsid w:val="00726BDE"/>
    <w:rsid w:val="0073427E"/>
    <w:rsid w:val="0073702B"/>
    <w:rsid w:val="00750A84"/>
    <w:rsid w:val="0075386C"/>
    <w:rsid w:val="00753EFD"/>
    <w:rsid w:val="00766A10"/>
    <w:rsid w:val="00766A4D"/>
    <w:rsid w:val="007676B6"/>
    <w:rsid w:val="0076780F"/>
    <w:rsid w:val="00767A05"/>
    <w:rsid w:val="00767AE5"/>
    <w:rsid w:val="007701E8"/>
    <w:rsid w:val="00770AA5"/>
    <w:rsid w:val="0077114C"/>
    <w:rsid w:val="007730CF"/>
    <w:rsid w:val="007738B9"/>
    <w:rsid w:val="007805F3"/>
    <w:rsid w:val="00784BD3"/>
    <w:rsid w:val="007902A0"/>
    <w:rsid w:val="00794027"/>
    <w:rsid w:val="00795886"/>
    <w:rsid w:val="007A1DF6"/>
    <w:rsid w:val="007A25DE"/>
    <w:rsid w:val="007A633B"/>
    <w:rsid w:val="007B59DD"/>
    <w:rsid w:val="007B69A3"/>
    <w:rsid w:val="007C183C"/>
    <w:rsid w:val="007C3D77"/>
    <w:rsid w:val="007C6395"/>
    <w:rsid w:val="007C6F91"/>
    <w:rsid w:val="007D239E"/>
    <w:rsid w:val="007D25D0"/>
    <w:rsid w:val="007D33AB"/>
    <w:rsid w:val="007D3F74"/>
    <w:rsid w:val="007D4CEC"/>
    <w:rsid w:val="007D6C0F"/>
    <w:rsid w:val="007D7B8C"/>
    <w:rsid w:val="007E0FC7"/>
    <w:rsid w:val="007E11D2"/>
    <w:rsid w:val="007E1818"/>
    <w:rsid w:val="007E25EB"/>
    <w:rsid w:val="007E3B1F"/>
    <w:rsid w:val="007E583A"/>
    <w:rsid w:val="007E61CA"/>
    <w:rsid w:val="007E7126"/>
    <w:rsid w:val="007F09B8"/>
    <w:rsid w:val="007F1DDF"/>
    <w:rsid w:val="007F331A"/>
    <w:rsid w:val="007F3C56"/>
    <w:rsid w:val="007F4A74"/>
    <w:rsid w:val="008001B6"/>
    <w:rsid w:val="008018DE"/>
    <w:rsid w:val="0080405A"/>
    <w:rsid w:val="008042C9"/>
    <w:rsid w:val="0080517E"/>
    <w:rsid w:val="0080525E"/>
    <w:rsid w:val="00807A21"/>
    <w:rsid w:val="00813F50"/>
    <w:rsid w:val="00815591"/>
    <w:rsid w:val="008176AA"/>
    <w:rsid w:val="00821EC0"/>
    <w:rsid w:val="00830880"/>
    <w:rsid w:val="008308DA"/>
    <w:rsid w:val="00834AAE"/>
    <w:rsid w:val="00836B86"/>
    <w:rsid w:val="0084397A"/>
    <w:rsid w:val="008442CE"/>
    <w:rsid w:val="00844A7D"/>
    <w:rsid w:val="0084633E"/>
    <w:rsid w:val="00846E07"/>
    <w:rsid w:val="00850F63"/>
    <w:rsid w:val="00851CE1"/>
    <w:rsid w:val="00852389"/>
    <w:rsid w:val="0085241C"/>
    <w:rsid w:val="00853110"/>
    <w:rsid w:val="0085596E"/>
    <w:rsid w:val="00857806"/>
    <w:rsid w:val="00861CE3"/>
    <w:rsid w:val="00864071"/>
    <w:rsid w:val="0086461A"/>
    <w:rsid w:val="0086689D"/>
    <w:rsid w:val="00867A7E"/>
    <w:rsid w:val="008752CB"/>
    <w:rsid w:val="00876FF5"/>
    <w:rsid w:val="00890E80"/>
    <w:rsid w:val="00893C3D"/>
    <w:rsid w:val="00895629"/>
    <w:rsid w:val="00895635"/>
    <w:rsid w:val="008A0D5C"/>
    <w:rsid w:val="008A48C3"/>
    <w:rsid w:val="008A5742"/>
    <w:rsid w:val="008A6461"/>
    <w:rsid w:val="008A7F63"/>
    <w:rsid w:val="008B0E16"/>
    <w:rsid w:val="008B121A"/>
    <w:rsid w:val="008B43B5"/>
    <w:rsid w:val="008B545C"/>
    <w:rsid w:val="008B7202"/>
    <w:rsid w:val="008C6995"/>
    <w:rsid w:val="008C76D6"/>
    <w:rsid w:val="008E34A4"/>
    <w:rsid w:val="008E4538"/>
    <w:rsid w:val="008E453B"/>
    <w:rsid w:val="008F2C92"/>
    <w:rsid w:val="008F34BF"/>
    <w:rsid w:val="008F4DAE"/>
    <w:rsid w:val="008F6EBF"/>
    <w:rsid w:val="008F7DF3"/>
    <w:rsid w:val="0090171F"/>
    <w:rsid w:val="00907DDF"/>
    <w:rsid w:val="00907E44"/>
    <w:rsid w:val="00916FA9"/>
    <w:rsid w:val="00917EE2"/>
    <w:rsid w:val="00930C98"/>
    <w:rsid w:val="00931444"/>
    <w:rsid w:val="00933D39"/>
    <w:rsid w:val="009342BE"/>
    <w:rsid w:val="00936964"/>
    <w:rsid w:val="00936D68"/>
    <w:rsid w:val="00942E8F"/>
    <w:rsid w:val="00942F96"/>
    <w:rsid w:val="009440D1"/>
    <w:rsid w:val="00950939"/>
    <w:rsid w:val="009519AE"/>
    <w:rsid w:val="00962ADA"/>
    <w:rsid w:val="009633B1"/>
    <w:rsid w:val="009652CE"/>
    <w:rsid w:val="00966A77"/>
    <w:rsid w:val="00966F8E"/>
    <w:rsid w:val="009701FA"/>
    <w:rsid w:val="00971A91"/>
    <w:rsid w:val="0097486C"/>
    <w:rsid w:val="00980338"/>
    <w:rsid w:val="00982F2E"/>
    <w:rsid w:val="00985E40"/>
    <w:rsid w:val="0098768B"/>
    <w:rsid w:val="00987EF7"/>
    <w:rsid w:val="00990007"/>
    <w:rsid w:val="00993144"/>
    <w:rsid w:val="0099654F"/>
    <w:rsid w:val="00997452"/>
    <w:rsid w:val="009A04DB"/>
    <w:rsid w:val="009A3BAB"/>
    <w:rsid w:val="009A792B"/>
    <w:rsid w:val="009B3105"/>
    <w:rsid w:val="009B6067"/>
    <w:rsid w:val="009C3EA1"/>
    <w:rsid w:val="009C6630"/>
    <w:rsid w:val="009C7711"/>
    <w:rsid w:val="009D10FA"/>
    <w:rsid w:val="009D2701"/>
    <w:rsid w:val="009D61B3"/>
    <w:rsid w:val="009D7E91"/>
    <w:rsid w:val="009E438C"/>
    <w:rsid w:val="009E5592"/>
    <w:rsid w:val="009F0DC9"/>
    <w:rsid w:val="009F1D42"/>
    <w:rsid w:val="009F54F1"/>
    <w:rsid w:val="00A038C3"/>
    <w:rsid w:val="00A061C9"/>
    <w:rsid w:val="00A121FA"/>
    <w:rsid w:val="00A174DC"/>
    <w:rsid w:val="00A22408"/>
    <w:rsid w:val="00A22586"/>
    <w:rsid w:val="00A226FF"/>
    <w:rsid w:val="00A2622A"/>
    <w:rsid w:val="00A30AB1"/>
    <w:rsid w:val="00A33F5B"/>
    <w:rsid w:val="00A34F39"/>
    <w:rsid w:val="00A350C9"/>
    <w:rsid w:val="00A43056"/>
    <w:rsid w:val="00A434D3"/>
    <w:rsid w:val="00A43759"/>
    <w:rsid w:val="00A43C98"/>
    <w:rsid w:val="00A43CCC"/>
    <w:rsid w:val="00A452E3"/>
    <w:rsid w:val="00A45E1E"/>
    <w:rsid w:val="00A474B4"/>
    <w:rsid w:val="00A50F05"/>
    <w:rsid w:val="00A53CE4"/>
    <w:rsid w:val="00A53D9F"/>
    <w:rsid w:val="00A547CA"/>
    <w:rsid w:val="00A56738"/>
    <w:rsid w:val="00A57700"/>
    <w:rsid w:val="00A610FE"/>
    <w:rsid w:val="00A61EC7"/>
    <w:rsid w:val="00A61FF8"/>
    <w:rsid w:val="00A6600D"/>
    <w:rsid w:val="00A67EC4"/>
    <w:rsid w:val="00A716D0"/>
    <w:rsid w:val="00A743B5"/>
    <w:rsid w:val="00A764DF"/>
    <w:rsid w:val="00A76500"/>
    <w:rsid w:val="00A80815"/>
    <w:rsid w:val="00A813A7"/>
    <w:rsid w:val="00A81AB1"/>
    <w:rsid w:val="00A81D14"/>
    <w:rsid w:val="00A82027"/>
    <w:rsid w:val="00A86CF1"/>
    <w:rsid w:val="00A91233"/>
    <w:rsid w:val="00A91404"/>
    <w:rsid w:val="00A91CA5"/>
    <w:rsid w:val="00A93176"/>
    <w:rsid w:val="00A942F9"/>
    <w:rsid w:val="00A94519"/>
    <w:rsid w:val="00A97430"/>
    <w:rsid w:val="00AA1465"/>
    <w:rsid w:val="00AB04AE"/>
    <w:rsid w:val="00AB23E7"/>
    <w:rsid w:val="00AB3C1C"/>
    <w:rsid w:val="00AB48EF"/>
    <w:rsid w:val="00AB4A70"/>
    <w:rsid w:val="00AB5FC7"/>
    <w:rsid w:val="00AB685D"/>
    <w:rsid w:val="00AB72CC"/>
    <w:rsid w:val="00AB72F4"/>
    <w:rsid w:val="00AB7AFF"/>
    <w:rsid w:val="00AC61FA"/>
    <w:rsid w:val="00AC6DC4"/>
    <w:rsid w:val="00AC7A91"/>
    <w:rsid w:val="00AD3879"/>
    <w:rsid w:val="00AD69B9"/>
    <w:rsid w:val="00AD7CCE"/>
    <w:rsid w:val="00AE120C"/>
    <w:rsid w:val="00AE674D"/>
    <w:rsid w:val="00AF098C"/>
    <w:rsid w:val="00B00179"/>
    <w:rsid w:val="00B0096C"/>
    <w:rsid w:val="00B03068"/>
    <w:rsid w:val="00B07A3D"/>
    <w:rsid w:val="00B104A9"/>
    <w:rsid w:val="00B131DA"/>
    <w:rsid w:val="00B21393"/>
    <w:rsid w:val="00B22845"/>
    <w:rsid w:val="00B26292"/>
    <w:rsid w:val="00B30374"/>
    <w:rsid w:val="00B36665"/>
    <w:rsid w:val="00B40892"/>
    <w:rsid w:val="00B443D3"/>
    <w:rsid w:val="00B451E9"/>
    <w:rsid w:val="00B45339"/>
    <w:rsid w:val="00B475AB"/>
    <w:rsid w:val="00B52160"/>
    <w:rsid w:val="00B530F2"/>
    <w:rsid w:val="00B53146"/>
    <w:rsid w:val="00B53196"/>
    <w:rsid w:val="00B53768"/>
    <w:rsid w:val="00B54342"/>
    <w:rsid w:val="00B55FC1"/>
    <w:rsid w:val="00B570F2"/>
    <w:rsid w:val="00B63C37"/>
    <w:rsid w:val="00B65A11"/>
    <w:rsid w:val="00B65D47"/>
    <w:rsid w:val="00B8011A"/>
    <w:rsid w:val="00B80E8B"/>
    <w:rsid w:val="00B832E2"/>
    <w:rsid w:val="00B83552"/>
    <w:rsid w:val="00B86259"/>
    <w:rsid w:val="00B86D71"/>
    <w:rsid w:val="00B87957"/>
    <w:rsid w:val="00B97A18"/>
    <w:rsid w:val="00BA1589"/>
    <w:rsid w:val="00BB0AE0"/>
    <w:rsid w:val="00BB1564"/>
    <w:rsid w:val="00BB3447"/>
    <w:rsid w:val="00BB54ED"/>
    <w:rsid w:val="00BB587C"/>
    <w:rsid w:val="00BC2BFE"/>
    <w:rsid w:val="00BC33F5"/>
    <w:rsid w:val="00BC4B9D"/>
    <w:rsid w:val="00BC5B56"/>
    <w:rsid w:val="00BC6706"/>
    <w:rsid w:val="00BD171C"/>
    <w:rsid w:val="00BD1DDD"/>
    <w:rsid w:val="00BD2B11"/>
    <w:rsid w:val="00BD2E77"/>
    <w:rsid w:val="00BD6776"/>
    <w:rsid w:val="00BD7229"/>
    <w:rsid w:val="00BD7EA6"/>
    <w:rsid w:val="00BE107A"/>
    <w:rsid w:val="00BE4012"/>
    <w:rsid w:val="00BE691A"/>
    <w:rsid w:val="00BF0B14"/>
    <w:rsid w:val="00BF1ED3"/>
    <w:rsid w:val="00BF5C3C"/>
    <w:rsid w:val="00BF6C8F"/>
    <w:rsid w:val="00C00090"/>
    <w:rsid w:val="00C0226A"/>
    <w:rsid w:val="00C04A05"/>
    <w:rsid w:val="00C07863"/>
    <w:rsid w:val="00C07FFE"/>
    <w:rsid w:val="00C1583C"/>
    <w:rsid w:val="00C15971"/>
    <w:rsid w:val="00C177CF"/>
    <w:rsid w:val="00C200C8"/>
    <w:rsid w:val="00C2068B"/>
    <w:rsid w:val="00C2338D"/>
    <w:rsid w:val="00C305DC"/>
    <w:rsid w:val="00C33F8C"/>
    <w:rsid w:val="00C41A1D"/>
    <w:rsid w:val="00C425F8"/>
    <w:rsid w:val="00C43326"/>
    <w:rsid w:val="00C44A7C"/>
    <w:rsid w:val="00C4561D"/>
    <w:rsid w:val="00C474BA"/>
    <w:rsid w:val="00C5202C"/>
    <w:rsid w:val="00C5432C"/>
    <w:rsid w:val="00C56577"/>
    <w:rsid w:val="00C573BC"/>
    <w:rsid w:val="00C57C2F"/>
    <w:rsid w:val="00C60053"/>
    <w:rsid w:val="00C606C0"/>
    <w:rsid w:val="00C60FD6"/>
    <w:rsid w:val="00C61532"/>
    <w:rsid w:val="00C67FB1"/>
    <w:rsid w:val="00C7076D"/>
    <w:rsid w:val="00C717D7"/>
    <w:rsid w:val="00C74D3D"/>
    <w:rsid w:val="00C81B6C"/>
    <w:rsid w:val="00C84C94"/>
    <w:rsid w:val="00C877EA"/>
    <w:rsid w:val="00C92111"/>
    <w:rsid w:val="00C93F31"/>
    <w:rsid w:val="00C95FC7"/>
    <w:rsid w:val="00C9637A"/>
    <w:rsid w:val="00CA0196"/>
    <w:rsid w:val="00CA31FF"/>
    <w:rsid w:val="00CA57D6"/>
    <w:rsid w:val="00CA75A7"/>
    <w:rsid w:val="00CB1A5D"/>
    <w:rsid w:val="00CB3779"/>
    <w:rsid w:val="00CB43F4"/>
    <w:rsid w:val="00CB5047"/>
    <w:rsid w:val="00CB7BA0"/>
    <w:rsid w:val="00CC15AF"/>
    <w:rsid w:val="00CC3E3E"/>
    <w:rsid w:val="00CC40F0"/>
    <w:rsid w:val="00CC49E6"/>
    <w:rsid w:val="00CD0317"/>
    <w:rsid w:val="00CD1714"/>
    <w:rsid w:val="00CD2B32"/>
    <w:rsid w:val="00CD2B98"/>
    <w:rsid w:val="00CD4573"/>
    <w:rsid w:val="00CE03D5"/>
    <w:rsid w:val="00CE24FD"/>
    <w:rsid w:val="00CE5BCB"/>
    <w:rsid w:val="00CF2BFC"/>
    <w:rsid w:val="00CF2F35"/>
    <w:rsid w:val="00CF6667"/>
    <w:rsid w:val="00CF71D0"/>
    <w:rsid w:val="00D00DA3"/>
    <w:rsid w:val="00D01721"/>
    <w:rsid w:val="00D01D8B"/>
    <w:rsid w:val="00D02BFC"/>
    <w:rsid w:val="00D05512"/>
    <w:rsid w:val="00D1196F"/>
    <w:rsid w:val="00D11AAE"/>
    <w:rsid w:val="00D11AB5"/>
    <w:rsid w:val="00D1795D"/>
    <w:rsid w:val="00D26315"/>
    <w:rsid w:val="00D2667B"/>
    <w:rsid w:val="00D553F6"/>
    <w:rsid w:val="00D606F7"/>
    <w:rsid w:val="00D62903"/>
    <w:rsid w:val="00D700F6"/>
    <w:rsid w:val="00D728C0"/>
    <w:rsid w:val="00D73D7D"/>
    <w:rsid w:val="00D752F9"/>
    <w:rsid w:val="00D75983"/>
    <w:rsid w:val="00D76935"/>
    <w:rsid w:val="00D87C7A"/>
    <w:rsid w:val="00D911FE"/>
    <w:rsid w:val="00DA065C"/>
    <w:rsid w:val="00DA1F1A"/>
    <w:rsid w:val="00DA24B0"/>
    <w:rsid w:val="00DA5DB1"/>
    <w:rsid w:val="00DB3764"/>
    <w:rsid w:val="00DC5492"/>
    <w:rsid w:val="00DC6074"/>
    <w:rsid w:val="00DD02E1"/>
    <w:rsid w:val="00DD172C"/>
    <w:rsid w:val="00DD250B"/>
    <w:rsid w:val="00DD3B87"/>
    <w:rsid w:val="00DD5819"/>
    <w:rsid w:val="00DE3C0C"/>
    <w:rsid w:val="00DE6F42"/>
    <w:rsid w:val="00DF2443"/>
    <w:rsid w:val="00DF35D8"/>
    <w:rsid w:val="00DF3BCA"/>
    <w:rsid w:val="00E01575"/>
    <w:rsid w:val="00E02603"/>
    <w:rsid w:val="00E02843"/>
    <w:rsid w:val="00E0522B"/>
    <w:rsid w:val="00E05E8C"/>
    <w:rsid w:val="00E1062A"/>
    <w:rsid w:val="00E113DB"/>
    <w:rsid w:val="00E16D37"/>
    <w:rsid w:val="00E20D14"/>
    <w:rsid w:val="00E2249F"/>
    <w:rsid w:val="00E22FD4"/>
    <w:rsid w:val="00E301C8"/>
    <w:rsid w:val="00E331B8"/>
    <w:rsid w:val="00E37B04"/>
    <w:rsid w:val="00E42A24"/>
    <w:rsid w:val="00E431D7"/>
    <w:rsid w:val="00E43B53"/>
    <w:rsid w:val="00E4561B"/>
    <w:rsid w:val="00E45C21"/>
    <w:rsid w:val="00E45FAD"/>
    <w:rsid w:val="00E46A0C"/>
    <w:rsid w:val="00E54AC0"/>
    <w:rsid w:val="00E5674E"/>
    <w:rsid w:val="00E6042B"/>
    <w:rsid w:val="00E60527"/>
    <w:rsid w:val="00E614DF"/>
    <w:rsid w:val="00E6291F"/>
    <w:rsid w:val="00E62FC5"/>
    <w:rsid w:val="00E637F9"/>
    <w:rsid w:val="00E65AD4"/>
    <w:rsid w:val="00E7107A"/>
    <w:rsid w:val="00E755B3"/>
    <w:rsid w:val="00E762D6"/>
    <w:rsid w:val="00E76E93"/>
    <w:rsid w:val="00E77236"/>
    <w:rsid w:val="00E81000"/>
    <w:rsid w:val="00E81624"/>
    <w:rsid w:val="00E83FA8"/>
    <w:rsid w:val="00E849E5"/>
    <w:rsid w:val="00E84A4C"/>
    <w:rsid w:val="00E85066"/>
    <w:rsid w:val="00E85E58"/>
    <w:rsid w:val="00E87C4A"/>
    <w:rsid w:val="00E937EE"/>
    <w:rsid w:val="00E9399E"/>
    <w:rsid w:val="00E94560"/>
    <w:rsid w:val="00E94851"/>
    <w:rsid w:val="00E95163"/>
    <w:rsid w:val="00E95B75"/>
    <w:rsid w:val="00EA3186"/>
    <w:rsid w:val="00EB4EB3"/>
    <w:rsid w:val="00EC282E"/>
    <w:rsid w:val="00EC3E7D"/>
    <w:rsid w:val="00EC6683"/>
    <w:rsid w:val="00ED0D25"/>
    <w:rsid w:val="00ED7C11"/>
    <w:rsid w:val="00EE111E"/>
    <w:rsid w:val="00EE2BED"/>
    <w:rsid w:val="00EE4AAE"/>
    <w:rsid w:val="00EF4A81"/>
    <w:rsid w:val="00EF5B32"/>
    <w:rsid w:val="00EF6A22"/>
    <w:rsid w:val="00F009B4"/>
    <w:rsid w:val="00F00E03"/>
    <w:rsid w:val="00F029EA"/>
    <w:rsid w:val="00F046A9"/>
    <w:rsid w:val="00F073B0"/>
    <w:rsid w:val="00F07B2E"/>
    <w:rsid w:val="00F10693"/>
    <w:rsid w:val="00F110BB"/>
    <w:rsid w:val="00F20248"/>
    <w:rsid w:val="00F20A17"/>
    <w:rsid w:val="00F20B5A"/>
    <w:rsid w:val="00F2140E"/>
    <w:rsid w:val="00F267F5"/>
    <w:rsid w:val="00F26F24"/>
    <w:rsid w:val="00F2721F"/>
    <w:rsid w:val="00F34402"/>
    <w:rsid w:val="00F419CE"/>
    <w:rsid w:val="00F445AD"/>
    <w:rsid w:val="00F447BC"/>
    <w:rsid w:val="00F515EC"/>
    <w:rsid w:val="00F54340"/>
    <w:rsid w:val="00F55581"/>
    <w:rsid w:val="00F576F4"/>
    <w:rsid w:val="00F57ADC"/>
    <w:rsid w:val="00F6081C"/>
    <w:rsid w:val="00F63300"/>
    <w:rsid w:val="00F66EFB"/>
    <w:rsid w:val="00F70880"/>
    <w:rsid w:val="00F7424A"/>
    <w:rsid w:val="00F77264"/>
    <w:rsid w:val="00F800CA"/>
    <w:rsid w:val="00F84B04"/>
    <w:rsid w:val="00F91154"/>
    <w:rsid w:val="00F92D43"/>
    <w:rsid w:val="00FA2B66"/>
    <w:rsid w:val="00FA68EA"/>
    <w:rsid w:val="00FB32AE"/>
    <w:rsid w:val="00FB5DDB"/>
    <w:rsid w:val="00FB6590"/>
    <w:rsid w:val="00FC10A3"/>
    <w:rsid w:val="00FC1B38"/>
    <w:rsid w:val="00FC1E60"/>
    <w:rsid w:val="00FC27F1"/>
    <w:rsid w:val="00FC6D98"/>
    <w:rsid w:val="00FD1BDD"/>
    <w:rsid w:val="00FD1D6B"/>
    <w:rsid w:val="00FE07EE"/>
    <w:rsid w:val="00FE113E"/>
    <w:rsid w:val="00FE5156"/>
    <w:rsid w:val="00FE66D5"/>
    <w:rsid w:val="00FF3C43"/>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4" type="connector" idref="#_x0000_s1037"/>
        <o:r id="V:Rule5" type="connector" idref="#_x0000_s1038"/>
        <o:r id="V:Rule6" type="connector" idref="#_x0000_s103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5971"/>
    <w:pPr>
      <w:spacing w:after="200" w:line="276" w:lineRule="auto"/>
    </w:pPr>
    <w:rPr>
      <w:rFonts w:ascii="Times New Roman" w:hAnsi="Times New Roman"/>
      <w:sz w:val="24"/>
      <w:szCs w:val="22"/>
      <w:lang w:bidi="en-US"/>
    </w:rPr>
  </w:style>
  <w:style w:type="paragraph" w:styleId="Heading1">
    <w:name w:val="heading 1"/>
    <w:basedOn w:val="Normal"/>
    <w:next w:val="Normal"/>
    <w:link w:val="Heading1Char"/>
    <w:autoRedefine/>
    <w:uiPriority w:val="9"/>
    <w:qFormat/>
    <w:rsid w:val="000D08CF"/>
    <w:pPr>
      <w:framePr w:hSpace="180" w:wrap="around" w:vAnchor="text" w:hAnchor="margin" w:y="-263"/>
      <w:spacing w:line="360" w:lineRule="auto"/>
      <w:outlineLvl w:val="0"/>
    </w:pPr>
    <w:rPr>
      <w:b/>
      <w:sz w:val="28"/>
      <w:szCs w:val="24"/>
    </w:rPr>
  </w:style>
  <w:style w:type="paragraph" w:styleId="Heading2">
    <w:name w:val="heading 2"/>
    <w:basedOn w:val="Normal"/>
    <w:next w:val="Normal"/>
    <w:link w:val="Heading2Char"/>
    <w:autoRedefine/>
    <w:uiPriority w:val="9"/>
    <w:unhideWhenUsed/>
    <w:qFormat/>
    <w:rsid w:val="00B131DA"/>
    <w:pPr>
      <w:framePr w:hSpace="180" w:wrap="around" w:vAnchor="text" w:hAnchor="margin" w:y="1"/>
      <w:spacing w:after="0" w:line="360" w:lineRule="auto"/>
      <w:outlineLvl w:val="1"/>
    </w:pPr>
    <w:rPr>
      <w:b/>
      <w:szCs w:val="24"/>
    </w:rPr>
  </w:style>
  <w:style w:type="paragraph" w:styleId="Heading3">
    <w:name w:val="heading 3"/>
    <w:basedOn w:val="Normal"/>
    <w:next w:val="Normal"/>
    <w:link w:val="Heading3Char"/>
    <w:autoRedefine/>
    <w:uiPriority w:val="9"/>
    <w:unhideWhenUsed/>
    <w:qFormat/>
    <w:rsid w:val="00570B51"/>
    <w:pPr>
      <w:shd w:val="clear" w:color="auto" w:fill="FFFFFF"/>
      <w:spacing w:after="253" w:line="360" w:lineRule="auto"/>
      <w:textAlignment w:val="baseline"/>
      <w:outlineLvl w:val="2"/>
    </w:pPr>
    <w:rPr>
      <w:b/>
      <w:bCs/>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sz w:val="20"/>
      <w:szCs w:val="20"/>
      <w:lang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POCG Table uuText"/>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link w:val="Heading2"/>
    <w:uiPriority w:val="9"/>
    <w:rsid w:val="00B131DA"/>
    <w:rPr>
      <w:rFonts w:ascii="Times New Roman" w:hAnsi="Times New Roman"/>
      <w:b/>
      <w:sz w:val="24"/>
      <w:szCs w:val="24"/>
      <w:lang w:bidi="en-US"/>
    </w:rPr>
  </w:style>
  <w:style w:type="paragraph" w:customStyle="1" w:styleId="normal-p2">
    <w:name w:val="normal-p2"/>
    <w:basedOn w:val="Normal"/>
    <w:rsid w:val="00AB3C1C"/>
    <w:pPr>
      <w:spacing w:after="0" w:line="240" w:lineRule="auto"/>
      <w:jc w:val="both"/>
    </w:pPr>
    <w:rPr>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lang w:bidi="ar-SA"/>
    </w:rPr>
  </w:style>
  <w:style w:type="character" w:customStyle="1" w:styleId="TitleChar">
    <w:name w:val="Title Char"/>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6E1AD2"/>
  </w:style>
  <w:style w:type="character" w:customStyle="1" w:styleId="Heading3Char">
    <w:name w:val="Heading 3 Char"/>
    <w:link w:val="Heading3"/>
    <w:uiPriority w:val="9"/>
    <w:rsid w:val="00570B51"/>
    <w:rPr>
      <w:rFonts w:ascii="Times New Roman" w:hAnsi="Times New Roman"/>
      <w:b/>
      <w:bCs/>
      <w:sz w:val="24"/>
      <w:szCs w:val="24"/>
      <w:shd w:val="clear" w:color="auto" w:fill="FFFFFF"/>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link w:val="Heading1"/>
    <w:uiPriority w:val="9"/>
    <w:rsid w:val="000D08CF"/>
    <w:rPr>
      <w:rFonts w:ascii="Times New Roman" w:hAnsi="Times New Roman"/>
      <w:b/>
      <w:sz w:val="28"/>
      <w:szCs w:val="24"/>
      <w:lang w:bidi="en-US"/>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Cs w:val="24"/>
      <w:lang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rFonts w:ascii="Calibri" w:hAnsi="Calibri"/>
      <w:i/>
      <w:iCs/>
      <w:sz w:val="20"/>
      <w:szCs w:val="20"/>
      <w:lang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rFonts w:ascii="Calibri" w:hAnsi="Calibri"/>
      <w:b/>
      <w:bCs/>
      <w:i/>
      <w:iCs/>
      <w:sz w:val="20"/>
      <w:szCs w:val="20"/>
      <w:lang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framePr w:wrap="around"/>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rPr>
  </w:style>
  <w:style w:type="character" w:styleId="CommentReference">
    <w:name w:val="annotation reference"/>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rFonts w:ascii="Calibri" w:hAnsi="Calibri"/>
      <w:sz w:val="20"/>
      <w:szCs w:val="20"/>
    </w:rPr>
  </w:style>
  <w:style w:type="character" w:customStyle="1" w:styleId="CommentTextChar">
    <w:name w:val="Comment Text Char"/>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link w:val="CommentSubject"/>
    <w:uiPriority w:val="99"/>
    <w:semiHidden/>
    <w:rsid w:val="0086689D"/>
    <w:rPr>
      <w:b/>
      <w:bCs/>
      <w:lang w:bidi="en-US"/>
    </w:rPr>
  </w:style>
  <w:style w:type="paragraph" w:styleId="BodyText">
    <w:name w:val="Body Text"/>
    <w:aliases w:val=" Char5,Char5"/>
    <w:basedOn w:val="Normal"/>
    <w:link w:val="BodyTextChar"/>
    <w:qFormat/>
    <w:rsid w:val="00C717D7"/>
    <w:pPr>
      <w:spacing w:after="120" w:line="240" w:lineRule="auto"/>
    </w:pPr>
    <w:rPr>
      <w:szCs w:val="24"/>
      <w:lang w:eastAsia="de-DE" w:bidi="ar-SA"/>
    </w:rPr>
  </w:style>
  <w:style w:type="character" w:customStyle="1" w:styleId="BodyTextChar">
    <w:name w:val="Body Text Char"/>
    <w:aliases w:val=" Char5 Char,Char5 Char"/>
    <w:link w:val="BodyText"/>
    <w:rsid w:val="00C717D7"/>
    <w:rPr>
      <w:rFonts w:ascii="Times New Roman" w:hAnsi="Times New Roman"/>
      <w:sz w:val="24"/>
      <w:szCs w:val="24"/>
      <w:lang w:eastAsia="de-DE"/>
    </w:rPr>
  </w:style>
  <w:style w:type="paragraph" w:customStyle="1" w:styleId="Buletted">
    <w:name w:val="Buletted"/>
    <w:basedOn w:val="ListParagraph"/>
    <w:next w:val="Normal"/>
    <w:qFormat/>
    <w:rsid w:val="00517861"/>
    <w:pPr>
      <w:numPr>
        <w:numId w:val="2"/>
      </w:numPr>
      <w:spacing w:before="120" w:after="120" w:line="240" w:lineRule="auto"/>
      <w:ind w:left="1008" w:hanging="288"/>
      <w:jc w:val="both"/>
    </w:pPr>
    <w:rPr>
      <w:rFonts w:ascii="Arial" w:eastAsia="Calibri" w:hAnsi="Arial" w:cs="Arial"/>
      <w:lang w:bidi="ar-SA"/>
    </w:rPr>
  </w:style>
  <w:style w:type="character" w:customStyle="1" w:styleId="mntl-sc-block-headingtext">
    <w:name w:val="mntl-sc-block-heading__text"/>
    <w:basedOn w:val="DefaultParagraphFont"/>
    <w:rsid w:val="00CC15AF"/>
  </w:style>
  <w:style w:type="character" w:customStyle="1" w:styleId="linkwrapper">
    <w:name w:val="link__wrapper"/>
    <w:basedOn w:val="DefaultParagraphFont"/>
    <w:rsid w:val="00CC15AF"/>
  </w:style>
  <w:style w:type="character" w:customStyle="1" w:styleId="redtext">
    <w:name w:val="redtext"/>
    <w:basedOn w:val="DefaultParagraphFont"/>
    <w:rsid w:val="0056334D"/>
  </w:style>
  <w:style w:type="character" w:customStyle="1" w:styleId="reference-text">
    <w:name w:val="reference-text"/>
    <w:basedOn w:val="DefaultParagraphFont"/>
    <w:rsid w:val="00C15971"/>
  </w:style>
  <w:style w:type="character" w:customStyle="1" w:styleId="mw-cite-backlink">
    <w:name w:val="mw-cite-backlink"/>
    <w:basedOn w:val="DefaultParagraphFont"/>
    <w:rsid w:val="00C15971"/>
  </w:style>
  <w:style w:type="character" w:customStyle="1" w:styleId="cite-accessibility-label">
    <w:name w:val="cite-accessibility-label"/>
    <w:basedOn w:val="DefaultParagraphFont"/>
    <w:rsid w:val="00C15971"/>
  </w:style>
  <w:style w:type="character" w:styleId="HTMLCite">
    <w:name w:val="HTML Cite"/>
    <w:basedOn w:val="DefaultParagraphFont"/>
    <w:uiPriority w:val="99"/>
    <w:semiHidden/>
    <w:unhideWhenUsed/>
    <w:rsid w:val="00C15971"/>
    <w:rPr>
      <w:i/>
      <w:iCs/>
    </w:rPr>
  </w:style>
  <w:style w:type="character" w:customStyle="1" w:styleId="cs1-format">
    <w:name w:val="cs1-format"/>
    <w:basedOn w:val="DefaultParagraphFont"/>
    <w:rsid w:val="00C15971"/>
  </w:style>
  <w:style w:type="character" w:customStyle="1" w:styleId="reference-accessdate">
    <w:name w:val="reference-accessdate"/>
    <w:basedOn w:val="DefaultParagraphFont"/>
    <w:rsid w:val="00C15971"/>
  </w:style>
  <w:style w:type="character" w:customStyle="1" w:styleId="nowrap">
    <w:name w:val="nowrap"/>
    <w:basedOn w:val="DefaultParagraphFont"/>
    <w:rsid w:val="00C15971"/>
  </w:style>
</w:styles>
</file>

<file path=word/webSettings.xml><?xml version="1.0" encoding="utf-8"?>
<w:webSettings xmlns:r="http://schemas.openxmlformats.org/officeDocument/2006/relationships" xmlns:w="http://schemas.openxmlformats.org/wordprocessingml/2006/main">
  <w:divs>
    <w:div w:id="18313442">
      <w:bodyDiv w:val="1"/>
      <w:marLeft w:val="0"/>
      <w:marRight w:val="0"/>
      <w:marTop w:val="0"/>
      <w:marBottom w:val="0"/>
      <w:divBdr>
        <w:top w:val="none" w:sz="0" w:space="0" w:color="auto"/>
        <w:left w:val="none" w:sz="0" w:space="0" w:color="auto"/>
        <w:bottom w:val="none" w:sz="0" w:space="0" w:color="auto"/>
        <w:right w:val="none" w:sz="0" w:space="0" w:color="auto"/>
      </w:divBdr>
    </w:div>
    <w:div w:id="53048140">
      <w:bodyDiv w:val="1"/>
      <w:marLeft w:val="0"/>
      <w:marRight w:val="0"/>
      <w:marTop w:val="0"/>
      <w:marBottom w:val="0"/>
      <w:divBdr>
        <w:top w:val="none" w:sz="0" w:space="0" w:color="auto"/>
        <w:left w:val="none" w:sz="0" w:space="0" w:color="auto"/>
        <w:bottom w:val="none" w:sz="0" w:space="0" w:color="auto"/>
        <w:right w:val="none" w:sz="0" w:space="0" w:color="auto"/>
      </w:divBdr>
    </w:div>
    <w:div w:id="69088570">
      <w:bodyDiv w:val="1"/>
      <w:marLeft w:val="0"/>
      <w:marRight w:val="0"/>
      <w:marTop w:val="0"/>
      <w:marBottom w:val="0"/>
      <w:divBdr>
        <w:top w:val="none" w:sz="0" w:space="0" w:color="auto"/>
        <w:left w:val="none" w:sz="0" w:space="0" w:color="auto"/>
        <w:bottom w:val="none" w:sz="0" w:space="0" w:color="auto"/>
        <w:right w:val="none" w:sz="0" w:space="0" w:color="auto"/>
      </w:divBdr>
    </w:div>
    <w:div w:id="151533711">
      <w:bodyDiv w:val="1"/>
      <w:marLeft w:val="0"/>
      <w:marRight w:val="0"/>
      <w:marTop w:val="0"/>
      <w:marBottom w:val="0"/>
      <w:divBdr>
        <w:top w:val="none" w:sz="0" w:space="0" w:color="auto"/>
        <w:left w:val="none" w:sz="0" w:space="0" w:color="auto"/>
        <w:bottom w:val="none" w:sz="0" w:space="0" w:color="auto"/>
        <w:right w:val="none" w:sz="0" w:space="0" w:color="auto"/>
      </w:divBdr>
    </w:div>
    <w:div w:id="165020821">
      <w:bodyDiv w:val="1"/>
      <w:marLeft w:val="0"/>
      <w:marRight w:val="0"/>
      <w:marTop w:val="0"/>
      <w:marBottom w:val="0"/>
      <w:divBdr>
        <w:top w:val="none" w:sz="0" w:space="0" w:color="auto"/>
        <w:left w:val="none" w:sz="0" w:space="0" w:color="auto"/>
        <w:bottom w:val="none" w:sz="0" w:space="0" w:color="auto"/>
        <w:right w:val="none" w:sz="0" w:space="0" w:color="auto"/>
      </w:divBdr>
    </w:div>
    <w:div w:id="506363242">
      <w:bodyDiv w:val="1"/>
      <w:marLeft w:val="0"/>
      <w:marRight w:val="0"/>
      <w:marTop w:val="0"/>
      <w:marBottom w:val="0"/>
      <w:divBdr>
        <w:top w:val="none" w:sz="0" w:space="0" w:color="auto"/>
        <w:left w:val="none" w:sz="0" w:space="0" w:color="auto"/>
        <w:bottom w:val="none" w:sz="0" w:space="0" w:color="auto"/>
        <w:right w:val="none" w:sz="0" w:space="0" w:color="auto"/>
      </w:divBdr>
      <w:divsChild>
        <w:div w:id="722338290">
          <w:marLeft w:val="0"/>
          <w:marRight w:val="0"/>
          <w:marTop w:val="0"/>
          <w:marBottom w:val="0"/>
          <w:divBdr>
            <w:top w:val="none" w:sz="0" w:space="0" w:color="auto"/>
            <w:left w:val="none" w:sz="0" w:space="0" w:color="auto"/>
            <w:bottom w:val="none" w:sz="0" w:space="0" w:color="auto"/>
            <w:right w:val="none" w:sz="0" w:space="0" w:color="auto"/>
          </w:divBdr>
          <w:divsChild>
            <w:div w:id="3672576">
              <w:marLeft w:val="0"/>
              <w:marRight w:val="0"/>
              <w:marTop w:val="0"/>
              <w:marBottom w:val="0"/>
              <w:divBdr>
                <w:top w:val="none" w:sz="0" w:space="0" w:color="auto"/>
                <w:left w:val="none" w:sz="0" w:space="0" w:color="auto"/>
                <w:bottom w:val="none" w:sz="0" w:space="0" w:color="auto"/>
                <w:right w:val="none" w:sz="0" w:space="0" w:color="auto"/>
              </w:divBdr>
              <w:divsChild>
                <w:div w:id="1351375555">
                  <w:marLeft w:val="0"/>
                  <w:marRight w:val="0"/>
                  <w:marTop w:val="0"/>
                  <w:marBottom w:val="0"/>
                  <w:divBdr>
                    <w:top w:val="none" w:sz="0" w:space="0" w:color="auto"/>
                    <w:left w:val="none" w:sz="0" w:space="0" w:color="auto"/>
                    <w:bottom w:val="single" w:sz="12" w:space="0" w:color="000000"/>
                    <w:right w:val="none" w:sz="0" w:space="0" w:color="auto"/>
                  </w:divBdr>
                </w:div>
              </w:divsChild>
            </w:div>
          </w:divsChild>
        </w:div>
      </w:divsChild>
    </w:div>
    <w:div w:id="574631907">
      <w:bodyDiv w:val="1"/>
      <w:marLeft w:val="0"/>
      <w:marRight w:val="0"/>
      <w:marTop w:val="0"/>
      <w:marBottom w:val="0"/>
      <w:divBdr>
        <w:top w:val="none" w:sz="0" w:space="0" w:color="auto"/>
        <w:left w:val="none" w:sz="0" w:space="0" w:color="auto"/>
        <w:bottom w:val="none" w:sz="0" w:space="0" w:color="auto"/>
        <w:right w:val="none" w:sz="0" w:space="0" w:color="auto"/>
      </w:divBdr>
    </w:div>
    <w:div w:id="582766206">
      <w:bodyDiv w:val="1"/>
      <w:marLeft w:val="0"/>
      <w:marRight w:val="0"/>
      <w:marTop w:val="0"/>
      <w:marBottom w:val="0"/>
      <w:divBdr>
        <w:top w:val="none" w:sz="0" w:space="0" w:color="auto"/>
        <w:left w:val="none" w:sz="0" w:space="0" w:color="auto"/>
        <w:bottom w:val="none" w:sz="0" w:space="0" w:color="auto"/>
        <w:right w:val="none" w:sz="0" w:space="0" w:color="auto"/>
      </w:divBdr>
      <w:divsChild>
        <w:div w:id="8415343">
          <w:marLeft w:val="0"/>
          <w:marRight w:val="0"/>
          <w:marTop w:val="0"/>
          <w:marBottom w:val="0"/>
          <w:divBdr>
            <w:top w:val="none" w:sz="0" w:space="0" w:color="auto"/>
            <w:left w:val="none" w:sz="0" w:space="0" w:color="auto"/>
            <w:bottom w:val="none" w:sz="0" w:space="0" w:color="auto"/>
            <w:right w:val="none" w:sz="0" w:space="0" w:color="auto"/>
          </w:divBdr>
        </w:div>
        <w:div w:id="18706933">
          <w:marLeft w:val="0"/>
          <w:marRight w:val="0"/>
          <w:marTop w:val="0"/>
          <w:marBottom w:val="0"/>
          <w:divBdr>
            <w:top w:val="none" w:sz="0" w:space="0" w:color="auto"/>
            <w:left w:val="none" w:sz="0" w:space="0" w:color="auto"/>
            <w:bottom w:val="none" w:sz="0" w:space="0" w:color="auto"/>
            <w:right w:val="none" w:sz="0" w:space="0" w:color="auto"/>
          </w:divBdr>
        </w:div>
        <w:div w:id="65612251">
          <w:marLeft w:val="0"/>
          <w:marRight w:val="0"/>
          <w:marTop w:val="0"/>
          <w:marBottom w:val="0"/>
          <w:divBdr>
            <w:top w:val="none" w:sz="0" w:space="0" w:color="auto"/>
            <w:left w:val="none" w:sz="0" w:space="0" w:color="auto"/>
            <w:bottom w:val="none" w:sz="0" w:space="0" w:color="auto"/>
            <w:right w:val="none" w:sz="0" w:space="0" w:color="auto"/>
          </w:divBdr>
        </w:div>
        <w:div w:id="192809618">
          <w:marLeft w:val="0"/>
          <w:marRight w:val="0"/>
          <w:marTop w:val="0"/>
          <w:marBottom w:val="0"/>
          <w:divBdr>
            <w:top w:val="none" w:sz="0" w:space="0" w:color="auto"/>
            <w:left w:val="none" w:sz="0" w:space="0" w:color="auto"/>
            <w:bottom w:val="none" w:sz="0" w:space="0" w:color="auto"/>
            <w:right w:val="none" w:sz="0" w:space="0" w:color="auto"/>
          </w:divBdr>
        </w:div>
        <w:div w:id="385960309">
          <w:marLeft w:val="0"/>
          <w:marRight w:val="0"/>
          <w:marTop w:val="0"/>
          <w:marBottom w:val="0"/>
          <w:divBdr>
            <w:top w:val="none" w:sz="0" w:space="0" w:color="auto"/>
            <w:left w:val="none" w:sz="0" w:space="0" w:color="auto"/>
            <w:bottom w:val="none" w:sz="0" w:space="0" w:color="auto"/>
            <w:right w:val="none" w:sz="0" w:space="0" w:color="auto"/>
          </w:divBdr>
        </w:div>
        <w:div w:id="662709501">
          <w:marLeft w:val="0"/>
          <w:marRight w:val="0"/>
          <w:marTop w:val="0"/>
          <w:marBottom w:val="0"/>
          <w:divBdr>
            <w:top w:val="none" w:sz="0" w:space="0" w:color="auto"/>
            <w:left w:val="none" w:sz="0" w:space="0" w:color="auto"/>
            <w:bottom w:val="none" w:sz="0" w:space="0" w:color="auto"/>
            <w:right w:val="none" w:sz="0" w:space="0" w:color="auto"/>
          </w:divBdr>
        </w:div>
        <w:div w:id="1029064687">
          <w:marLeft w:val="0"/>
          <w:marRight w:val="0"/>
          <w:marTop w:val="0"/>
          <w:marBottom w:val="0"/>
          <w:divBdr>
            <w:top w:val="none" w:sz="0" w:space="0" w:color="auto"/>
            <w:left w:val="none" w:sz="0" w:space="0" w:color="auto"/>
            <w:bottom w:val="none" w:sz="0" w:space="0" w:color="auto"/>
            <w:right w:val="none" w:sz="0" w:space="0" w:color="auto"/>
          </w:divBdr>
        </w:div>
        <w:div w:id="1150056406">
          <w:marLeft w:val="0"/>
          <w:marRight w:val="0"/>
          <w:marTop w:val="0"/>
          <w:marBottom w:val="0"/>
          <w:divBdr>
            <w:top w:val="none" w:sz="0" w:space="0" w:color="auto"/>
            <w:left w:val="none" w:sz="0" w:space="0" w:color="auto"/>
            <w:bottom w:val="none" w:sz="0" w:space="0" w:color="auto"/>
            <w:right w:val="none" w:sz="0" w:space="0" w:color="auto"/>
          </w:divBdr>
        </w:div>
        <w:div w:id="1259102592">
          <w:marLeft w:val="0"/>
          <w:marRight w:val="0"/>
          <w:marTop w:val="0"/>
          <w:marBottom w:val="0"/>
          <w:divBdr>
            <w:top w:val="none" w:sz="0" w:space="0" w:color="auto"/>
            <w:left w:val="none" w:sz="0" w:space="0" w:color="auto"/>
            <w:bottom w:val="none" w:sz="0" w:space="0" w:color="auto"/>
            <w:right w:val="none" w:sz="0" w:space="0" w:color="auto"/>
          </w:divBdr>
        </w:div>
        <w:div w:id="1624769490">
          <w:marLeft w:val="0"/>
          <w:marRight w:val="0"/>
          <w:marTop w:val="0"/>
          <w:marBottom w:val="0"/>
          <w:divBdr>
            <w:top w:val="none" w:sz="0" w:space="0" w:color="auto"/>
            <w:left w:val="none" w:sz="0" w:space="0" w:color="auto"/>
            <w:bottom w:val="none" w:sz="0" w:space="0" w:color="auto"/>
            <w:right w:val="none" w:sz="0" w:space="0" w:color="auto"/>
          </w:divBdr>
        </w:div>
        <w:div w:id="1731071281">
          <w:marLeft w:val="0"/>
          <w:marRight w:val="0"/>
          <w:marTop w:val="0"/>
          <w:marBottom w:val="0"/>
          <w:divBdr>
            <w:top w:val="none" w:sz="0" w:space="0" w:color="auto"/>
            <w:left w:val="none" w:sz="0" w:space="0" w:color="auto"/>
            <w:bottom w:val="none" w:sz="0" w:space="0" w:color="auto"/>
            <w:right w:val="none" w:sz="0" w:space="0" w:color="auto"/>
          </w:divBdr>
        </w:div>
        <w:div w:id="1918244794">
          <w:marLeft w:val="0"/>
          <w:marRight w:val="0"/>
          <w:marTop w:val="0"/>
          <w:marBottom w:val="0"/>
          <w:divBdr>
            <w:top w:val="none" w:sz="0" w:space="0" w:color="auto"/>
            <w:left w:val="none" w:sz="0" w:space="0" w:color="auto"/>
            <w:bottom w:val="none" w:sz="0" w:space="0" w:color="auto"/>
            <w:right w:val="none" w:sz="0" w:space="0" w:color="auto"/>
          </w:divBdr>
        </w:div>
      </w:divsChild>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4289074">
      <w:bodyDiv w:val="1"/>
      <w:marLeft w:val="0"/>
      <w:marRight w:val="0"/>
      <w:marTop w:val="0"/>
      <w:marBottom w:val="0"/>
      <w:divBdr>
        <w:top w:val="none" w:sz="0" w:space="0" w:color="auto"/>
        <w:left w:val="none" w:sz="0" w:space="0" w:color="auto"/>
        <w:bottom w:val="none" w:sz="0" w:space="0" w:color="auto"/>
        <w:right w:val="none" w:sz="0" w:space="0" w:color="auto"/>
      </w:divBdr>
    </w:div>
    <w:div w:id="655181377">
      <w:bodyDiv w:val="1"/>
      <w:marLeft w:val="0"/>
      <w:marRight w:val="0"/>
      <w:marTop w:val="0"/>
      <w:marBottom w:val="0"/>
      <w:divBdr>
        <w:top w:val="none" w:sz="0" w:space="0" w:color="auto"/>
        <w:left w:val="none" w:sz="0" w:space="0" w:color="auto"/>
        <w:bottom w:val="none" w:sz="0" w:space="0" w:color="auto"/>
        <w:right w:val="none" w:sz="0" w:space="0" w:color="auto"/>
      </w:divBdr>
    </w:div>
    <w:div w:id="711534860">
      <w:bodyDiv w:val="1"/>
      <w:marLeft w:val="0"/>
      <w:marRight w:val="0"/>
      <w:marTop w:val="0"/>
      <w:marBottom w:val="0"/>
      <w:divBdr>
        <w:top w:val="none" w:sz="0" w:space="0" w:color="auto"/>
        <w:left w:val="none" w:sz="0" w:space="0" w:color="auto"/>
        <w:bottom w:val="none" w:sz="0" w:space="0" w:color="auto"/>
        <w:right w:val="none" w:sz="0" w:space="0" w:color="auto"/>
      </w:divBdr>
      <w:divsChild>
        <w:div w:id="20014887">
          <w:marLeft w:val="0"/>
          <w:marRight w:val="0"/>
          <w:marTop w:val="0"/>
          <w:marBottom w:val="0"/>
          <w:divBdr>
            <w:top w:val="none" w:sz="0" w:space="0" w:color="auto"/>
            <w:left w:val="none" w:sz="0" w:space="0" w:color="auto"/>
            <w:bottom w:val="none" w:sz="0" w:space="0" w:color="auto"/>
            <w:right w:val="none" w:sz="0" w:space="0" w:color="auto"/>
          </w:divBdr>
        </w:div>
        <w:div w:id="1394427530">
          <w:marLeft w:val="0"/>
          <w:marRight w:val="0"/>
          <w:marTop w:val="0"/>
          <w:marBottom w:val="0"/>
          <w:divBdr>
            <w:top w:val="none" w:sz="0" w:space="0" w:color="auto"/>
            <w:left w:val="none" w:sz="0" w:space="0" w:color="auto"/>
            <w:bottom w:val="none" w:sz="0" w:space="0" w:color="auto"/>
            <w:right w:val="none" w:sz="0" w:space="0" w:color="auto"/>
          </w:divBdr>
          <w:divsChild>
            <w:div w:id="1968313691">
              <w:marLeft w:val="0"/>
              <w:marRight w:val="0"/>
              <w:marTop w:val="0"/>
              <w:marBottom w:val="0"/>
              <w:divBdr>
                <w:top w:val="none" w:sz="0" w:space="0" w:color="auto"/>
                <w:left w:val="none" w:sz="0" w:space="0" w:color="auto"/>
                <w:bottom w:val="none" w:sz="0" w:space="0" w:color="auto"/>
                <w:right w:val="none" w:sz="0" w:space="0" w:color="auto"/>
              </w:divBdr>
              <w:divsChild>
                <w:div w:id="204586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405141">
      <w:bodyDiv w:val="1"/>
      <w:marLeft w:val="0"/>
      <w:marRight w:val="0"/>
      <w:marTop w:val="0"/>
      <w:marBottom w:val="0"/>
      <w:divBdr>
        <w:top w:val="none" w:sz="0" w:space="0" w:color="auto"/>
        <w:left w:val="none" w:sz="0" w:space="0" w:color="auto"/>
        <w:bottom w:val="none" w:sz="0" w:space="0" w:color="auto"/>
        <w:right w:val="none" w:sz="0" w:space="0" w:color="auto"/>
      </w:divBdr>
    </w:div>
    <w:div w:id="818810769">
      <w:bodyDiv w:val="1"/>
      <w:marLeft w:val="0"/>
      <w:marRight w:val="0"/>
      <w:marTop w:val="0"/>
      <w:marBottom w:val="0"/>
      <w:divBdr>
        <w:top w:val="none" w:sz="0" w:space="0" w:color="auto"/>
        <w:left w:val="none" w:sz="0" w:space="0" w:color="auto"/>
        <w:bottom w:val="none" w:sz="0" w:space="0" w:color="auto"/>
        <w:right w:val="none" w:sz="0" w:space="0" w:color="auto"/>
      </w:divBdr>
    </w:div>
    <w:div w:id="835152666">
      <w:bodyDiv w:val="1"/>
      <w:marLeft w:val="0"/>
      <w:marRight w:val="0"/>
      <w:marTop w:val="0"/>
      <w:marBottom w:val="0"/>
      <w:divBdr>
        <w:top w:val="none" w:sz="0" w:space="0" w:color="auto"/>
        <w:left w:val="none" w:sz="0" w:space="0" w:color="auto"/>
        <w:bottom w:val="none" w:sz="0" w:space="0" w:color="auto"/>
        <w:right w:val="none" w:sz="0" w:space="0" w:color="auto"/>
      </w:divBdr>
    </w:div>
    <w:div w:id="917203433">
      <w:bodyDiv w:val="1"/>
      <w:marLeft w:val="0"/>
      <w:marRight w:val="0"/>
      <w:marTop w:val="0"/>
      <w:marBottom w:val="0"/>
      <w:divBdr>
        <w:top w:val="none" w:sz="0" w:space="0" w:color="auto"/>
        <w:left w:val="none" w:sz="0" w:space="0" w:color="auto"/>
        <w:bottom w:val="none" w:sz="0" w:space="0" w:color="auto"/>
        <w:right w:val="none" w:sz="0" w:space="0" w:color="auto"/>
      </w:divBdr>
    </w:div>
    <w:div w:id="934943884">
      <w:bodyDiv w:val="1"/>
      <w:marLeft w:val="0"/>
      <w:marRight w:val="0"/>
      <w:marTop w:val="0"/>
      <w:marBottom w:val="0"/>
      <w:divBdr>
        <w:top w:val="none" w:sz="0" w:space="0" w:color="auto"/>
        <w:left w:val="none" w:sz="0" w:space="0" w:color="auto"/>
        <w:bottom w:val="none" w:sz="0" w:space="0" w:color="auto"/>
        <w:right w:val="none" w:sz="0" w:space="0" w:color="auto"/>
      </w:divBdr>
    </w:div>
    <w:div w:id="971405873">
      <w:bodyDiv w:val="1"/>
      <w:marLeft w:val="0"/>
      <w:marRight w:val="0"/>
      <w:marTop w:val="0"/>
      <w:marBottom w:val="0"/>
      <w:divBdr>
        <w:top w:val="none" w:sz="0" w:space="0" w:color="auto"/>
        <w:left w:val="none" w:sz="0" w:space="0" w:color="auto"/>
        <w:bottom w:val="none" w:sz="0" w:space="0" w:color="auto"/>
        <w:right w:val="none" w:sz="0" w:space="0" w:color="auto"/>
      </w:divBdr>
    </w:div>
    <w:div w:id="999696900">
      <w:bodyDiv w:val="1"/>
      <w:marLeft w:val="0"/>
      <w:marRight w:val="0"/>
      <w:marTop w:val="0"/>
      <w:marBottom w:val="0"/>
      <w:divBdr>
        <w:top w:val="none" w:sz="0" w:space="0" w:color="auto"/>
        <w:left w:val="none" w:sz="0" w:space="0" w:color="auto"/>
        <w:bottom w:val="none" w:sz="0" w:space="0" w:color="auto"/>
        <w:right w:val="none" w:sz="0" w:space="0" w:color="auto"/>
      </w:divBdr>
      <w:divsChild>
        <w:div w:id="1135832306">
          <w:marLeft w:val="0"/>
          <w:marRight w:val="0"/>
          <w:marTop w:val="0"/>
          <w:marBottom w:val="0"/>
          <w:divBdr>
            <w:top w:val="none" w:sz="0" w:space="0" w:color="auto"/>
            <w:left w:val="none" w:sz="0" w:space="0" w:color="auto"/>
            <w:bottom w:val="none" w:sz="0" w:space="0" w:color="auto"/>
            <w:right w:val="none" w:sz="0" w:space="0" w:color="auto"/>
          </w:divBdr>
        </w:div>
      </w:divsChild>
    </w:div>
    <w:div w:id="1012220432">
      <w:bodyDiv w:val="1"/>
      <w:marLeft w:val="0"/>
      <w:marRight w:val="0"/>
      <w:marTop w:val="0"/>
      <w:marBottom w:val="0"/>
      <w:divBdr>
        <w:top w:val="none" w:sz="0" w:space="0" w:color="auto"/>
        <w:left w:val="none" w:sz="0" w:space="0" w:color="auto"/>
        <w:bottom w:val="none" w:sz="0" w:space="0" w:color="auto"/>
        <w:right w:val="none" w:sz="0" w:space="0" w:color="auto"/>
      </w:divBdr>
    </w:div>
    <w:div w:id="1023092521">
      <w:bodyDiv w:val="1"/>
      <w:marLeft w:val="0"/>
      <w:marRight w:val="0"/>
      <w:marTop w:val="0"/>
      <w:marBottom w:val="0"/>
      <w:divBdr>
        <w:top w:val="none" w:sz="0" w:space="0" w:color="auto"/>
        <w:left w:val="none" w:sz="0" w:space="0" w:color="auto"/>
        <w:bottom w:val="none" w:sz="0" w:space="0" w:color="auto"/>
        <w:right w:val="none" w:sz="0" w:space="0" w:color="auto"/>
      </w:divBdr>
    </w:div>
    <w:div w:id="1061291632">
      <w:bodyDiv w:val="1"/>
      <w:marLeft w:val="0"/>
      <w:marRight w:val="0"/>
      <w:marTop w:val="0"/>
      <w:marBottom w:val="0"/>
      <w:divBdr>
        <w:top w:val="none" w:sz="0" w:space="0" w:color="auto"/>
        <w:left w:val="none" w:sz="0" w:space="0" w:color="auto"/>
        <w:bottom w:val="none" w:sz="0" w:space="0" w:color="auto"/>
        <w:right w:val="none" w:sz="0" w:space="0" w:color="auto"/>
      </w:divBdr>
    </w:div>
    <w:div w:id="1076585104">
      <w:bodyDiv w:val="1"/>
      <w:marLeft w:val="0"/>
      <w:marRight w:val="0"/>
      <w:marTop w:val="0"/>
      <w:marBottom w:val="0"/>
      <w:divBdr>
        <w:top w:val="none" w:sz="0" w:space="0" w:color="auto"/>
        <w:left w:val="none" w:sz="0" w:space="0" w:color="auto"/>
        <w:bottom w:val="none" w:sz="0" w:space="0" w:color="auto"/>
        <w:right w:val="none" w:sz="0" w:space="0" w:color="auto"/>
      </w:divBdr>
    </w:div>
    <w:div w:id="1078330602">
      <w:bodyDiv w:val="1"/>
      <w:marLeft w:val="0"/>
      <w:marRight w:val="0"/>
      <w:marTop w:val="0"/>
      <w:marBottom w:val="0"/>
      <w:divBdr>
        <w:top w:val="none" w:sz="0" w:space="0" w:color="auto"/>
        <w:left w:val="none" w:sz="0" w:space="0" w:color="auto"/>
        <w:bottom w:val="none" w:sz="0" w:space="0" w:color="auto"/>
        <w:right w:val="none" w:sz="0" w:space="0" w:color="auto"/>
      </w:divBdr>
    </w:div>
    <w:div w:id="1078477478">
      <w:bodyDiv w:val="1"/>
      <w:marLeft w:val="0"/>
      <w:marRight w:val="0"/>
      <w:marTop w:val="0"/>
      <w:marBottom w:val="0"/>
      <w:divBdr>
        <w:top w:val="none" w:sz="0" w:space="0" w:color="auto"/>
        <w:left w:val="none" w:sz="0" w:space="0" w:color="auto"/>
        <w:bottom w:val="none" w:sz="0" w:space="0" w:color="auto"/>
        <w:right w:val="none" w:sz="0" w:space="0" w:color="auto"/>
      </w:divBdr>
      <w:divsChild>
        <w:div w:id="231621616">
          <w:marLeft w:val="0"/>
          <w:marRight w:val="0"/>
          <w:marTop w:val="0"/>
          <w:marBottom w:val="0"/>
          <w:divBdr>
            <w:top w:val="none" w:sz="0" w:space="0" w:color="auto"/>
            <w:left w:val="none" w:sz="0" w:space="0" w:color="auto"/>
            <w:bottom w:val="none" w:sz="0" w:space="0" w:color="auto"/>
            <w:right w:val="none" w:sz="0" w:space="0" w:color="auto"/>
          </w:divBdr>
        </w:div>
        <w:div w:id="449935848">
          <w:marLeft w:val="0"/>
          <w:marRight w:val="0"/>
          <w:marTop w:val="0"/>
          <w:marBottom w:val="0"/>
          <w:divBdr>
            <w:top w:val="none" w:sz="0" w:space="0" w:color="auto"/>
            <w:left w:val="none" w:sz="0" w:space="0" w:color="auto"/>
            <w:bottom w:val="none" w:sz="0" w:space="0" w:color="auto"/>
            <w:right w:val="none" w:sz="0" w:space="0" w:color="auto"/>
          </w:divBdr>
        </w:div>
        <w:div w:id="463743449">
          <w:marLeft w:val="0"/>
          <w:marRight w:val="0"/>
          <w:marTop w:val="0"/>
          <w:marBottom w:val="0"/>
          <w:divBdr>
            <w:top w:val="none" w:sz="0" w:space="0" w:color="auto"/>
            <w:left w:val="none" w:sz="0" w:space="0" w:color="auto"/>
            <w:bottom w:val="none" w:sz="0" w:space="0" w:color="auto"/>
            <w:right w:val="none" w:sz="0" w:space="0" w:color="auto"/>
          </w:divBdr>
        </w:div>
        <w:div w:id="627511939">
          <w:marLeft w:val="0"/>
          <w:marRight w:val="0"/>
          <w:marTop w:val="0"/>
          <w:marBottom w:val="0"/>
          <w:divBdr>
            <w:top w:val="none" w:sz="0" w:space="0" w:color="auto"/>
            <w:left w:val="none" w:sz="0" w:space="0" w:color="auto"/>
            <w:bottom w:val="none" w:sz="0" w:space="0" w:color="auto"/>
            <w:right w:val="none" w:sz="0" w:space="0" w:color="auto"/>
          </w:divBdr>
        </w:div>
        <w:div w:id="655643684">
          <w:marLeft w:val="0"/>
          <w:marRight w:val="0"/>
          <w:marTop w:val="0"/>
          <w:marBottom w:val="0"/>
          <w:divBdr>
            <w:top w:val="none" w:sz="0" w:space="0" w:color="auto"/>
            <w:left w:val="none" w:sz="0" w:space="0" w:color="auto"/>
            <w:bottom w:val="none" w:sz="0" w:space="0" w:color="auto"/>
            <w:right w:val="none" w:sz="0" w:space="0" w:color="auto"/>
          </w:divBdr>
        </w:div>
        <w:div w:id="1635212534">
          <w:marLeft w:val="0"/>
          <w:marRight w:val="0"/>
          <w:marTop w:val="0"/>
          <w:marBottom w:val="0"/>
          <w:divBdr>
            <w:top w:val="none" w:sz="0" w:space="0" w:color="auto"/>
            <w:left w:val="none" w:sz="0" w:space="0" w:color="auto"/>
            <w:bottom w:val="none" w:sz="0" w:space="0" w:color="auto"/>
            <w:right w:val="none" w:sz="0" w:space="0" w:color="auto"/>
          </w:divBdr>
        </w:div>
        <w:div w:id="1665667841">
          <w:marLeft w:val="0"/>
          <w:marRight w:val="0"/>
          <w:marTop w:val="0"/>
          <w:marBottom w:val="0"/>
          <w:divBdr>
            <w:top w:val="none" w:sz="0" w:space="0" w:color="auto"/>
            <w:left w:val="none" w:sz="0" w:space="0" w:color="auto"/>
            <w:bottom w:val="none" w:sz="0" w:space="0" w:color="auto"/>
            <w:right w:val="none" w:sz="0" w:space="0" w:color="auto"/>
          </w:divBdr>
        </w:div>
        <w:div w:id="1731920733">
          <w:marLeft w:val="0"/>
          <w:marRight w:val="0"/>
          <w:marTop w:val="0"/>
          <w:marBottom w:val="0"/>
          <w:divBdr>
            <w:top w:val="none" w:sz="0" w:space="0" w:color="auto"/>
            <w:left w:val="none" w:sz="0" w:space="0" w:color="auto"/>
            <w:bottom w:val="none" w:sz="0" w:space="0" w:color="auto"/>
            <w:right w:val="none" w:sz="0" w:space="0" w:color="auto"/>
          </w:divBdr>
        </w:div>
      </w:divsChild>
    </w:div>
    <w:div w:id="1085608914">
      <w:bodyDiv w:val="1"/>
      <w:marLeft w:val="0"/>
      <w:marRight w:val="0"/>
      <w:marTop w:val="0"/>
      <w:marBottom w:val="0"/>
      <w:divBdr>
        <w:top w:val="none" w:sz="0" w:space="0" w:color="auto"/>
        <w:left w:val="none" w:sz="0" w:space="0" w:color="auto"/>
        <w:bottom w:val="none" w:sz="0" w:space="0" w:color="auto"/>
        <w:right w:val="none" w:sz="0" w:space="0" w:color="auto"/>
      </w:divBdr>
    </w:div>
    <w:div w:id="1106582726">
      <w:bodyDiv w:val="1"/>
      <w:marLeft w:val="0"/>
      <w:marRight w:val="0"/>
      <w:marTop w:val="0"/>
      <w:marBottom w:val="0"/>
      <w:divBdr>
        <w:top w:val="none" w:sz="0" w:space="0" w:color="auto"/>
        <w:left w:val="none" w:sz="0" w:space="0" w:color="auto"/>
        <w:bottom w:val="none" w:sz="0" w:space="0" w:color="auto"/>
        <w:right w:val="none" w:sz="0" w:space="0" w:color="auto"/>
      </w:divBdr>
    </w:div>
    <w:div w:id="1112475034">
      <w:bodyDiv w:val="1"/>
      <w:marLeft w:val="0"/>
      <w:marRight w:val="0"/>
      <w:marTop w:val="0"/>
      <w:marBottom w:val="0"/>
      <w:divBdr>
        <w:top w:val="none" w:sz="0" w:space="0" w:color="auto"/>
        <w:left w:val="none" w:sz="0" w:space="0" w:color="auto"/>
        <w:bottom w:val="none" w:sz="0" w:space="0" w:color="auto"/>
        <w:right w:val="none" w:sz="0" w:space="0" w:color="auto"/>
      </w:divBdr>
    </w:div>
    <w:div w:id="1150361470">
      <w:bodyDiv w:val="1"/>
      <w:marLeft w:val="0"/>
      <w:marRight w:val="0"/>
      <w:marTop w:val="0"/>
      <w:marBottom w:val="0"/>
      <w:divBdr>
        <w:top w:val="none" w:sz="0" w:space="0" w:color="auto"/>
        <w:left w:val="none" w:sz="0" w:space="0" w:color="auto"/>
        <w:bottom w:val="none" w:sz="0" w:space="0" w:color="auto"/>
        <w:right w:val="none" w:sz="0" w:space="0" w:color="auto"/>
      </w:divBdr>
    </w:div>
    <w:div w:id="1222908341">
      <w:bodyDiv w:val="1"/>
      <w:marLeft w:val="0"/>
      <w:marRight w:val="0"/>
      <w:marTop w:val="0"/>
      <w:marBottom w:val="0"/>
      <w:divBdr>
        <w:top w:val="none" w:sz="0" w:space="0" w:color="auto"/>
        <w:left w:val="none" w:sz="0" w:space="0" w:color="auto"/>
        <w:bottom w:val="none" w:sz="0" w:space="0" w:color="auto"/>
        <w:right w:val="none" w:sz="0" w:space="0" w:color="auto"/>
      </w:divBdr>
    </w:div>
    <w:div w:id="1254820624">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21105135">
      <w:bodyDiv w:val="1"/>
      <w:marLeft w:val="0"/>
      <w:marRight w:val="0"/>
      <w:marTop w:val="0"/>
      <w:marBottom w:val="0"/>
      <w:divBdr>
        <w:top w:val="none" w:sz="0" w:space="0" w:color="auto"/>
        <w:left w:val="none" w:sz="0" w:space="0" w:color="auto"/>
        <w:bottom w:val="none" w:sz="0" w:space="0" w:color="auto"/>
        <w:right w:val="none" w:sz="0" w:space="0" w:color="auto"/>
      </w:divBdr>
    </w:div>
    <w:div w:id="1440371804">
      <w:bodyDiv w:val="1"/>
      <w:marLeft w:val="0"/>
      <w:marRight w:val="0"/>
      <w:marTop w:val="0"/>
      <w:marBottom w:val="0"/>
      <w:divBdr>
        <w:top w:val="none" w:sz="0" w:space="0" w:color="auto"/>
        <w:left w:val="none" w:sz="0" w:space="0" w:color="auto"/>
        <w:bottom w:val="none" w:sz="0" w:space="0" w:color="auto"/>
        <w:right w:val="none" w:sz="0" w:space="0" w:color="auto"/>
      </w:divBdr>
    </w:div>
    <w:div w:id="1457869385">
      <w:bodyDiv w:val="1"/>
      <w:marLeft w:val="0"/>
      <w:marRight w:val="0"/>
      <w:marTop w:val="0"/>
      <w:marBottom w:val="0"/>
      <w:divBdr>
        <w:top w:val="none" w:sz="0" w:space="0" w:color="auto"/>
        <w:left w:val="none" w:sz="0" w:space="0" w:color="auto"/>
        <w:bottom w:val="none" w:sz="0" w:space="0" w:color="auto"/>
        <w:right w:val="none" w:sz="0" w:space="0" w:color="auto"/>
      </w:divBdr>
    </w:div>
    <w:div w:id="1463693040">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18273631">
      <w:bodyDiv w:val="1"/>
      <w:marLeft w:val="0"/>
      <w:marRight w:val="0"/>
      <w:marTop w:val="0"/>
      <w:marBottom w:val="0"/>
      <w:divBdr>
        <w:top w:val="none" w:sz="0" w:space="0" w:color="auto"/>
        <w:left w:val="none" w:sz="0" w:space="0" w:color="auto"/>
        <w:bottom w:val="none" w:sz="0" w:space="0" w:color="auto"/>
        <w:right w:val="none" w:sz="0" w:space="0" w:color="auto"/>
      </w:divBdr>
    </w:div>
    <w:div w:id="1531723664">
      <w:bodyDiv w:val="1"/>
      <w:marLeft w:val="0"/>
      <w:marRight w:val="0"/>
      <w:marTop w:val="0"/>
      <w:marBottom w:val="0"/>
      <w:divBdr>
        <w:top w:val="none" w:sz="0" w:space="0" w:color="auto"/>
        <w:left w:val="none" w:sz="0" w:space="0" w:color="auto"/>
        <w:bottom w:val="none" w:sz="0" w:space="0" w:color="auto"/>
        <w:right w:val="none" w:sz="0" w:space="0" w:color="auto"/>
      </w:divBdr>
      <w:divsChild>
        <w:div w:id="973677459">
          <w:marLeft w:val="0"/>
          <w:marRight w:val="0"/>
          <w:marTop w:val="0"/>
          <w:marBottom w:val="0"/>
          <w:divBdr>
            <w:top w:val="none" w:sz="0" w:space="0" w:color="auto"/>
            <w:left w:val="none" w:sz="0" w:space="0" w:color="auto"/>
            <w:bottom w:val="none" w:sz="0" w:space="0" w:color="auto"/>
            <w:right w:val="none" w:sz="0" w:space="0" w:color="auto"/>
          </w:divBdr>
        </w:div>
      </w:divsChild>
    </w:div>
    <w:div w:id="1601451585">
      <w:bodyDiv w:val="1"/>
      <w:marLeft w:val="0"/>
      <w:marRight w:val="0"/>
      <w:marTop w:val="0"/>
      <w:marBottom w:val="0"/>
      <w:divBdr>
        <w:top w:val="none" w:sz="0" w:space="0" w:color="auto"/>
        <w:left w:val="none" w:sz="0" w:space="0" w:color="auto"/>
        <w:bottom w:val="none" w:sz="0" w:space="0" w:color="auto"/>
        <w:right w:val="none" w:sz="0" w:space="0" w:color="auto"/>
      </w:divBdr>
    </w:div>
    <w:div w:id="1621718108">
      <w:bodyDiv w:val="1"/>
      <w:marLeft w:val="0"/>
      <w:marRight w:val="0"/>
      <w:marTop w:val="0"/>
      <w:marBottom w:val="0"/>
      <w:divBdr>
        <w:top w:val="none" w:sz="0" w:space="0" w:color="auto"/>
        <w:left w:val="none" w:sz="0" w:space="0" w:color="auto"/>
        <w:bottom w:val="none" w:sz="0" w:space="0" w:color="auto"/>
        <w:right w:val="none" w:sz="0" w:space="0" w:color="auto"/>
      </w:divBdr>
    </w:div>
    <w:div w:id="1690793188">
      <w:bodyDiv w:val="1"/>
      <w:marLeft w:val="0"/>
      <w:marRight w:val="0"/>
      <w:marTop w:val="0"/>
      <w:marBottom w:val="0"/>
      <w:divBdr>
        <w:top w:val="none" w:sz="0" w:space="0" w:color="auto"/>
        <w:left w:val="none" w:sz="0" w:space="0" w:color="auto"/>
        <w:bottom w:val="none" w:sz="0" w:space="0" w:color="auto"/>
        <w:right w:val="none" w:sz="0" w:space="0" w:color="auto"/>
      </w:divBdr>
    </w:div>
    <w:div w:id="1720737541">
      <w:bodyDiv w:val="1"/>
      <w:marLeft w:val="0"/>
      <w:marRight w:val="0"/>
      <w:marTop w:val="0"/>
      <w:marBottom w:val="0"/>
      <w:divBdr>
        <w:top w:val="none" w:sz="0" w:space="0" w:color="auto"/>
        <w:left w:val="none" w:sz="0" w:space="0" w:color="auto"/>
        <w:bottom w:val="none" w:sz="0" w:space="0" w:color="auto"/>
        <w:right w:val="none" w:sz="0" w:space="0" w:color="auto"/>
      </w:divBdr>
    </w:div>
    <w:div w:id="1738934067">
      <w:bodyDiv w:val="1"/>
      <w:marLeft w:val="0"/>
      <w:marRight w:val="0"/>
      <w:marTop w:val="0"/>
      <w:marBottom w:val="0"/>
      <w:divBdr>
        <w:top w:val="none" w:sz="0" w:space="0" w:color="auto"/>
        <w:left w:val="none" w:sz="0" w:space="0" w:color="auto"/>
        <w:bottom w:val="none" w:sz="0" w:space="0" w:color="auto"/>
        <w:right w:val="none" w:sz="0" w:space="0" w:color="auto"/>
      </w:divBdr>
      <w:divsChild>
        <w:div w:id="32121771">
          <w:marLeft w:val="0"/>
          <w:marRight w:val="0"/>
          <w:marTop w:val="0"/>
          <w:marBottom w:val="0"/>
          <w:divBdr>
            <w:top w:val="none" w:sz="0" w:space="0" w:color="auto"/>
            <w:left w:val="none" w:sz="0" w:space="0" w:color="auto"/>
            <w:bottom w:val="none" w:sz="0" w:space="0" w:color="auto"/>
            <w:right w:val="none" w:sz="0" w:space="0" w:color="auto"/>
          </w:divBdr>
          <w:divsChild>
            <w:div w:id="1466894860">
              <w:marLeft w:val="0"/>
              <w:marRight w:val="0"/>
              <w:marTop w:val="0"/>
              <w:marBottom w:val="0"/>
              <w:divBdr>
                <w:top w:val="none" w:sz="0" w:space="0" w:color="auto"/>
                <w:left w:val="none" w:sz="0" w:space="0" w:color="auto"/>
                <w:bottom w:val="none" w:sz="0" w:space="0" w:color="auto"/>
                <w:right w:val="none" w:sz="0" w:space="0" w:color="auto"/>
              </w:divBdr>
              <w:divsChild>
                <w:div w:id="276566176">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598097591">
          <w:marLeft w:val="0"/>
          <w:marRight w:val="0"/>
          <w:marTop w:val="0"/>
          <w:marBottom w:val="0"/>
          <w:divBdr>
            <w:top w:val="none" w:sz="0" w:space="0" w:color="auto"/>
            <w:left w:val="none" w:sz="0" w:space="0" w:color="auto"/>
            <w:bottom w:val="none" w:sz="0" w:space="0" w:color="auto"/>
            <w:right w:val="none" w:sz="0" w:space="0" w:color="auto"/>
          </w:divBdr>
          <w:divsChild>
            <w:div w:id="1797944442">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1799567077">
      <w:bodyDiv w:val="1"/>
      <w:marLeft w:val="0"/>
      <w:marRight w:val="0"/>
      <w:marTop w:val="0"/>
      <w:marBottom w:val="0"/>
      <w:divBdr>
        <w:top w:val="none" w:sz="0" w:space="0" w:color="auto"/>
        <w:left w:val="none" w:sz="0" w:space="0" w:color="auto"/>
        <w:bottom w:val="none" w:sz="0" w:space="0" w:color="auto"/>
        <w:right w:val="none" w:sz="0" w:space="0" w:color="auto"/>
      </w:divBdr>
    </w:div>
    <w:div w:id="1824085237">
      <w:bodyDiv w:val="1"/>
      <w:marLeft w:val="0"/>
      <w:marRight w:val="0"/>
      <w:marTop w:val="0"/>
      <w:marBottom w:val="0"/>
      <w:divBdr>
        <w:top w:val="none" w:sz="0" w:space="0" w:color="auto"/>
        <w:left w:val="none" w:sz="0" w:space="0" w:color="auto"/>
        <w:bottom w:val="none" w:sz="0" w:space="0" w:color="auto"/>
        <w:right w:val="none" w:sz="0" w:space="0" w:color="auto"/>
      </w:divBdr>
    </w:div>
    <w:div w:id="1826697401">
      <w:bodyDiv w:val="1"/>
      <w:marLeft w:val="0"/>
      <w:marRight w:val="0"/>
      <w:marTop w:val="0"/>
      <w:marBottom w:val="0"/>
      <w:divBdr>
        <w:top w:val="none" w:sz="0" w:space="0" w:color="auto"/>
        <w:left w:val="none" w:sz="0" w:space="0" w:color="auto"/>
        <w:bottom w:val="none" w:sz="0" w:space="0" w:color="auto"/>
        <w:right w:val="none" w:sz="0" w:space="0" w:color="auto"/>
      </w:divBdr>
    </w:div>
    <w:div w:id="1896625721">
      <w:bodyDiv w:val="1"/>
      <w:marLeft w:val="0"/>
      <w:marRight w:val="0"/>
      <w:marTop w:val="0"/>
      <w:marBottom w:val="0"/>
      <w:divBdr>
        <w:top w:val="none" w:sz="0" w:space="0" w:color="auto"/>
        <w:left w:val="none" w:sz="0" w:space="0" w:color="auto"/>
        <w:bottom w:val="none" w:sz="0" w:space="0" w:color="auto"/>
        <w:right w:val="none" w:sz="0" w:space="0" w:color="auto"/>
      </w:divBdr>
    </w:div>
    <w:div w:id="1917545536">
      <w:bodyDiv w:val="1"/>
      <w:marLeft w:val="0"/>
      <w:marRight w:val="0"/>
      <w:marTop w:val="0"/>
      <w:marBottom w:val="0"/>
      <w:divBdr>
        <w:top w:val="none" w:sz="0" w:space="0" w:color="auto"/>
        <w:left w:val="none" w:sz="0" w:space="0" w:color="auto"/>
        <w:bottom w:val="none" w:sz="0" w:space="0" w:color="auto"/>
        <w:right w:val="none" w:sz="0" w:space="0" w:color="auto"/>
      </w:divBdr>
    </w:div>
    <w:div w:id="1928540213">
      <w:bodyDiv w:val="1"/>
      <w:marLeft w:val="0"/>
      <w:marRight w:val="0"/>
      <w:marTop w:val="0"/>
      <w:marBottom w:val="0"/>
      <w:divBdr>
        <w:top w:val="none" w:sz="0" w:space="0" w:color="auto"/>
        <w:left w:val="none" w:sz="0" w:space="0" w:color="auto"/>
        <w:bottom w:val="none" w:sz="0" w:space="0" w:color="auto"/>
        <w:right w:val="none" w:sz="0" w:space="0" w:color="auto"/>
      </w:divBdr>
    </w:div>
    <w:div w:id="1984503859">
      <w:bodyDiv w:val="1"/>
      <w:marLeft w:val="0"/>
      <w:marRight w:val="0"/>
      <w:marTop w:val="0"/>
      <w:marBottom w:val="0"/>
      <w:divBdr>
        <w:top w:val="none" w:sz="0" w:space="0" w:color="auto"/>
        <w:left w:val="none" w:sz="0" w:space="0" w:color="auto"/>
        <w:bottom w:val="none" w:sz="0" w:space="0" w:color="auto"/>
        <w:right w:val="none" w:sz="0" w:space="0" w:color="auto"/>
      </w:divBdr>
    </w:div>
    <w:div w:id="1997104300">
      <w:bodyDiv w:val="1"/>
      <w:marLeft w:val="0"/>
      <w:marRight w:val="0"/>
      <w:marTop w:val="0"/>
      <w:marBottom w:val="0"/>
      <w:divBdr>
        <w:top w:val="none" w:sz="0" w:space="0" w:color="auto"/>
        <w:left w:val="none" w:sz="0" w:space="0" w:color="auto"/>
        <w:bottom w:val="none" w:sz="0" w:space="0" w:color="auto"/>
        <w:right w:val="none" w:sz="0" w:space="0" w:color="auto"/>
      </w:divBdr>
    </w:div>
    <w:div w:id="2020113475">
      <w:bodyDiv w:val="1"/>
      <w:marLeft w:val="0"/>
      <w:marRight w:val="0"/>
      <w:marTop w:val="0"/>
      <w:marBottom w:val="0"/>
      <w:divBdr>
        <w:top w:val="none" w:sz="0" w:space="0" w:color="auto"/>
        <w:left w:val="none" w:sz="0" w:space="0" w:color="auto"/>
        <w:bottom w:val="none" w:sz="0" w:space="0" w:color="auto"/>
        <w:right w:val="none" w:sz="0" w:space="0" w:color="auto"/>
      </w:divBdr>
    </w:div>
    <w:div w:id="2021547587">
      <w:bodyDiv w:val="1"/>
      <w:marLeft w:val="0"/>
      <w:marRight w:val="0"/>
      <w:marTop w:val="0"/>
      <w:marBottom w:val="0"/>
      <w:divBdr>
        <w:top w:val="none" w:sz="0" w:space="0" w:color="auto"/>
        <w:left w:val="none" w:sz="0" w:space="0" w:color="auto"/>
        <w:bottom w:val="none" w:sz="0" w:space="0" w:color="auto"/>
        <w:right w:val="none" w:sz="0" w:space="0" w:color="auto"/>
      </w:divBdr>
    </w:div>
    <w:div w:id="2037734470">
      <w:bodyDiv w:val="1"/>
      <w:marLeft w:val="0"/>
      <w:marRight w:val="0"/>
      <w:marTop w:val="0"/>
      <w:marBottom w:val="0"/>
      <w:divBdr>
        <w:top w:val="none" w:sz="0" w:space="0" w:color="auto"/>
        <w:left w:val="none" w:sz="0" w:space="0" w:color="auto"/>
        <w:bottom w:val="none" w:sz="0" w:space="0" w:color="auto"/>
        <w:right w:val="none" w:sz="0" w:space="0" w:color="auto"/>
      </w:divBdr>
    </w:div>
    <w:div w:id="2093120413">
      <w:bodyDiv w:val="1"/>
      <w:marLeft w:val="0"/>
      <w:marRight w:val="0"/>
      <w:marTop w:val="0"/>
      <w:marBottom w:val="0"/>
      <w:divBdr>
        <w:top w:val="none" w:sz="0" w:space="0" w:color="auto"/>
        <w:left w:val="none" w:sz="0" w:space="0" w:color="auto"/>
        <w:bottom w:val="none" w:sz="0" w:space="0" w:color="auto"/>
        <w:right w:val="none" w:sz="0" w:space="0" w:color="auto"/>
      </w:divBdr>
    </w:div>
    <w:div w:id="2095317771">
      <w:bodyDiv w:val="1"/>
      <w:marLeft w:val="0"/>
      <w:marRight w:val="0"/>
      <w:marTop w:val="0"/>
      <w:marBottom w:val="0"/>
      <w:divBdr>
        <w:top w:val="none" w:sz="0" w:space="0" w:color="auto"/>
        <w:left w:val="none" w:sz="0" w:space="0" w:color="auto"/>
        <w:bottom w:val="none" w:sz="0" w:space="0" w:color="auto"/>
        <w:right w:val="none" w:sz="0" w:space="0" w:color="auto"/>
      </w:divBdr>
      <w:divsChild>
        <w:div w:id="266935388">
          <w:marLeft w:val="0"/>
          <w:marRight w:val="0"/>
          <w:marTop w:val="0"/>
          <w:marBottom w:val="0"/>
          <w:divBdr>
            <w:top w:val="none" w:sz="0" w:space="0" w:color="auto"/>
            <w:left w:val="none" w:sz="0" w:space="0" w:color="auto"/>
            <w:bottom w:val="none" w:sz="0" w:space="0" w:color="auto"/>
            <w:right w:val="none" w:sz="0" w:space="0" w:color="auto"/>
          </w:divBdr>
          <w:divsChild>
            <w:div w:id="248469163">
              <w:marLeft w:val="0"/>
              <w:marRight w:val="0"/>
              <w:marTop w:val="0"/>
              <w:marBottom w:val="0"/>
              <w:divBdr>
                <w:top w:val="none" w:sz="0" w:space="0" w:color="auto"/>
                <w:left w:val="none" w:sz="0" w:space="0" w:color="auto"/>
                <w:bottom w:val="single" w:sz="6" w:space="0" w:color="000000"/>
                <w:right w:val="none" w:sz="0" w:space="0" w:color="auto"/>
              </w:divBdr>
            </w:div>
          </w:divsChild>
        </w:div>
        <w:div w:id="804355984">
          <w:marLeft w:val="0"/>
          <w:marRight w:val="0"/>
          <w:marTop w:val="0"/>
          <w:marBottom w:val="0"/>
          <w:divBdr>
            <w:top w:val="none" w:sz="0" w:space="0" w:color="auto"/>
            <w:left w:val="none" w:sz="0" w:space="0" w:color="auto"/>
            <w:bottom w:val="none" w:sz="0" w:space="0" w:color="auto"/>
            <w:right w:val="none" w:sz="0" w:space="0" w:color="auto"/>
          </w:divBdr>
          <w:divsChild>
            <w:div w:id="1321537308">
              <w:marLeft w:val="0"/>
              <w:marRight w:val="0"/>
              <w:marTop w:val="0"/>
              <w:marBottom w:val="0"/>
              <w:divBdr>
                <w:top w:val="none" w:sz="0" w:space="0" w:color="auto"/>
                <w:left w:val="none" w:sz="0" w:space="0" w:color="auto"/>
                <w:bottom w:val="single" w:sz="6" w:space="0" w:color="000000"/>
                <w:right w:val="none" w:sz="0" w:space="0" w:color="auto"/>
              </w:divBdr>
            </w:div>
          </w:divsChild>
        </w:div>
        <w:div w:id="952129936">
          <w:marLeft w:val="0"/>
          <w:marRight w:val="0"/>
          <w:marTop w:val="0"/>
          <w:marBottom w:val="0"/>
          <w:divBdr>
            <w:top w:val="none" w:sz="0" w:space="0" w:color="auto"/>
            <w:left w:val="none" w:sz="0" w:space="0" w:color="auto"/>
            <w:bottom w:val="none" w:sz="0" w:space="0" w:color="auto"/>
            <w:right w:val="none" w:sz="0" w:space="0" w:color="auto"/>
          </w:divBdr>
          <w:divsChild>
            <w:div w:id="1927809763">
              <w:marLeft w:val="0"/>
              <w:marRight w:val="0"/>
              <w:marTop w:val="0"/>
              <w:marBottom w:val="0"/>
              <w:divBdr>
                <w:top w:val="none" w:sz="0" w:space="0" w:color="auto"/>
                <w:left w:val="none" w:sz="0" w:space="0" w:color="auto"/>
                <w:bottom w:val="single" w:sz="6" w:space="0" w:color="000000"/>
                <w:right w:val="none" w:sz="0" w:space="0" w:color="auto"/>
              </w:divBdr>
            </w:div>
          </w:divsChild>
        </w:div>
      </w:divsChild>
    </w:div>
    <w:div w:id="2097286697">
      <w:bodyDiv w:val="1"/>
      <w:marLeft w:val="0"/>
      <w:marRight w:val="0"/>
      <w:marTop w:val="0"/>
      <w:marBottom w:val="0"/>
      <w:divBdr>
        <w:top w:val="none" w:sz="0" w:space="0" w:color="auto"/>
        <w:left w:val="none" w:sz="0" w:space="0" w:color="auto"/>
        <w:bottom w:val="none" w:sz="0" w:space="0" w:color="auto"/>
        <w:right w:val="none" w:sz="0" w:space="0" w:color="auto"/>
      </w:divBdr>
    </w:div>
    <w:div w:id="2104840079">
      <w:bodyDiv w:val="1"/>
      <w:marLeft w:val="0"/>
      <w:marRight w:val="0"/>
      <w:marTop w:val="0"/>
      <w:marBottom w:val="0"/>
      <w:divBdr>
        <w:top w:val="none" w:sz="0" w:space="0" w:color="auto"/>
        <w:left w:val="none" w:sz="0" w:space="0" w:color="auto"/>
        <w:bottom w:val="none" w:sz="0" w:space="0" w:color="auto"/>
        <w:right w:val="none" w:sz="0" w:space="0" w:color="auto"/>
      </w:divBdr>
      <w:divsChild>
        <w:div w:id="575600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designingbuildings.co.uk/wiki/Site" TargetMode="External"/><Relationship Id="rId299" Type="http://schemas.openxmlformats.org/officeDocument/2006/relationships/image" Target="media/image67.jpeg"/><Relationship Id="rId21" Type="http://schemas.openxmlformats.org/officeDocument/2006/relationships/image" Target="media/image13.png"/><Relationship Id="rId63" Type="http://schemas.openxmlformats.org/officeDocument/2006/relationships/hyperlink" Target="https://www.designingbuildings.co.uk/wiki/Resource" TargetMode="External"/><Relationship Id="rId159" Type="http://schemas.openxmlformats.org/officeDocument/2006/relationships/hyperlink" Target="https://www.designingbuildings.co.uk/wiki/Verifying" TargetMode="External"/><Relationship Id="rId324" Type="http://schemas.openxmlformats.org/officeDocument/2006/relationships/hyperlink" Target="https://www.thespruce.com/how-an-electrical-system-works-1152759" TargetMode="External"/><Relationship Id="rId366" Type="http://schemas.openxmlformats.org/officeDocument/2006/relationships/hyperlink" Target="http://www.ul.com/global/documents/corporate/aboutul/publications/newsletters/electricalconnections/february08.pdf" TargetMode="External"/><Relationship Id="rId170" Type="http://schemas.openxmlformats.org/officeDocument/2006/relationships/hyperlink" Target="https://www.designingbuildings.co.uk/wiki/Project" TargetMode="External"/><Relationship Id="rId191" Type="http://schemas.openxmlformats.org/officeDocument/2006/relationships/hyperlink" Target="https://www.designingbuildings.co.uk/wiki/Factory" TargetMode="External"/><Relationship Id="rId205" Type="http://schemas.openxmlformats.org/officeDocument/2006/relationships/hyperlink" Target="https://www.designingbuildings.co.uk/wiki/Obligation" TargetMode="External"/><Relationship Id="rId226" Type="http://schemas.openxmlformats.org/officeDocument/2006/relationships/hyperlink" Target="https://www.designingbuildings.co.uk/wiki/Drainage" TargetMode="External"/><Relationship Id="rId247" Type="http://schemas.openxmlformats.org/officeDocument/2006/relationships/hyperlink" Target="https://en.wikipedia.org/wiki/Electrician" TargetMode="External"/><Relationship Id="rId107" Type="http://schemas.openxmlformats.org/officeDocument/2006/relationships/hyperlink" Target="https://www.designingbuildings.co.uk/wiki/Coordinate" TargetMode="External"/><Relationship Id="rId268" Type="http://schemas.openxmlformats.org/officeDocument/2006/relationships/image" Target="media/image50.jpeg"/><Relationship Id="rId289" Type="http://schemas.openxmlformats.org/officeDocument/2006/relationships/image" Target="media/image62.jpeg"/><Relationship Id="rId11" Type="http://schemas.openxmlformats.org/officeDocument/2006/relationships/hyperlink" Target="https://image.slidesharecdn.com/demo4-150913035612-lva1-app6891/95/occupational-health-and-safety-procedures-7-638.jpg?cb=1442116639" TargetMode="External"/><Relationship Id="rId32" Type="http://schemas.openxmlformats.org/officeDocument/2006/relationships/image" Target="media/image24.jpeg"/><Relationship Id="rId53" Type="http://schemas.openxmlformats.org/officeDocument/2006/relationships/hyperlink" Target="https://www.designingbuildings.co.uk/wiki/Contracts_manager" TargetMode="External"/><Relationship Id="rId74" Type="http://schemas.openxmlformats.org/officeDocument/2006/relationships/hyperlink" Target="https://www.designingbuildings.co.uk/wiki/Company" TargetMode="External"/><Relationship Id="rId128" Type="http://schemas.openxmlformats.org/officeDocument/2006/relationships/hyperlink" Target="https://www.designingbuildings.co.uk/wiki/Sub-contract" TargetMode="External"/><Relationship Id="rId149" Type="http://schemas.openxmlformats.org/officeDocument/2006/relationships/hyperlink" Target="https://www.designingbuildings.co.uk/wiki/Maintaining" TargetMode="External"/><Relationship Id="rId314" Type="http://schemas.openxmlformats.org/officeDocument/2006/relationships/hyperlink" Target="https://www.galvinpower.org/connect-pvc-conduit-to-electrical-box/" TargetMode="External"/><Relationship Id="rId335" Type="http://schemas.openxmlformats.org/officeDocument/2006/relationships/image" Target="media/image76.png"/><Relationship Id="rId356" Type="http://schemas.openxmlformats.org/officeDocument/2006/relationships/hyperlink" Target="https://en.wikipedia.org/wiki/Special:BookSources/0-7736-5011-3" TargetMode="External"/><Relationship Id="rId377" Type="http://schemas.openxmlformats.org/officeDocument/2006/relationships/hyperlink" Target="https://en.wikipedia.org/wiki/Electrical_conduit" TargetMode="External"/><Relationship Id="rId5" Type="http://schemas.openxmlformats.org/officeDocument/2006/relationships/webSettings" Target="webSettings.xml"/><Relationship Id="rId95" Type="http://schemas.openxmlformats.org/officeDocument/2006/relationships/hyperlink" Target="https://www.designingbuildings.co.uk/wiki/Site" TargetMode="External"/><Relationship Id="rId160" Type="http://schemas.openxmlformats.org/officeDocument/2006/relationships/hyperlink" Target="https://www.designingbuildings.co.uk/wiki/Records" TargetMode="External"/><Relationship Id="rId181" Type="http://schemas.openxmlformats.org/officeDocument/2006/relationships/hyperlink" Target="https://www.designingbuildings.co.uk/wiki/Accessibility" TargetMode="External"/><Relationship Id="rId216" Type="http://schemas.openxmlformats.org/officeDocument/2006/relationships/hyperlink" Target="https://www.designingbuildings.co.uk/wiki/Building_control_officer" TargetMode="External"/><Relationship Id="rId237" Type="http://schemas.openxmlformats.org/officeDocument/2006/relationships/hyperlink" Target="https://www.designingbuildings.co.uk/wiki/Inspection" TargetMode="External"/><Relationship Id="rId258" Type="http://schemas.openxmlformats.org/officeDocument/2006/relationships/image" Target="media/image40.png"/><Relationship Id="rId279" Type="http://schemas.openxmlformats.org/officeDocument/2006/relationships/hyperlink" Target="https://www.essentracomponents.com/en-us/p/cable-conduit-pvc-coated-metal" TargetMode="External"/><Relationship Id="rId22" Type="http://schemas.openxmlformats.org/officeDocument/2006/relationships/image" Target="media/image14.png"/><Relationship Id="rId43" Type="http://schemas.openxmlformats.org/officeDocument/2006/relationships/hyperlink" Target="https://www.designingbuildings.co.uk/wiki/Context" TargetMode="External"/><Relationship Id="rId64" Type="http://schemas.openxmlformats.org/officeDocument/2006/relationships/hyperlink" Target="https://www.designingbuildings.co.uk/wiki/Monitor" TargetMode="External"/><Relationship Id="rId118" Type="http://schemas.openxmlformats.org/officeDocument/2006/relationships/hyperlink" Target="https://www.designingbuildings.co.uk/wiki/Contract" TargetMode="External"/><Relationship Id="rId139" Type="http://schemas.openxmlformats.org/officeDocument/2006/relationships/hyperlink" Target="https://www.designingbuildings.co.uk/wiki/Duties" TargetMode="External"/><Relationship Id="rId290" Type="http://schemas.openxmlformats.org/officeDocument/2006/relationships/hyperlink" Target="https://inspectapedia.com/electric/Electrical-Conduit-Bending-Tool-Ideal.jpg" TargetMode="External"/><Relationship Id="rId304" Type="http://schemas.openxmlformats.org/officeDocument/2006/relationships/hyperlink" Target="https://inspectapedia.com/Stairs/Framing_Triangles.php" TargetMode="External"/><Relationship Id="rId325" Type="http://schemas.openxmlformats.org/officeDocument/2006/relationships/hyperlink" Target="https://www.thespruce.com/analyzing-light-fixture-problems-1152833" TargetMode="External"/><Relationship Id="rId346" Type="http://schemas.openxmlformats.org/officeDocument/2006/relationships/hyperlink" Target="https://www.thespruce.com/how-to-install-junction-boxes-1152327" TargetMode="External"/><Relationship Id="rId367" Type="http://schemas.openxmlformats.org/officeDocument/2006/relationships/hyperlink" Target="https://en.wikipedia.org/wiki/Electrical_conduit" TargetMode="External"/><Relationship Id="rId388" Type="http://schemas.openxmlformats.org/officeDocument/2006/relationships/hyperlink" Target="mailto:menabiy@gmail.com" TargetMode="External"/><Relationship Id="rId85" Type="http://schemas.openxmlformats.org/officeDocument/2006/relationships/hyperlink" Target="https://www.designingbuildings.co.uk/wiki/Operative" TargetMode="External"/><Relationship Id="rId150" Type="http://schemas.openxmlformats.org/officeDocument/2006/relationships/hyperlink" Target="https://www.designingbuildings.co.uk/wiki/Records" TargetMode="External"/><Relationship Id="rId171" Type="http://schemas.openxmlformats.org/officeDocument/2006/relationships/hyperlink" Target="https://www.designingbuildings.co.uk/wiki/Project" TargetMode="External"/><Relationship Id="rId192" Type="http://schemas.openxmlformats.org/officeDocument/2006/relationships/hyperlink" Target="https://www.designingbuildings.co.uk/wiki/Access" TargetMode="External"/><Relationship Id="rId206" Type="http://schemas.openxmlformats.org/officeDocument/2006/relationships/hyperlink" Target="https://www.designingbuildings.co.uk/wiki/Inspection" TargetMode="External"/><Relationship Id="rId227" Type="http://schemas.openxmlformats.org/officeDocument/2006/relationships/hyperlink" Target="https://www.designingbuildings.co.uk/wiki/Kitchen" TargetMode="External"/><Relationship Id="rId248" Type="http://schemas.openxmlformats.org/officeDocument/2006/relationships/hyperlink" Target="https://www.essentracomponents.com/en-us/p/cable-conduit-plastic" TargetMode="External"/><Relationship Id="rId269" Type="http://schemas.openxmlformats.org/officeDocument/2006/relationships/image" Target="media/image51.png"/><Relationship Id="rId12" Type="http://schemas.openxmlformats.org/officeDocument/2006/relationships/image" Target="media/image4.png"/><Relationship Id="rId33" Type="http://schemas.openxmlformats.org/officeDocument/2006/relationships/image" Target="media/image25.jpeg"/><Relationship Id="rId108" Type="http://schemas.openxmlformats.org/officeDocument/2006/relationships/hyperlink" Target="https://www.designingbuildings.co.uk/wiki/Supplies" TargetMode="External"/><Relationship Id="rId129" Type="http://schemas.openxmlformats.org/officeDocument/2006/relationships/hyperlink" Target="https://www.designingbuildings.co.uk/wiki/Works" TargetMode="External"/><Relationship Id="rId280" Type="http://schemas.openxmlformats.org/officeDocument/2006/relationships/hyperlink" Target="https://www.essentracomponents.com/en-us/p/cable-conduit-plastic" TargetMode="External"/><Relationship Id="rId315" Type="http://schemas.openxmlformats.org/officeDocument/2006/relationships/hyperlink" Target="https://www.galvinpower.org/connect-pvc-conduit-to-electrical-box/" TargetMode="External"/><Relationship Id="rId336" Type="http://schemas.openxmlformats.org/officeDocument/2006/relationships/hyperlink" Target="https://www.thespruce.com/tricks-for-getting-wires-into-electrical-boxes-1821538" TargetMode="External"/><Relationship Id="rId357" Type="http://schemas.openxmlformats.org/officeDocument/2006/relationships/hyperlink" Target="https://en.wikipedia.org/wiki/Electrical_conduit" TargetMode="External"/><Relationship Id="rId54" Type="http://schemas.openxmlformats.org/officeDocument/2006/relationships/hyperlink" Target="https://www.designingbuildings.co.uk/wiki/Site_manager" TargetMode="External"/><Relationship Id="rId75" Type="http://schemas.openxmlformats.org/officeDocument/2006/relationships/hyperlink" Target="https://www.designingbuildings.co.uk/wiki/Policy" TargetMode="External"/><Relationship Id="rId96" Type="http://schemas.openxmlformats.org/officeDocument/2006/relationships/hyperlink" Target="https://www.designingbuildings.co.uk/wiki/Contract" TargetMode="External"/><Relationship Id="rId140" Type="http://schemas.openxmlformats.org/officeDocument/2006/relationships/hyperlink" Target="https://www.designingbuildings.co.uk/wiki/Client%27s" TargetMode="External"/><Relationship Id="rId161" Type="http://schemas.openxmlformats.org/officeDocument/2006/relationships/hyperlink" Target="https://www.designingbuildings.co.uk/wiki/Variations" TargetMode="External"/><Relationship Id="rId182" Type="http://schemas.openxmlformats.org/officeDocument/2006/relationships/hyperlink" Target="https://www.designingbuildings.co.uk/wiki/Contractors" TargetMode="External"/><Relationship Id="rId217" Type="http://schemas.openxmlformats.org/officeDocument/2006/relationships/hyperlink" Target="https://www.designingbuildings.co.uk/wiki/Approved_inspectors" TargetMode="External"/><Relationship Id="rId378" Type="http://schemas.openxmlformats.org/officeDocument/2006/relationships/hyperlink" Target="http://www.legrand.us/wiremold/infloor-ducts/ducts/wallduct-medical-raceway-system.aspx" TargetMode="External"/><Relationship Id="rId6" Type="http://schemas.openxmlformats.org/officeDocument/2006/relationships/footnotes" Target="footnotes.xml"/><Relationship Id="rId238" Type="http://schemas.openxmlformats.org/officeDocument/2006/relationships/hyperlink" Target="https://www.designingbuildings.co.uk/wiki/Excavation" TargetMode="External"/><Relationship Id="rId259" Type="http://schemas.openxmlformats.org/officeDocument/2006/relationships/image" Target="media/image41.jpeg"/><Relationship Id="rId23" Type="http://schemas.openxmlformats.org/officeDocument/2006/relationships/image" Target="media/image15.png"/><Relationship Id="rId119" Type="http://schemas.openxmlformats.org/officeDocument/2006/relationships/hyperlink" Target="https://www.designingbuildings.co.uk/wiki/On_site" TargetMode="External"/><Relationship Id="rId270" Type="http://schemas.openxmlformats.org/officeDocument/2006/relationships/image" Target="media/image52.png"/><Relationship Id="rId291" Type="http://schemas.openxmlformats.org/officeDocument/2006/relationships/image" Target="media/image63.jpeg"/><Relationship Id="rId305" Type="http://schemas.openxmlformats.org/officeDocument/2006/relationships/hyperlink" Target="https://inspectapedia.com/electric/Three-Point-Saddle-Bend-EMT-Conduit.jpg" TargetMode="External"/><Relationship Id="rId326" Type="http://schemas.openxmlformats.org/officeDocument/2006/relationships/hyperlink" Target="https://www.thespruce.com/best-smart-switches-5271009" TargetMode="External"/><Relationship Id="rId347" Type="http://schemas.openxmlformats.org/officeDocument/2006/relationships/image" Target="media/image81.jpeg"/><Relationship Id="rId44" Type="http://schemas.openxmlformats.org/officeDocument/2006/relationships/hyperlink" Target="https://www.designingbuildings.co.uk/wiki/Project" TargetMode="External"/><Relationship Id="rId65" Type="http://schemas.openxmlformats.org/officeDocument/2006/relationships/hyperlink" Target="https://www.designingbuildings.co.uk/wiki/Progress" TargetMode="External"/><Relationship Id="rId86" Type="http://schemas.openxmlformats.org/officeDocument/2006/relationships/hyperlink" Target="https://www.designingbuildings.co.uk/wiki/Site_engineer" TargetMode="External"/><Relationship Id="rId130" Type="http://schemas.openxmlformats.org/officeDocument/2006/relationships/hyperlink" Target="https://www.designingbuildings.co.uk/wiki/Client%27s" TargetMode="External"/><Relationship Id="rId151" Type="http://schemas.openxmlformats.org/officeDocument/2006/relationships/hyperlink" Target="https://www.designingbuildings.co.uk/wiki/Contract_administrator" TargetMode="External"/><Relationship Id="rId368" Type="http://schemas.openxmlformats.org/officeDocument/2006/relationships/hyperlink" Target="http://trademarks.justia.com/764/41/fre-76441251.html" TargetMode="External"/><Relationship Id="rId389" Type="http://schemas.openxmlformats.org/officeDocument/2006/relationships/header" Target="header5.xml"/><Relationship Id="rId172" Type="http://schemas.openxmlformats.org/officeDocument/2006/relationships/hyperlink" Target="https://www.designingbuildings.co.uk/wiki/Client%27s" TargetMode="External"/><Relationship Id="rId193" Type="http://schemas.openxmlformats.org/officeDocument/2006/relationships/hyperlink" Target="https://www.designingbuildings.co.uk/wiki/Building_control" TargetMode="External"/><Relationship Id="rId207" Type="http://schemas.openxmlformats.org/officeDocument/2006/relationships/hyperlink" Target="https://www.designingbuildings.co.uk/wiki/Funding" TargetMode="External"/><Relationship Id="rId228" Type="http://schemas.openxmlformats.org/officeDocument/2006/relationships/hyperlink" Target="https://www.designingbuildings.co.uk/wiki/Fire" TargetMode="External"/><Relationship Id="rId249" Type="http://schemas.openxmlformats.org/officeDocument/2006/relationships/hyperlink" Target="https://www.essentracomponents.com/en-us/p/cable-conduit-pvc-coated-metal" TargetMode="External"/><Relationship Id="rId13" Type="http://schemas.openxmlformats.org/officeDocument/2006/relationships/image" Target="media/image5.png"/><Relationship Id="rId109" Type="http://schemas.openxmlformats.org/officeDocument/2006/relationships/hyperlink" Target="https://www.designingbuildings.co.uk/wiki/Sub-contract" TargetMode="External"/><Relationship Id="rId260" Type="http://schemas.openxmlformats.org/officeDocument/2006/relationships/image" Target="media/image42.jpeg"/><Relationship Id="rId281" Type="http://schemas.openxmlformats.org/officeDocument/2006/relationships/image" Target="media/image59.png"/><Relationship Id="rId316" Type="http://schemas.openxmlformats.org/officeDocument/2006/relationships/hyperlink" Target="https://www.galvinpower.org/connect-pvc-conduit-to-electrical-box/" TargetMode="External"/><Relationship Id="rId337" Type="http://schemas.openxmlformats.org/officeDocument/2006/relationships/image" Target="media/image77.png"/><Relationship Id="rId34" Type="http://schemas.openxmlformats.org/officeDocument/2006/relationships/image" Target="media/image26.jpeg"/><Relationship Id="rId55" Type="http://schemas.openxmlformats.org/officeDocument/2006/relationships/hyperlink" Target="https://www.designingbuildings.co.uk/wiki/Supervision" TargetMode="External"/><Relationship Id="rId76" Type="http://schemas.openxmlformats.org/officeDocument/2006/relationships/hyperlink" Target="https://www.designingbuildings.co.uk/wiki/Contractors" TargetMode="External"/><Relationship Id="rId97" Type="http://schemas.openxmlformats.org/officeDocument/2006/relationships/hyperlink" Target="https://www.designingbuildings.co.uk/wiki/Sub-contractors" TargetMode="External"/><Relationship Id="rId120" Type="http://schemas.openxmlformats.org/officeDocument/2006/relationships/hyperlink" Target="https://www.designingbuildings.co.uk/wiki/Supervision" TargetMode="External"/><Relationship Id="rId141" Type="http://schemas.openxmlformats.org/officeDocument/2006/relationships/hyperlink" Target="https://www.designingbuildings.co.uk/wiki/Site_inspectors" TargetMode="External"/><Relationship Id="rId358" Type="http://schemas.openxmlformats.org/officeDocument/2006/relationships/hyperlink" Target="https://en.wikipedia.org/wiki/ISBN_(identifier)" TargetMode="External"/><Relationship Id="rId379" Type="http://schemas.openxmlformats.org/officeDocument/2006/relationships/hyperlink" Target="https://en.wikipedia.org/wiki/Electrical_conduit" TargetMode="External"/><Relationship Id="rId7" Type="http://schemas.openxmlformats.org/officeDocument/2006/relationships/endnotes" Target="endnotes.xml"/><Relationship Id="rId162" Type="http://schemas.openxmlformats.org/officeDocument/2006/relationships/hyperlink" Target="https://www.designingbuildings.co.uk/wiki/Contractual_obligation" TargetMode="External"/><Relationship Id="rId183" Type="http://schemas.openxmlformats.org/officeDocument/2006/relationships/hyperlink" Target="https://www.designingbuildings.co.uk/wiki/Obligation" TargetMode="External"/><Relationship Id="rId218" Type="http://schemas.openxmlformats.org/officeDocument/2006/relationships/hyperlink" Target="https://www.designingbuildings.co.uk/wiki/Inspection" TargetMode="External"/><Relationship Id="rId239" Type="http://schemas.openxmlformats.org/officeDocument/2006/relationships/hyperlink" Target="https://www.designingbuildings.co.uk/wiki/Factory" TargetMode="External"/><Relationship Id="rId390" Type="http://schemas.openxmlformats.org/officeDocument/2006/relationships/footer" Target="footer3.xml"/><Relationship Id="rId250" Type="http://schemas.openxmlformats.org/officeDocument/2006/relationships/image" Target="media/image32.png"/><Relationship Id="rId271" Type="http://schemas.openxmlformats.org/officeDocument/2006/relationships/image" Target="media/image53.jpeg"/><Relationship Id="rId292" Type="http://schemas.openxmlformats.org/officeDocument/2006/relationships/hyperlink" Target="https://inspectapedia.com/electric/Basic-Conduit-Bend-Measurement-Points.jpg" TargetMode="External"/><Relationship Id="rId306" Type="http://schemas.openxmlformats.org/officeDocument/2006/relationships/image" Target="media/image70.jpeg"/><Relationship Id="rId24" Type="http://schemas.openxmlformats.org/officeDocument/2006/relationships/image" Target="media/image16.png"/><Relationship Id="rId45" Type="http://schemas.openxmlformats.org/officeDocument/2006/relationships/hyperlink" Target="https://www.designingbuildings.co.uk/wiki/Project" TargetMode="External"/><Relationship Id="rId66" Type="http://schemas.openxmlformats.org/officeDocument/2006/relationships/hyperlink" Target="https://www.designingbuildings.co.uk/wiki/Quality" TargetMode="External"/><Relationship Id="rId87" Type="http://schemas.openxmlformats.org/officeDocument/2006/relationships/hyperlink" Target="https://www.designingbuildings.co.uk/wiki/Site_supervisor" TargetMode="External"/><Relationship Id="rId110" Type="http://schemas.openxmlformats.org/officeDocument/2006/relationships/hyperlink" Target="https://www.designingbuildings.co.uk/wiki/Resource" TargetMode="External"/><Relationship Id="rId131" Type="http://schemas.openxmlformats.org/officeDocument/2006/relationships/hyperlink" Target="https://www.designingbuildings.co.uk/wiki/Site_inspectors" TargetMode="External"/><Relationship Id="rId327" Type="http://schemas.openxmlformats.org/officeDocument/2006/relationships/image" Target="media/image73.png"/><Relationship Id="rId348" Type="http://schemas.openxmlformats.org/officeDocument/2006/relationships/hyperlink" Target="https://www.thespruce.com/installing-wires-closed-walls-1821551" TargetMode="External"/><Relationship Id="rId369" Type="http://schemas.openxmlformats.org/officeDocument/2006/relationships/hyperlink" Target="https://en.wikipedia.org/wiki/Electrical_conduit" TargetMode="External"/><Relationship Id="rId152" Type="http://schemas.openxmlformats.org/officeDocument/2006/relationships/hyperlink" Target="https://www.designingbuildings.co.uk/wiki/Contract_administrator" TargetMode="External"/><Relationship Id="rId173" Type="http://schemas.openxmlformats.org/officeDocument/2006/relationships/hyperlink" Target="https://www.designingbuildings.co.uk/wiki/Site_inspectors" TargetMode="External"/><Relationship Id="rId194" Type="http://schemas.openxmlformats.org/officeDocument/2006/relationships/hyperlink" Target="https://www.designingbuildings.co.uk/wiki/Access" TargetMode="External"/><Relationship Id="rId208" Type="http://schemas.openxmlformats.org/officeDocument/2006/relationships/hyperlink" Target="https://www.designingbuildings.co.uk/wiki/Inspection" TargetMode="External"/><Relationship Id="rId229" Type="http://schemas.openxmlformats.org/officeDocument/2006/relationships/hyperlink" Target="https://www.designingbuildings.co.uk/wiki/Inspection" TargetMode="External"/><Relationship Id="rId380" Type="http://schemas.openxmlformats.org/officeDocument/2006/relationships/hyperlink" Target="http://www.schneider-electric.com/products/us/en/53900-wire-management/53920-wall-duct/6365-wall-duct/" TargetMode="External"/><Relationship Id="rId240" Type="http://schemas.openxmlformats.org/officeDocument/2006/relationships/hyperlink" Target="https://www.designingbuildings.co.uk/wiki/Inspection" TargetMode="External"/><Relationship Id="rId261" Type="http://schemas.openxmlformats.org/officeDocument/2006/relationships/image" Target="media/image43.jpeg"/><Relationship Id="rId14" Type="http://schemas.openxmlformats.org/officeDocument/2006/relationships/image" Target="media/image6.png"/><Relationship Id="rId35" Type="http://schemas.openxmlformats.org/officeDocument/2006/relationships/image" Target="media/image27.jpeg"/><Relationship Id="rId56" Type="http://schemas.openxmlformats.org/officeDocument/2006/relationships/hyperlink" Target="https://www.designingbuildings.co.uk/wiki/Management" TargetMode="External"/><Relationship Id="rId77" Type="http://schemas.openxmlformats.org/officeDocument/2006/relationships/header" Target="header1.xml"/><Relationship Id="rId100" Type="http://schemas.openxmlformats.org/officeDocument/2006/relationships/hyperlink" Target="https://www.designingbuildings.co.uk/wiki/Contract" TargetMode="External"/><Relationship Id="rId282" Type="http://schemas.openxmlformats.org/officeDocument/2006/relationships/hyperlink" Target="https://www.slma.cc/services/orthopedics/" TargetMode="External"/><Relationship Id="rId317" Type="http://schemas.openxmlformats.org/officeDocument/2006/relationships/hyperlink" Target="https://www.galvinpower.org/connect-pvc-conduit-to-electrical-box/" TargetMode="External"/><Relationship Id="rId338" Type="http://schemas.openxmlformats.org/officeDocument/2006/relationships/hyperlink" Target="https://www.thespruce.com/surface-mounted-wiring-1152882" TargetMode="External"/><Relationship Id="rId359" Type="http://schemas.openxmlformats.org/officeDocument/2006/relationships/hyperlink" Target="https://en.wikipedia.org/wiki/Special:BookSources/0-87629-504-9" TargetMode="External"/><Relationship Id="rId8" Type="http://schemas.openxmlformats.org/officeDocument/2006/relationships/image" Target="media/image3.png"/><Relationship Id="rId98" Type="http://schemas.openxmlformats.org/officeDocument/2006/relationships/hyperlink" Target="https://www.designingbuildings.co.uk/wiki/Office" TargetMode="External"/><Relationship Id="rId121" Type="http://schemas.openxmlformats.org/officeDocument/2006/relationships/hyperlink" Target="https://www.designingbuildings.co.uk/wiki/Sub-contractors" TargetMode="External"/><Relationship Id="rId142" Type="http://schemas.openxmlformats.org/officeDocument/2006/relationships/hyperlink" Target="https://www.designingbuildings.co.uk/wiki/Inspection" TargetMode="External"/><Relationship Id="rId163" Type="http://schemas.openxmlformats.org/officeDocument/2006/relationships/hyperlink" Target="https://www.designingbuildings.co.uk/wiki/Project" TargetMode="External"/><Relationship Id="rId184" Type="http://schemas.openxmlformats.org/officeDocument/2006/relationships/hyperlink" Target="https://www.designingbuildings.co.uk/wiki/Works" TargetMode="External"/><Relationship Id="rId219" Type="http://schemas.openxmlformats.org/officeDocument/2006/relationships/hyperlink" Target="https://www.designingbuildings.co.uk/wiki/Environmental_health" TargetMode="External"/><Relationship Id="rId370" Type="http://schemas.openxmlformats.org/officeDocument/2006/relationships/hyperlink" Target="http://championfiberglass.com/wp-content/uploads/2016/08/DuctCatalog.pdf" TargetMode="External"/><Relationship Id="rId391" Type="http://schemas.openxmlformats.org/officeDocument/2006/relationships/header" Target="header6.xml"/><Relationship Id="rId230" Type="http://schemas.openxmlformats.org/officeDocument/2006/relationships/hyperlink" Target="https://www.designingbuildings.co.uk/wiki/Fire" TargetMode="External"/><Relationship Id="rId251" Type="http://schemas.openxmlformats.org/officeDocument/2006/relationships/image" Target="media/image33.png"/><Relationship Id="rId25" Type="http://schemas.openxmlformats.org/officeDocument/2006/relationships/image" Target="media/image17.png"/><Relationship Id="rId46" Type="http://schemas.openxmlformats.org/officeDocument/2006/relationships/hyperlink" Target="https://www.designingbuildings.co.uk/wiki/Title" TargetMode="External"/><Relationship Id="rId67" Type="http://schemas.openxmlformats.org/officeDocument/2006/relationships/hyperlink" Target="https://www.designingbuildings.co.uk/wiki/Consultant_team" TargetMode="External"/><Relationship Id="rId272" Type="http://schemas.openxmlformats.org/officeDocument/2006/relationships/hyperlink" Target="https://www.thespruce.com/how-to-wire-an-outlet-1152325" TargetMode="External"/><Relationship Id="rId293" Type="http://schemas.openxmlformats.org/officeDocument/2006/relationships/image" Target="media/image64.jpeg"/><Relationship Id="rId307" Type="http://schemas.openxmlformats.org/officeDocument/2006/relationships/hyperlink" Target="https://inspectapedia.com/electric/Electrical_Conduit_277_DJFs.jpg" TargetMode="External"/><Relationship Id="rId328" Type="http://schemas.openxmlformats.org/officeDocument/2006/relationships/hyperlink" Target="https://www.thespruce.com/plastic-electrical-box-uses-1152548" TargetMode="External"/><Relationship Id="rId349" Type="http://schemas.openxmlformats.org/officeDocument/2006/relationships/image" Target="media/image82.jpeg"/><Relationship Id="rId88" Type="http://schemas.openxmlformats.org/officeDocument/2006/relationships/hyperlink" Target="https://www.designingbuildings.co.uk/wiki/Planner" TargetMode="External"/><Relationship Id="rId111" Type="http://schemas.openxmlformats.org/officeDocument/2006/relationships/hyperlink" Target="https://www.designingbuildings.co.uk/wiki/Site_meeting" TargetMode="External"/><Relationship Id="rId132" Type="http://schemas.openxmlformats.org/officeDocument/2006/relationships/hyperlink" Target="https://www.designingbuildings.co.uk/wiki/Appointed" TargetMode="External"/><Relationship Id="rId153" Type="http://schemas.openxmlformats.org/officeDocument/2006/relationships/hyperlink" Target="https://www.designingbuildings.co.uk/wiki/Information_requirements" TargetMode="External"/><Relationship Id="rId174" Type="http://schemas.openxmlformats.org/officeDocument/2006/relationships/hyperlink" Target="https://www.designingbuildings.co.uk/wiki/Works" TargetMode="External"/><Relationship Id="rId195" Type="http://schemas.openxmlformats.org/officeDocument/2006/relationships/hyperlink" Target="https://www.designingbuildings.co.uk/wiki/Appointed" TargetMode="External"/><Relationship Id="rId209" Type="http://schemas.openxmlformats.org/officeDocument/2006/relationships/hyperlink" Target="https://www.designingbuildings.co.uk/wiki/Insurer" TargetMode="External"/><Relationship Id="rId360" Type="http://schemas.openxmlformats.org/officeDocument/2006/relationships/hyperlink" Target="https://en.wikipedia.org/wiki/Electrical_conduit" TargetMode="External"/><Relationship Id="rId381" Type="http://schemas.openxmlformats.org/officeDocument/2006/relationships/hyperlink" Target="https://en.wikipedia.org/wiki/Electrical_conduit" TargetMode="External"/><Relationship Id="rId220" Type="http://schemas.openxmlformats.org/officeDocument/2006/relationships/hyperlink" Target="https://www.designingbuildings.co.uk/wiki/Inspection" TargetMode="External"/><Relationship Id="rId241" Type="http://schemas.openxmlformats.org/officeDocument/2006/relationships/hyperlink" Target="https://en.wikipedia.org/wiki/Electrical_wiring" TargetMode="External"/><Relationship Id="rId15" Type="http://schemas.openxmlformats.org/officeDocument/2006/relationships/image" Target="media/image7.png"/><Relationship Id="rId36" Type="http://schemas.openxmlformats.org/officeDocument/2006/relationships/image" Target="media/image28.jpeg"/><Relationship Id="rId57" Type="http://schemas.openxmlformats.org/officeDocument/2006/relationships/hyperlink" Target="https://www.designingbuildings.co.uk/wiki/Company" TargetMode="External"/><Relationship Id="rId262" Type="http://schemas.openxmlformats.org/officeDocument/2006/relationships/image" Target="media/image44.jpeg"/><Relationship Id="rId283" Type="http://schemas.openxmlformats.org/officeDocument/2006/relationships/hyperlink" Target="https://www.elprocus.com/switches-types-working/" TargetMode="External"/><Relationship Id="rId318" Type="http://schemas.openxmlformats.org/officeDocument/2006/relationships/hyperlink" Target="https://en.wikipedia.org/wiki/Plumbing" TargetMode="External"/><Relationship Id="rId339" Type="http://schemas.openxmlformats.org/officeDocument/2006/relationships/image" Target="media/image78.png"/><Relationship Id="rId78" Type="http://schemas.openxmlformats.org/officeDocument/2006/relationships/footer" Target="footer1.xml"/><Relationship Id="rId99" Type="http://schemas.openxmlformats.org/officeDocument/2006/relationships/hyperlink" Target="https://www.designingbuildings.co.uk/wiki/Site" TargetMode="External"/><Relationship Id="rId101" Type="http://schemas.openxmlformats.org/officeDocument/2006/relationships/hyperlink" Target="https://www.designingbuildings.co.uk/wiki/Works" TargetMode="External"/><Relationship Id="rId122" Type="http://schemas.openxmlformats.org/officeDocument/2006/relationships/hyperlink" Target="https://www.designingbuildings.co.uk/wiki/Employee" TargetMode="External"/><Relationship Id="rId143" Type="http://schemas.openxmlformats.org/officeDocument/2006/relationships/hyperlink" Target="https://www.designingbuildings.co.uk/wiki/Materials" TargetMode="External"/><Relationship Id="rId164" Type="http://schemas.openxmlformats.org/officeDocument/2006/relationships/hyperlink" Target="https://www.designingbuildings.co.uk/wiki/Clients" TargetMode="External"/><Relationship Id="rId185" Type="http://schemas.openxmlformats.org/officeDocument/2006/relationships/hyperlink" Target="https://www.designingbuildings.co.uk/wiki/Legislation" TargetMode="External"/><Relationship Id="rId350" Type="http://schemas.openxmlformats.org/officeDocument/2006/relationships/hyperlink" Target="https://www.thespruce.com/top-tips-for-safe-outdoor-lighting-2175185" TargetMode="External"/><Relationship Id="rId371" Type="http://schemas.openxmlformats.org/officeDocument/2006/relationships/hyperlink" Target="https://en.wikipedia.org/wiki/Electrical_conduit" TargetMode="External"/><Relationship Id="rId9" Type="http://schemas.openxmlformats.org/officeDocument/2006/relationships/hyperlink" Target="https://image.slidesharecdn.com/demo4-150913035612-lva1-app6891/95/occupational-health-and-safety-procedures-3-638.jpg?cb=1442116639" TargetMode="External"/><Relationship Id="rId210" Type="http://schemas.openxmlformats.org/officeDocument/2006/relationships/hyperlink" Target="https://www.designingbuildings.co.uk/wiki/Highways_Authorities" TargetMode="External"/><Relationship Id="rId392" Type="http://schemas.openxmlformats.org/officeDocument/2006/relationships/fontTable" Target="fontTable.xml"/><Relationship Id="rId26" Type="http://schemas.openxmlformats.org/officeDocument/2006/relationships/image" Target="media/image18.png"/><Relationship Id="rId231" Type="http://schemas.openxmlformats.org/officeDocument/2006/relationships/hyperlink" Target="https://www.designingbuildings.co.uk/wiki/Escape" TargetMode="External"/><Relationship Id="rId252" Type="http://schemas.openxmlformats.org/officeDocument/2006/relationships/image" Target="media/image34.jpeg"/><Relationship Id="rId273" Type="http://schemas.openxmlformats.org/officeDocument/2006/relationships/image" Target="media/image54.png"/><Relationship Id="rId294" Type="http://schemas.openxmlformats.org/officeDocument/2006/relationships/hyperlink" Target="https://inspectapedia.com/electric/Conduit-L-Shape-Stub-Bend.jpg" TargetMode="External"/><Relationship Id="rId308" Type="http://schemas.openxmlformats.org/officeDocument/2006/relationships/image" Target="media/image71.jpeg"/><Relationship Id="rId329" Type="http://schemas.openxmlformats.org/officeDocument/2006/relationships/hyperlink" Target="https://www.thespruce.com/plastic-vs-metal-electrical-box-1821522" TargetMode="External"/><Relationship Id="rId47" Type="http://schemas.openxmlformats.org/officeDocument/2006/relationships/hyperlink" Target="https://www.designingbuildings.co.uk/wiki/Site_manager" TargetMode="External"/><Relationship Id="rId68" Type="http://schemas.openxmlformats.org/officeDocument/2006/relationships/hyperlink" Target="https://www.designingbuildings.co.uk/wiki/Feedback" TargetMode="External"/><Relationship Id="rId89" Type="http://schemas.openxmlformats.org/officeDocument/2006/relationships/hyperlink" Target="https://www.designingbuildings.co.uk/wiki/Bonus_surveyor" TargetMode="External"/><Relationship Id="rId112" Type="http://schemas.openxmlformats.org/officeDocument/2006/relationships/hyperlink" Target="https://www.designingbuildings.co.uk/wiki/Progress_meeting" TargetMode="External"/><Relationship Id="rId133" Type="http://schemas.openxmlformats.org/officeDocument/2006/relationships/hyperlink" Target="https://www.designingbuildings.co.uk/wiki/Clients" TargetMode="External"/><Relationship Id="rId154" Type="http://schemas.openxmlformats.org/officeDocument/2006/relationships/hyperlink" Target="https://www.designingbuildings.co.uk/wiki/Verifying" TargetMode="External"/><Relationship Id="rId175" Type="http://schemas.openxmlformats.org/officeDocument/2006/relationships/hyperlink" Target="https://www.designingbuildings.co.uk/wiki/Specialist" TargetMode="External"/><Relationship Id="rId340" Type="http://schemas.openxmlformats.org/officeDocument/2006/relationships/hyperlink" Target="https://www.thespruce.com/use-ul-listed-devices-1152506" TargetMode="External"/><Relationship Id="rId361" Type="http://schemas.openxmlformats.org/officeDocument/2006/relationships/hyperlink" Target="https://en.wikipedia.org/wiki/Electrical_conduit" TargetMode="External"/><Relationship Id="rId196" Type="http://schemas.openxmlformats.org/officeDocument/2006/relationships/hyperlink" Target="https://www.designingbuildings.co.uk/wiki/Clients" TargetMode="External"/><Relationship Id="rId200" Type="http://schemas.openxmlformats.org/officeDocument/2006/relationships/hyperlink" Target="https://www.designingbuildings.co.uk/wiki/Inspection" TargetMode="External"/><Relationship Id="rId382" Type="http://schemas.openxmlformats.org/officeDocument/2006/relationships/hyperlink" Target="http://www.filgesco.com/RacewaySolutions-Wall.pdf" TargetMode="External"/><Relationship Id="rId16" Type="http://schemas.openxmlformats.org/officeDocument/2006/relationships/image" Target="media/image8.png"/><Relationship Id="rId221" Type="http://schemas.openxmlformats.org/officeDocument/2006/relationships/hyperlink" Target="https://www.designingbuildings.co.uk/wiki/Pollution" TargetMode="External"/><Relationship Id="rId242" Type="http://schemas.openxmlformats.org/officeDocument/2006/relationships/hyperlink" Target="https://en.wikipedia.org/wiki/Plastic" TargetMode="External"/><Relationship Id="rId263" Type="http://schemas.openxmlformats.org/officeDocument/2006/relationships/image" Target="media/image45.jpeg"/><Relationship Id="rId284" Type="http://schemas.openxmlformats.org/officeDocument/2006/relationships/image" Target="media/image60.jpeg"/><Relationship Id="rId319" Type="http://schemas.openxmlformats.org/officeDocument/2006/relationships/hyperlink" Target="https://en.wiktionary.org/wiki/fitting" TargetMode="External"/><Relationship Id="rId37" Type="http://schemas.openxmlformats.org/officeDocument/2006/relationships/image" Target="media/image29.jpeg"/><Relationship Id="rId58" Type="http://schemas.openxmlformats.org/officeDocument/2006/relationships/hyperlink" Target="https://www.designingbuildings.co.uk/wiki/Project" TargetMode="External"/><Relationship Id="rId79" Type="http://schemas.openxmlformats.org/officeDocument/2006/relationships/header" Target="header2.xml"/><Relationship Id="rId102" Type="http://schemas.openxmlformats.org/officeDocument/2006/relationships/hyperlink" Target="https://www.designingbuildings.co.uk/wiki/Contract" TargetMode="External"/><Relationship Id="rId123" Type="http://schemas.openxmlformats.org/officeDocument/2006/relationships/hyperlink" Target="https://www.designingbuildings.co.uk/wiki/Sub-contractors" TargetMode="External"/><Relationship Id="rId144" Type="http://schemas.openxmlformats.org/officeDocument/2006/relationships/hyperlink" Target="https://www.designingbuildings.co.uk/wiki/Workmanship" TargetMode="External"/><Relationship Id="rId330" Type="http://schemas.openxmlformats.org/officeDocument/2006/relationships/image" Target="media/image74.png"/><Relationship Id="rId90" Type="http://schemas.openxmlformats.org/officeDocument/2006/relationships/hyperlink" Target="https://www.designingbuildings.co.uk/wiki/Contractors" TargetMode="External"/><Relationship Id="rId165" Type="http://schemas.openxmlformats.org/officeDocument/2006/relationships/hyperlink" Target="https://www.designingbuildings.co.uk/wiki/Site_inspectors" TargetMode="External"/><Relationship Id="rId186" Type="http://schemas.openxmlformats.org/officeDocument/2006/relationships/hyperlink" Target="https://www.designingbuildings.co.uk/wiki/Local_authorities" TargetMode="External"/><Relationship Id="rId351" Type="http://schemas.openxmlformats.org/officeDocument/2006/relationships/hyperlink" Target="https://www.thespruce.com/how-to-wire-a-ceiling-fan-5216529" TargetMode="External"/><Relationship Id="rId372" Type="http://schemas.openxmlformats.org/officeDocument/2006/relationships/hyperlink" Target="https://en.wikipedia.org/wiki/ISBN_(identifier)" TargetMode="External"/><Relationship Id="rId393" Type="http://schemas.openxmlformats.org/officeDocument/2006/relationships/theme" Target="theme/theme1.xml"/><Relationship Id="rId211" Type="http://schemas.openxmlformats.org/officeDocument/2006/relationships/hyperlink" Target="https://www.designingbuildings.co.uk/wiki/Inspection" TargetMode="External"/><Relationship Id="rId232" Type="http://schemas.openxmlformats.org/officeDocument/2006/relationships/hyperlink" Target="https://www.designingbuildings.co.uk/wiki/Hazard" TargetMode="External"/><Relationship Id="rId253" Type="http://schemas.openxmlformats.org/officeDocument/2006/relationships/image" Target="media/image35.jpeg"/><Relationship Id="rId274" Type="http://schemas.openxmlformats.org/officeDocument/2006/relationships/image" Target="media/image55.png"/><Relationship Id="rId295" Type="http://schemas.openxmlformats.org/officeDocument/2006/relationships/image" Target="media/image65.jpeg"/><Relationship Id="rId309" Type="http://schemas.openxmlformats.org/officeDocument/2006/relationships/hyperlink" Target="https://www.ecstuff4u.com/2020/01/house-wiring-rules.html" TargetMode="External"/><Relationship Id="rId27" Type="http://schemas.openxmlformats.org/officeDocument/2006/relationships/image" Target="media/image19.png"/><Relationship Id="rId48" Type="http://schemas.openxmlformats.org/officeDocument/2006/relationships/hyperlink" Target="https://www.designingbuildings.co.uk/wiki/Construction" TargetMode="External"/><Relationship Id="rId69" Type="http://schemas.openxmlformats.org/officeDocument/2006/relationships/hyperlink" Target="https://www.designingbuildings.co.uk/wiki/Report" TargetMode="External"/><Relationship Id="rId113" Type="http://schemas.openxmlformats.org/officeDocument/2006/relationships/hyperlink" Target="https://www.designingbuildings.co.uk/wiki/Quality" TargetMode="External"/><Relationship Id="rId134" Type="http://schemas.openxmlformats.org/officeDocument/2006/relationships/hyperlink" Target="https://www.designingbuildings.co.uk/wiki/Supplied" TargetMode="External"/><Relationship Id="rId320" Type="http://schemas.openxmlformats.org/officeDocument/2006/relationships/image" Target="media/image72.jpeg"/><Relationship Id="rId80" Type="http://schemas.openxmlformats.org/officeDocument/2006/relationships/hyperlink" Target="https://www.designingbuildings.co.uk/wiki/General_foreman" TargetMode="External"/><Relationship Id="rId155" Type="http://schemas.openxmlformats.org/officeDocument/2006/relationships/hyperlink" Target="https://www.designingbuildings.co.uk/wiki/Records" TargetMode="External"/><Relationship Id="rId176" Type="http://schemas.openxmlformats.org/officeDocument/2006/relationships/hyperlink" Target="https://www.designingbuildings.co.uk/wiki/Inspection" TargetMode="External"/><Relationship Id="rId197" Type="http://schemas.openxmlformats.org/officeDocument/2006/relationships/hyperlink" Target="https://www.designingbuildings.co.uk/wiki/Third_party" TargetMode="External"/><Relationship Id="rId341" Type="http://schemas.openxmlformats.org/officeDocument/2006/relationships/hyperlink" Target="https://www.thespruce.com/octagon-boxes-1152544" TargetMode="External"/><Relationship Id="rId362" Type="http://schemas.openxmlformats.org/officeDocument/2006/relationships/hyperlink" Target="http://outsideplant.colonialteltek.com/Asset/BENEFITS-OF-FIBERGLASS-CONDUIT.pdf" TargetMode="External"/><Relationship Id="rId383" Type="http://schemas.openxmlformats.org/officeDocument/2006/relationships/hyperlink" Target="https://en.wikipedia.org/wiki/Electrical_conduit" TargetMode="External"/><Relationship Id="rId201" Type="http://schemas.openxmlformats.org/officeDocument/2006/relationships/hyperlink" Target="https://www.designingbuildings.co.uk/wiki/Verify" TargetMode="External"/><Relationship Id="rId222" Type="http://schemas.openxmlformats.org/officeDocument/2006/relationships/hyperlink" Target="https://www.designingbuildings.co.uk/wiki/Noise" TargetMode="External"/><Relationship Id="rId243" Type="http://schemas.openxmlformats.org/officeDocument/2006/relationships/hyperlink" Target="https://en.wikipedia.org/wiki/Fired_clay" TargetMode="External"/><Relationship Id="rId264" Type="http://schemas.openxmlformats.org/officeDocument/2006/relationships/image" Target="media/image46.png"/><Relationship Id="rId285" Type="http://schemas.openxmlformats.org/officeDocument/2006/relationships/hyperlink" Target="https://www.elprocus.com/using-double-fed-induction-generator/" TargetMode="External"/><Relationship Id="rId17" Type="http://schemas.openxmlformats.org/officeDocument/2006/relationships/image" Target="media/image9.png"/><Relationship Id="rId38" Type="http://schemas.openxmlformats.org/officeDocument/2006/relationships/hyperlink" Target="https://www.designingbuildings.co.uk/wiki/Structure" TargetMode="External"/><Relationship Id="rId59" Type="http://schemas.openxmlformats.org/officeDocument/2006/relationships/hyperlink" Target="https://www.designingbuildings.co.uk/wiki/Contractual_obligation" TargetMode="External"/><Relationship Id="rId103" Type="http://schemas.openxmlformats.org/officeDocument/2006/relationships/hyperlink" Target="https://www.designingbuildings.co.uk/wiki/Duties" TargetMode="External"/><Relationship Id="rId124" Type="http://schemas.openxmlformats.org/officeDocument/2006/relationships/hyperlink" Target="https://www.designingbuildings.co.uk/wiki/Employee" TargetMode="External"/><Relationship Id="rId310" Type="http://schemas.openxmlformats.org/officeDocument/2006/relationships/hyperlink" Target="https://www.galvinpower.org/connect-pvc-conduit-to-electrical-box/" TargetMode="External"/><Relationship Id="rId70" Type="http://schemas.openxmlformats.org/officeDocument/2006/relationships/hyperlink" Target="https://www.designingbuildings.co.uk/wiki/Clients" TargetMode="External"/><Relationship Id="rId91" Type="http://schemas.openxmlformats.org/officeDocument/2006/relationships/hyperlink" Target="https://www.designingbuildings.co.uk/wiki/Cost" TargetMode="External"/><Relationship Id="rId145" Type="http://schemas.openxmlformats.org/officeDocument/2006/relationships/hyperlink" Target="https://www.designingbuildings.co.uk/wiki/Compliance" TargetMode="External"/><Relationship Id="rId166" Type="http://schemas.openxmlformats.org/officeDocument/2006/relationships/hyperlink" Target="https://www.designingbuildings.co.uk/wiki/Employee" TargetMode="External"/><Relationship Id="rId187" Type="http://schemas.openxmlformats.org/officeDocument/2006/relationships/hyperlink" Target="https://www.designingbuildings.co.uk/wiki/Building_control" TargetMode="External"/><Relationship Id="rId331" Type="http://schemas.openxmlformats.org/officeDocument/2006/relationships/hyperlink" Target="https://www.thespruce.com/types-of-electrical-switches-in-the-home-1824672" TargetMode="External"/><Relationship Id="rId352" Type="http://schemas.openxmlformats.org/officeDocument/2006/relationships/hyperlink" Target="http://www.codebookcity.com/codearticles/nec/conduitfill.htm" TargetMode="External"/><Relationship Id="rId373" Type="http://schemas.openxmlformats.org/officeDocument/2006/relationships/hyperlink" Target="https://en.wikipedia.org/wiki/Special:BookSources/0-87629-856-0" TargetMode="External"/><Relationship Id="rId1" Type="http://schemas.openxmlformats.org/officeDocument/2006/relationships/customXml" Target="../customXml/item1.xml"/><Relationship Id="rId212" Type="http://schemas.openxmlformats.org/officeDocument/2006/relationships/hyperlink" Target="https://www.designingbuildings.co.uk/wiki/Road" TargetMode="External"/><Relationship Id="rId233" Type="http://schemas.openxmlformats.org/officeDocument/2006/relationships/hyperlink" Target="https://www.designingbuildings.co.uk/wiki/Storage" TargetMode="External"/><Relationship Id="rId254" Type="http://schemas.openxmlformats.org/officeDocument/2006/relationships/image" Target="media/image36.jpeg"/><Relationship Id="rId28" Type="http://schemas.openxmlformats.org/officeDocument/2006/relationships/image" Target="media/image20.png"/><Relationship Id="rId49" Type="http://schemas.openxmlformats.org/officeDocument/2006/relationships/hyperlink" Target="https://www.designingbuildings.co.uk/wiki/Company" TargetMode="External"/><Relationship Id="rId114" Type="http://schemas.openxmlformats.org/officeDocument/2006/relationships/hyperlink" Target="https://www.designingbuildings.co.uk/wiki/Safety" TargetMode="External"/><Relationship Id="rId275" Type="http://schemas.openxmlformats.org/officeDocument/2006/relationships/image" Target="media/image56.png"/><Relationship Id="rId296" Type="http://schemas.openxmlformats.org/officeDocument/2006/relationships/hyperlink" Target="https://inspectapedia.com/electric/Conduit-back-to-back-bend.jpg" TargetMode="External"/><Relationship Id="rId300" Type="http://schemas.openxmlformats.org/officeDocument/2006/relationships/hyperlink" Target="https://inspectapedia.com/electric/Conduit-Offset-Bend.jpg" TargetMode="External"/><Relationship Id="rId60" Type="http://schemas.openxmlformats.org/officeDocument/2006/relationships/hyperlink" Target="https://www.designingbuildings.co.uk/wiki/Planning" TargetMode="External"/><Relationship Id="rId81" Type="http://schemas.openxmlformats.org/officeDocument/2006/relationships/hyperlink" Target="https://www.designingbuildings.co.uk/wiki/Site_foreman" TargetMode="External"/><Relationship Id="rId135" Type="http://schemas.openxmlformats.org/officeDocument/2006/relationships/hyperlink" Target="https://www.designingbuildings.co.uk/wiki/Consultant_team" TargetMode="External"/><Relationship Id="rId156" Type="http://schemas.openxmlformats.org/officeDocument/2006/relationships/hyperlink" Target="https://www.designingbuildings.co.uk/wiki/Labour" TargetMode="External"/><Relationship Id="rId177" Type="http://schemas.openxmlformats.org/officeDocument/2006/relationships/hyperlink" Target="https://www.designingbuildings.co.uk/wiki/Project" TargetMode="External"/><Relationship Id="rId198" Type="http://schemas.openxmlformats.org/officeDocument/2006/relationships/hyperlink" Target="https://www.designingbuildings.co.uk/wiki/Site_inspection" TargetMode="External"/><Relationship Id="rId321" Type="http://schemas.openxmlformats.org/officeDocument/2006/relationships/hyperlink" Target="https://en.wikipedia.org/wiki/Junction_box" TargetMode="External"/><Relationship Id="rId342" Type="http://schemas.openxmlformats.org/officeDocument/2006/relationships/image" Target="media/image79.png"/><Relationship Id="rId363" Type="http://schemas.openxmlformats.org/officeDocument/2006/relationships/hyperlink" Target="https://en.wikipedia.org/wiki/Electrical_conduit" TargetMode="External"/><Relationship Id="rId384" Type="http://schemas.openxmlformats.org/officeDocument/2006/relationships/hyperlink" Target="http://www.icc.com/c/24/raceway-wall-ducts" TargetMode="External"/><Relationship Id="rId202" Type="http://schemas.openxmlformats.org/officeDocument/2006/relationships/hyperlink" Target="https://www.designingbuildings.co.uk/wiki/Compliance" TargetMode="External"/><Relationship Id="rId223" Type="http://schemas.openxmlformats.org/officeDocument/2006/relationships/hyperlink" Target="https://www.designingbuildings.co.uk/wiki/Smoke" TargetMode="External"/><Relationship Id="rId244" Type="http://schemas.openxmlformats.org/officeDocument/2006/relationships/hyperlink" Target="https://en.wikipedia.org/wiki/Gas_pipe" TargetMode="External"/><Relationship Id="rId18" Type="http://schemas.openxmlformats.org/officeDocument/2006/relationships/image" Target="media/image10.png"/><Relationship Id="rId39" Type="http://schemas.openxmlformats.org/officeDocument/2006/relationships/hyperlink" Target="https://www.designingbuildings.co.uk/wiki/Construction" TargetMode="External"/><Relationship Id="rId265" Type="http://schemas.openxmlformats.org/officeDocument/2006/relationships/image" Target="media/image47.png"/><Relationship Id="rId286" Type="http://schemas.openxmlformats.org/officeDocument/2006/relationships/image" Target="media/image61.jpeg"/><Relationship Id="rId50" Type="http://schemas.openxmlformats.org/officeDocument/2006/relationships/hyperlink" Target="https://www.designingbuildings.co.uk/wiki/On_site" TargetMode="External"/><Relationship Id="rId104" Type="http://schemas.openxmlformats.org/officeDocument/2006/relationships/hyperlink" Target="https://www.designingbuildings.co.uk/wiki/Site_manager" TargetMode="External"/><Relationship Id="rId125" Type="http://schemas.openxmlformats.org/officeDocument/2006/relationships/hyperlink" Target="https://www.designingbuildings.co.uk/wiki/Post" TargetMode="External"/><Relationship Id="rId146" Type="http://schemas.openxmlformats.org/officeDocument/2006/relationships/hyperlink" Target="https://www.designingbuildings.co.uk/wiki/Contractual_obligation" TargetMode="External"/><Relationship Id="rId167" Type="http://schemas.openxmlformats.org/officeDocument/2006/relationships/hyperlink" Target="https://www.designingbuildings.co.uk/wiki/Architects" TargetMode="External"/><Relationship Id="rId188" Type="http://schemas.openxmlformats.org/officeDocument/2006/relationships/hyperlink" Target="https://www.designingbuildings.co.uk/wiki/Approved_inspectors" TargetMode="External"/><Relationship Id="rId311" Type="http://schemas.openxmlformats.org/officeDocument/2006/relationships/hyperlink" Target="https://www.galvinpower.org/connect-pvc-conduit-to-electrical-box/" TargetMode="External"/><Relationship Id="rId332" Type="http://schemas.openxmlformats.org/officeDocument/2006/relationships/hyperlink" Target="https://www.thespruce.com/connect-nm-cable-in-a-metal-box-1152394" TargetMode="External"/><Relationship Id="rId353" Type="http://schemas.openxmlformats.org/officeDocument/2006/relationships/image" Target="media/image83.png"/><Relationship Id="rId374" Type="http://schemas.openxmlformats.org/officeDocument/2006/relationships/hyperlink" Target="https://en.wikipedia.org/wiki/Electrical_conduit" TargetMode="External"/><Relationship Id="rId71" Type="http://schemas.openxmlformats.org/officeDocument/2006/relationships/hyperlink" Target="https://www.designingbuildings.co.uk/wiki/Project" TargetMode="External"/><Relationship Id="rId92" Type="http://schemas.openxmlformats.org/officeDocument/2006/relationships/hyperlink" Target="https://www.designingbuildings.co.uk/wiki/Controller" TargetMode="External"/><Relationship Id="rId213" Type="http://schemas.openxmlformats.org/officeDocument/2006/relationships/hyperlink" Target="https://www.designingbuildings.co.uk/wiki/Sewer" TargetMode="External"/><Relationship Id="rId234" Type="http://schemas.openxmlformats.org/officeDocument/2006/relationships/hyperlink" Target="https://www.designingbuildings.co.uk/wiki/Materials" TargetMode="External"/><Relationship Id="rId2" Type="http://schemas.openxmlformats.org/officeDocument/2006/relationships/numbering" Target="numbering.xml"/><Relationship Id="rId29" Type="http://schemas.openxmlformats.org/officeDocument/2006/relationships/image" Target="media/image21.png"/><Relationship Id="rId255" Type="http://schemas.openxmlformats.org/officeDocument/2006/relationships/image" Target="media/image37.png"/><Relationship Id="rId276" Type="http://schemas.openxmlformats.org/officeDocument/2006/relationships/image" Target="media/image57.png"/><Relationship Id="rId297" Type="http://schemas.openxmlformats.org/officeDocument/2006/relationships/image" Target="media/image66.jpeg"/><Relationship Id="rId40" Type="http://schemas.openxmlformats.org/officeDocument/2006/relationships/hyperlink" Target="https://www.designingbuildings.co.uk/wiki/Company" TargetMode="External"/><Relationship Id="rId115" Type="http://schemas.openxmlformats.org/officeDocument/2006/relationships/hyperlink" Target="https://www.designingbuildings.co.uk/wiki/Sub-contract" TargetMode="External"/><Relationship Id="rId136" Type="http://schemas.openxmlformats.org/officeDocument/2006/relationships/hyperlink" Target="https://www.designingbuildings.co.uk/wiki/Clients" TargetMode="External"/><Relationship Id="rId157" Type="http://schemas.openxmlformats.org/officeDocument/2006/relationships/hyperlink" Target="https://www.designingbuildings.co.uk/wiki/Materials" TargetMode="External"/><Relationship Id="rId178" Type="http://schemas.openxmlformats.org/officeDocument/2006/relationships/hyperlink" Target="https://www.designingbuildings.co.uk/wiki/Clients" TargetMode="External"/><Relationship Id="rId301" Type="http://schemas.openxmlformats.org/officeDocument/2006/relationships/image" Target="media/image68.jpeg"/><Relationship Id="rId322" Type="http://schemas.openxmlformats.org/officeDocument/2006/relationships/hyperlink" Target="https://en.wikipedia.org/wiki/Screw" TargetMode="External"/><Relationship Id="rId343" Type="http://schemas.openxmlformats.org/officeDocument/2006/relationships/hyperlink" Target="https://www.thespruce.com/electrical-devices-require-no-junction-boxes-1152220" TargetMode="External"/><Relationship Id="rId364" Type="http://schemas.openxmlformats.org/officeDocument/2006/relationships/hyperlink" Target="http://www.flexconduit.com/five-advantages-pvc-coated-conduit/" TargetMode="External"/><Relationship Id="rId61" Type="http://schemas.openxmlformats.org/officeDocument/2006/relationships/hyperlink" Target="https://www.designingbuildings.co.uk/wiki/Plan" TargetMode="External"/><Relationship Id="rId82" Type="http://schemas.openxmlformats.org/officeDocument/2006/relationships/hyperlink" Target="https://www.designingbuildings.co.uk/wiki/Trade" TargetMode="External"/><Relationship Id="rId199" Type="http://schemas.openxmlformats.org/officeDocument/2006/relationships/hyperlink" Target="https://www.designingbuildings.co.uk/wiki/Planning" TargetMode="External"/><Relationship Id="rId203" Type="http://schemas.openxmlformats.org/officeDocument/2006/relationships/hyperlink" Target="https://www.designingbuildings.co.uk/wiki/Planning_permission" TargetMode="External"/><Relationship Id="rId385" Type="http://schemas.openxmlformats.org/officeDocument/2006/relationships/header" Target="header3.xml"/><Relationship Id="rId19" Type="http://schemas.openxmlformats.org/officeDocument/2006/relationships/image" Target="media/image11.png"/><Relationship Id="rId224" Type="http://schemas.openxmlformats.org/officeDocument/2006/relationships/hyperlink" Target="https://www.designingbuildings.co.uk/wiki/Water" TargetMode="External"/><Relationship Id="rId245" Type="http://schemas.openxmlformats.org/officeDocument/2006/relationships/hyperlink" Target="https://en.wikipedia.org/wiki/Gas_light" TargetMode="External"/><Relationship Id="rId266" Type="http://schemas.openxmlformats.org/officeDocument/2006/relationships/image" Target="media/image48.png"/><Relationship Id="rId287" Type="http://schemas.openxmlformats.org/officeDocument/2006/relationships/hyperlink" Target="https://www.elprocus.com/resistance-definition-formula-and-laws/" TargetMode="External"/><Relationship Id="rId30" Type="http://schemas.openxmlformats.org/officeDocument/2006/relationships/image" Target="media/image22.png"/><Relationship Id="rId105" Type="http://schemas.openxmlformats.org/officeDocument/2006/relationships/hyperlink" Target="https://www.designingbuildings.co.uk/wiki/Progress" TargetMode="External"/><Relationship Id="rId126" Type="http://schemas.openxmlformats.org/officeDocument/2006/relationships/hyperlink" Target="https://www.designingbuildings.co.uk/wiki/Post" TargetMode="External"/><Relationship Id="rId147" Type="http://schemas.openxmlformats.org/officeDocument/2006/relationships/hyperlink" Target="https://www.designingbuildings.co.uk/wiki/Testing" TargetMode="External"/><Relationship Id="rId168" Type="http://schemas.openxmlformats.org/officeDocument/2006/relationships/hyperlink" Target="https://www.designingbuildings.co.uk/wiki/On_site" TargetMode="External"/><Relationship Id="rId312" Type="http://schemas.openxmlformats.org/officeDocument/2006/relationships/hyperlink" Target="https://www.galvinpower.org/connect-pvc-conduit-to-electrical-box/" TargetMode="External"/><Relationship Id="rId333" Type="http://schemas.openxmlformats.org/officeDocument/2006/relationships/image" Target="media/image75.png"/><Relationship Id="rId354" Type="http://schemas.openxmlformats.org/officeDocument/2006/relationships/image" Target="media/image84.png"/><Relationship Id="rId51" Type="http://schemas.openxmlformats.org/officeDocument/2006/relationships/hyperlink" Target="https://www.designingbuildings.co.uk/wiki/Site_manager" TargetMode="External"/><Relationship Id="rId72" Type="http://schemas.openxmlformats.org/officeDocument/2006/relationships/hyperlink" Target="https://www.designingbuildings.co.uk/wiki/Statutory_requirements" TargetMode="External"/><Relationship Id="rId93" Type="http://schemas.openxmlformats.org/officeDocument/2006/relationships/hyperlink" Target="https://www.designingbuildings.co.uk/wiki/Buyer" TargetMode="External"/><Relationship Id="rId189" Type="http://schemas.openxmlformats.org/officeDocument/2006/relationships/hyperlink" Target="https://www.designingbuildings.co.uk/wiki/Government" TargetMode="External"/><Relationship Id="rId375" Type="http://schemas.openxmlformats.org/officeDocument/2006/relationships/hyperlink" Target="https://en.wikipedia.org/wiki/Electrical_conduit" TargetMode="External"/><Relationship Id="rId3" Type="http://schemas.openxmlformats.org/officeDocument/2006/relationships/styles" Target="styles.xml"/><Relationship Id="rId214" Type="http://schemas.openxmlformats.org/officeDocument/2006/relationships/hyperlink" Target="https://www.designingbuildings.co.uk/wiki/Health_and_Safety_Executive" TargetMode="External"/><Relationship Id="rId235" Type="http://schemas.openxmlformats.org/officeDocument/2006/relationships/hyperlink" Target="https://www.designingbuildings.co.uk/wiki/Systems" TargetMode="External"/><Relationship Id="rId256" Type="http://schemas.openxmlformats.org/officeDocument/2006/relationships/image" Target="media/image38.png"/><Relationship Id="rId277" Type="http://schemas.openxmlformats.org/officeDocument/2006/relationships/image" Target="media/image58.png"/><Relationship Id="rId298" Type="http://schemas.openxmlformats.org/officeDocument/2006/relationships/hyperlink" Target="https://inspectapedia.com/electric/Conduit-Bend-Bearskin-Lake-0234-DJF-2016c.jpg" TargetMode="External"/><Relationship Id="rId116" Type="http://schemas.openxmlformats.org/officeDocument/2006/relationships/hyperlink" Target="https://www.designingbuildings.co.uk/wiki/Works" TargetMode="External"/><Relationship Id="rId137" Type="http://schemas.openxmlformats.org/officeDocument/2006/relationships/hyperlink" Target="https://www.designingbuildings.co.uk/wiki/Site_inspectors" TargetMode="External"/><Relationship Id="rId158" Type="http://schemas.openxmlformats.org/officeDocument/2006/relationships/hyperlink" Target="https://www.designingbuildings.co.uk/wiki/Works" TargetMode="External"/><Relationship Id="rId302" Type="http://schemas.openxmlformats.org/officeDocument/2006/relationships/hyperlink" Target="https://inspectapedia.com/Stairs/Stair_Design1_040_DJF.jpg" TargetMode="External"/><Relationship Id="rId323" Type="http://schemas.openxmlformats.org/officeDocument/2006/relationships/hyperlink" Target="https://en.wikipedia.org/wiki/Screw" TargetMode="External"/><Relationship Id="rId344" Type="http://schemas.openxmlformats.org/officeDocument/2006/relationships/image" Target="media/image80.png"/><Relationship Id="rId20" Type="http://schemas.openxmlformats.org/officeDocument/2006/relationships/image" Target="media/image12.png"/><Relationship Id="rId41" Type="http://schemas.openxmlformats.org/officeDocument/2006/relationships/hyperlink" Target="https://www.designingbuildings.co.uk/wiki/Construction_project" TargetMode="External"/><Relationship Id="rId62" Type="http://schemas.openxmlformats.org/officeDocument/2006/relationships/hyperlink" Target="https://www.designingbuildings.co.uk/wiki/Coordinate" TargetMode="External"/><Relationship Id="rId83" Type="http://schemas.openxmlformats.org/officeDocument/2006/relationships/hyperlink" Target="https://www.designingbuildings.co.uk/wiki/Foreman" TargetMode="External"/><Relationship Id="rId179" Type="http://schemas.openxmlformats.org/officeDocument/2006/relationships/hyperlink" Target="https://www.designingbuildings.co.uk/wiki/Environmental_policy" TargetMode="External"/><Relationship Id="rId365" Type="http://schemas.openxmlformats.org/officeDocument/2006/relationships/hyperlink" Target="https://en.wikipedia.org/wiki/Electrical_conduit" TargetMode="External"/><Relationship Id="rId386" Type="http://schemas.openxmlformats.org/officeDocument/2006/relationships/footer" Target="footer2.xml"/><Relationship Id="rId190" Type="http://schemas.openxmlformats.org/officeDocument/2006/relationships/hyperlink" Target="https://www.designingbuildings.co.uk/wiki/Inspection" TargetMode="External"/><Relationship Id="rId204" Type="http://schemas.openxmlformats.org/officeDocument/2006/relationships/hyperlink" Target="https://www.designingbuildings.co.uk/wiki/Condition" TargetMode="External"/><Relationship Id="rId225" Type="http://schemas.openxmlformats.org/officeDocument/2006/relationships/hyperlink" Target="https://www.designingbuildings.co.uk/wiki/Installation" TargetMode="External"/><Relationship Id="rId246" Type="http://schemas.openxmlformats.org/officeDocument/2006/relationships/hyperlink" Target="https://en.wikipedia.org/wiki/Pipe_(fluid_conveyance)" TargetMode="External"/><Relationship Id="rId267" Type="http://schemas.openxmlformats.org/officeDocument/2006/relationships/image" Target="media/image49.png"/><Relationship Id="rId288" Type="http://schemas.openxmlformats.org/officeDocument/2006/relationships/hyperlink" Target="https://inspectapedia.com/electric/Emt-scoring-tool.jpg" TargetMode="External"/><Relationship Id="rId106" Type="http://schemas.openxmlformats.org/officeDocument/2006/relationships/hyperlink" Target="https://www.designingbuildings.co.uk/wiki/Works" TargetMode="External"/><Relationship Id="rId127" Type="http://schemas.openxmlformats.org/officeDocument/2006/relationships/hyperlink" Target="https://www.designingbuildings.co.uk/wiki/Works" TargetMode="External"/><Relationship Id="rId313" Type="http://schemas.openxmlformats.org/officeDocument/2006/relationships/hyperlink" Target="https://www.galvinpower.org/connect-pvc-conduit-to-electrical-box/" TargetMode="External"/><Relationship Id="rId10" Type="http://schemas.openxmlformats.org/officeDocument/2006/relationships/hyperlink" Target="https://image.slidesharecdn.com/demo4-150913035612-lva1-app6891/95/occupational-health-and-safety-procedures-4-638.jpg?cb=1442116639" TargetMode="External"/><Relationship Id="rId31" Type="http://schemas.openxmlformats.org/officeDocument/2006/relationships/image" Target="media/image23.png"/><Relationship Id="rId52" Type="http://schemas.openxmlformats.org/officeDocument/2006/relationships/hyperlink" Target="https://www.designingbuildings.co.uk/wiki/Responsible" TargetMode="External"/><Relationship Id="rId73" Type="http://schemas.openxmlformats.org/officeDocument/2006/relationships/hyperlink" Target="https://www.designingbuildings.co.uk/wiki/Project" TargetMode="External"/><Relationship Id="rId94" Type="http://schemas.openxmlformats.org/officeDocument/2006/relationships/hyperlink" Target="https://www.designingbuildings.co.uk/wiki/Sub-contractors" TargetMode="External"/><Relationship Id="rId148" Type="http://schemas.openxmlformats.org/officeDocument/2006/relationships/hyperlink" Target="https://www.designingbuildings.co.uk/wiki/Materials" TargetMode="External"/><Relationship Id="rId169" Type="http://schemas.openxmlformats.org/officeDocument/2006/relationships/hyperlink" Target="https://www.designingbuildings.co.uk/wiki/Part" TargetMode="External"/><Relationship Id="rId334" Type="http://schemas.openxmlformats.org/officeDocument/2006/relationships/hyperlink" Target="https://www.thespruce.com/how-to-wire-an-outlet-1152325" TargetMode="External"/><Relationship Id="rId355" Type="http://schemas.openxmlformats.org/officeDocument/2006/relationships/hyperlink" Target="https://en.wikipedia.org/wiki/ISBN_(identifier)" TargetMode="External"/><Relationship Id="rId376" Type="http://schemas.openxmlformats.org/officeDocument/2006/relationships/hyperlink" Target="https://www.industricals.com/2389853/product/pipes-fittings-cable-trunking/mini-trunking/precision-16-x-16mm-upvc-mini-trunking-ivory" TargetMode="External"/><Relationship Id="rId4" Type="http://schemas.openxmlformats.org/officeDocument/2006/relationships/settings" Target="settings.xml"/><Relationship Id="rId180" Type="http://schemas.openxmlformats.org/officeDocument/2006/relationships/hyperlink" Target="https://www.designingbuildings.co.uk/wiki/Site_waste_management_plans" TargetMode="External"/><Relationship Id="rId215" Type="http://schemas.openxmlformats.org/officeDocument/2006/relationships/hyperlink" Target="https://www.designingbuildings.co.uk/wiki/Inspection" TargetMode="External"/><Relationship Id="rId236" Type="http://schemas.openxmlformats.org/officeDocument/2006/relationships/hyperlink" Target="https://www.designingbuildings.co.uk/wiki/Archaeological" TargetMode="External"/><Relationship Id="rId257" Type="http://schemas.openxmlformats.org/officeDocument/2006/relationships/image" Target="media/image39.png"/><Relationship Id="rId278" Type="http://schemas.openxmlformats.org/officeDocument/2006/relationships/hyperlink" Target="https://en.wikipedia.org/wiki/Electrical_wiring" TargetMode="External"/><Relationship Id="rId303" Type="http://schemas.openxmlformats.org/officeDocument/2006/relationships/image" Target="media/image69.jpeg"/><Relationship Id="rId42" Type="http://schemas.openxmlformats.org/officeDocument/2006/relationships/hyperlink" Target="https://www.designingbuildings.co.uk/wiki/Project" TargetMode="External"/><Relationship Id="rId84" Type="http://schemas.openxmlformats.org/officeDocument/2006/relationships/hyperlink" Target="https://www.designingbuildings.co.uk/wiki/Ganger" TargetMode="External"/><Relationship Id="rId138" Type="http://schemas.openxmlformats.org/officeDocument/2006/relationships/hyperlink" Target="https://www.designingbuildings.co.uk/wiki/Clerk_of_works" TargetMode="External"/><Relationship Id="rId345" Type="http://schemas.openxmlformats.org/officeDocument/2006/relationships/hyperlink" Target="https://www.thespruce.com/junction-box-1798574" TargetMode="External"/><Relationship Id="rId387"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30.jpeg"/></Relationships>
</file>

<file path=word/_rels/header2.xml.rels><?xml version="1.0" encoding="UTF-8" standalone="yes"?>
<Relationships xmlns="http://schemas.openxmlformats.org/package/2006/relationships"><Relationship Id="rId1" Type="http://schemas.openxmlformats.org/officeDocument/2006/relationships/image" Target="media/image31.png"/></Relationships>
</file>

<file path=word/_rels/header3.xml.rels><?xml version="1.0" encoding="UTF-8" standalone="yes"?>
<Relationships xmlns="http://schemas.openxmlformats.org/package/2006/relationships"><Relationship Id="rId1" Type="http://schemas.openxmlformats.org/officeDocument/2006/relationships/image" Target="media/image30.jpeg"/></Relationships>
</file>

<file path=word/_rels/header4.xml.rels><?xml version="1.0" encoding="UTF-8" standalone="yes"?>
<Relationships xmlns="http://schemas.openxmlformats.org/package/2006/relationships"><Relationship Id="rId1" Type="http://schemas.openxmlformats.org/officeDocument/2006/relationships/image" Target="media/image31.png"/></Relationships>
</file>

<file path=word/_rels/header5.xml.rels><?xml version="1.0" encoding="UTF-8" standalone="yes"?>
<Relationships xmlns="http://schemas.openxmlformats.org/package/2006/relationships"><Relationship Id="rId1" Type="http://schemas.openxmlformats.org/officeDocument/2006/relationships/image" Target="media/image30.jpeg"/></Relationships>
</file>

<file path=word/_rels/header6.xml.rels><?xml version="1.0" encoding="UTF-8" standalone="yes"?>
<Relationships xmlns="http://schemas.openxmlformats.org/package/2006/relationships"><Relationship Id="rId1" Type="http://schemas.openxmlformats.org/officeDocument/2006/relationships/image" Target="media/image31.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BF57A5-F3CA-46B6-817A-87C8358C11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80</Pages>
  <Words>17768</Words>
  <Characters>101278</Characters>
  <Application>Microsoft Office Word</Application>
  <DocSecurity>0</DocSecurity>
  <Lines>843</Lines>
  <Paragraphs>237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118809</CharactersWithSpaces>
  <SharedDoc>false</SharedDoc>
  <HLinks>
    <vt:vector size="1944" baseType="variant">
      <vt:variant>
        <vt:i4>1966114</vt:i4>
      </vt:variant>
      <vt:variant>
        <vt:i4>1047</vt:i4>
      </vt:variant>
      <vt:variant>
        <vt:i4>0</vt:i4>
      </vt:variant>
      <vt:variant>
        <vt:i4>5</vt:i4>
      </vt:variant>
      <vt:variant>
        <vt:lpwstr>mailto:menabiy@gmail.com</vt:lpwstr>
      </vt:variant>
      <vt:variant>
        <vt:lpwstr/>
      </vt:variant>
      <vt:variant>
        <vt:i4>6291566</vt:i4>
      </vt:variant>
      <vt:variant>
        <vt:i4>1044</vt:i4>
      </vt:variant>
      <vt:variant>
        <vt:i4>0</vt:i4>
      </vt:variant>
      <vt:variant>
        <vt:i4>5</vt:i4>
      </vt:variant>
      <vt:variant>
        <vt:lpwstr>http://www.icc.com/c/24/raceway-wall-ducts</vt:lpwstr>
      </vt:variant>
      <vt:variant>
        <vt:lpwstr/>
      </vt:variant>
      <vt:variant>
        <vt:i4>7995445</vt:i4>
      </vt:variant>
      <vt:variant>
        <vt:i4>1041</vt:i4>
      </vt:variant>
      <vt:variant>
        <vt:i4>0</vt:i4>
      </vt:variant>
      <vt:variant>
        <vt:i4>5</vt:i4>
      </vt:variant>
      <vt:variant>
        <vt:lpwstr>https://en.wikipedia.org/wiki/Electrical_conduit</vt:lpwstr>
      </vt:variant>
      <vt:variant>
        <vt:lpwstr>cite_ref-14</vt:lpwstr>
      </vt:variant>
      <vt:variant>
        <vt:i4>655390</vt:i4>
      </vt:variant>
      <vt:variant>
        <vt:i4>1038</vt:i4>
      </vt:variant>
      <vt:variant>
        <vt:i4>0</vt:i4>
      </vt:variant>
      <vt:variant>
        <vt:i4>5</vt:i4>
      </vt:variant>
      <vt:variant>
        <vt:lpwstr>http://www.filgesco.com/RacewaySolutions-Wall.pdf</vt:lpwstr>
      </vt:variant>
      <vt:variant>
        <vt:lpwstr/>
      </vt:variant>
      <vt:variant>
        <vt:i4>7995445</vt:i4>
      </vt:variant>
      <vt:variant>
        <vt:i4>1035</vt:i4>
      </vt:variant>
      <vt:variant>
        <vt:i4>0</vt:i4>
      </vt:variant>
      <vt:variant>
        <vt:i4>5</vt:i4>
      </vt:variant>
      <vt:variant>
        <vt:lpwstr>https://en.wikipedia.org/wiki/Electrical_conduit</vt:lpwstr>
      </vt:variant>
      <vt:variant>
        <vt:lpwstr>cite_ref-13</vt:lpwstr>
      </vt:variant>
      <vt:variant>
        <vt:i4>6357046</vt:i4>
      </vt:variant>
      <vt:variant>
        <vt:i4>1032</vt:i4>
      </vt:variant>
      <vt:variant>
        <vt:i4>0</vt:i4>
      </vt:variant>
      <vt:variant>
        <vt:i4>5</vt:i4>
      </vt:variant>
      <vt:variant>
        <vt:lpwstr>http://www.schneider-electric.com/products/us/en/53900-wire-management/53920-wall-duct/6365-wall-duct/</vt:lpwstr>
      </vt:variant>
      <vt:variant>
        <vt:lpwstr/>
      </vt:variant>
      <vt:variant>
        <vt:i4>7995445</vt:i4>
      </vt:variant>
      <vt:variant>
        <vt:i4>1029</vt:i4>
      </vt:variant>
      <vt:variant>
        <vt:i4>0</vt:i4>
      </vt:variant>
      <vt:variant>
        <vt:i4>5</vt:i4>
      </vt:variant>
      <vt:variant>
        <vt:lpwstr>https://en.wikipedia.org/wiki/Electrical_conduit</vt:lpwstr>
      </vt:variant>
      <vt:variant>
        <vt:lpwstr>cite_ref-12</vt:lpwstr>
      </vt:variant>
      <vt:variant>
        <vt:i4>5111870</vt:i4>
      </vt:variant>
      <vt:variant>
        <vt:i4>1026</vt:i4>
      </vt:variant>
      <vt:variant>
        <vt:i4>0</vt:i4>
      </vt:variant>
      <vt:variant>
        <vt:i4>5</vt:i4>
      </vt:variant>
      <vt:variant>
        <vt:lpwstr>http://www.legrand.us/wiremold/infloor-ducts/ducts/wallduct-medical-raceway-system.aspx</vt:lpwstr>
      </vt:variant>
      <vt:variant>
        <vt:lpwstr>.VC_nARY08mE</vt:lpwstr>
      </vt:variant>
      <vt:variant>
        <vt:i4>7995445</vt:i4>
      </vt:variant>
      <vt:variant>
        <vt:i4>1023</vt:i4>
      </vt:variant>
      <vt:variant>
        <vt:i4>0</vt:i4>
      </vt:variant>
      <vt:variant>
        <vt:i4>5</vt:i4>
      </vt:variant>
      <vt:variant>
        <vt:lpwstr>https://en.wikipedia.org/wiki/Electrical_conduit</vt:lpwstr>
      </vt:variant>
      <vt:variant>
        <vt:lpwstr>cite_ref-11</vt:lpwstr>
      </vt:variant>
      <vt:variant>
        <vt:i4>1245204</vt:i4>
      </vt:variant>
      <vt:variant>
        <vt:i4>1020</vt:i4>
      </vt:variant>
      <vt:variant>
        <vt:i4>0</vt:i4>
      </vt:variant>
      <vt:variant>
        <vt:i4>5</vt:i4>
      </vt:variant>
      <vt:variant>
        <vt:lpwstr>https://www.industricals.com/2389853/product/pipes-fittings-cable-trunking/mini-trunking/precision-16-x-16mm-upvc-mini-trunking-ivory</vt:lpwstr>
      </vt:variant>
      <vt:variant>
        <vt:lpwstr/>
      </vt:variant>
      <vt:variant>
        <vt:i4>7995445</vt:i4>
      </vt:variant>
      <vt:variant>
        <vt:i4>1017</vt:i4>
      </vt:variant>
      <vt:variant>
        <vt:i4>0</vt:i4>
      </vt:variant>
      <vt:variant>
        <vt:i4>5</vt:i4>
      </vt:variant>
      <vt:variant>
        <vt:lpwstr>https://en.wikipedia.org/wiki/Electrical_conduit</vt:lpwstr>
      </vt:variant>
      <vt:variant>
        <vt:lpwstr>cite_ref-10</vt:lpwstr>
      </vt:variant>
      <vt:variant>
        <vt:i4>7471157</vt:i4>
      </vt:variant>
      <vt:variant>
        <vt:i4>1014</vt:i4>
      </vt:variant>
      <vt:variant>
        <vt:i4>0</vt:i4>
      </vt:variant>
      <vt:variant>
        <vt:i4>5</vt:i4>
      </vt:variant>
      <vt:variant>
        <vt:lpwstr>https://en.wikipedia.org/wiki/Electrical_conduit</vt:lpwstr>
      </vt:variant>
      <vt:variant>
        <vt:lpwstr>cite_ref-9</vt:lpwstr>
      </vt:variant>
      <vt:variant>
        <vt:i4>2818165</vt:i4>
      </vt:variant>
      <vt:variant>
        <vt:i4>1011</vt:i4>
      </vt:variant>
      <vt:variant>
        <vt:i4>0</vt:i4>
      </vt:variant>
      <vt:variant>
        <vt:i4>5</vt:i4>
      </vt:variant>
      <vt:variant>
        <vt:lpwstr>https://en.wikipedia.org/wiki/Special:BookSources/0-87629-856-0</vt:lpwstr>
      </vt:variant>
      <vt:variant>
        <vt:lpwstr/>
      </vt:variant>
      <vt:variant>
        <vt:i4>6291547</vt:i4>
      </vt:variant>
      <vt:variant>
        <vt:i4>1008</vt:i4>
      </vt:variant>
      <vt:variant>
        <vt:i4>0</vt:i4>
      </vt:variant>
      <vt:variant>
        <vt:i4>5</vt:i4>
      </vt:variant>
      <vt:variant>
        <vt:lpwstr>https://en.wikipedia.org/wiki/ISBN_(identifier)</vt:lpwstr>
      </vt:variant>
      <vt:variant>
        <vt:lpwstr/>
      </vt:variant>
      <vt:variant>
        <vt:i4>7536693</vt:i4>
      </vt:variant>
      <vt:variant>
        <vt:i4>1005</vt:i4>
      </vt:variant>
      <vt:variant>
        <vt:i4>0</vt:i4>
      </vt:variant>
      <vt:variant>
        <vt:i4>5</vt:i4>
      </vt:variant>
      <vt:variant>
        <vt:lpwstr>https://en.wikipedia.org/wiki/Electrical_conduit</vt:lpwstr>
      </vt:variant>
      <vt:variant>
        <vt:lpwstr>cite_ref-8</vt:lpwstr>
      </vt:variant>
      <vt:variant>
        <vt:i4>5177365</vt:i4>
      </vt:variant>
      <vt:variant>
        <vt:i4>1002</vt:i4>
      </vt:variant>
      <vt:variant>
        <vt:i4>0</vt:i4>
      </vt:variant>
      <vt:variant>
        <vt:i4>5</vt:i4>
      </vt:variant>
      <vt:variant>
        <vt:lpwstr>http://championfiberglass.com/wp-content/uploads/2016/08/DuctCatalog.pdf</vt:lpwstr>
      </vt:variant>
      <vt:variant>
        <vt:lpwstr/>
      </vt:variant>
      <vt:variant>
        <vt:i4>8126517</vt:i4>
      </vt:variant>
      <vt:variant>
        <vt:i4>999</vt:i4>
      </vt:variant>
      <vt:variant>
        <vt:i4>0</vt:i4>
      </vt:variant>
      <vt:variant>
        <vt:i4>5</vt:i4>
      </vt:variant>
      <vt:variant>
        <vt:lpwstr>https://en.wikipedia.org/wiki/Electrical_conduit</vt:lpwstr>
      </vt:variant>
      <vt:variant>
        <vt:lpwstr>cite_ref-7</vt:lpwstr>
      </vt:variant>
      <vt:variant>
        <vt:i4>5373979</vt:i4>
      </vt:variant>
      <vt:variant>
        <vt:i4>996</vt:i4>
      </vt:variant>
      <vt:variant>
        <vt:i4>0</vt:i4>
      </vt:variant>
      <vt:variant>
        <vt:i4>5</vt:i4>
      </vt:variant>
      <vt:variant>
        <vt:lpwstr>http://trademarks.justia.com/764/41/fre-76441251.html</vt:lpwstr>
      </vt:variant>
      <vt:variant>
        <vt:lpwstr/>
      </vt:variant>
      <vt:variant>
        <vt:i4>8192053</vt:i4>
      </vt:variant>
      <vt:variant>
        <vt:i4>993</vt:i4>
      </vt:variant>
      <vt:variant>
        <vt:i4>0</vt:i4>
      </vt:variant>
      <vt:variant>
        <vt:i4>5</vt:i4>
      </vt:variant>
      <vt:variant>
        <vt:lpwstr>https://en.wikipedia.org/wiki/Electrical_conduit</vt:lpwstr>
      </vt:variant>
      <vt:variant>
        <vt:lpwstr>cite_ref-6</vt:lpwstr>
      </vt:variant>
      <vt:variant>
        <vt:i4>3670059</vt:i4>
      </vt:variant>
      <vt:variant>
        <vt:i4>990</vt:i4>
      </vt:variant>
      <vt:variant>
        <vt:i4>0</vt:i4>
      </vt:variant>
      <vt:variant>
        <vt:i4>5</vt:i4>
      </vt:variant>
      <vt:variant>
        <vt:lpwstr>http://www.ul.com/global/documents/corporate/aboutul/publications/newsletters/electricalconnections/february08.pdf</vt:lpwstr>
      </vt:variant>
      <vt:variant>
        <vt:lpwstr/>
      </vt:variant>
      <vt:variant>
        <vt:i4>8257589</vt:i4>
      </vt:variant>
      <vt:variant>
        <vt:i4>987</vt:i4>
      </vt:variant>
      <vt:variant>
        <vt:i4>0</vt:i4>
      </vt:variant>
      <vt:variant>
        <vt:i4>5</vt:i4>
      </vt:variant>
      <vt:variant>
        <vt:lpwstr>https://en.wikipedia.org/wiki/Electrical_conduit</vt:lpwstr>
      </vt:variant>
      <vt:variant>
        <vt:lpwstr>cite_ref-5</vt:lpwstr>
      </vt:variant>
      <vt:variant>
        <vt:i4>6684732</vt:i4>
      </vt:variant>
      <vt:variant>
        <vt:i4>984</vt:i4>
      </vt:variant>
      <vt:variant>
        <vt:i4>0</vt:i4>
      </vt:variant>
      <vt:variant>
        <vt:i4>5</vt:i4>
      </vt:variant>
      <vt:variant>
        <vt:lpwstr>http://www.flexconduit.com/five-advantages-pvc-coated-conduit/</vt:lpwstr>
      </vt:variant>
      <vt:variant>
        <vt:lpwstr/>
      </vt:variant>
      <vt:variant>
        <vt:i4>8323125</vt:i4>
      </vt:variant>
      <vt:variant>
        <vt:i4>981</vt:i4>
      </vt:variant>
      <vt:variant>
        <vt:i4>0</vt:i4>
      </vt:variant>
      <vt:variant>
        <vt:i4>5</vt:i4>
      </vt:variant>
      <vt:variant>
        <vt:lpwstr>https://en.wikipedia.org/wiki/Electrical_conduit</vt:lpwstr>
      </vt:variant>
      <vt:variant>
        <vt:lpwstr>cite_ref-4</vt:lpwstr>
      </vt:variant>
      <vt:variant>
        <vt:i4>4063353</vt:i4>
      </vt:variant>
      <vt:variant>
        <vt:i4>978</vt:i4>
      </vt:variant>
      <vt:variant>
        <vt:i4>0</vt:i4>
      </vt:variant>
      <vt:variant>
        <vt:i4>5</vt:i4>
      </vt:variant>
      <vt:variant>
        <vt:lpwstr>http://outsideplant.colonialteltek.com/Asset/BENEFITS-OF-FIBERGLASS-CONDUIT.pdf</vt:lpwstr>
      </vt:variant>
      <vt:variant>
        <vt:lpwstr/>
      </vt:variant>
      <vt:variant>
        <vt:i4>3735555</vt:i4>
      </vt:variant>
      <vt:variant>
        <vt:i4>975</vt:i4>
      </vt:variant>
      <vt:variant>
        <vt:i4>0</vt:i4>
      </vt:variant>
      <vt:variant>
        <vt:i4>5</vt:i4>
      </vt:variant>
      <vt:variant>
        <vt:lpwstr>https://en.wikipedia.org/wiki/Electrical_conduit</vt:lpwstr>
      </vt:variant>
      <vt:variant>
        <vt:lpwstr>cite_ref-Colonial_3-1</vt:lpwstr>
      </vt:variant>
      <vt:variant>
        <vt:i4>3735555</vt:i4>
      </vt:variant>
      <vt:variant>
        <vt:i4>972</vt:i4>
      </vt:variant>
      <vt:variant>
        <vt:i4>0</vt:i4>
      </vt:variant>
      <vt:variant>
        <vt:i4>5</vt:i4>
      </vt:variant>
      <vt:variant>
        <vt:lpwstr>https://en.wikipedia.org/wiki/Electrical_conduit</vt:lpwstr>
      </vt:variant>
      <vt:variant>
        <vt:lpwstr>cite_ref-Colonial_3-0</vt:lpwstr>
      </vt:variant>
      <vt:variant>
        <vt:i4>3014778</vt:i4>
      </vt:variant>
      <vt:variant>
        <vt:i4>969</vt:i4>
      </vt:variant>
      <vt:variant>
        <vt:i4>0</vt:i4>
      </vt:variant>
      <vt:variant>
        <vt:i4>5</vt:i4>
      </vt:variant>
      <vt:variant>
        <vt:lpwstr>https://en.wikipedia.org/wiki/Special:BookSources/0-87629-504-9</vt:lpwstr>
      </vt:variant>
      <vt:variant>
        <vt:lpwstr/>
      </vt:variant>
      <vt:variant>
        <vt:i4>6291547</vt:i4>
      </vt:variant>
      <vt:variant>
        <vt:i4>966</vt:i4>
      </vt:variant>
      <vt:variant>
        <vt:i4>0</vt:i4>
      </vt:variant>
      <vt:variant>
        <vt:i4>5</vt:i4>
      </vt:variant>
      <vt:variant>
        <vt:lpwstr>https://en.wikipedia.org/wiki/ISBN_(identifier)</vt:lpwstr>
      </vt:variant>
      <vt:variant>
        <vt:lpwstr/>
      </vt:variant>
      <vt:variant>
        <vt:i4>7929909</vt:i4>
      </vt:variant>
      <vt:variant>
        <vt:i4>963</vt:i4>
      </vt:variant>
      <vt:variant>
        <vt:i4>0</vt:i4>
      </vt:variant>
      <vt:variant>
        <vt:i4>5</vt:i4>
      </vt:variant>
      <vt:variant>
        <vt:lpwstr>https://en.wikipedia.org/wiki/Electrical_conduit</vt:lpwstr>
      </vt:variant>
      <vt:variant>
        <vt:lpwstr>cite_ref-2</vt:lpwstr>
      </vt:variant>
      <vt:variant>
        <vt:i4>3342436</vt:i4>
      </vt:variant>
      <vt:variant>
        <vt:i4>960</vt:i4>
      </vt:variant>
      <vt:variant>
        <vt:i4>0</vt:i4>
      </vt:variant>
      <vt:variant>
        <vt:i4>5</vt:i4>
      </vt:variant>
      <vt:variant>
        <vt:lpwstr>https://en.wikipedia.org/wiki/Special:BookSources/0-7736-5011-3</vt:lpwstr>
      </vt:variant>
      <vt:variant>
        <vt:lpwstr/>
      </vt:variant>
      <vt:variant>
        <vt:i4>6291547</vt:i4>
      </vt:variant>
      <vt:variant>
        <vt:i4>957</vt:i4>
      </vt:variant>
      <vt:variant>
        <vt:i4>0</vt:i4>
      </vt:variant>
      <vt:variant>
        <vt:i4>5</vt:i4>
      </vt:variant>
      <vt:variant>
        <vt:lpwstr>https://en.wikipedia.org/wiki/ISBN_(identifier)</vt:lpwstr>
      </vt:variant>
      <vt:variant>
        <vt:lpwstr/>
      </vt:variant>
      <vt:variant>
        <vt:i4>5701635</vt:i4>
      </vt:variant>
      <vt:variant>
        <vt:i4>954</vt:i4>
      </vt:variant>
      <vt:variant>
        <vt:i4>0</vt:i4>
      </vt:variant>
      <vt:variant>
        <vt:i4>5</vt:i4>
      </vt:variant>
      <vt:variant>
        <vt:lpwstr>http://www.codebookcity.com/codearticles/nec/conduitfill.htm</vt:lpwstr>
      </vt:variant>
      <vt:variant>
        <vt:lpwstr/>
      </vt:variant>
      <vt:variant>
        <vt:i4>3407913</vt:i4>
      </vt:variant>
      <vt:variant>
        <vt:i4>951</vt:i4>
      </vt:variant>
      <vt:variant>
        <vt:i4>0</vt:i4>
      </vt:variant>
      <vt:variant>
        <vt:i4>5</vt:i4>
      </vt:variant>
      <vt:variant>
        <vt:lpwstr>https://www.thespruce.com/how-to-wire-a-ceiling-fan-5216529</vt:lpwstr>
      </vt:variant>
      <vt:variant>
        <vt:lpwstr/>
      </vt:variant>
      <vt:variant>
        <vt:i4>327762</vt:i4>
      </vt:variant>
      <vt:variant>
        <vt:i4>948</vt:i4>
      </vt:variant>
      <vt:variant>
        <vt:i4>0</vt:i4>
      </vt:variant>
      <vt:variant>
        <vt:i4>5</vt:i4>
      </vt:variant>
      <vt:variant>
        <vt:lpwstr>https://www.thespruce.com/top-tips-for-safe-outdoor-lighting-2175185</vt:lpwstr>
      </vt:variant>
      <vt:variant>
        <vt:lpwstr/>
      </vt:variant>
      <vt:variant>
        <vt:i4>7995503</vt:i4>
      </vt:variant>
      <vt:variant>
        <vt:i4>945</vt:i4>
      </vt:variant>
      <vt:variant>
        <vt:i4>0</vt:i4>
      </vt:variant>
      <vt:variant>
        <vt:i4>5</vt:i4>
      </vt:variant>
      <vt:variant>
        <vt:lpwstr>https://www.thespruce.com/installing-wires-closed-walls-1821551</vt:lpwstr>
      </vt:variant>
      <vt:variant>
        <vt:lpwstr/>
      </vt:variant>
      <vt:variant>
        <vt:i4>3276909</vt:i4>
      </vt:variant>
      <vt:variant>
        <vt:i4>942</vt:i4>
      </vt:variant>
      <vt:variant>
        <vt:i4>0</vt:i4>
      </vt:variant>
      <vt:variant>
        <vt:i4>5</vt:i4>
      </vt:variant>
      <vt:variant>
        <vt:lpwstr>https://www.thespruce.com/how-to-install-junction-boxes-1152327</vt:lpwstr>
      </vt:variant>
      <vt:variant>
        <vt:lpwstr/>
      </vt:variant>
      <vt:variant>
        <vt:i4>3014775</vt:i4>
      </vt:variant>
      <vt:variant>
        <vt:i4>939</vt:i4>
      </vt:variant>
      <vt:variant>
        <vt:i4>0</vt:i4>
      </vt:variant>
      <vt:variant>
        <vt:i4>5</vt:i4>
      </vt:variant>
      <vt:variant>
        <vt:lpwstr>https://www.thespruce.com/junction-box-1798574</vt:lpwstr>
      </vt:variant>
      <vt:variant>
        <vt:lpwstr/>
      </vt:variant>
      <vt:variant>
        <vt:i4>7209006</vt:i4>
      </vt:variant>
      <vt:variant>
        <vt:i4>936</vt:i4>
      </vt:variant>
      <vt:variant>
        <vt:i4>0</vt:i4>
      </vt:variant>
      <vt:variant>
        <vt:i4>5</vt:i4>
      </vt:variant>
      <vt:variant>
        <vt:lpwstr>https://www.thespruce.com/electrical-devices-require-no-junction-boxes-1152220</vt:lpwstr>
      </vt:variant>
      <vt:variant>
        <vt:lpwstr/>
      </vt:variant>
      <vt:variant>
        <vt:i4>8126581</vt:i4>
      </vt:variant>
      <vt:variant>
        <vt:i4>933</vt:i4>
      </vt:variant>
      <vt:variant>
        <vt:i4>0</vt:i4>
      </vt:variant>
      <vt:variant>
        <vt:i4>5</vt:i4>
      </vt:variant>
      <vt:variant>
        <vt:lpwstr>https://www.thespruce.com/octagon-boxes-1152544</vt:lpwstr>
      </vt:variant>
      <vt:variant>
        <vt:lpwstr/>
      </vt:variant>
      <vt:variant>
        <vt:i4>4063293</vt:i4>
      </vt:variant>
      <vt:variant>
        <vt:i4>930</vt:i4>
      </vt:variant>
      <vt:variant>
        <vt:i4>0</vt:i4>
      </vt:variant>
      <vt:variant>
        <vt:i4>5</vt:i4>
      </vt:variant>
      <vt:variant>
        <vt:lpwstr>https://www.thespruce.com/use-ul-listed-devices-1152506</vt:lpwstr>
      </vt:variant>
      <vt:variant>
        <vt:lpwstr/>
      </vt:variant>
      <vt:variant>
        <vt:i4>5308495</vt:i4>
      </vt:variant>
      <vt:variant>
        <vt:i4>927</vt:i4>
      </vt:variant>
      <vt:variant>
        <vt:i4>0</vt:i4>
      </vt:variant>
      <vt:variant>
        <vt:i4>5</vt:i4>
      </vt:variant>
      <vt:variant>
        <vt:lpwstr>https://www.thespruce.com/surface-mounted-wiring-1152882</vt:lpwstr>
      </vt:variant>
      <vt:variant>
        <vt:lpwstr/>
      </vt:variant>
      <vt:variant>
        <vt:i4>1310744</vt:i4>
      </vt:variant>
      <vt:variant>
        <vt:i4>924</vt:i4>
      </vt:variant>
      <vt:variant>
        <vt:i4>0</vt:i4>
      </vt:variant>
      <vt:variant>
        <vt:i4>5</vt:i4>
      </vt:variant>
      <vt:variant>
        <vt:lpwstr>https://www.thespruce.com/tricks-for-getting-wires-into-electrical-boxes-1821538</vt:lpwstr>
      </vt:variant>
      <vt:variant>
        <vt:lpwstr/>
      </vt:variant>
      <vt:variant>
        <vt:i4>2424931</vt:i4>
      </vt:variant>
      <vt:variant>
        <vt:i4>921</vt:i4>
      </vt:variant>
      <vt:variant>
        <vt:i4>0</vt:i4>
      </vt:variant>
      <vt:variant>
        <vt:i4>5</vt:i4>
      </vt:variant>
      <vt:variant>
        <vt:lpwstr>https://www.thespruce.com/how-to-wire-an-outlet-1152325</vt:lpwstr>
      </vt:variant>
      <vt:variant>
        <vt:lpwstr/>
      </vt:variant>
      <vt:variant>
        <vt:i4>5373975</vt:i4>
      </vt:variant>
      <vt:variant>
        <vt:i4>918</vt:i4>
      </vt:variant>
      <vt:variant>
        <vt:i4>0</vt:i4>
      </vt:variant>
      <vt:variant>
        <vt:i4>5</vt:i4>
      </vt:variant>
      <vt:variant>
        <vt:lpwstr>https://www.thespruce.com/connect-nm-cable-in-a-metal-box-1152394</vt:lpwstr>
      </vt:variant>
      <vt:variant>
        <vt:lpwstr/>
      </vt:variant>
      <vt:variant>
        <vt:i4>4063269</vt:i4>
      </vt:variant>
      <vt:variant>
        <vt:i4>915</vt:i4>
      </vt:variant>
      <vt:variant>
        <vt:i4>0</vt:i4>
      </vt:variant>
      <vt:variant>
        <vt:i4>5</vt:i4>
      </vt:variant>
      <vt:variant>
        <vt:lpwstr>https://www.thespruce.com/types-of-electrical-switches-in-the-home-1824672</vt:lpwstr>
      </vt:variant>
      <vt:variant>
        <vt:lpwstr/>
      </vt:variant>
      <vt:variant>
        <vt:i4>5832725</vt:i4>
      </vt:variant>
      <vt:variant>
        <vt:i4>912</vt:i4>
      </vt:variant>
      <vt:variant>
        <vt:i4>0</vt:i4>
      </vt:variant>
      <vt:variant>
        <vt:i4>5</vt:i4>
      </vt:variant>
      <vt:variant>
        <vt:lpwstr>https://www.thespruce.com/plastic-vs-metal-electrical-box-1821522</vt:lpwstr>
      </vt:variant>
      <vt:variant>
        <vt:lpwstr/>
      </vt:variant>
      <vt:variant>
        <vt:i4>1376283</vt:i4>
      </vt:variant>
      <vt:variant>
        <vt:i4>909</vt:i4>
      </vt:variant>
      <vt:variant>
        <vt:i4>0</vt:i4>
      </vt:variant>
      <vt:variant>
        <vt:i4>5</vt:i4>
      </vt:variant>
      <vt:variant>
        <vt:lpwstr>https://www.thespruce.com/plastic-electrical-box-uses-1152548</vt:lpwstr>
      </vt:variant>
      <vt:variant>
        <vt:lpwstr/>
      </vt:variant>
      <vt:variant>
        <vt:i4>5832731</vt:i4>
      </vt:variant>
      <vt:variant>
        <vt:i4>906</vt:i4>
      </vt:variant>
      <vt:variant>
        <vt:i4>0</vt:i4>
      </vt:variant>
      <vt:variant>
        <vt:i4>5</vt:i4>
      </vt:variant>
      <vt:variant>
        <vt:lpwstr>https://www.thespruce.com/best-smart-switches-5271009</vt:lpwstr>
      </vt:variant>
      <vt:variant>
        <vt:lpwstr/>
      </vt:variant>
      <vt:variant>
        <vt:i4>7340090</vt:i4>
      </vt:variant>
      <vt:variant>
        <vt:i4>903</vt:i4>
      </vt:variant>
      <vt:variant>
        <vt:i4>0</vt:i4>
      </vt:variant>
      <vt:variant>
        <vt:i4>5</vt:i4>
      </vt:variant>
      <vt:variant>
        <vt:lpwstr>https://www.thespruce.com/analyzing-light-fixture-problems-1152833</vt:lpwstr>
      </vt:variant>
      <vt:variant>
        <vt:lpwstr/>
      </vt:variant>
      <vt:variant>
        <vt:i4>5046345</vt:i4>
      </vt:variant>
      <vt:variant>
        <vt:i4>900</vt:i4>
      </vt:variant>
      <vt:variant>
        <vt:i4>0</vt:i4>
      </vt:variant>
      <vt:variant>
        <vt:i4>5</vt:i4>
      </vt:variant>
      <vt:variant>
        <vt:lpwstr>https://www.thespruce.com/how-an-electrical-system-works-1152759</vt:lpwstr>
      </vt:variant>
      <vt:variant>
        <vt:lpwstr/>
      </vt:variant>
      <vt:variant>
        <vt:i4>2818165</vt:i4>
      </vt:variant>
      <vt:variant>
        <vt:i4>897</vt:i4>
      </vt:variant>
      <vt:variant>
        <vt:i4>0</vt:i4>
      </vt:variant>
      <vt:variant>
        <vt:i4>5</vt:i4>
      </vt:variant>
      <vt:variant>
        <vt:lpwstr>https://en.wikipedia.org/wiki/Screw</vt:lpwstr>
      </vt:variant>
      <vt:variant>
        <vt:lpwstr/>
      </vt:variant>
      <vt:variant>
        <vt:i4>2818165</vt:i4>
      </vt:variant>
      <vt:variant>
        <vt:i4>894</vt:i4>
      </vt:variant>
      <vt:variant>
        <vt:i4>0</vt:i4>
      </vt:variant>
      <vt:variant>
        <vt:i4>5</vt:i4>
      </vt:variant>
      <vt:variant>
        <vt:lpwstr>https://en.wikipedia.org/wiki/Screw</vt:lpwstr>
      </vt:variant>
      <vt:variant>
        <vt:lpwstr/>
      </vt:variant>
      <vt:variant>
        <vt:i4>2490459</vt:i4>
      </vt:variant>
      <vt:variant>
        <vt:i4>891</vt:i4>
      </vt:variant>
      <vt:variant>
        <vt:i4>0</vt:i4>
      </vt:variant>
      <vt:variant>
        <vt:i4>5</vt:i4>
      </vt:variant>
      <vt:variant>
        <vt:lpwstr>https://en.wikipedia.org/wiki/Junction_box</vt:lpwstr>
      </vt:variant>
      <vt:variant>
        <vt:lpwstr/>
      </vt:variant>
      <vt:variant>
        <vt:i4>7929897</vt:i4>
      </vt:variant>
      <vt:variant>
        <vt:i4>888</vt:i4>
      </vt:variant>
      <vt:variant>
        <vt:i4>0</vt:i4>
      </vt:variant>
      <vt:variant>
        <vt:i4>5</vt:i4>
      </vt:variant>
      <vt:variant>
        <vt:lpwstr>https://en.wiktionary.org/wiki/fitting</vt:lpwstr>
      </vt:variant>
      <vt:variant>
        <vt:lpwstr/>
      </vt:variant>
      <vt:variant>
        <vt:i4>2228349</vt:i4>
      </vt:variant>
      <vt:variant>
        <vt:i4>885</vt:i4>
      </vt:variant>
      <vt:variant>
        <vt:i4>0</vt:i4>
      </vt:variant>
      <vt:variant>
        <vt:i4>5</vt:i4>
      </vt:variant>
      <vt:variant>
        <vt:lpwstr>https://en.wikipedia.org/wiki/Plumbing</vt:lpwstr>
      </vt:variant>
      <vt:variant>
        <vt:lpwstr/>
      </vt:variant>
      <vt:variant>
        <vt:i4>8060928</vt:i4>
      </vt:variant>
      <vt:variant>
        <vt:i4>882</vt:i4>
      </vt:variant>
      <vt:variant>
        <vt:i4>0</vt:i4>
      </vt:variant>
      <vt:variant>
        <vt:i4>5</vt:i4>
      </vt:variant>
      <vt:variant>
        <vt:lpwstr>https://www.galvinpower.org/connect-pvc-conduit-to-electrical-box/</vt:lpwstr>
      </vt:variant>
      <vt:variant>
        <vt:lpwstr>Step_7_Fish_the_wirings_through</vt:lpwstr>
      </vt:variant>
      <vt:variant>
        <vt:i4>6553611</vt:i4>
      </vt:variant>
      <vt:variant>
        <vt:i4>879</vt:i4>
      </vt:variant>
      <vt:variant>
        <vt:i4>0</vt:i4>
      </vt:variant>
      <vt:variant>
        <vt:i4>5</vt:i4>
      </vt:variant>
      <vt:variant>
        <vt:lpwstr>https://www.galvinpower.org/connect-pvc-conduit-to-electrical-box/</vt:lpwstr>
      </vt:variant>
      <vt:variant>
        <vt:lpwstr>Step_6_Connect_the_pipe_and_the_box</vt:lpwstr>
      </vt:variant>
      <vt:variant>
        <vt:i4>5636134</vt:i4>
      </vt:variant>
      <vt:variant>
        <vt:i4>876</vt:i4>
      </vt:variant>
      <vt:variant>
        <vt:i4>0</vt:i4>
      </vt:variant>
      <vt:variant>
        <vt:i4>5</vt:i4>
      </vt:variant>
      <vt:variant>
        <vt:lpwstr>https://www.galvinpower.org/connect-pvc-conduit-to-electrical-box/</vt:lpwstr>
      </vt:variant>
      <vt:variant>
        <vt:lpwstr>Step_5_Apply_the_PVC_cement</vt:lpwstr>
      </vt:variant>
      <vt:variant>
        <vt:i4>4653078</vt:i4>
      </vt:variant>
      <vt:variant>
        <vt:i4>873</vt:i4>
      </vt:variant>
      <vt:variant>
        <vt:i4>0</vt:i4>
      </vt:variant>
      <vt:variant>
        <vt:i4>5</vt:i4>
      </vt:variant>
      <vt:variant>
        <vt:lpwstr>https://www.galvinpower.org/connect-pvc-conduit-to-electrical-box/</vt:lpwstr>
      </vt:variant>
      <vt:variant>
        <vt:lpwstr>Step_4_Install_the_fittings</vt:lpwstr>
      </vt:variant>
      <vt:variant>
        <vt:i4>6750268</vt:i4>
      </vt:variant>
      <vt:variant>
        <vt:i4>870</vt:i4>
      </vt:variant>
      <vt:variant>
        <vt:i4>0</vt:i4>
      </vt:variant>
      <vt:variant>
        <vt:i4>5</vt:i4>
      </vt:variant>
      <vt:variant>
        <vt:lpwstr>https://www.galvinpower.org/connect-pvc-conduit-to-electrical-box/</vt:lpwstr>
      </vt:variant>
      <vt:variant>
        <vt:lpwstr>Step_3_Smoothen_it_out</vt:lpwstr>
      </vt:variant>
      <vt:variant>
        <vt:i4>5308420</vt:i4>
      </vt:variant>
      <vt:variant>
        <vt:i4>867</vt:i4>
      </vt:variant>
      <vt:variant>
        <vt:i4>0</vt:i4>
      </vt:variant>
      <vt:variant>
        <vt:i4>5</vt:i4>
      </vt:variant>
      <vt:variant>
        <vt:lpwstr>https://www.galvinpower.org/connect-pvc-conduit-to-electrical-box/</vt:lpwstr>
      </vt:variant>
      <vt:variant>
        <vt:lpwstr>Step_2_Cut_the_conduit</vt:lpwstr>
      </vt:variant>
      <vt:variant>
        <vt:i4>2359368</vt:i4>
      </vt:variant>
      <vt:variant>
        <vt:i4>864</vt:i4>
      </vt:variant>
      <vt:variant>
        <vt:i4>0</vt:i4>
      </vt:variant>
      <vt:variant>
        <vt:i4>5</vt:i4>
      </vt:variant>
      <vt:variant>
        <vt:lpwstr>https://www.galvinpower.org/connect-pvc-conduit-to-electrical-box/</vt:lpwstr>
      </vt:variant>
      <vt:variant>
        <vt:lpwstr>Step_1_Power_off</vt:lpwstr>
      </vt:variant>
      <vt:variant>
        <vt:i4>4980830</vt:i4>
      </vt:variant>
      <vt:variant>
        <vt:i4>861</vt:i4>
      </vt:variant>
      <vt:variant>
        <vt:i4>0</vt:i4>
      </vt:variant>
      <vt:variant>
        <vt:i4>5</vt:i4>
      </vt:variant>
      <vt:variant>
        <vt:lpwstr>https://www.galvinpower.org/connect-pvc-conduit-to-electrical-box/</vt:lpwstr>
      </vt:variant>
      <vt:variant>
        <vt:lpwstr>Steps_to_Connecting_the_Conduit_to_the_Electrical_Box</vt:lpwstr>
      </vt:variant>
      <vt:variant>
        <vt:i4>4325460</vt:i4>
      </vt:variant>
      <vt:variant>
        <vt:i4>858</vt:i4>
      </vt:variant>
      <vt:variant>
        <vt:i4>0</vt:i4>
      </vt:variant>
      <vt:variant>
        <vt:i4>5</vt:i4>
      </vt:variant>
      <vt:variant>
        <vt:lpwstr>https://www.ecstuff4u.com/2020/01/house-wiring-rules.html</vt:lpwstr>
      </vt:variant>
      <vt:variant>
        <vt:lpwstr/>
      </vt:variant>
      <vt:variant>
        <vt:i4>1245221</vt:i4>
      </vt:variant>
      <vt:variant>
        <vt:i4>855</vt:i4>
      </vt:variant>
      <vt:variant>
        <vt:i4>0</vt:i4>
      </vt:variant>
      <vt:variant>
        <vt:i4>5</vt:i4>
      </vt:variant>
      <vt:variant>
        <vt:lpwstr>https://inspectapedia.com/electric/Electrical_Conduit_277_DJFs.jpg</vt:lpwstr>
      </vt:variant>
      <vt:variant>
        <vt:lpwstr/>
      </vt:variant>
      <vt:variant>
        <vt:i4>3670067</vt:i4>
      </vt:variant>
      <vt:variant>
        <vt:i4>852</vt:i4>
      </vt:variant>
      <vt:variant>
        <vt:i4>0</vt:i4>
      </vt:variant>
      <vt:variant>
        <vt:i4>5</vt:i4>
      </vt:variant>
      <vt:variant>
        <vt:lpwstr>https://inspectapedia.com/electric/Three-Point-Saddle-Bend-EMT-Conduit.jpg</vt:lpwstr>
      </vt:variant>
      <vt:variant>
        <vt:lpwstr/>
      </vt:variant>
      <vt:variant>
        <vt:i4>6553606</vt:i4>
      </vt:variant>
      <vt:variant>
        <vt:i4>849</vt:i4>
      </vt:variant>
      <vt:variant>
        <vt:i4>0</vt:i4>
      </vt:variant>
      <vt:variant>
        <vt:i4>5</vt:i4>
      </vt:variant>
      <vt:variant>
        <vt:lpwstr>https://inspectapedia.com/Stairs/Framing_Triangles.php</vt:lpwstr>
      </vt:variant>
      <vt:variant>
        <vt:lpwstr/>
      </vt:variant>
      <vt:variant>
        <vt:i4>3080287</vt:i4>
      </vt:variant>
      <vt:variant>
        <vt:i4>846</vt:i4>
      </vt:variant>
      <vt:variant>
        <vt:i4>0</vt:i4>
      </vt:variant>
      <vt:variant>
        <vt:i4>5</vt:i4>
      </vt:variant>
      <vt:variant>
        <vt:lpwstr>https://inspectapedia.com/Stairs/Stair_Design1_040_DJF.jpg</vt:lpwstr>
      </vt:variant>
      <vt:variant>
        <vt:lpwstr/>
      </vt:variant>
      <vt:variant>
        <vt:i4>3145854</vt:i4>
      </vt:variant>
      <vt:variant>
        <vt:i4>843</vt:i4>
      </vt:variant>
      <vt:variant>
        <vt:i4>0</vt:i4>
      </vt:variant>
      <vt:variant>
        <vt:i4>5</vt:i4>
      </vt:variant>
      <vt:variant>
        <vt:lpwstr>https://inspectapedia.com/electric/Conduit-Offset-Bend.jpg</vt:lpwstr>
      </vt:variant>
      <vt:variant>
        <vt:lpwstr/>
      </vt:variant>
      <vt:variant>
        <vt:i4>852045</vt:i4>
      </vt:variant>
      <vt:variant>
        <vt:i4>840</vt:i4>
      </vt:variant>
      <vt:variant>
        <vt:i4>0</vt:i4>
      </vt:variant>
      <vt:variant>
        <vt:i4>5</vt:i4>
      </vt:variant>
      <vt:variant>
        <vt:lpwstr>https://inspectapedia.com/electric/Conduit-Bend-Bearskin-Lake-0234-DJF-2016c.jpg</vt:lpwstr>
      </vt:variant>
      <vt:variant>
        <vt:lpwstr/>
      </vt:variant>
      <vt:variant>
        <vt:i4>1966150</vt:i4>
      </vt:variant>
      <vt:variant>
        <vt:i4>837</vt:i4>
      </vt:variant>
      <vt:variant>
        <vt:i4>0</vt:i4>
      </vt:variant>
      <vt:variant>
        <vt:i4>5</vt:i4>
      </vt:variant>
      <vt:variant>
        <vt:lpwstr>https://inspectapedia.com/electric/Conduit-back-to-back-bend.jpg</vt:lpwstr>
      </vt:variant>
      <vt:variant>
        <vt:lpwstr/>
      </vt:variant>
      <vt:variant>
        <vt:i4>4259857</vt:i4>
      </vt:variant>
      <vt:variant>
        <vt:i4>834</vt:i4>
      </vt:variant>
      <vt:variant>
        <vt:i4>0</vt:i4>
      </vt:variant>
      <vt:variant>
        <vt:i4>5</vt:i4>
      </vt:variant>
      <vt:variant>
        <vt:lpwstr>https://inspectapedia.com/electric/Conduit-L-Shape-Stub-Bend.jpg</vt:lpwstr>
      </vt:variant>
      <vt:variant>
        <vt:lpwstr/>
      </vt:variant>
      <vt:variant>
        <vt:i4>1769559</vt:i4>
      </vt:variant>
      <vt:variant>
        <vt:i4>831</vt:i4>
      </vt:variant>
      <vt:variant>
        <vt:i4>0</vt:i4>
      </vt:variant>
      <vt:variant>
        <vt:i4>5</vt:i4>
      </vt:variant>
      <vt:variant>
        <vt:lpwstr>https://inspectapedia.com/electric/Basic-Conduit-Bend-Measurement-Points.jpg</vt:lpwstr>
      </vt:variant>
      <vt:variant>
        <vt:lpwstr/>
      </vt:variant>
      <vt:variant>
        <vt:i4>4390931</vt:i4>
      </vt:variant>
      <vt:variant>
        <vt:i4>828</vt:i4>
      </vt:variant>
      <vt:variant>
        <vt:i4>0</vt:i4>
      </vt:variant>
      <vt:variant>
        <vt:i4>5</vt:i4>
      </vt:variant>
      <vt:variant>
        <vt:lpwstr>https://inspectapedia.com/electric/Electrical-Conduit-Bending-Tool-Ideal.jpg</vt:lpwstr>
      </vt:variant>
      <vt:variant>
        <vt:lpwstr/>
      </vt:variant>
      <vt:variant>
        <vt:i4>3604601</vt:i4>
      </vt:variant>
      <vt:variant>
        <vt:i4>825</vt:i4>
      </vt:variant>
      <vt:variant>
        <vt:i4>0</vt:i4>
      </vt:variant>
      <vt:variant>
        <vt:i4>5</vt:i4>
      </vt:variant>
      <vt:variant>
        <vt:lpwstr>https://inspectapedia.com/electric/Emt-scoring-tool.jpg</vt:lpwstr>
      </vt:variant>
      <vt:variant>
        <vt:lpwstr/>
      </vt:variant>
      <vt:variant>
        <vt:i4>4587546</vt:i4>
      </vt:variant>
      <vt:variant>
        <vt:i4>822</vt:i4>
      </vt:variant>
      <vt:variant>
        <vt:i4>0</vt:i4>
      </vt:variant>
      <vt:variant>
        <vt:i4>5</vt:i4>
      </vt:variant>
      <vt:variant>
        <vt:lpwstr>https://www.elprocus.com/resistance-definition-formula-and-laws/</vt:lpwstr>
      </vt:variant>
      <vt:variant>
        <vt:lpwstr/>
      </vt:variant>
      <vt:variant>
        <vt:i4>2556015</vt:i4>
      </vt:variant>
      <vt:variant>
        <vt:i4>819</vt:i4>
      </vt:variant>
      <vt:variant>
        <vt:i4>0</vt:i4>
      </vt:variant>
      <vt:variant>
        <vt:i4>5</vt:i4>
      </vt:variant>
      <vt:variant>
        <vt:lpwstr>https://www.elprocus.com/using-double-fed-induction-generator/</vt:lpwstr>
      </vt:variant>
      <vt:variant>
        <vt:lpwstr/>
      </vt:variant>
      <vt:variant>
        <vt:i4>852037</vt:i4>
      </vt:variant>
      <vt:variant>
        <vt:i4>813</vt:i4>
      </vt:variant>
      <vt:variant>
        <vt:i4>0</vt:i4>
      </vt:variant>
      <vt:variant>
        <vt:i4>5</vt:i4>
      </vt:variant>
      <vt:variant>
        <vt:lpwstr>https://www.elprocus.com/switches-types-working/</vt:lpwstr>
      </vt:variant>
      <vt:variant>
        <vt:lpwstr/>
      </vt:variant>
      <vt:variant>
        <vt:i4>65628</vt:i4>
      </vt:variant>
      <vt:variant>
        <vt:i4>810</vt:i4>
      </vt:variant>
      <vt:variant>
        <vt:i4>0</vt:i4>
      </vt:variant>
      <vt:variant>
        <vt:i4>5</vt:i4>
      </vt:variant>
      <vt:variant>
        <vt:lpwstr>https://www.slma.cc/services/orthopedics/</vt:lpwstr>
      </vt:variant>
      <vt:variant>
        <vt:lpwstr/>
      </vt:variant>
      <vt:variant>
        <vt:i4>786518</vt:i4>
      </vt:variant>
      <vt:variant>
        <vt:i4>807</vt:i4>
      </vt:variant>
      <vt:variant>
        <vt:i4>0</vt:i4>
      </vt:variant>
      <vt:variant>
        <vt:i4>5</vt:i4>
      </vt:variant>
      <vt:variant>
        <vt:lpwstr>https://www.essentracomponents.com/en-us/p/cable-conduit-plastic</vt:lpwstr>
      </vt:variant>
      <vt:variant>
        <vt:lpwstr/>
      </vt:variant>
      <vt:variant>
        <vt:i4>5701661</vt:i4>
      </vt:variant>
      <vt:variant>
        <vt:i4>804</vt:i4>
      </vt:variant>
      <vt:variant>
        <vt:i4>0</vt:i4>
      </vt:variant>
      <vt:variant>
        <vt:i4>5</vt:i4>
      </vt:variant>
      <vt:variant>
        <vt:lpwstr>https://www.essentracomponents.com/en-us/p/cable-conduit-pvc-coated-metal</vt:lpwstr>
      </vt:variant>
      <vt:variant>
        <vt:lpwstr/>
      </vt:variant>
      <vt:variant>
        <vt:i4>3407959</vt:i4>
      </vt:variant>
      <vt:variant>
        <vt:i4>801</vt:i4>
      </vt:variant>
      <vt:variant>
        <vt:i4>0</vt:i4>
      </vt:variant>
      <vt:variant>
        <vt:i4>5</vt:i4>
      </vt:variant>
      <vt:variant>
        <vt:lpwstr>https://en.wikipedia.org/wiki/Electrical_wiring</vt:lpwstr>
      </vt:variant>
      <vt:variant>
        <vt:lpwstr/>
      </vt:variant>
      <vt:variant>
        <vt:i4>2424931</vt:i4>
      </vt:variant>
      <vt:variant>
        <vt:i4>798</vt:i4>
      </vt:variant>
      <vt:variant>
        <vt:i4>0</vt:i4>
      </vt:variant>
      <vt:variant>
        <vt:i4>5</vt:i4>
      </vt:variant>
      <vt:variant>
        <vt:lpwstr>https://www.thespruce.com/how-to-wire-an-outlet-1152325</vt:lpwstr>
      </vt:variant>
      <vt:variant>
        <vt:lpwstr/>
      </vt:variant>
      <vt:variant>
        <vt:i4>5701661</vt:i4>
      </vt:variant>
      <vt:variant>
        <vt:i4>795</vt:i4>
      </vt:variant>
      <vt:variant>
        <vt:i4>0</vt:i4>
      </vt:variant>
      <vt:variant>
        <vt:i4>5</vt:i4>
      </vt:variant>
      <vt:variant>
        <vt:lpwstr>https://www.essentracomponents.com/en-us/p/cable-conduit-pvc-coated-metal</vt:lpwstr>
      </vt:variant>
      <vt:variant>
        <vt:lpwstr/>
      </vt:variant>
      <vt:variant>
        <vt:i4>786518</vt:i4>
      </vt:variant>
      <vt:variant>
        <vt:i4>792</vt:i4>
      </vt:variant>
      <vt:variant>
        <vt:i4>0</vt:i4>
      </vt:variant>
      <vt:variant>
        <vt:i4>5</vt:i4>
      </vt:variant>
      <vt:variant>
        <vt:lpwstr>https://www.essentracomponents.com/en-us/p/cable-conduit-plastic</vt:lpwstr>
      </vt:variant>
      <vt:variant>
        <vt:lpwstr/>
      </vt:variant>
      <vt:variant>
        <vt:i4>5373952</vt:i4>
      </vt:variant>
      <vt:variant>
        <vt:i4>789</vt:i4>
      </vt:variant>
      <vt:variant>
        <vt:i4>0</vt:i4>
      </vt:variant>
      <vt:variant>
        <vt:i4>5</vt:i4>
      </vt:variant>
      <vt:variant>
        <vt:lpwstr>https://en.wikipedia.org/wiki/Electrician</vt:lpwstr>
      </vt:variant>
      <vt:variant>
        <vt:lpwstr/>
      </vt:variant>
      <vt:variant>
        <vt:i4>3670070</vt:i4>
      </vt:variant>
      <vt:variant>
        <vt:i4>786</vt:i4>
      </vt:variant>
      <vt:variant>
        <vt:i4>0</vt:i4>
      </vt:variant>
      <vt:variant>
        <vt:i4>5</vt:i4>
      </vt:variant>
      <vt:variant>
        <vt:lpwstr>https://en.wikipedia.org/wiki/Pipe_(fluid_conveyance)</vt:lpwstr>
      </vt:variant>
      <vt:variant>
        <vt:lpwstr/>
      </vt:variant>
      <vt:variant>
        <vt:i4>1179755</vt:i4>
      </vt:variant>
      <vt:variant>
        <vt:i4>783</vt:i4>
      </vt:variant>
      <vt:variant>
        <vt:i4>0</vt:i4>
      </vt:variant>
      <vt:variant>
        <vt:i4>5</vt:i4>
      </vt:variant>
      <vt:variant>
        <vt:lpwstr>https://en.wikipedia.org/wiki/Gas_light</vt:lpwstr>
      </vt:variant>
      <vt:variant>
        <vt:lpwstr/>
      </vt:variant>
      <vt:variant>
        <vt:i4>2031712</vt:i4>
      </vt:variant>
      <vt:variant>
        <vt:i4>780</vt:i4>
      </vt:variant>
      <vt:variant>
        <vt:i4>0</vt:i4>
      </vt:variant>
      <vt:variant>
        <vt:i4>5</vt:i4>
      </vt:variant>
      <vt:variant>
        <vt:lpwstr>https://en.wikipedia.org/wiki/Gas_pipe</vt:lpwstr>
      </vt:variant>
      <vt:variant>
        <vt:lpwstr/>
      </vt:variant>
      <vt:variant>
        <vt:i4>7012358</vt:i4>
      </vt:variant>
      <vt:variant>
        <vt:i4>777</vt:i4>
      </vt:variant>
      <vt:variant>
        <vt:i4>0</vt:i4>
      </vt:variant>
      <vt:variant>
        <vt:i4>5</vt:i4>
      </vt:variant>
      <vt:variant>
        <vt:lpwstr>https://en.wikipedia.org/wiki/Fired_clay</vt:lpwstr>
      </vt:variant>
      <vt:variant>
        <vt:lpwstr/>
      </vt:variant>
      <vt:variant>
        <vt:i4>5963793</vt:i4>
      </vt:variant>
      <vt:variant>
        <vt:i4>774</vt:i4>
      </vt:variant>
      <vt:variant>
        <vt:i4>0</vt:i4>
      </vt:variant>
      <vt:variant>
        <vt:i4>5</vt:i4>
      </vt:variant>
      <vt:variant>
        <vt:lpwstr>https://en.wikipedia.org/wiki/Plastic</vt:lpwstr>
      </vt:variant>
      <vt:variant>
        <vt:lpwstr/>
      </vt:variant>
      <vt:variant>
        <vt:i4>3407959</vt:i4>
      </vt:variant>
      <vt:variant>
        <vt:i4>771</vt:i4>
      </vt:variant>
      <vt:variant>
        <vt:i4>0</vt:i4>
      </vt:variant>
      <vt:variant>
        <vt:i4>5</vt:i4>
      </vt:variant>
      <vt:variant>
        <vt:lpwstr>https://en.wikipedia.org/wiki/Electrical_wiring</vt:lpwstr>
      </vt:variant>
      <vt:variant>
        <vt:lpwstr/>
      </vt:variant>
      <vt:variant>
        <vt:i4>5832790</vt:i4>
      </vt:variant>
      <vt:variant>
        <vt:i4>768</vt:i4>
      </vt:variant>
      <vt:variant>
        <vt:i4>0</vt:i4>
      </vt:variant>
      <vt:variant>
        <vt:i4>5</vt:i4>
      </vt:variant>
      <vt:variant>
        <vt:lpwstr>https://www.designingbuildings.co.uk/wiki/Inspection</vt:lpwstr>
      </vt:variant>
      <vt:variant>
        <vt:lpwstr/>
      </vt:variant>
      <vt:variant>
        <vt:i4>4456536</vt:i4>
      </vt:variant>
      <vt:variant>
        <vt:i4>765</vt:i4>
      </vt:variant>
      <vt:variant>
        <vt:i4>0</vt:i4>
      </vt:variant>
      <vt:variant>
        <vt:i4>5</vt:i4>
      </vt:variant>
      <vt:variant>
        <vt:lpwstr>https://www.designingbuildings.co.uk/wiki/Factory</vt:lpwstr>
      </vt:variant>
      <vt:variant>
        <vt:lpwstr/>
      </vt:variant>
      <vt:variant>
        <vt:i4>6029401</vt:i4>
      </vt:variant>
      <vt:variant>
        <vt:i4>762</vt:i4>
      </vt:variant>
      <vt:variant>
        <vt:i4>0</vt:i4>
      </vt:variant>
      <vt:variant>
        <vt:i4>5</vt:i4>
      </vt:variant>
      <vt:variant>
        <vt:lpwstr>https://www.designingbuildings.co.uk/wiki/Excavation</vt:lpwstr>
      </vt:variant>
      <vt:variant>
        <vt:lpwstr/>
      </vt:variant>
      <vt:variant>
        <vt:i4>5832790</vt:i4>
      </vt:variant>
      <vt:variant>
        <vt:i4>759</vt:i4>
      </vt:variant>
      <vt:variant>
        <vt:i4>0</vt:i4>
      </vt:variant>
      <vt:variant>
        <vt:i4>5</vt:i4>
      </vt:variant>
      <vt:variant>
        <vt:lpwstr>https://www.designingbuildings.co.uk/wiki/Inspection</vt:lpwstr>
      </vt:variant>
      <vt:variant>
        <vt:lpwstr/>
      </vt:variant>
      <vt:variant>
        <vt:i4>5767257</vt:i4>
      </vt:variant>
      <vt:variant>
        <vt:i4>756</vt:i4>
      </vt:variant>
      <vt:variant>
        <vt:i4>0</vt:i4>
      </vt:variant>
      <vt:variant>
        <vt:i4>5</vt:i4>
      </vt:variant>
      <vt:variant>
        <vt:lpwstr>https://www.designingbuildings.co.uk/wiki/Archaeological</vt:lpwstr>
      </vt:variant>
      <vt:variant>
        <vt:lpwstr/>
      </vt:variant>
      <vt:variant>
        <vt:i4>4390999</vt:i4>
      </vt:variant>
      <vt:variant>
        <vt:i4>753</vt:i4>
      </vt:variant>
      <vt:variant>
        <vt:i4>0</vt:i4>
      </vt:variant>
      <vt:variant>
        <vt:i4>5</vt:i4>
      </vt:variant>
      <vt:variant>
        <vt:lpwstr>https://www.designingbuildings.co.uk/wiki/Systems</vt:lpwstr>
      </vt:variant>
      <vt:variant>
        <vt:lpwstr/>
      </vt:variant>
      <vt:variant>
        <vt:i4>2228280</vt:i4>
      </vt:variant>
      <vt:variant>
        <vt:i4>750</vt:i4>
      </vt:variant>
      <vt:variant>
        <vt:i4>0</vt:i4>
      </vt:variant>
      <vt:variant>
        <vt:i4>5</vt:i4>
      </vt:variant>
      <vt:variant>
        <vt:lpwstr>https://www.designingbuildings.co.uk/wiki/Materials</vt:lpwstr>
      </vt:variant>
      <vt:variant>
        <vt:lpwstr/>
      </vt:variant>
      <vt:variant>
        <vt:i4>4325455</vt:i4>
      </vt:variant>
      <vt:variant>
        <vt:i4>747</vt:i4>
      </vt:variant>
      <vt:variant>
        <vt:i4>0</vt:i4>
      </vt:variant>
      <vt:variant>
        <vt:i4>5</vt:i4>
      </vt:variant>
      <vt:variant>
        <vt:lpwstr>https://www.designingbuildings.co.uk/wiki/Storage</vt:lpwstr>
      </vt:variant>
      <vt:variant>
        <vt:lpwstr/>
      </vt:variant>
      <vt:variant>
        <vt:i4>4653138</vt:i4>
      </vt:variant>
      <vt:variant>
        <vt:i4>744</vt:i4>
      </vt:variant>
      <vt:variant>
        <vt:i4>0</vt:i4>
      </vt:variant>
      <vt:variant>
        <vt:i4>5</vt:i4>
      </vt:variant>
      <vt:variant>
        <vt:lpwstr>https://www.designingbuildings.co.uk/wiki/Hazard</vt:lpwstr>
      </vt:variant>
      <vt:variant>
        <vt:lpwstr/>
      </vt:variant>
      <vt:variant>
        <vt:i4>5505092</vt:i4>
      </vt:variant>
      <vt:variant>
        <vt:i4>741</vt:i4>
      </vt:variant>
      <vt:variant>
        <vt:i4>0</vt:i4>
      </vt:variant>
      <vt:variant>
        <vt:i4>5</vt:i4>
      </vt:variant>
      <vt:variant>
        <vt:lpwstr>https://www.designingbuildings.co.uk/wiki/Escape</vt:lpwstr>
      </vt:variant>
      <vt:variant>
        <vt:lpwstr/>
      </vt:variant>
      <vt:variant>
        <vt:i4>3080230</vt:i4>
      </vt:variant>
      <vt:variant>
        <vt:i4>738</vt:i4>
      </vt:variant>
      <vt:variant>
        <vt:i4>0</vt:i4>
      </vt:variant>
      <vt:variant>
        <vt:i4>5</vt:i4>
      </vt:variant>
      <vt:variant>
        <vt:lpwstr>https://www.designingbuildings.co.uk/wiki/Fire</vt:lpwstr>
      </vt:variant>
      <vt:variant>
        <vt:lpwstr/>
      </vt:variant>
      <vt:variant>
        <vt:i4>5832790</vt:i4>
      </vt:variant>
      <vt:variant>
        <vt:i4>735</vt:i4>
      </vt:variant>
      <vt:variant>
        <vt:i4>0</vt:i4>
      </vt:variant>
      <vt:variant>
        <vt:i4>5</vt:i4>
      </vt:variant>
      <vt:variant>
        <vt:lpwstr>https://www.designingbuildings.co.uk/wiki/Inspection</vt:lpwstr>
      </vt:variant>
      <vt:variant>
        <vt:lpwstr/>
      </vt:variant>
      <vt:variant>
        <vt:i4>3080230</vt:i4>
      </vt:variant>
      <vt:variant>
        <vt:i4>732</vt:i4>
      </vt:variant>
      <vt:variant>
        <vt:i4>0</vt:i4>
      </vt:variant>
      <vt:variant>
        <vt:i4>5</vt:i4>
      </vt:variant>
      <vt:variant>
        <vt:lpwstr>https://www.designingbuildings.co.uk/wiki/Fire</vt:lpwstr>
      </vt:variant>
      <vt:variant>
        <vt:lpwstr/>
      </vt:variant>
      <vt:variant>
        <vt:i4>4980805</vt:i4>
      </vt:variant>
      <vt:variant>
        <vt:i4>729</vt:i4>
      </vt:variant>
      <vt:variant>
        <vt:i4>0</vt:i4>
      </vt:variant>
      <vt:variant>
        <vt:i4>5</vt:i4>
      </vt:variant>
      <vt:variant>
        <vt:lpwstr>https://www.designingbuildings.co.uk/wiki/Kitchen</vt:lpwstr>
      </vt:variant>
      <vt:variant>
        <vt:lpwstr/>
      </vt:variant>
      <vt:variant>
        <vt:i4>3932222</vt:i4>
      </vt:variant>
      <vt:variant>
        <vt:i4>726</vt:i4>
      </vt:variant>
      <vt:variant>
        <vt:i4>0</vt:i4>
      </vt:variant>
      <vt:variant>
        <vt:i4>5</vt:i4>
      </vt:variant>
      <vt:variant>
        <vt:lpwstr>https://www.designingbuildings.co.uk/wiki/Drainage</vt:lpwstr>
      </vt:variant>
      <vt:variant>
        <vt:lpwstr/>
      </vt:variant>
      <vt:variant>
        <vt:i4>3342398</vt:i4>
      </vt:variant>
      <vt:variant>
        <vt:i4>723</vt:i4>
      </vt:variant>
      <vt:variant>
        <vt:i4>0</vt:i4>
      </vt:variant>
      <vt:variant>
        <vt:i4>5</vt:i4>
      </vt:variant>
      <vt:variant>
        <vt:lpwstr>https://www.designingbuildings.co.uk/wiki/Installation</vt:lpwstr>
      </vt:variant>
      <vt:variant>
        <vt:lpwstr/>
      </vt:variant>
      <vt:variant>
        <vt:i4>2555953</vt:i4>
      </vt:variant>
      <vt:variant>
        <vt:i4>720</vt:i4>
      </vt:variant>
      <vt:variant>
        <vt:i4>0</vt:i4>
      </vt:variant>
      <vt:variant>
        <vt:i4>5</vt:i4>
      </vt:variant>
      <vt:variant>
        <vt:lpwstr>https://www.designingbuildings.co.uk/wiki/Water</vt:lpwstr>
      </vt:variant>
      <vt:variant>
        <vt:lpwstr/>
      </vt:variant>
      <vt:variant>
        <vt:i4>2424878</vt:i4>
      </vt:variant>
      <vt:variant>
        <vt:i4>717</vt:i4>
      </vt:variant>
      <vt:variant>
        <vt:i4>0</vt:i4>
      </vt:variant>
      <vt:variant>
        <vt:i4>5</vt:i4>
      </vt:variant>
      <vt:variant>
        <vt:lpwstr>https://www.designingbuildings.co.uk/wiki/Smoke</vt:lpwstr>
      </vt:variant>
      <vt:variant>
        <vt:lpwstr/>
      </vt:variant>
      <vt:variant>
        <vt:i4>4128821</vt:i4>
      </vt:variant>
      <vt:variant>
        <vt:i4>714</vt:i4>
      </vt:variant>
      <vt:variant>
        <vt:i4>0</vt:i4>
      </vt:variant>
      <vt:variant>
        <vt:i4>5</vt:i4>
      </vt:variant>
      <vt:variant>
        <vt:lpwstr>https://www.designingbuildings.co.uk/wiki/Noise</vt:lpwstr>
      </vt:variant>
      <vt:variant>
        <vt:lpwstr/>
      </vt:variant>
      <vt:variant>
        <vt:i4>3866674</vt:i4>
      </vt:variant>
      <vt:variant>
        <vt:i4>711</vt:i4>
      </vt:variant>
      <vt:variant>
        <vt:i4>0</vt:i4>
      </vt:variant>
      <vt:variant>
        <vt:i4>5</vt:i4>
      </vt:variant>
      <vt:variant>
        <vt:lpwstr>https://www.designingbuildings.co.uk/wiki/Pollution</vt:lpwstr>
      </vt:variant>
      <vt:variant>
        <vt:lpwstr/>
      </vt:variant>
      <vt:variant>
        <vt:i4>5832790</vt:i4>
      </vt:variant>
      <vt:variant>
        <vt:i4>708</vt:i4>
      </vt:variant>
      <vt:variant>
        <vt:i4>0</vt:i4>
      </vt:variant>
      <vt:variant>
        <vt:i4>5</vt:i4>
      </vt:variant>
      <vt:variant>
        <vt:lpwstr>https://www.designingbuildings.co.uk/wiki/Inspection</vt:lpwstr>
      </vt:variant>
      <vt:variant>
        <vt:lpwstr/>
      </vt:variant>
      <vt:variant>
        <vt:i4>1507389</vt:i4>
      </vt:variant>
      <vt:variant>
        <vt:i4>705</vt:i4>
      </vt:variant>
      <vt:variant>
        <vt:i4>0</vt:i4>
      </vt:variant>
      <vt:variant>
        <vt:i4>5</vt:i4>
      </vt:variant>
      <vt:variant>
        <vt:lpwstr>https://www.designingbuildings.co.uk/wiki/Environmental_health</vt:lpwstr>
      </vt:variant>
      <vt:variant>
        <vt:lpwstr/>
      </vt:variant>
      <vt:variant>
        <vt:i4>5832790</vt:i4>
      </vt:variant>
      <vt:variant>
        <vt:i4>702</vt:i4>
      </vt:variant>
      <vt:variant>
        <vt:i4>0</vt:i4>
      </vt:variant>
      <vt:variant>
        <vt:i4>5</vt:i4>
      </vt:variant>
      <vt:variant>
        <vt:lpwstr>https://www.designingbuildings.co.uk/wiki/Inspection</vt:lpwstr>
      </vt:variant>
      <vt:variant>
        <vt:lpwstr/>
      </vt:variant>
      <vt:variant>
        <vt:i4>4849764</vt:i4>
      </vt:variant>
      <vt:variant>
        <vt:i4>699</vt:i4>
      </vt:variant>
      <vt:variant>
        <vt:i4>0</vt:i4>
      </vt:variant>
      <vt:variant>
        <vt:i4>5</vt:i4>
      </vt:variant>
      <vt:variant>
        <vt:lpwstr>https://www.designingbuildings.co.uk/wiki/Approved_inspectors</vt:lpwstr>
      </vt:variant>
      <vt:variant>
        <vt:lpwstr/>
      </vt:variant>
      <vt:variant>
        <vt:i4>4128813</vt:i4>
      </vt:variant>
      <vt:variant>
        <vt:i4>696</vt:i4>
      </vt:variant>
      <vt:variant>
        <vt:i4>0</vt:i4>
      </vt:variant>
      <vt:variant>
        <vt:i4>5</vt:i4>
      </vt:variant>
      <vt:variant>
        <vt:lpwstr>https://www.designingbuildings.co.uk/wiki/Building_control_officer</vt:lpwstr>
      </vt:variant>
      <vt:variant>
        <vt:lpwstr/>
      </vt:variant>
      <vt:variant>
        <vt:i4>5832790</vt:i4>
      </vt:variant>
      <vt:variant>
        <vt:i4>693</vt:i4>
      </vt:variant>
      <vt:variant>
        <vt:i4>0</vt:i4>
      </vt:variant>
      <vt:variant>
        <vt:i4>5</vt:i4>
      </vt:variant>
      <vt:variant>
        <vt:lpwstr>https://www.designingbuildings.co.uk/wiki/Inspection</vt:lpwstr>
      </vt:variant>
      <vt:variant>
        <vt:lpwstr/>
      </vt:variant>
      <vt:variant>
        <vt:i4>6291520</vt:i4>
      </vt:variant>
      <vt:variant>
        <vt:i4>690</vt:i4>
      </vt:variant>
      <vt:variant>
        <vt:i4>0</vt:i4>
      </vt:variant>
      <vt:variant>
        <vt:i4>5</vt:i4>
      </vt:variant>
      <vt:variant>
        <vt:lpwstr>https://www.designingbuildings.co.uk/wiki/Health_and_Safety_Executive</vt:lpwstr>
      </vt:variant>
      <vt:variant>
        <vt:lpwstr/>
      </vt:variant>
      <vt:variant>
        <vt:i4>2293814</vt:i4>
      </vt:variant>
      <vt:variant>
        <vt:i4>687</vt:i4>
      </vt:variant>
      <vt:variant>
        <vt:i4>0</vt:i4>
      </vt:variant>
      <vt:variant>
        <vt:i4>5</vt:i4>
      </vt:variant>
      <vt:variant>
        <vt:lpwstr>https://www.designingbuildings.co.uk/wiki/Sewer</vt:lpwstr>
      </vt:variant>
      <vt:variant>
        <vt:lpwstr/>
      </vt:variant>
      <vt:variant>
        <vt:i4>2621473</vt:i4>
      </vt:variant>
      <vt:variant>
        <vt:i4>684</vt:i4>
      </vt:variant>
      <vt:variant>
        <vt:i4>0</vt:i4>
      </vt:variant>
      <vt:variant>
        <vt:i4>5</vt:i4>
      </vt:variant>
      <vt:variant>
        <vt:lpwstr>https://www.designingbuildings.co.uk/wiki/Road</vt:lpwstr>
      </vt:variant>
      <vt:variant>
        <vt:lpwstr/>
      </vt:variant>
      <vt:variant>
        <vt:i4>5832790</vt:i4>
      </vt:variant>
      <vt:variant>
        <vt:i4>681</vt:i4>
      </vt:variant>
      <vt:variant>
        <vt:i4>0</vt:i4>
      </vt:variant>
      <vt:variant>
        <vt:i4>5</vt:i4>
      </vt:variant>
      <vt:variant>
        <vt:lpwstr>https://www.designingbuildings.co.uk/wiki/Inspection</vt:lpwstr>
      </vt:variant>
      <vt:variant>
        <vt:lpwstr/>
      </vt:variant>
      <vt:variant>
        <vt:i4>3735570</vt:i4>
      </vt:variant>
      <vt:variant>
        <vt:i4>678</vt:i4>
      </vt:variant>
      <vt:variant>
        <vt:i4>0</vt:i4>
      </vt:variant>
      <vt:variant>
        <vt:i4>5</vt:i4>
      </vt:variant>
      <vt:variant>
        <vt:lpwstr>https://www.designingbuildings.co.uk/wiki/Highways_Authorities</vt:lpwstr>
      </vt:variant>
      <vt:variant>
        <vt:lpwstr/>
      </vt:variant>
      <vt:variant>
        <vt:i4>6094938</vt:i4>
      </vt:variant>
      <vt:variant>
        <vt:i4>675</vt:i4>
      </vt:variant>
      <vt:variant>
        <vt:i4>0</vt:i4>
      </vt:variant>
      <vt:variant>
        <vt:i4>5</vt:i4>
      </vt:variant>
      <vt:variant>
        <vt:lpwstr>https://www.designingbuildings.co.uk/wiki/Insurer</vt:lpwstr>
      </vt:variant>
      <vt:variant>
        <vt:lpwstr/>
      </vt:variant>
      <vt:variant>
        <vt:i4>5832790</vt:i4>
      </vt:variant>
      <vt:variant>
        <vt:i4>672</vt:i4>
      </vt:variant>
      <vt:variant>
        <vt:i4>0</vt:i4>
      </vt:variant>
      <vt:variant>
        <vt:i4>5</vt:i4>
      </vt:variant>
      <vt:variant>
        <vt:lpwstr>https://www.designingbuildings.co.uk/wiki/Inspection</vt:lpwstr>
      </vt:variant>
      <vt:variant>
        <vt:lpwstr/>
      </vt:variant>
      <vt:variant>
        <vt:i4>6029395</vt:i4>
      </vt:variant>
      <vt:variant>
        <vt:i4>669</vt:i4>
      </vt:variant>
      <vt:variant>
        <vt:i4>0</vt:i4>
      </vt:variant>
      <vt:variant>
        <vt:i4>5</vt:i4>
      </vt:variant>
      <vt:variant>
        <vt:lpwstr>https://www.designingbuildings.co.uk/wiki/Funding</vt:lpwstr>
      </vt:variant>
      <vt:variant>
        <vt:lpwstr/>
      </vt:variant>
      <vt:variant>
        <vt:i4>5832790</vt:i4>
      </vt:variant>
      <vt:variant>
        <vt:i4>666</vt:i4>
      </vt:variant>
      <vt:variant>
        <vt:i4>0</vt:i4>
      </vt:variant>
      <vt:variant>
        <vt:i4>5</vt:i4>
      </vt:variant>
      <vt:variant>
        <vt:lpwstr>https://www.designingbuildings.co.uk/wiki/Inspection</vt:lpwstr>
      </vt:variant>
      <vt:variant>
        <vt:lpwstr/>
      </vt:variant>
      <vt:variant>
        <vt:i4>5111885</vt:i4>
      </vt:variant>
      <vt:variant>
        <vt:i4>663</vt:i4>
      </vt:variant>
      <vt:variant>
        <vt:i4>0</vt:i4>
      </vt:variant>
      <vt:variant>
        <vt:i4>5</vt:i4>
      </vt:variant>
      <vt:variant>
        <vt:lpwstr>https://www.designingbuildings.co.uk/wiki/Obligation</vt:lpwstr>
      </vt:variant>
      <vt:variant>
        <vt:lpwstr/>
      </vt:variant>
      <vt:variant>
        <vt:i4>3342399</vt:i4>
      </vt:variant>
      <vt:variant>
        <vt:i4>660</vt:i4>
      </vt:variant>
      <vt:variant>
        <vt:i4>0</vt:i4>
      </vt:variant>
      <vt:variant>
        <vt:i4>5</vt:i4>
      </vt:variant>
      <vt:variant>
        <vt:lpwstr>https://www.designingbuildings.co.uk/wiki/Condition</vt:lpwstr>
      </vt:variant>
      <vt:variant>
        <vt:lpwstr/>
      </vt:variant>
      <vt:variant>
        <vt:i4>5767278</vt:i4>
      </vt:variant>
      <vt:variant>
        <vt:i4>657</vt:i4>
      </vt:variant>
      <vt:variant>
        <vt:i4>0</vt:i4>
      </vt:variant>
      <vt:variant>
        <vt:i4>5</vt:i4>
      </vt:variant>
      <vt:variant>
        <vt:lpwstr>https://www.designingbuildings.co.uk/wiki/Planning_permission</vt:lpwstr>
      </vt:variant>
      <vt:variant>
        <vt:lpwstr/>
      </vt:variant>
      <vt:variant>
        <vt:i4>6160466</vt:i4>
      </vt:variant>
      <vt:variant>
        <vt:i4>654</vt:i4>
      </vt:variant>
      <vt:variant>
        <vt:i4>0</vt:i4>
      </vt:variant>
      <vt:variant>
        <vt:i4>5</vt:i4>
      </vt:variant>
      <vt:variant>
        <vt:lpwstr>https://www.designingbuildings.co.uk/wiki/Compliance</vt:lpwstr>
      </vt:variant>
      <vt:variant>
        <vt:lpwstr/>
      </vt:variant>
      <vt:variant>
        <vt:i4>5636176</vt:i4>
      </vt:variant>
      <vt:variant>
        <vt:i4>651</vt:i4>
      </vt:variant>
      <vt:variant>
        <vt:i4>0</vt:i4>
      </vt:variant>
      <vt:variant>
        <vt:i4>5</vt:i4>
      </vt:variant>
      <vt:variant>
        <vt:lpwstr>https://www.designingbuildings.co.uk/wiki/Verify</vt:lpwstr>
      </vt:variant>
      <vt:variant>
        <vt:lpwstr/>
      </vt:variant>
      <vt:variant>
        <vt:i4>5832790</vt:i4>
      </vt:variant>
      <vt:variant>
        <vt:i4>648</vt:i4>
      </vt:variant>
      <vt:variant>
        <vt:i4>0</vt:i4>
      </vt:variant>
      <vt:variant>
        <vt:i4>5</vt:i4>
      </vt:variant>
      <vt:variant>
        <vt:lpwstr>https://www.designingbuildings.co.uk/wiki/Inspection</vt:lpwstr>
      </vt:variant>
      <vt:variant>
        <vt:lpwstr/>
      </vt:variant>
      <vt:variant>
        <vt:i4>3080227</vt:i4>
      </vt:variant>
      <vt:variant>
        <vt:i4>645</vt:i4>
      </vt:variant>
      <vt:variant>
        <vt:i4>0</vt:i4>
      </vt:variant>
      <vt:variant>
        <vt:i4>5</vt:i4>
      </vt:variant>
      <vt:variant>
        <vt:lpwstr>https://www.designingbuildings.co.uk/wiki/Planning</vt:lpwstr>
      </vt:variant>
      <vt:variant>
        <vt:lpwstr/>
      </vt:variant>
      <vt:variant>
        <vt:i4>4915326</vt:i4>
      </vt:variant>
      <vt:variant>
        <vt:i4>642</vt:i4>
      </vt:variant>
      <vt:variant>
        <vt:i4>0</vt:i4>
      </vt:variant>
      <vt:variant>
        <vt:i4>5</vt:i4>
      </vt:variant>
      <vt:variant>
        <vt:lpwstr>https://www.designingbuildings.co.uk/wiki/Site_inspection</vt:lpwstr>
      </vt:variant>
      <vt:variant>
        <vt:lpwstr/>
      </vt:variant>
      <vt:variant>
        <vt:i4>7536713</vt:i4>
      </vt:variant>
      <vt:variant>
        <vt:i4>639</vt:i4>
      </vt:variant>
      <vt:variant>
        <vt:i4>0</vt:i4>
      </vt:variant>
      <vt:variant>
        <vt:i4>5</vt:i4>
      </vt:variant>
      <vt:variant>
        <vt:lpwstr>https://www.designingbuildings.co.uk/wiki/Third_party</vt:lpwstr>
      </vt:variant>
      <vt:variant>
        <vt:lpwstr/>
      </vt:variant>
      <vt:variant>
        <vt:i4>6160470</vt:i4>
      </vt:variant>
      <vt:variant>
        <vt:i4>636</vt:i4>
      </vt:variant>
      <vt:variant>
        <vt:i4>0</vt:i4>
      </vt:variant>
      <vt:variant>
        <vt:i4>5</vt:i4>
      </vt:variant>
      <vt:variant>
        <vt:lpwstr>https://www.designingbuildings.co.uk/wiki/Clients</vt:lpwstr>
      </vt:variant>
      <vt:variant>
        <vt:lpwstr/>
      </vt:variant>
      <vt:variant>
        <vt:i4>3604542</vt:i4>
      </vt:variant>
      <vt:variant>
        <vt:i4>633</vt:i4>
      </vt:variant>
      <vt:variant>
        <vt:i4>0</vt:i4>
      </vt:variant>
      <vt:variant>
        <vt:i4>5</vt:i4>
      </vt:variant>
      <vt:variant>
        <vt:lpwstr>https://www.designingbuildings.co.uk/wiki/Appointed</vt:lpwstr>
      </vt:variant>
      <vt:variant>
        <vt:lpwstr/>
      </vt:variant>
      <vt:variant>
        <vt:i4>5636163</vt:i4>
      </vt:variant>
      <vt:variant>
        <vt:i4>630</vt:i4>
      </vt:variant>
      <vt:variant>
        <vt:i4>0</vt:i4>
      </vt:variant>
      <vt:variant>
        <vt:i4>5</vt:i4>
      </vt:variant>
      <vt:variant>
        <vt:lpwstr>https://www.designingbuildings.co.uk/wiki/Access</vt:lpwstr>
      </vt:variant>
      <vt:variant>
        <vt:lpwstr/>
      </vt:variant>
      <vt:variant>
        <vt:i4>2555928</vt:i4>
      </vt:variant>
      <vt:variant>
        <vt:i4>627</vt:i4>
      </vt:variant>
      <vt:variant>
        <vt:i4>0</vt:i4>
      </vt:variant>
      <vt:variant>
        <vt:i4>5</vt:i4>
      </vt:variant>
      <vt:variant>
        <vt:lpwstr>https://www.designingbuildings.co.uk/wiki/Building_control</vt:lpwstr>
      </vt:variant>
      <vt:variant>
        <vt:lpwstr/>
      </vt:variant>
      <vt:variant>
        <vt:i4>5636163</vt:i4>
      </vt:variant>
      <vt:variant>
        <vt:i4>624</vt:i4>
      </vt:variant>
      <vt:variant>
        <vt:i4>0</vt:i4>
      </vt:variant>
      <vt:variant>
        <vt:i4>5</vt:i4>
      </vt:variant>
      <vt:variant>
        <vt:lpwstr>https://www.designingbuildings.co.uk/wiki/Access</vt:lpwstr>
      </vt:variant>
      <vt:variant>
        <vt:lpwstr/>
      </vt:variant>
      <vt:variant>
        <vt:i4>4456536</vt:i4>
      </vt:variant>
      <vt:variant>
        <vt:i4>621</vt:i4>
      </vt:variant>
      <vt:variant>
        <vt:i4>0</vt:i4>
      </vt:variant>
      <vt:variant>
        <vt:i4>5</vt:i4>
      </vt:variant>
      <vt:variant>
        <vt:lpwstr>https://www.designingbuildings.co.uk/wiki/Factory</vt:lpwstr>
      </vt:variant>
      <vt:variant>
        <vt:lpwstr/>
      </vt:variant>
      <vt:variant>
        <vt:i4>5832790</vt:i4>
      </vt:variant>
      <vt:variant>
        <vt:i4>618</vt:i4>
      </vt:variant>
      <vt:variant>
        <vt:i4>0</vt:i4>
      </vt:variant>
      <vt:variant>
        <vt:i4>5</vt:i4>
      </vt:variant>
      <vt:variant>
        <vt:lpwstr>https://www.designingbuildings.co.uk/wiki/Inspection</vt:lpwstr>
      </vt:variant>
      <vt:variant>
        <vt:lpwstr/>
      </vt:variant>
      <vt:variant>
        <vt:i4>5636178</vt:i4>
      </vt:variant>
      <vt:variant>
        <vt:i4>615</vt:i4>
      </vt:variant>
      <vt:variant>
        <vt:i4>0</vt:i4>
      </vt:variant>
      <vt:variant>
        <vt:i4>5</vt:i4>
      </vt:variant>
      <vt:variant>
        <vt:lpwstr>https://www.designingbuildings.co.uk/wiki/Government</vt:lpwstr>
      </vt:variant>
      <vt:variant>
        <vt:lpwstr/>
      </vt:variant>
      <vt:variant>
        <vt:i4>4849764</vt:i4>
      </vt:variant>
      <vt:variant>
        <vt:i4>612</vt:i4>
      </vt:variant>
      <vt:variant>
        <vt:i4>0</vt:i4>
      </vt:variant>
      <vt:variant>
        <vt:i4>5</vt:i4>
      </vt:variant>
      <vt:variant>
        <vt:lpwstr>https://www.designingbuildings.co.uk/wiki/Approved_inspectors</vt:lpwstr>
      </vt:variant>
      <vt:variant>
        <vt:lpwstr/>
      </vt:variant>
      <vt:variant>
        <vt:i4>2555928</vt:i4>
      </vt:variant>
      <vt:variant>
        <vt:i4>609</vt:i4>
      </vt:variant>
      <vt:variant>
        <vt:i4>0</vt:i4>
      </vt:variant>
      <vt:variant>
        <vt:i4>5</vt:i4>
      </vt:variant>
      <vt:variant>
        <vt:lpwstr>https://www.designingbuildings.co.uk/wiki/Building_control</vt:lpwstr>
      </vt:variant>
      <vt:variant>
        <vt:lpwstr/>
      </vt:variant>
      <vt:variant>
        <vt:i4>786475</vt:i4>
      </vt:variant>
      <vt:variant>
        <vt:i4>606</vt:i4>
      </vt:variant>
      <vt:variant>
        <vt:i4>0</vt:i4>
      </vt:variant>
      <vt:variant>
        <vt:i4>5</vt:i4>
      </vt:variant>
      <vt:variant>
        <vt:lpwstr>https://www.designingbuildings.co.uk/wiki/Local_authorities</vt:lpwstr>
      </vt:variant>
      <vt:variant>
        <vt:lpwstr/>
      </vt:variant>
      <vt:variant>
        <vt:i4>5767234</vt:i4>
      </vt:variant>
      <vt:variant>
        <vt:i4>603</vt:i4>
      </vt:variant>
      <vt:variant>
        <vt:i4>0</vt:i4>
      </vt:variant>
      <vt:variant>
        <vt:i4>5</vt:i4>
      </vt:variant>
      <vt:variant>
        <vt:lpwstr>https://www.designingbuildings.co.uk/wiki/Legislation</vt:lpwstr>
      </vt:variant>
      <vt:variant>
        <vt:lpwstr/>
      </vt:variant>
      <vt:variant>
        <vt:i4>2555959</vt:i4>
      </vt:variant>
      <vt:variant>
        <vt:i4>600</vt:i4>
      </vt:variant>
      <vt:variant>
        <vt:i4>0</vt:i4>
      </vt:variant>
      <vt:variant>
        <vt:i4>5</vt:i4>
      </vt:variant>
      <vt:variant>
        <vt:lpwstr>https://www.designingbuildings.co.uk/wiki/Works</vt:lpwstr>
      </vt:variant>
      <vt:variant>
        <vt:lpwstr/>
      </vt:variant>
      <vt:variant>
        <vt:i4>5111885</vt:i4>
      </vt:variant>
      <vt:variant>
        <vt:i4>597</vt:i4>
      </vt:variant>
      <vt:variant>
        <vt:i4>0</vt:i4>
      </vt:variant>
      <vt:variant>
        <vt:i4>5</vt:i4>
      </vt:variant>
      <vt:variant>
        <vt:lpwstr>https://www.designingbuildings.co.uk/wiki/Obligation</vt:lpwstr>
      </vt:variant>
      <vt:variant>
        <vt:lpwstr/>
      </vt:variant>
      <vt:variant>
        <vt:i4>6225985</vt:i4>
      </vt:variant>
      <vt:variant>
        <vt:i4>594</vt:i4>
      </vt:variant>
      <vt:variant>
        <vt:i4>0</vt:i4>
      </vt:variant>
      <vt:variant>
        <vt:i4>5</vt:i4>
      </vt:variant>
      <vt:variant>
        <vt:lpwstr>https://www.designingbuildings.co.uk/wiki/Contractors</vt:lpwstr>
      </vt:variant>
      <vt:variant>
        <vt:lpwstr/>
      </vt:variant>
      <vt:variant>
        <vt:i4>2883626</vt:i4>
      </vt:variant>
      <vt:variant>
        <vt:i4>591</vt:i4>
      </vt:variant>
      <vt:variant>
        <vt:i4>0</vt:i4>
      </vt:variant>
      <vt:variant>
        <vt:i4>5</vt:i4>
      </vt:variant>
      <vt:variant>
        <vt:lpwstr>https://www.designingbuildings.co.uk/wiki/Accessibility</vt:lpwstr>
      </vt:variant>
      <vt:variant>
        <vt:lpwstr/>
      </vt:variant>
      <vt:variant>
        <vt:i4>7602245</vt:i4>
      </vt:variant>
      <vt:variant>
        <vt:i4>588</vt:i4>
      </vt:variant>
      <vt:variant>
        <vt:i4>0</vt:i4>
      </vt:variant>
      <vt:variant>
        <vt:i4>5</vt:i4>
      </vt:variant>
      <vt:variant>
        <vt:lpwstr>https://www.designingbuildings.co.uk/wiki/Site_waste_management_plans</vt:lpwstr>
      </vt:variant>
      <vt:variant>
        <vt:lpwstr/>
      </vt:variant>
      <vt:variant>
        <vt:i4>589887</vt:i4>
      </vt:variant>
      <vt:variant>
        <vt:i4>585</vt:i4>
      </vt:variant>
      <vt:variant>
        <vt:i4>0</vt:i4>
      </vt:variant>
      <vt:variant>
        <vt:i4>5</vt:i4>
      </vt:variant>
      <vt:variant>
        <vt:lpwstr>https://www.designingbuildings.co.uk/wiki/Environmental_policy</vt:lpwstr>
      </vt:variant>
      <vt:variant>
        <vt:lpwstr/>
      </vt:variant>
      <vt:variant>
        <vt:i4>6160470</vt:i4>
      </vt:variant>
      <vt:variant>
        <vt:i4>582</vt:i4>
      </vt:variant>
      <vt:variant>
        <vt:i4>0</vt:i4>
      </vt:variant>
      <vt:variant>
        <vt:i4>5</vt:i4>
      </vt:variant>
      <vt:variant>
        <vt:lpwstr>https://www.designingbuildings.co.uk/wiki/Clients</vt:lpwstr>
      </vt:variant>
      <vt:variant>
        <vt:lpwstr/>
      </vt:variant>
      <vt:variant>
        <vt:i4>5767240</vt:i4>
      </vt:variant>
      <vt:variant>
        <vt:i4>579</vt:i4>
      </vt:variant>
      <vt:variant>
        <vt:i4>0</vt:i4>
      </vt:variant>
      <vt:variant>
        <vt:i4>5</vt:i4>
      </vt:variant>
      <vt:variant>
        <vt:lpwstr>https://www.designingbuildings.co.uk/wiki/Project</vt:lpwstr>
      </vt:variant>
      <vt:variant>
        <vt:lpwstr/>
      </vt:variant>
      <vt:variant>
        <vt:i4>5832790</vt:i4>
      </vt:variant>
      <vt:variant>
        <vt:i4>576</vt:i4>
      </vt:variant>
      <vt:variant>
        <vt:i4>0</vt:i4>
      </vt:variant>
      <vt:variant>
        <vt:i4>5</vt:i4>
      </vt:variant>
      <vt:variant>
        <vt:lpwstr>https://www.designingbuildings.co.uk/wiki/Inspection</vt:lpwstr>
      </vt:variant>
      <vt:variant>
        <vt:lpwstr/>
      </vt:variant>
      <vt:variant>
        <vt:i4>4980818</vt:i4>
      </vt:variant>
      <vt:variant>
        <vt:i4>573</vt:i4>
      </vt:variant>
      <vt:variant>
        <vt:i4>0</vt:i4>
      </vt:variant>
      <vt:variant>
        <vt:i4>5</vt:i4>
      </vt:variant>
      <vt:variant>
        <vt:lpwstr>https://www.designingbuildings.co.uk/wiki/Specialist</vt:lpwstr>
      </vt:variant>
      <vt:variant>
        <vt:lpwstr/>
      </vt:variant>
      <vt:variant>
        <vt:i4>2555959</vt:i4>
      </vt:variant>
      <vt:variant>
        <vt:i4>570</vt:i4>
      </vt:variant>
      <vt:variant>
        <vt:i4>0</vt:i4>
      </vt:variant>
      <vt:variant>
        <vt:i4>5</vt:i4>
      </vt:variant>
      <vt:variant>
        <vt:lpwstr>https://www.designingbuildings.co.uk/wiki/Works</vt:lpwstr>
      </vt:variant>
      <vt:variant>
        <vt:lpwstr/>
      </vt:variant>
      <vt:variant>
        <vt:i4>5636216</vt:i4>
      </vt:variant>
      <vt:variant>
        <vt:i4>567</vt:i4>
      </vt:variant>
      <vt:variant>
        <vt:i4>0</vt:i4>
      </vt:variant>
      <vt:variant>
        <vt:i4>5</vt:i4>
      </vt:variant>
      <vt:variant>
        <vt:lpwstr>https://www.designingbuildings.co.uk/wiki/Site_inspectors</vt:lpwstr>
      </vt:variant>
      <vt:variant>
        <vt:lpwstr/>
      </vt:variant>
      <vt:variant>
        <vt:i4>2031684</vt:i4>
      </vt:variant>
      <vt:variant>
        <vt:i4>564</vt:i4>
      </vt:variant>
      <vt:variant>
        <vt:i4>0</vt:i4>
      </vt:variant>
      <vt:variant>
        <vt:i4>5</vt:i4>
      </vt:variant>
      <vt:variant>
        <vt:lpwstr>https://www.designingbuildings.co.uk/wiki/Client%27s</vt:lpwstr>
      </vt:variant>
      <vt:variant>
        <vt:lpwstr/>
      </vt:variant>
      <vt:variant>
        <vt:i4>5767240</vt:i4>
      </vt:variant>
      <vt:variant>
        <vt:i4>561</vt:i4>
      </vt:variant>
      <vt:variant>
        <vt:i4>0</vt:i4>
      </vt:variant>
      <vt:variant>
        <vt:i4>5</vt:i4>
      </vt:variant>
      <vt:variant>
        <vt:lpwstr>https://www.designingbuildings.co.uk/wiki/Project</vt:lpwstr>
      </vt:variant>
      <vt:variant>
        <vt:lpwstr/>
      </vt:variant>
      <vt:variant>
        <vt:i4>5767240</vt:i4>
      </vt:variant>
      <vt:variant>
        <vt:i4>558</vt:i4>
      </vt:variant>
      <vt:variant>
        <vt:i4>0</vt:i4>
      </vt:variant>
      <vt:variant>
        <vt:i4>5</vt:i4>
      </vt:variant>
      <vt:variant>
        <vt:lpwstr>https://www.designingbuildings.co.uk/wiki/Project</vt:lpwstr>
      </vt:variant>
      <vt:variant>
        <vt:lpwstr/>
      </vt:variant>
      <vt:variant>
        <vt:i4>3538992</vt:i4>
      </vt:variant>
      <vt:variant>
        <vt:i4>555</vt:i4>
      </vt:variant>
      <vt:variant>
        <vt:i4>0</vt:i4>
      </vt:variant>
      <vt:variant>
        <vt:i4>5</vt:i4>
      </vt:variant>
      <vt:variant>
        <vt:lpwstr>https://www.designingbuildings.co.uk/wiki/Part</vt:lpwstr>
      </vt:variant>
      <vt:variant>
        <vt:lpwstr/>
      </vt:variant>
      <vt:variant>
        <vt:i4>4849771</vt:i4>
      </vt:variant>
      <vt:variant>
        <vt:i4>552</vt:i4>
      </vt:variant>
      <vt:variant>
        <vt:i4>0</vt:i4>
      </vt:variant>
      <vt:variant>
        <vt:i4>5</vt:i4>
      </vt:variant>
      <vt:variant>
        <vt:lpwstr>https://www.designingbuildings.co.uk/wiki/On_site</vt:lpwstr>
      </vt:variant>
      <vt:variant>
        <vt:lpwstr/>
      </vt:variant>
      <vt:variant>
        <vt:i4>6094920</vt:i4>
      </vt:variant>
      <vt:variant>
        <vt:i4>549</vt:i4>
      </vt:variant>
      <vt:variant>
        <vt:i4>0</vt:i4>
      </vt:variant>
      <vt:variant>
        <vt:i4>5</vt:i4>
      </vt:variant>
      <vt:variant>
        <vt:lpwstr>https://www.designingbuildings.co.uk/wiki/Architects</vt:lpwstr>
      </vt:variant>
      <vt:variant>
        <vt:lpwstr/>
      </vt:variant>
      <vt:variant>
        <vt:i4>4063277</vt:i4>
      </vt:variant>
      <vt:variant>
        <vt:i4>546</vt:i4>
      </vt:variant>
      <vt:variant>
        <vt:i4>0</vt:i4>
      </vt:variant>
      <vt:variant>
        <vt:i4>5</vt:i4>
      </vt:variant>
      <vt:variant>
        <vt:lpwstr>https://www.designingbuildings.co.uk/wiki/Employee</vt:lpwstr>
      </vt:variant>
      <vt:variant>
        <vt:lpwstr/>
      </vt:variant>
      <vt:variant>
        <vt:i4>5636216</vt:i4>
      </vt:variant>
      <vt:variant>
        <vt:i4>543</vt:i4>
      </vt:variant>
      <vt:variant>
        <vt:i4>0</vt:i4>
      </vt:variant>
      <vt:variant>
        <vt:i4>5</vt:i4>
      </vt:variant>
      <vt:variant>
        <vt:lpwstr>https://www.designingbuildings.co.uk/wiki/Site_inspectors</vt:lpwstr>
      </vt:variant>
      <vt:variant>
        <vt:lpwstr/>
      </vt:variant>
      <vt:variant>
        <vt:i4>6160470</vt:i4>
      </vt:variant>
      <vt:variant>
        <vt:i4>540</vt:i4>
      </vt:variant>
      <vt:variant>
        <vt:i4>0</vt:i4>
      </vt:variant>
      <vt:variant>
        <vt:i4>5</vt:i4>
      </vt:variant>
      <vt:variant>
        <vt:lpwstr>https://www.designingbuildings.co.uk/wiki/Clients</vt:lpwstr>
      </vt:variant>
      <vt:variant>
        <vt:lpwstr/>
      </vt:variant>
      <vt:variant>
        <vt:i4>5767240</vt:i4>
      </vt:variant>
      <vt:variant>
        <vt:i4>537</vt:i4>
      </vt:variant>
      <vt:variant>
        <vt:i4>0</vt:i4>
      </vt:variant>
      <vt:variant>
        <vt:i4>5</vt:i4>
      </vt:variant>
      <vt:variant>
        <vt:lpwstr>https://www.designingbuildings.co.uk/wiki/Project</vt:lpwstr>
      </vt:variant>
      <vt:variant>
        <vt:lpwstr/>
      </vt:variant>
      <vt:variant>
        <vt:i4>8257608</vt:i4>
      </vt:variant>
      <vt:variant>
        <vt:i4>534</vt:i4>
      </vt:variant>
      <vt:variant>
        <vt:i4>0</vt:i4>
      </vt:variant>
      <vt:variant>
        <vt:i4>5</vt:i4>
      </vt:variant>
      <vt:variant>
        <vt:lpwstr>https://www.designingbuildings.co.uk/wiki/Contractual_obligation</vt:lpwstr>
      </vt:variant>
      <vt:variant>
        <vt:lpwstr/>
      </vt:variant>
      <vt:variant>
        <vt:i4>4390992</vt:i4>
      </vt:variant>
      <vt:variant>
        <vt:i4>531</vt:i4>
      </vt:variant>
      <vt:variant>
        <vt:i4>0</vt:i4>
      </vt:variant>
      <vt:variant>
        <vt:i4>5</vt:i4>
      </vt:variant>
      <vt:variant>
        <vt:lpwstr>https://www.designingbuildings.co.uk/wiki/Variations</vt:lpwstr>
      </vt:variant>
      <vt:variant>
        <vt:lpwstr/>
      </vt:variant>
      <vt:variant>
        <vt:i4>5046353</vt:i4>
      </vt:variant>
      <vt:variant>
        <vt:i4>528</vt:i4>
      </vt:variant>
      <vt:variant>
        <vt:i4>0</vt:i4>
      </vt:variant>
      <vt:variant>
        <vt:i4>5</vt:i4>
      </vt:variant>
      <vt:variant>
        <vt:lpwstr>https://www.designingbuildings.co.uk/wiki/Records</vt:lpwstr>
      </vt:variant>
      <vt:variant>
        <vt:lpwstr/>
      </vt:variant>
      <vt:variant>
        <vt:i4>3670073</vt:i4>
      </vt:variant>
      <vt:variant>
        <vt:i4>525</vt:i4>
      </vt:variant>
      <vt:variant>
        <vt:i4>0</vt:i4>
      </vt:variant>
      <vt:variant>
        <vt:i4>5</vt:i4>
      </vt:variant>
      <vt:variant>
        <vt:lpwstr>https://www.designingbuildings.co.uk/wiki/Verifying</vt:lpwstr>
      </vt:variant>
      <vt:variant>
        <vt:lpwstr/>
      </vt:variant>
      <vt:variant>
        <vt:i4>2555959</vt:i4>
      </vt:variant>
      <vt:variant>
        <vt:i4>522</vt:i4>
      </vt:variant>
      <vt:variant>
        <vt:i4>0</vt:i4>
      </vt:variant>
      <vt:variant>
        <vt:i4>5</vt:i4>
      </vt:variant>
      <vt:variant>
        <vt:lpwstr>https://www.designingbuildings.co.uk/wiki/Works</vt:lpwstr>
      </vt:variant>
      <vt:variant>
        <vt:lpwstr/>
      </vt:variant>
      <vt:variant>
        <vt:i4>2228280</vt:i4>
      </vt:variant>
      <vt:variant>
        <vt:i4>519</vt:i4>
      </vt:variant>
      <vt:variant>
        <vt:i4>0</vt:i4>
      </vt:variant>
      <vt:variant>
        <vt:i4>5</vt:i4>
      </vt:variant>
      <vt:variant>
        <vt:lpwstr>https://www.designingbuildings.co.uk/wiki/Materials</vt:lpwstr>
      </vt:variant>
      <vt:variant>
        <vt:lpwstr/>
      </vt:variant>
      <vt:variant>
        <vt:i4>6225993</vt:i4>
      </vt:variant>
      <vt:variant>
        <vt:i4>516</vt:i4>
      </vt:variant>
      <vt:variant>
        <vt:i4>0</vt:i4>
      </vt:variant>
      <vt:variant>
        <vt:i4>5</vt:i4>
      </vt:variant>
      <vt:variant>
        <vt:lpwstr>https://www.designingbuildings.co.uk/wiki/Labour</vt:lpwstr>
      </vt:variant>
      <vt:variant>
        <vt:lpwstr/>
      </vt:variant>
      <vt:variant>
        <vt:i4>5046353</vt:i4>
      </vt:variant>
      <vt:variant>
        <vt:i4>513</vt:i4>
      </vt:variant>
      <vt:variant>
        <vt:i4>0</vt:i4>
      </vt:variant>
      <vt:variant>
        <vt:i4>5</vt:i4>
      </vt:variant>
      <vt:variant>
        <vt:lpwstr>https://www.designingbuildings.co.uk/wiki/Records</vt:lpwstr>
      </vt:variant>
      <vt:variant>
        <vt:lpwstr/>
      </vt:variant>
      <vt:variant>
        <vt:i4>3670073</vt:i4>
      </vt:variant>
      <vt:variant>
        <vt:i4>510</vt:i4>
      </vt:variant>
      <vt:variant>
        <vt:i4>0</vt:i4>
      </vt:variant>
      <vt:variant>
        <vt:i4>5</vt:i4>
      </vt:variant>
      <vt:variant>
        <vt:lpwstr>https://www.designingbuildings.co.uk/wiki/Verifying</vt:lpwstr>
      </vt:variant>
      <vt:variant>
        <vt:lpwstr/>
      </vt:variant>
      <vt:variant>
        <vt:i4>1638455</vt:i4>
      </vt:variant>
      <vt:variant>
        <vt:i4>507</vt:i4>
      </vt:variant>
      <vt:variant>
        <vt:i4>0</vt:i4>
      </vt:variant>
      <vt:variant>
        <vt:i4>5</vt:i4>
      </vt:variant>
      <vt:variant>
        <vt:lpwstr>https://www.designingbuildings.co.uk/wiki/Information_requirements</vt:lpwstr>
      </vt:variant>
      <vt:variant>
        <vt:lpwstr/>
      </vt:variant>
      <vt:variant>
        <vt:i4>4718703</vt:i4>
      </vt:variant>
      <vt:variant>
        <vt:i4>504</vt:i4>
      </vt:variant>
      <vt:variant>
        <vt:i4>0</vt:i4>
      </vt:variant>
      <vt:variant>
        <vt:i4>5</vt:i4>
      </vt:variant>
      <vt:variant>
        <vt:lpwstr>https://www.designingbuildings.co.uk/wiki/Contract_administrator</vt:lpwstr>
      </vt:variant>
      <vt:variant>
        <vt:lpwstr/>
      </vt:variant>
      <vt:variant>
        <vt:i4>4718703</vt:i4>
      </vt:variant>
      <vt:variant>
        <vt:i4>501</vt:i4>
      </vt:variant>
      <vt:variant>
        <vt:i4>0</vt:i4>
      </vt:variant>
      <vt:variant>
        <vt:i4>5</vt:i4>
      </vt:variant>
      <vt:variant>
        <vt:lpwstr>https://www.designingbuildings.co.uk/wiki/Contract_administrator</vt:lpwstr>
      </vt:variant>
      <vt:variant>
        <vt:lpwstr/>
      </vt:variant>
      <vt:variant>
        <vt:i4>5046353</vt:i4>
      </vt:variant>
      <vt:variant>
        <vt:i4>498</vt:i4>
      </vt:variant>
      <vt:variant>
        <vt:i4>0</vt:i4>
      </vt:variant>
      <vt:variant>
        <vt:i4>5</vt:i4>
      </vt:variant>
      <vt:variant>
        <vt:lpwstr>https://www.designingbuildings.co.uk/wiki/Records</vt:lpwstr>
      </vt:variant>
      <vt:variant>
        <vt:lpwstr/>
      </vt:variant>
      <vt:variant>
        <vt:i4>5046338</vt:i4>
      </vt:variant>
      <vt:variant>
        <vt:i4>495</vt:i4>
      </vt:variant>
      <vt:variant>
        <vt:i4>0</vt:i4>
      </vt:variant>
      <vt:variant>
        <vt:i4>5</vt:i4>
      </vt:variant>
      <vt:variant>
        <vt:lpwstr>https://www.designingbuildings.co.uk/wiki/Maintaining</vt:lpwstr>
      </vt:variant>
      <vt:variant>
        <vt:lpwstr/>
      </vt:variant>
      <vt:variant>
        <vt:i4>2228280</vt:i4>
      </vt:variant>
      <vt:variant>
        <vt:i4>492</vt:i4>
      </vt:variant>
      <vt:variant>
        <vt:i4>0</vt:i4>
      </vt:variant>
      <vt:variant>
        <vt:i4>5</vt:i4>
      </vt:variant>
      <vt:variant>
        <vt:lpwstr>https://www.designingbuildings.co.uk/wiki/Materials</vt:lpwstr>
      </vt:variant>
      <vt:variant>
        <vt:lpwstr/>
      </vt:variant>
      <vt:variant>
        <vt:i4>6029404</vt:i4>
      </vt:variant>
      <vt:variant>
        <vt:i4>489</vt:i4>
      </vt:variant>
      <vt:variant>
        <vt:i4>0</vt:i4>
      </vt:variant>
      <vt:variant>
        <vt:i4>5</vt:i4>
      </vt:variant>
      <vt:variant>
        <vt:lpwstr>https://www.designingbuildings.co.uk/wiki/Testing</vt:lpwstr>
      </vt:variant>
      <vt:variant>
        <vt:lpwstr/>
      </vt:variant>
      <vt:variant>
        <vt:i4>8257608</vt:i4>
      </vt:variant>
      <vt:variant>
        <vt:i4>486</vt:i4>
      </vt:variant>
      <vt:variant>
        <vt:i4>0</vt:i4>
      </vt:variant>
      <vt:variant>
        <vt:i4>5</vt:i4>
      </vt:variant>
      <vt:variant>
        <vt:lpwstr>https://www.designingbuildings.co.uk/wiki/Contractual_obligation</vt:lpwstr>
      </vt:variant>
      <vt:variant>
        <vt:lpwstr/>
      </vt:variant>
      <vt:variant>
        <vt:i4>6160466</vt:i4>
      </vt:variant>
      <vt:variant>
        <vt:i4>483</vt:i4>
      </vt:variant>
      <vt:variant>
        <vt:i4>0</vt:i4>
      </vt:variant>
      <vt:variant>
        <vt:i4>5</vt:i4>
      </vt:variant>
      <vt:variant>
        <vt:lpwstr>https://www.designingbuildings.co.uk/wiki/Compliance</vt:lpwstr>
      </vt:variant>
      <vt:variant>
        <vt:lpwstr/>
      </vt:variant>
      <vt:variant>
        <vt:i4>6029404</vt:i4>
      </vt:variant>
      <vt:variant>
        <vt:i4>480</vt:i4>
      </vt:variant>
      <vt:variant>
        <vt:i4>0</vt:i4>
      </vt:variant>
      <vt:variant>
        <vt:i4>5</vt:i4>
      </vt:variant>
      <vt:variant>
        <vt:lpwstr>https://www.designingbuildings.co.uk/wiki/Workmanship</vt:lpwstr>
      </vt:variant>
      <vt:variant>
        <vt:lpwstr/>
      </vt:variant>
      <vt:variant>
        <vt:i4>2228280</vt:i4>
      </vt:variant>
      <vt:variant>
        <vt:i4>477</vt:i4>
      </vt:variant>
      <vt:variant>
        <vt:i4>0</vt:i4>
      </vt:variant>
      <vt:variant>
        <vt:i4>5</vt:i4>
      </vt:variant>
      <vt:variant>
        <vt:lpwstr>https://www.designingbuildings.co.uk/wiki/Materials</vt:lpwstr>
      </vt:variant>
      <vt:variant>
        <vt:lpwstr/>
      </vt:variant>
      <vt:variant>
        <vt:i4>5832790</vt:i4>
      </vt:variant>
      <vt:variant>
        <vt:i4>474</vt:i4>
      </vt:variant>
      <vt:variant>
        <vt:i4>0</vt:i4>
      </vt:variant>
      <vt:variant>
        <vt:i4>5</vt:i4>
      </vt:variant>
      <vt:variant>
        <vt:lpwstr>https://www.designingbuildings.co.uk/wiki/Inspection</vt:lpwstr>
      </vt:variant>
      <vt:variant>
        <vt:lpwstr/>
      </vt:variant>
      <vt:variant>
        <vt:i4>5636216</vt:i4>
      </vt:variant>
      <vt:variant>
        <vt:i4>471</vt:i4>
      </vt:variant>
      <vt:variant>
        <vt:i4>0</vt:i4>
      </vt:variant>
      <vt:variant>
        <vt:i4>5</vt:i4>
      </vt:variant>
      <vt:variant>
        <vt:lpwstr>https://www.designingbuildings.co.uk/wiki/Site_inspectors</vt:lpwstr>
      </vt:variant>
      <vt:variant>
        <vt:lpwstr/>
      </vt:variant>
      <vt:variant>
        <vt:i4>2031684</vt:i4>
      </vt:variant>
      <vt:variant>
        <vt:i4>468</vt:i4>
      </vt:variant>
      <vt:variant>
        <vt:i4>0</vt:i4>
      </vt:variant>
      <vt:variant>
        <vt:i4>5</vt:i4>
      </vt:variant>
      <vt:variant>
        <vt:lpwstr>https://www.designingbuildings.co.uk/wiki/Client%27s</vt:lpwstr>
      </vt:variant>
      <vt:variant>
        <vt:lpwstr/>
      </vt:variant>
      <vt:variant>
        <vt:i4>4980807</vt:i4>
      </vt:variant>
      <vt:variant>
        <vt:i4>465</vt:i4>
      </vt:variant>
      <vt:variant>
        <vt:i4>0</vt:i4>
      </vt:variant>
      <vt:variant>
        <vt:i4>5</vt:i4>
      </vt:variant>
      <vt:variant>
        <vt:lpwstr>https://www.designingbuildings.co.uk/wiki/Duties</vt:lpwstr>
      </vt:variant>
      <vt:variant>
        <vt:lpwstr/>
      </vt:variant>
      <vt:variant>
        <vt:i4>7471211</vt:i4>
      </vt:variant>
      <vt:variant>
        <vt:i4>462</vt:i4>
      </vt:variant>
      <vt:variant>
        <vt:i4>0</vt:i4>
      </vt:variant>
      <vt:variant>
        <vt:i4>5</vt:i4>
      </vt:variant>
      <vt:variant>
        <vt:lpwstr>https://www.designingbuildings.co.uk/wiki/Clerk_of_works</vt:lpwstr>
      </vt:variant>
      <vt:variant>
        <vt:lpwstr/>
      </vt:variant>
      <vt:variant>
        <vt:i4>5636216</vt:i4>
      </vt:variant>
      <vt:variant>
        <vt:i4>459</vt:i4>
      </vt:variant>
      <vt:variant>
        <vt:i4>0</vt:i4>
      </vt:variant>
      <vt:variant>
        <vt:i4>5</vt:i4>
      </vt:variant>
      <vt:variant>
        <vt:lpwstr>https://www.designingbuildings.co.uk/wiki/Site_inspectors</vt:lpwstr>
      </vt:variant>
      <vt:variant>
        <vt:lpwstr/>
      </vt:variant>
      <vt:variant>
        <vt:i4>6160470</vt:i4>
      </vt:variant>
      <vt:variant>
        <vt:i4>456</vt:i4>
      </vt:variant>
      <vt:variant>
        <vt:i4>0</vt:i4>
      </vt:variant>
      <vt:variant>
        <vt:i4>5</vt:i4>
      </vt:variant>
      <vt:variant>
        <vt:lpwstr>https://www.designingbuildings.co.uk/wiki/Clients</vt:lpwstr>
      </vt:variant>
      <vt:variant>
        <vt:lpwstr/>
      </vt:variant>
      <vt:variant>
        <vt:i4>5439594</vt:i4>
      </vt:variant>
      <vt:variant>
        <vt:i4>453</vt:i4>
      </vt:variant>
      <vt:variant>
        <vt:i4>0</vt:i4>
      </vt:variant>
      <vt:variant>
        <vt:i4>5</vt:i4>
      </vt:variant>
      <vt:variant>
        <vt:lpwstr>https://www.designingbuildings.co.uk/wiki/Consultant_team</vt:lpwstr>
      </vt:variant>
      <vt:variant>
        <vt:lpwstr/>
      </vt:variant>
      <vt:variant>
        <vt:i4>2818104</vt:i4>
      </vt:variant>
      <vt:variant>
        <vt:i4>450</vt:i4>
      </vt:variant>
      <vt:variant>
        <vt:i4>0</vt:i4>
      </vt:variant>
      <vt:variant>
        <vt:i4>5</vt:i4>
      </vt:variant>
      <vt:variant>
        <vt:lpwstr>https://www.designingbuildings.co.uk/wiki/Supplied</vt:lpwstr>
      </vt:variant>
      <vt:variant>
        <vt:lpwstr/>
      </vt:variant>
      <vt:variant>
        <vt:i4>6160470</vt:i4>
      </vt:variant>
      <vt:variant>
        <vt:i4>447</vt:i4>
      </vt:variant>
      <vt:variant>
        <vt:i4>0</vt:i4>
      </vt:variant>
      <vt:variant>
        <vt:i4>5</vt:i4>
      </vt:variant>
      <vt:variant>
        <vt:lpwstr>https://www.designingbuildings.co.uk/wiki/Clients</vt:lpwstr>
      </vt:variant>
      <vt:variant>
        <vt:lpwstr/>
      </vt:variant>
      <vt:variant>
        <vt:i4>3604542</vt:i4>
      </vt:variant>
      <vt:variant>
        <vt:i4>444</vt:i4>
      </vt:variant>
      <vt:variant>
        <vt:i4>0</vt:i4>
      </vt:variant>
      <vt:variant>
        <vt:i4>5</vt:i4>
      </vt:variant>
      <vt:variant>
        <vt:lpwstr>https://www.designingbuildings.co.uk/wiki/Appointed</vt:lpwstr>
      </vt:variant>
      <vt:variant>
        <vt:lpwstr/>
      </vt:variant>
      <vt:variant>
        <vt:i4>5636216</vt:i4>
      </vt:variant>
      <vt:variant>
        <vt:i4>441</vt:i4>
      </vt:variant>
      <vt:variant>
        <vt:i4>0</vt:i4>
      </vt:variant>
      <vt:variant>
        <vt:i4>5</vt:i4>
      </vt:variant>
      <vt:variant>
        <vt:lpwstr>https://www.designingbuildings.co.uk/wiki/Site_inspectors</vt:lpwstr>
      </vt:variant>
      <vt:variant>
        <vt:lpwstr/>
      </vt:variant>
      <vt:variant>
        <vt:i4>2031684</vt:i4>
      </vt:variant>
      <vt:variant>
        <vt:i4>438</vt:i4>
      </vt:variant>
      <vt:variant>
        <vt:i4>0</vt:i4>
      </vt:variant>
      <vt:variant>
        <vt:i4>5</vt:i4>
      </vt:variant>
      <vt:variant>
        <vt:lpwstr>https://www.designingbuildings.co.uk/wiki/Client%27s</vt:lpwstr>
      </vt:variant>
      <vt:variant>
        <vt:lpwstr/>
      </vt:variant>
      <vt:variant>
        <vt:i4>2555959</vt:i4>
      </vt:variant>
      <vt:variant>
        <vt:i4>435</vt:i4>
      </vt:variant>
      <vt:variant>
        <vt:i4>0</vt:i4>
      </vt:variant>
      <vt:variant>
        <vt:i4>5</vt:i4>
      </vt:variant>
      <vt:variant>
        <vt:lpwstr>https://www.designingbuildings.co.uk/wiki/Works</vt:lpwstr>
      </vt:variant>
      <vt:variant>
        <vt:lpwstr/>
      </vt:variant>
      <vt:variant>
        <vt:i4>7667775</vt:i4>
      </vt:variant>
      <vt:variant>
        <vt:i4>432</vt:i4>
      </vt:variant>
      <vt:variant>
        <vt:i4>0</vt:i4>
      </vt:variant>
      <vt:variant>
        <vt:i4>5</vt:i4>
      </vt:variant>
      <vt:variant>
        <vt:lpwstr>https://www.designingbuildings.co.uk/wiki/Sub-contract</vt:lpwstr>
      </vt:variant>
      <vt:variant>
        <vt:lpwstr/>
      </vt:variant>
      <vt:variant>
        <vt:i4>2555959</vt:i4>
      </vt:variant>
      <vt:variant>
        <vt:i4>429</vt:i4>
      </vt:variant>
      <vt:variant>
        <vt:i4>0</vt:i4>
      </vt:variant>
      <vt:variant>
        <vt:i4>5</vt:i4>
      </vt:variant>
      <vt:variant>
        <vt:lpwstr>https://www.designingbuildings.co.uk/wiki/Works</vt:lpwstr>
      </vt:variant>
      <vt:variant>
        <vt:lpwstr/>
      </vt:variant>
      <vt:variant>
        <vt:i4>3670065</vt:i4>
      </vt:variant>
      <vt:variant>
        <vt:i4>426</vt:i4>
      </vt:variant>
      <vt:variant>
        <vt:i4>0</vt:i4>
      </vt:variant>
      <vt:variant>
        <vt:i4>5</vt:i4>
      </vt:variant>
      <vt:variant>
        <vt:lpwstr>https://www.designingbuildings.co.uk/wiki/Post</vt:lpwstr>
      </vt:variant>
      <vt:variant>
        <vt:lpwstr/>
      </vt:variant>
      <vt:variant>
        <vt:i4>3670065</vt:i4>
      </vt:variant>
      <vt:variant>
        <vt:i4>423</vt:i4>
      </vt:variant>
      <vt:variant>
        <vt:i4>0</vt:i4>
      </vt:variant>
      <vt:variant>
        <vt:i4>5</vt:i4>
      </vt:variant>
      <vt:variant>
        <vt:lpwstr>https://www.designingbuildings.co.uk/wiki/Post</vt:lpwstr>
      </vt:variant>
      <vt:variant>
        <vt:lpwstr/>
      </vt:variant>
      <vt:variant>
        <vt:i4>4063277</vt:i4>
      </vt:variant>
      <vt:variant>
        <vt:i4>420</vt:i4>
      </vt:variant>
      <vt:variant>
        <vt:i4>0</vt:i4>
      </vt:variant>
      <vt:variant>
        <vt:i4>5</vt:i4>
      </vt:variant>
      <vt:variant>
        <vt:lpwstr>https://www.designingbuildings.co.uk/wiki/Employee</vt:lpwstr>
      </vt:variant>
      <vt:variant>
        <vt:lpwstr/>
      </vt:variant>
      <vt:variant>
        <vt:i4>458832</vt:i4>
      </vt:variant>
      <vt:variant>
        <vt:i4>417</vt:i4>
      </vt:variant>
      <vt:variant>
        <vt:i4>0</vt:i4>
      </vt:variant>
      <vt:variant>
        <vt:i4>5</vt:i4>
      </vt:variant>
      <vt:variant>
        <vt:lpwstr>https://www.designingbuildings.co.uk/wiki/Sub-contractors</vt:lpwstr>
      </vt:variant>
      <vt:variant>
        <vt:lpwstr/>
      </vt:variant>
      <vt:variant>
        <vt:i4>4063277</vt:i4>
      </vt:variant>
      <vt:variant>
        <vt:i4>414</vt:i4>
      </vt:variant>
      <vt:variant>
        <vt:i4>0</vt:i4>
      </vt:variant>
      <vt:variant>
        <vt:i4>5</vt:i4>
      </vt:variant>
      <vt:variant>
        <vt:lpwstr>https://www.designingbuildings.co.uk/wiki/Employee</vt:lpwstr>
      </vt:variant>
      <vt:variant>
        <vt:lpwstr/>
      </vt:variant>
      <vt:variant>
        <vt:i4>458832</vt:i4>
      </vt:variant>
      <vt:variant>
        <vt:i4>411</vt:i4>
      </vt:variant>
      <vt:variant>
        <vt:i4>0</vt:i4>
      </vt:variant>
      <vt:variant>
        <vt:i4>5</vt:i4>
      </vt:variant>
      <vt:variant>
        <vt:lpwstr>https://www.designingbuildings.co.uk/wiki/Sub-contractors</vt:lpwstr>
      </vt:variant>
      <vt:variant>
        <vt:lpwstr/>
      </vt:variant>
      <vt:variant>
        <vt:i4>5832771</vt:i4>
      </vt:variant>
      <vt:variant>
        <vt:i4>408</vt:i4>
      </vt:variant>
      <vt:variant>
        <vt:i4>0</vt:i4>
      </vt:variant>
      <vt:variant>
        <vt:i4>5</vt:i4>
      </vt:variant>
      <vt:variant>
        <vt:lpwstr>https://www.designingbuildings.co.uk/wiki/Supervision</vt:lpwstr>
      </vt:variant>
      <vt:variant>
        <vt:lpwstr/>
      </vt:variant>
      <vt:variant>
        <vt:i4>4849771</vt:i4>
      </vt:variant>
      <vt:variant>
        <vt:i4>405</vt:i4>
      </vt:variant>
      <vt:variant>
        <vt:i4>0</vt:i4>
      </vt:variant>
      <vt:variant>
        <vt:i4>5</vt:i4>
      </vt:variant>
      <vt:variant>
        <vt:lpwstr>https://www.designingbuildings.co.uk/wiki/On_site</vt:lpwstr>
      </vt:variant>
      <vt:variant>
        <vt:lpwstr/>
      </vt:variant>
      <vt:variant>
        <vt:i4>2949166</vt:i4>
      </vt:variant>
      <vt:variant>
        <vt:i4>402</vt:i4>
      </vt:variant>
      <vt:variant>
        <vt:i4>0</vt:i4>
      </vt:variant>
      <vt:variant>
        <vt:i4>5</vt:i4>
      </vt:variant>
      <vt:variant>
        <vt:lpwstr>https://www.designingbuildings.co.uk/wiki/Contract</vt:lpwstr>
      </vt:variant>
      <vt:variant>
        <vt:lpwstr/>
      </vt:variant>
      <vt:variant>
        <vt:i4>3080245</vt:i4>
      </vt:variant>
      <vt:variant>
        <vt:i4>399</vt:i4>
      </vt:variant>
      <vt:variant>
        <vt:i4>0</vt:i4>
      </vt:variant>
      <vt:variant>
        <vt:i4>5</vt:i4>
      </vt:variant>
      <vt:variant>
        <vt:lpwstr>https://www.designingbuildings.co.uk/wiki/Site</vt:lpwstr>
      </vt:variant>
      <vt:variant>
        <vt:lpwstr/>
      </vt:variant>
      <vt:variant>
        <vt:i4>2555959</vt:i4>
      </vt:variant>
      <vt:variant>
        <vt:i4>396</vt:i4>
      </vt:variant>
      <vt:variant>
        <vt:i4>0</vt:i4>
      </vt:variant>
      <vt:variant>
        <vt:i4>5</vt:i4>
      </vt:variant>
      <vt:variant>
        <vt:lpwstr>https://www.designingbuildings.co.uk/wiki/Works</vt:lpwstr>
      </vt:variant>
      <vt:variant>
        <vt:lpwstr/>
      </vt:variant>
      <vt:variant>
        <vt:i4>7667775</vt:i4>
      </vt:variant>
      <vt:variant>
        <vt:i4>393</vt:i4>
      </vt:variant>
      <vt:variant>
        <vt:i4>0</vt:i4>
      </vt:variant>
      <vt:variant>
        <vt:i4>5</vt:i4>
      </vt:variant>
      <vt:variant>
        <vt:lpwstr>https://www.designingbuildings.co.uk/wiki/Sub-contract</vt:lpwstr>
      </vt:variant>
      <vt:variant>
        <vt:lpwstr/>
      </vt:variant>
      <vt:variant>
        <vt:i4>6160467</vt:i4>
      </vt:variant>
      <vt:variant>
        <vt:i4>390</vt:i4>
      </vt:variant>
      <vt:variant>
        <vt:i4>0</vt:i4>
      </vt:variant>
      <vt:variant>
        <vt:i4>5</vt:i4>
      </vt:variant>
      <vt:variant>
        <vt:lpwstr>https://www.designingbuildings.co.uk/wiki/Safety</vt:lpwstr>
      </vt:variant>
      <vt:variant>
        <vt:lpwstr/>
      </vt:variant>
      <vt:variant>
        <vt:i4>5111883</vt:i4>
      </vt:variant>
      <vt:variant>
        <vt:i4>387</vt:i4>
      </vt:variant>
      <vt:variant>
        <vt:i4>0</vt:i4>
      </vt:variant>
      <vt:variant>
        <vt:i4>5</vt:i4>
      </vt:variant>
      <vt:variant>
        <vt:lpwstr>https://www.designingbuildings.co.uk/wiki/Quality</vt:lpwstr>
      </vt:variant>
      <vt:variant>
        <vt:lpwstr/>
      </vt:variant>
      <vt:variant>
        <vt:i4>2490380</vt:i4>
      </vt:variant>
      <vt:variant>
        <vt:i4>384</vt:i4>
      </vt:variant>
      <vt:variant>
        <vt:i4>0</vt:i4>
      </vt:variant>
      <vt:variant>
        <vt:i4>5</vt:i4>
      </vt:variant>
      <vt:variant>
        <vt:lpwstr>https://www.designingbuildings.co.uk/wiki/Progress_meeting</vt:lpwstr>
      </vt:variant>
      <vt:variant>
        <vt:lpwstr/>
      </vt:variant>
      <vt:variant>
        <vt:i4>2686997</vt:i4>
      </vt:variant>
      <vt:variant>
        <vt:i4>381</vt:i4>
      </vt:variant>
      <vt:variant>
        <vt:i4>0</vt:i4>
      </vt:variant>
      <vt:variant>
        <vt:i4>5</vt:i4>
      </vt:variant>
      <vt:variant>
        <vt:lpwstr>https://www.designingbuildings.co.uk/wiki/Site_meeting</vt:lpwstr>
      </vt:variant>
      <vt:variant>
        <vt:lpwstr/>
      </vt:variant>
      <vt:variant>
        <vt:i4>4063269</vt:i4>
      </vt:variant>
      <vt:variant>
        <vt:i4>378</vt:i4>
      </vt:variant>
      <vt:variant>
        <vt:i4>0</vt:i4>
      </vt:variant>
      <vt:variant>
        <vt:i4>5</vt:i4>
      </vt:variant>
      <vt:variant>
        <vt:lpwstr>https://www.designingbuildings.co.uk/wiki/Resource</vt:lpwstr>
      </vt:variant>
      <vt:variant>
        <vt:lpwstr/>
      </vt:variant>
      <vt:variant>
        <vt:i4>7667775</vt:i4>
      </vt:variant>
      <vt:variant>
        <vt:i4>375</vt:i4>
      </vt:variant>
      <vt:variant>
        <vt:i4>0</vt:i4>
      </vt:variant>
      <vt:variant>
        <vt:i4>5</vt:i4>
      </vt:variant>
      <vt:variant>
        <vt:lpwstr>https://www.designingbuildings.co.uk/wiki/Sub-contract</vt:lpwstr>
      </vt:variant>
      <vt:variant>
        <vt:lpwstr/>
      </vt:variant>
      <vt:variant>
        <vt:i4>3932216</vt:i4>
      </vt:variant>
      <vt:variant>
        <vt:i4>372</vt:i4>
      </vt:variant>
      <vt:variant>
        <vt:i4>0</vt:i4>
      </vt:variant>
      <vt:variant>
        <vt:i4>5</vt:i4>
      </vt:variant>
      <vt:variant>
        <vt:lpwstr>https://www.designingbuildings.co.uk/wiki/Supplies</vt:lpwstr>
      </vt:variant>
      <vt:variant>
        <vt:lpwstr/>
      </vt:variant>
      <vt:variant>
        <vt:i4>5439552</vt:i4>
      </vt:variant>
      <vt:variant>
        <vt:i4>369</vt:i4>
      </vt:variant>
      <vt:variant>
        <vt:i4>0</vt:i4>
      </vt:variant>
      <vt:variant>
        <vt:i4>5</vt:i4>
      </vt:variant>
      <vt:variant>
        <vt:lpwstr>https://www.designingbuildings.co.uk/wiki/Coordinate</vt:lpwstr>
      </vt:variant>
      <vt:variant>
        <vt:lpwstr/>
      </vt:variant>
      <vt:variant>
        <vt:i4>2555959</vt:i4>
      </vt:variant>
      <vt:variant>
        <vt:i4>366</vt:i4>
      </vt:variant>
      <vt:variant>
        <vt:i4>0</vt:i4>
      </vt:variant>
      <vt:variant>
        <vt:i4>5</vt:i4>
      </vt:variant>
      <vt:variant>
        <vt:lpwstr>https://www.designingbuildings.co.uk/wiki/Works</vt:lpwstr>
      </vt:variant>
      <vt:variant>
        <vt:lpwstr/>
      </vt:variant>
      <vt:variant>
        <vt:i4>2097196</vt:i4>
      </vt:variant>
      <vt:variant>
        <vt:i4>363</vt:i4>
      </vt:variant>
      <vt:variant>
        <vt:i4>0</vt:i4>
      </vt:variant>
      <vt:variant>
        <vt:i4>5</vt:i4>
      </vt:variant>
      <vt:variant>
        <vt:lpwstr>https://www.designingbuildings.co.uk/wiki/Progress</vt:lpwstr>
      </vt:variant>
      <vt:variant>
        <vt:lpwstr/>
      </vt:variant>
      <vt:variant>
        <vt:i4>3735567</vt:i4>
      </vt:variant>
      <vt:variant>
        <vt:i4>360</vt:i4>
      </vt:variant>
      <vt:variant>
        <vt:i4>0</vt:i4>
      </vt:variant>
      <vt:variant>
        <vt:i4>5</vt:i4>
      </vt:variant>
      <vt:variant>
        <vt:lpwstr>https://www.designingbuildings.co.uk/wiki/Site_manager</vt:lpwstr>
      </vt:variant>
      <vt:variant>
        <vt:lpwstr/>
      </vt:variant>
      <vt:variant>
        <vt:i4>4980807</vt:i4>
      </vt:variant>
      <vt:variant>
        <vt:i4>357</vt:i4>
      </vt:variant>
      <vt:variant>
        <vt:i4>0</vt:i4>
      </vt:variant>
      <vt:variant>
        <vt:i4>5</vt:i4>
      </vt:variant>
      <vt:variant>
        <vt:lpwstr>https://www.designingbuildings.co.uk/wiki/Duties</vt:lpwstr>
      </vt:variant>
      <vt:variant>
        <vt:lpwstr/>
      </vt:variant>
      <vt:variant>
        <vt:i4>2949166</vt:i4>
      </vt:variant>
      <vt:variant>
        <vt:i4>354</vt:i4>
      </vt:variant>
      <vt:variant>
        <vt:i4>0</vt:i4>
      </vt:variant>
      <vt:variant>
        <vt:i4>5</vt:i4>
      </vt:variant>
      <vt:variant>
        <vt:lpwstr>https://www.designingbuildings.co.uk/wiki/Contract</vt:lpwstr>
      </vt:variant>
      <vt:variant>
        <vt:lpwstr/>
      </vt:variant>
      <vt:variant>
        <vt:i4>2555959</vt:i4>
      </vt:variant>
      <vt:variant>
        <vt:i4>351</vt:i4>
      </vt:variant>
      <vt:variant>
        <vt:i4>0</vt:i4>
      </vt:variant>
      <vt:variant>
        <vt:i4>5</vt:i4>
      </vt:variant>
      <vt:variant>
        <vt:lpwstr>https://www.designingbuildings.co.uk/wiki/Works</vt:lpwstr>
      </vt:variant>
      <vt:variant>
        <vt:lpwstr/>
      </vt:variant>
      <vt:variant>
        <vt:i4>2949166</vt:i4>
      </vt:variant>
      <vt:variant>
        <vt:i4>348</vt:i4>
      </vt:variant>
      <vt:variant>
        <vt:i4>0</vt:i4>
      </vt:variant>
      <vt:variant>
        <vt:i4>5</vt:i4>
      </vt:variant>
      <vt:variant>
        <vt:lpwstr>https://www.designingbuildings.co.uk/wiki/Contract</vt:lpwstr>
      </vt:variant>
      <vt:variant>
        <vt:lpwstr/>
      </vt:variant>
      <vt:variant>
        <vt:i4>3080245</vt:i4>
      </vt:variant>
      <vt:variant>
        <vt:i4>345</vt:i4>
      </vt:variant>
      <vt:variant>
        <vt:i4>0</vt:i4>
      </vt:variant>
      <vt:variant>
        <vt:i4>5</vt:i4>
      </vt:variant>
      <vt:variant>
        <vt:lpwstr>https://www.designingbuildings.co.uk/wiki/Site</vt:lpwstr>
      </vt:variant>
      <vt:variant>
        <vt:lpwstr/>
      </vt:variant>
      <vt:variant>
        <vt:i4>4784216</vt:i4>
      </vt:variant>
      <vt:variant>
        <vt:i4>342</vt:i4>
      </vt:variant>
      <vt:variant>
        <vt:i4>0</vt:i4>
      </vt:variant>
      <vt:variant>
        <vt:i4>5</vt:i4>
      </vt:variant>
      <vt:variant>
        <vt:lpwstr>https://www.designingbuildings.co.uk/wiki/Office</vt:lpwstr>
      </vt:variant>
      <vt:variant>
        <vt:lpwstr/>
      </vt:variant>
      <vt:variant>
        <vt:i4>458832</vt:i4>
      </vt:variant>
      <vt:variant>
        <vt:i4>339</vt:i4>
      </vt:variant>
      <vt:variant>
        <vt:i4>0</vt:i4>
      </vt:variant>
      <vt:variant>
        <vt:i4>5</vt:i4>
      </vt:variant>
      <vt:variant>
        <vt:lpwstr>https://www.designingbuildings.co.uk/wiki/Sub-contractors</vt:lpwstr>
      </vt:variant>
      <vt:variant>
        <vt:lpwstr/>
      </vt:variant>
      <vt:variant>
        <vt:i4>2949166</vt:i4>
      </vt:variant>
      <vt:variant>
        <vt:i4>336</vt:i4>
      </vt:variant>
      <vt:variant>
        <vt:i4>0</vt:i4>
      </vt:variant>
      <vt:variant>
        <vt:i4>5</vt:i4>
      </vt:variant>
      <vt:variant>
        <vt:lpwstr>https://www.designingbuildings.co.uk/wiki/Contract</vt:lpwstr>
      </vt:variant>
      <vt:variant>
        <vt:lpwstr/>
      </vt:variant>
      <vt:variant>
        <vt:i4>3080245</vt:i4>
      </vt:variant>
      <vt:variant>
        <vt:i4>333</vt:i4>
      </vt:variant>
      <vt:variant>
        <vt:i4>0</vt:i4>
      </vt:variant>
      <vt:variant>
        <vt:i4>5</vt:i4>
      </vt:variant>
      <vt:variant>
        <vt:lpwstr>https://www.designingbuildings.co.uk/wiki/Site</vt:lpwstr>
      </vt:variant>
      <vt:variant>
        <vt:lpwstr/>
      </vt:variant>
      <vt:variant>
        <vt:i4>458832</vt:i4>
      </vt:variant>
      <vt:variant>
        <vt:i4>330</vt:i4>
      </vt:variant>
      <vt:variant>
        <vt:i4>0</vt:i4>
      </vt:variant>
      <vt:variant>
        <vt:i4>5</vt:i4>
      </vt:variant>
      <vt:variant>
        <vt:lpwstr>https://www.designingbuildings.co.uk/wiki/Sub-contractors</vt:lpwstr>
      </vt:variant>
      <vt:variant>
        <vt:lpwstr/>
      </vt:variant>
      <vt:variant>
        <vt:i4>3342377</vt:i4>
      </vt:variant>
      <vt:variant>
        <vt:i4>327</vt:i4>
      </vt:variant>
      <vt:variant>
        <vt:i4>0</vt:i4>
      </vt:variant>
      <vt:variant>
        <vt:i4>5</vt:i4>
      </vt:variant>
      <vt:variant>
        <vt:lpwstr>https://www.designingbuildings.co.uk/wiki/Buyer</vt:lpwstr>
      </vt:variant>
      <vt:variant>
        <vt:lpwstr/>
      </vt:variant>
      <vt:variant>
        <vt:i4>4784196</vt:i4>
      </vt:variant>
      <vt:variant>
        <vt:i4>324</vt:i4>
      </vt:variant>
      <vt:variant>
        <vt:i4>0</vt:i4>
      </vt:variant>
      <vt:variant>
        <vt:i4>5</vt:i4>
      </vt:variant>
      <vt:variant>
        <vt:lpwstr>https://www.designingbuildings.co.uk/wiki/Controller</vt:lpwstr>
      </vt:variant>
      <vt:variant>
        <vt:lpwstr/>
      </vt:variant>
      <vt:variant>
        <vt:i4>3670050</vt:i4>
      </vt:variant>
      <vt:variant>
        <vt:i4>321</vt:i4>
      </vt:variant>
      <vt:variant>
        <vt:i4>0</vt:i4>
      </vt:variant>
      <vt:variant>
        <vt:i4>5</vt:i4>
      </vt:variant>
      <vt:variant>
        <vt:lpwstr>https://www.designingbuildings.co.uk/wiki/Cost</vt:lpwstr>
      </vt:variant>
      <vt:variant>
        <vt:lpwstr/>
      </vt:variant>
      <vt:variant>
        <vt:i4>6225985</vt:i4>
      </vt:variant>
      <vt:variant>
        <vt:i4>318</vt:i4>
      </vt:variant>
      <vt:variant>
        <vt:i4>0</vt:i4>
      </vt:variant>
      <vt:variant>
        <vt:i4>5</vt:i4>
      </vt:variant>
      <vt:variant>
        <vt:lpwstr>https://www.designingbuildings.co.uk/wiki/Contractors</vt:lpwstr>
      </vt:variant>
      <vt:variant>
        <vt:lpwstr/>
      </vt:variant>
      <vt:variant>
        <vt:i4>7209030</vt:i4>
      </vt:variant>
      <vt:variant>
        <vt:i4>315</vt:i4>
      </vt:variant>
      <vt:variant>
        <vt:i4>0</vt:i4>
      </vt:variant>
      <vt:variant>
        <vt:i4>5</vt:i4>
      </vt:variant>
      <vt:variant>
        <vt:lpwstr>https://www.designingbuildings.co.uk/wiki/Bonus_surveyor</vt:lpwstr>
      </vt:variant>
      <vt:variant>
        <vt:lpwstr/>
      </vt:variant>
      <vt:variant>
        <vt:i4>4456525</vt:i4>
      </vt:variant>
      <vt:variant>
        <vt:i4>312</vt:i4>
      </vt:variant>
      <vt:variant>
        <vt:i4>0</vt:i4>
      </vt:variant>
      <vt:variant>
        <vt:i4>5</vt:i4>
      </vt:variant>
      <vt:variant>
        <vt:lpwstr>https://www.designingbuildings.co.uk/wiki/Planner</vt:lpwstr>
      </vt:variant>
      <vt:variant>
        <vt:lpwstr/>
      </vt:variant>
      <vt:variant>
        <vt:i4>5767295</vt:i4>
      </vt:variant>
      <vt:variant>
        <vt:i4>309</vt:i4>
      </vt:variant>
      <vt:variant>
        <vt:i4>0</vt:i4>
      </vt:variant>
      <vt:variant>
        <vt:i4>5</vt:i4>
      </vt:variant>
      <vt:variant>
        <vt:lpwstr>https://www.designingbuildings.co.uk/wiki/Site_supervisor</vt:lpwstr>
      </vt:variant>
      <vt:variant>
        <vt:lpwstr/>
      </vt:variant>
      <vt:variant>
        <vt:i4>2490376</vt:i4>
      </vt:variant>
      <vt:variant>
        <vt:i4>306</vt:i4>
      </vt:variant>
      <vt:variant>
        <vt:i4>0</vt:i4>
      </vt:variant>
      <vt:variant>
        <vt:i4>5</vt:i4>
      </vt:variant>
      <vt:variant>
        <vt:lpwstr>https://www.designingbuildings.co.uk/wiki/Site_engineer</vt:lpwstr>
      </vt:variant>
      <vt:variant>
        <vt:lpwstr/>
      </vt:variant>
      <vt:variant>
        <vt:i4>2293808</vt:i4>
      </vt:variant>
      <vt:variant>
        <vt:i4>303</vt:i4>
      </vt:variant>
      <vt:variant>
        <vt:i4>0</vt:i4>
      </vt:variant>
      <vt:variant>
        <vt:i4>5</vt:i4>
      </vt:variant>
      <vt:variant>
        <vt:lpwstr>https://www.designingbuildings.co.uk/wiki/Operative</vt:lpwstr>
      </vt:variant>
      <vt:variant>
        <vt:lpwstr/>
      </vt:variant>
      <vt:variant>
        <vt:i4>5701726</vt:i4>
      </vt:variant>
      <vt:variant>
        <vt:i4>300</vt:i4>
      </vt:variant>
      <vt:variant>
        <vt:i4>0</vt:i4>
      </vt:variant>
      <vt:variant>
        <vt:i4>5</vt:i4>
      </vt:variant>
      <vt:variant>
        <vt:lpwstr>https://www.designingbuildings.co.uk/wiki/Ganger</vt:lpwstr>
      </vt:variant>
      <vt:variant>
        <vt:lpwstr/>
      </vt:variant>
      <vt:variant>
        <vt:i4>4718667</vt:i4>
      </vt:variant>
      <vt:variant>
        <vt:i4>297</vt:i4>
      </vt:variant>
      <vt:variant>
        <vt:i4>0</vt:i4>
      </vt:variant>
      <vt:variant>
        <vt:i4>5</vt:i4>
      </vt:variant>
      <vt:variant>
        <vt:lpwstr>https://www.designingbuildings.co.uk/wiki/Foreman</vt:lpwstr>
      </vt:variant>
      <vt:variant>
        <vt:lpwstr/>
      </vt:variant>
      <vt:variant>
        <vt:i4>3473447</vt:i4>
      </vt:variant>
      <vt:variant>
        <vt:i4>294</vt:i4>
      </vt:variant>
      <vt:variant>
        <vt:i4>0</vt:i4>
      </vt:variant>
      <vt:variant>
        <vt:i4>5</vt:i4>
      </vt:variant>
      <vt:variant>
        <vt:lpwstr>https://www.designingbuildings.co.uk/wiki/Trade</vt:lpwstr>
      </vt:variant>
      <vt:variant>
        <vt:lpwstr/>
      </vt:variant>
      <vt:variant>
        <vt:i4>3670017</vt:i4>
      </vt:variant>
      <vt:variant>
        <vt:i4>291</vt:i4>
      </vt:variant>
      <vt:variant>
        <vt:i4>0</vt:i4>
      </vt:variant>
      <vt:variant>
        <vt:i4>5</vt:i4>
      </vt:variant>
      <vt:variant>
        <vt:lpwstr>https://www.designingbuildings.co.uk/wiki/Site_foreman</vt:lpwstr>
      </vt:variant>
      <vt:variant>
        <vt:lpwstr/>
      </vt:variant>
      <vt:variant>
        <vt:i4>7733340</vt:i4>
      </vt:variant>
      <vt:variant>
        <vt:i4>288</vt:i4>
      </vt:variant>
      <vt:variant>
        <vt:i4>0</vt:i4>
      </vt:variant>
      <vt:variant>
        <vt:i4>5</vt:i4>
      </vt:variant>
      <vt:variant>
        <vt:lpwstr>https://www.designingbuildings.co.uk/wiki/General_foreman</vt:lpwstr>
      </vt:variant>
      <vt:variant>
        <vt:lpwstr/>
      </vt:variant>
      <vt:variant>
        <vt:i4>6225985</vt:i4>
      </vt:variant>
      <vt:variant>
        <vt:i4>285</vt:i4>
      </vt:variant>
      <vt:variant>
        <vt:i4>0</vt:i4>
      </vt:variant>
      <vt:variant>
        <vt:i4>5</vt:i4>
      </vt:variant>
      <vt:variant>
        <vt:lpwstr>https://www.designingbuildings.co.uk/wiki/Contractors</vt:lpwstr>
      </vt:variant>
      <vt:variant>
        <vt:lpwstr/>
      </vt:variant>
      <vt:variant>
        <vt:i4>6029389</vt:i4>
      </vt:variant>
      <vt:variant>
        <vt:i4>282</vt:i4>
      </vt:variant>
      <vt:variant>
        <vt:i4>0</vt:i4>
      </vt:variant>
      <vt:variant>
        <vt:i4>5</vt:i4>
      </vt:variant>
      <vt:variant>
        <vt:lpwstr>https://www.designingbuildings.co.uk/wiki/Policy</vt:lpwstr>
      </vt:variant>
      <vt:variant>
        <vt:lpwstr/>
      </vt:variant>
      <vt:variant>
        <vt:i4>5374045</vt:i4>
      </vt:variant>
      <vt:variant>
        <vt:i4>279</vt:i4>
      </vt:variant>
      <vt:variant>
        <vt:i4>0</vt:i4>
      </vt:variant>
      <vt:variant>
        <vt:i4>5</vt:i4>
      </vt:variant>
      <vt:variant>
        <vt:lpwstr>https://www.designingbuildings.co.uk/wiki/Company</vt:lpwstr>
      </vt:variant>
      <vt:variant>
        <vt:lpwstr/>
      </vt:variant>
      <vt:variant>
        <vt:i4>5767240</vt:i4>
      </vt:variant>
      <vt:variant>
        <vt:i4>276</vt:i4>
      </vt:variant>
      <vt:variant>
        <vt:i4>0</vt:i4>
      </vt:variant>
      <vt:variant>
        <vt:i4>5</vt:i4>
      </vt:variant>
      <vt:variant>
        <vt:lpwstr>https://www.designingbuildings.co.uk/wiki/Project</vt:lpwstr>
      </vt:variant>
      <vt:variant>
        <vt:lpwstr/>
      </vt:variant>
      <vt:variant>
        <vt:i4>6815837</vt:i4>
      </vt:variant>
      <vt:variant>
        <vt:i4>273</vt:i4>
      </vt:variant>
      <vt:variant>
        <vt:i4>0</vt:i4>
      </vt:variant>
      <vt:variant>
        <vt:i4>5</vt:i4>
      </vt:variant>
      <vt:variant>
        <vt:lpwstr>https://www.designingbuildings.co.uk/wiki/Statutory_requirements</vt:lpwstr>
      </vt:variant>
      <vt:variant>
        <vt:lpwstr/>
      </vt:variant>
      <vt:variant>
        <vt:i4>5767240</vt:i4>
      </vt:variant>
      <vt:variant>
        <vt:i4>270</vt:i4>
      </vt:variant>
      <vt:variant>
        <vt:i4>0</vt:i4>
      </vt:variant>
      <vt:variant>
        <vt:i4>5</vt:i4>
      </vt:variant>
      <vt:variant>
        <vt:lpwstr>https://www.designingbuildings.co.uk/wiki/Project</vt:lpwstr>
      </vt:variant>
      <vt:variant>
        <vt:lpwstr/>
      </vt:variant>
      <vt:variant>
        <vt:i4>6160470</vt:i4>
      </vt:variant>
      <vt:variant>
        <vt:i4>267</vt:i4>
      </vt:variant>
      <vt:variant>
        <vt:i4>0</vt:i4>
      </vt:variant>
      <vt:variant>
        <vt:i4>5</vt:i4>
      </vt:variant>
      <vt:variant>
        <vt:lpwstr>https://www.designingbuildings.co.uk/wiki/Clients</vt:lpwstr>
      </vt:variant>
      <vt:variant>
        <vt:lpwstr/>
      </vt:variant>
      <vt:variant>
        <vt:i4>6094914</vt:i4>
      </vt:variant>
      <vt:variant>
        <vt:i4>264</vt:i4>
      </vt:variant>
      <vt:variant>
        <vt:i4>0</vt:i4>
      </vt:variant>
      <vt:variant>
        <vt:i4>5</vt:i4>
      </vt:variant>
      <vt:variant>
        <vt:lpwstr>https://www.designingbuildings.co.uk/wiki/Report</vt:lpwstr>
      </vt:variant>
      <vt:variant>
        <vt:lpwstr/>
      </vt:variant>
      <vt:variant>
        <vt:i4>2621488</vt:i4>
      </vt:variant>
      <vt:variant>
        <vt:i4>261</vt:i4>
      </vt:variant>
      <vt:variant>
        <vt:i4>0</vt:i4>
      </vt:variant>
      <vt:variant>
        <vt:i4>5</vt:i4>
      </vt:variant>
      <vt:variant>
        <vt:lpwstr>https://www.designingbuildings.co.uk/wiki/Feedback</vt:lpwstr>
      </vt:variant>
      <vt:variant>
        <vt:lpwstr/>
      </vt:variant>
      <vt:variant>
        <vt:i4>5439594</vt:i4>
      </vt:variant>
      <vt:variant>
        <vt:i4>258</vt:i4>
      </vt:variant>
      <vt:variant>
        <vt:i4>0</vt:i4>
      </vt:variant>
      <vt:variant>
        <vt:i4>5</vt:i4>
      </vt:variant>
      <vt:variant>
        <vt:lpwstr>https://www.designingbuildings.co.uk/wiki/Consultant_team</vt:lpwstr>
      </vt:variant>
      <vt:variant>
        <vt:lpwstr/>
      </vt:variant>
      <vt:variant>
        <vt:i4>5111883</vt:i4>
      </vt:variant>
      <vt:variant>
        <vt:i4>255</vt:i4>
      </vt:variant>
      <vt:variant>
        <vt:i4>0</vt:i4>
      </vt:variant>
      <vt:variant>
        <vt:i4>5</vt:i4>
      </vt:variant>
      <vt:variant>
        <vt:lpwstr>https://www.designingbuildings.co.uk/wiki/Quality</vt:lpwstr>
      </vt:variant>
      <vt:variant>
        <vt:lpwstr/>
      </vt:variant>
      <vt:variant>
        <vt:i4>2097196</vt:i4>
      </vt:variant>
      <vt:variant>
        <vt:i4>252</vt:i4>
      </vt:variant>
      <vt:variant>
        <vt:i4>0</vt:i4>
      </vt:variant>
      <vt:variant>
        <vt:i4>5</vt:i4>
      </vt:variant>
      <vt:variant>
        <vt:lpwstr>https://www.designingbuildings.co.uk/wiki/Progress</vt:lpwstr>
      </vt:variant>
      <vt:variant>
        <vt:lpwstr/>
      </vt:variant>
      <vt:variant>
        <vt:i4>4849733</vt:i4>
      </vt:variant>
      <vt:variant>
        <vt:i4>249</vt:i4>
      </vt:variant>
      <vt:variant>
        <vt:i4>0</vt:i4>
      </vt:variant>
      <vt:variant>
        <vt:i4>5</vt:i4>
      </vt:variant>
      <vt:variant>
        <vt:lpwstr>https://www.designingbuildings.co.uk/wiki/Monitor</vt:lpwstr>
      </vt:variant>
      <vt:variant>
        <vt:lpwstr/>
      </vt:variant>
      <vt:variant>
        <vt:i4>4063269</vt:i4>
      </vt:variant>
      <vt:variant>
        <vt:i4>246</vt:i4>
      </vt:variant>
      <vt:variant>
        <vt:i4>0</vt:i4>
      </vt:variant>
      <vt:variant>
        <vt:i4>5</vt:i4>
      </vt:variant>
      <vt:variant>
        <vt:lpwstr>https://www.designingbuildings.co.uk/wiki/Resource</vt:lpwstr>
      </vt:variant>
      <vt:variant>
        <vt:lpwstr/>
      </vt:variant>
      <vt:variant>
        <vt:i4>5439552</vt:i4>
      </vt:variant>
      <vt:variant>
        <vt:i4>243</vt:i4>
      </vt:variant>
      <vt:variant>
        <vt:i4>0</vt:i4>
      </vt:variant>
      <vt:variant>
        <vt:i4>5</vt:i4>
      </vt:variant>
      <vt:variant>
        <vt:lpwstr>https://www.designingbuildings.co.uk/wiki/Coordinate</vt:lpwstr>
      </vt:variant>
      <vt:variant>
        <vt:lpwstr/>
      </vt:variant>
      <vt:variant>
        <vt:i4>2162723</vt:i4>
      </vt:variant>
      <vt:variant>
        <vt:i4>240</vt:i4>
      </vt:variant>
      <vt:variant>
        <vt:i4>0</vt:i4>
      </vt:variant>
      <vt:variant>
        <vt:i4>5</vt:i4>
      </vt:variant>
      <vt:variant>
        <vt:lpwstr>https://www.designingbuildings.co.uk/wiki/Plan</vt:lpwstr>
      </vt:variant>
      <vt:variant>
        <vt:lpwstr/>
      </vt:variant>
      <vt:variant>
        <vt:i4>3080227</vt:i4>
      </vt:variant>
      <vt:variant>
        <vt:i4>237</vt:i4>
      </vt:variant>
      <vt:variant>
        <vt:i4>0</vt:i4>
      </vt:variant>
      <vt:variant>
        <vt:i4>5</vt:i4>
      </vt:variant>
      <vt:variant>
        <vt:lpwstr>https://www.designingbuildings.co.uk/wiki/Planning</vt:lpwstr>
      </vt:variant>
      <vt:variant>
        <vt:lpwstr/>
      </vt:variant>
      <vt:variant>
        <vt:i4>8257608</vt:i4>
      </vt:variant>
      <vt:variant>
        <vt:i4>234</vt:i4>
      </vt:variant>
      <vt:variant>
        <vt:i4>0</vt:i4>
      </vt:variant>
      <vt:variant>
        <vt:i4>5</vt:i4>
      </vt:variant>
      <vt:variant>
        <vt:lpwstr>https://www.designingbuildings.co.uk/wiki/Contractual_obligation</vt:lpwstr>
      </vt:variant>
      <vt:variant>
        <vt:lpwstr/>
      </vt:variant>
      <vt:variant>
        <vt:i4>5767240</vt:i4>
      </vt:variant>
      <vt:variant>
        <vt:i4>231</vt:i4>
      </vt:variant>
      <vt:variant>
        <vt:i4>0</vt:i4>
      </vt:variant>
      <vt:variant>
        <vt:i4>5</vt:i4>
      </vt:variant>
      <vt:variant>
        <vt:lpwstr>https://www.designingbuildings.co.uk/wiki/Project</vt:lpwstr>
      </vt:variant>
      <vt:variant>
        <vt:lpwstr/>
      </vt:variant>
      <vt:variant>
        <vt:i4>5374045</vt:i4>
      </vt:variant>
      <vt:variant>
        <vt:i4>228</vt:i4>
      </vt:variant>
      <vt:variant>
        <vt:i4>0</vt:i4>
      </vt:variant>
      <vt:variant>
        <vt:i4>5</vt:i4>
      </vt:variant>
      <vt:variant>
        <vt:lpwstr>https://www.designingbuildings.co.uk/wiki/Company</vt:lpwstr>
      </vt:variant>
      <vt:variant>
        <vt:lpwstr/>
      </vt:variant>
      <vt:variant>
        <vt:i4>5701717</vt:i4>
      </vt:variant>
      <vt:variant>
        <vt:i4>225</vt:i4>
      </vt:variant>
      <vt:variant>
        <vt:i4>0</vt:i4>
      </vt:variant>
      <vt:variant>
        <vt:i4>5</vt:i4>
      </vt:variant>
      <vt:variant>
        <vt:lpwstr>https://www.designingbuildings.co.uk/wiki/Management</vt:lpwstr>
      </vt:variant>
      <vt:variant>
        <vt:lpwstr/>
      </vt:variant>
      <vt:variant>
        <vt:i4>5832771</vt:i4>
      </vt:variant>
      <vt:variant>
        <vt:i4>222</vt:i4>
      </vt:variant>
      <vt:variant>
        <vt:i4>0</vt:i4>
      </vt:variant>
      <vt:variant>
        <vt:i4>5</vt:i4>
      </vt:variant>
      <vt:variant>
        <vt:lpwstr>https://www.designingbuildings.co.uk/wiki/Supervision</vt:lpwstr>
      </vt:variant>
      <vt:variant>
        <vt:lpwstr/>
      </vt:variant>
      <vt:variant>
        <vt:i4>3735567</vt:i4>
      </vt:variant>
      <vt:variant>
        <vt:i4>219</vt:i4>
      </vt:variant>
      <vt:variant>
        <vt:i4>0</vt:i4>
      </vt:variant>
      <vt:variant>
        <vt:i4>5</vt:i4>
      </vt:variant>
      <vt:variant>
        <vt:lpwstr>https://www.designingbuildings.co.uk/wiki/Site_manager</vt:lpwstr>
      </vt:variant>
      <vt:variant>
        <vt:lpwstr/>
      </vt:variant>
      <vt:variant>
        <vt:i4>1507385</vt:i4>
      </vt:variant>
      <vt:variant>
        <vt:i4>216</vt:i4>
      </vt:variant>
      <vt:variant>
        <vt:i4>0</vt:i4>
      </vt:variant>
      <vt:variant>
        <vt:i4>5</vt:i4>
      </vt:variant>
      <vt:variant>
        <vt:lpwstr>https://www.designingbuildings.co.uk/wiki/Contracts_manager</vt:lpwstr>
      </vt:variant>
      <vt:variant>
        <vt:lpwstr/>
      </vt:variant>
      <vt:variant>
        <vt:i4>6094925</vt:i4>
      </vt:variant>
      <vt:variant>
        <vt:i4>213</vt:i4>
      </vt:variant>
      <vt:variant>
        <vt:i4>0</vt:i4>
      </vt:variant>
      <vt:variant>
        <vt:i4>5</vt:i4>
      </vt:variant>
      <vt:variant>
        <vt:lpwstr>https://www.designingbuildings.co.uk/wiki/Responsible</vt:lpwstr>
      </vt:variant>
      <vt:variant>
        <vt:lpwstr/>
      </vt:variant>
      <vt:variant>
        <vt:i4>3735567</vt:i4>
      </vt:variant>
      <vt:variant>
        <vt:i4>210</vt:i4>
      </vt:variant>
      <vt:variant>
        <vt:i4>0</vt:i4>
      </vt:variant>
      <vt:variant>
        <vt:i4>5</vt:i4>
      </vt:variant>
      <vt:variant>
        <vt:lpwstr>https://www.designingbuildings.co.uk/wiki/Site_manager</vt:lpwstr>
      </vt:variant>
      <vt:variant>
        <vt:lpwstr/>
      </vt:variant>
      <vt:variant>
        <vt:i4>4849771</vt:i4>
      </vt:variant>
      <vt:variant>
        <vt:i4>207</vt:i4>
      </vt:variant>
      <vt:variant>
        <vt:i4>0</vt:i4>
      </vt:variant>
      <vt:variant>
        <vt:i4>5</vt:i4>
      </vt:variant>
      <vt:variant>
        <vt:lpwstr>https://www.designingbuildings.co.uk/wiki/On_site</vt:lpwstr>
      </vt:variant>
      <vt:variant>
        <vt:lpwstr/>
      </vt:variant>
      <vt:variant>
        <vt:i4>5374045</vt:i4>
      </vt:variant>
      <vt:variant>
        <vt:i4>204</vt:i4>
      </vt:variant>
      <vt:variant>
        <vt:i4>0</vt:i4>
      </vt:variant>
      <vt:variant>
        <vt:i4>5</vt:i4>
      </vt:variant>
      <vt:variant>
        <vt:lpwstr>https://www.designingbuildings.co.uk/wiki/Company</vt:lpwstr>
      </vt:variant>
      <vt:variant>
        <vt:lpwstr/>
      </vt:variant>
      <vt:variant>
        <vt:i4>2687013</vt:i4>
      </vt:variant>
      <vt:variant>
        <vt:i4>201</vt:i4>
      </vt:variant>
      <vt:variant>
        <vt:i4>0</vt:i4>
      </vt:variant>
      <vt:variant>
        <vt:i4>5</vt:i4>
      </vt:variant>
      <vt:variant>
        <vt:lpwstr>https://www.designingbuildings.co.uk/wiki/Construction</vt:lpwstr>
      </vt:variant>
      <vt:variant>
        <vt:lpwstr/>
      </vt:variant>
      <vt:variant>
        <vt:i4>3735567</vt:i4>
      </vt:variant>
      <vt:variant>
        <vt:i4>198</vt:i4>
      </vt:variant>
      <vt:variant>
        <vt:i4>0</vt:i4>
      </vt:variant>
      <vt:variant>
        <vt:i4>5</vt:i4>
      </vt:variant>
      <vt:variant>
        <vt:lpwstr>https://www.designingbuildings.co.uk/wiki/Site_manager</vt:lpwstr>
      </vt:variant>
      <vt:variant>
        <vt:lpwstr/>
      </vt:variant>
      <vt:variant>
        <vt:i4>2490418</vt:i4>
      </vt:variant>
      <vt:variant>
        <vt:i4>195</vt:i4>
      </vt:variant>
      <vt:variant>
        <vt:i4>0</vt:i4>
      </vt:variant>
      <vt:variant>
        <vt:i4>5</vt:i4>
      </vt:variant>
      <vt:variant>
        <vt:lpwstr>https://www.designingbuildings.co.uk/wiki/Title</vt:lpwstr>
      </vt:variant>
      <vt:variant>
        <vt:lpwstr/>
      </vt:variant>
      <vt:variant>
        <vt:i4>5767240</vt:i4>
      </vt:variant>
      <vt:variant>
        <vt:i4>192</vt:i4>
      </vt:variant>
      <vt:variant>
        <vt:i4>0</vt:i4>
      </vt:variant>
      <vt:variant>
        <vt:i4>5</vt:i4>
      </vt:variant>
      <vt:variant>
        <vt:lpwstr>https://www.designingbuildings.co.uk/wiki/Project</vt:lpwstr>
      </vt:variant>
      <vt:variant>
        <vt:lpwstr/>
      </vt:variant>
      <vt:variant>
        <vt:i4>5767240</vt:i4>
      </vt:variant>
      <vt:variant>
        <vt:i4>189</vt:i4>
      </vt:variant>
      <vt:variant>
        <vt:i4>0</vt:i4>
      </vt:variant>
      <vt:variant>
        <vt:i4>5</vt:i4>
      </vt:variant>
      <vt:variant>
        <vt:lpwstr>https://www.designingbuildings.co.uk/wiki/Project</vt:lpwstr>
      </vt:variant>
      <vt:variant>
        <vt:lpwstr/>
      </vt:variant>
      <vt:variant>
        <vt:i4>4194394</vt:i4>
      </vt:variant>
      <vt:variant>
        <vt:i4>186</vt:i4>
      </vt:variant>
      <vt:variant>
        <vt:i4>0</vt:i4>
      </vt:variant>
      <vt:variant>
        <vt:i4>5</vt:i4>
      </vt:variant>
      <vt:variant>
        <vt:lpwstr>https://www.designingbuildings.co.uk/wiki/Context</vt:lpwstr>
      </vt:variant>
      <vt:variant>
        <vt:lpwstr/>
      </vt:variant>
      <vt:variant>
        <vt:i4>5767240</vt:i4>
      </vt:variant>
      <vt:variant>
        <vt:i4>183</vt:i4>
      </vt:variant>
      <vt:variant>
        <vt:i4>0</vt:i4>
      </vt:variant>
      <vt:variant>
        <vt:i4>5</vt:i4>
      </vt:variant>
      <vt:variant>
        <vt:lpwstr>https://www.designingbuildings.co.uk/wiki/Project</vt:lpwstr>
      </vt:variant>
      <vt:variant>
        <vt:lpwstr/>
      </vt:variant>
      <vt:variant>
        <vt:i4>2555905</vt:i4>
      </vt:variant>
      <vt:variant>
        <vt:i4>180</vt:i4>
      </vt:variant>
      <vt:variant>
        <vt:i4>0</vt:i4>
      </vt:variant>
      <vt:variant>
        <vt:i4>5</vt:i4>
      </vt:variant>
      <vt:variant>
        <vt:lpwstr>https://www.designingbuildings.co.uk/wiki/Construction_project</vt:lpwstr>
      </vt:variant>
      <vt:variant>
        <vt:lpwstr/>
      </vt:variant>
      <vt:variant>
        <vt:i4>5374045</vt:i4>
      </vt:variant>
      <vt:variant>
        <vt:i4>177</vt:i4>
      </vt:variant>
      <vt:variant>
        <vt:i4>0</vt:i4>
      </vt:variant>
      <vt:variant>
        <vt:i4>5</vt:i4>
      </vt:variant>
      <vt:variant>
        <vt:lpwstr>https://www.designingbuildings.co.uk/wiki/Company</vt:lpwstr>
      </vt:variant>
      <vt:variant>
        <vt:lpwstr/>
      </vt:variant>
      <vt:variant>
        <vt:i4>2687013</vt:i4>
      </vt:variant>
      <vt:variant>
        <vt:i4>174</vt:i4>
      </vt:variant>
      <vt:variant>
        <vt:i4>0</vt:i4>
      </vt:variant>
      <vt:variant>
        <vt:i4>5</vt:i4>
      </vt:variant>
      <vt:variant>
        <vt:lpwstr>https://www.designingbuildings.co.uk/wiki/Construction</vt:lpwstr>
      </vt:variant>
      <vt:variant>
        <vt:lpwstr/>
      </vt:variant>
      <vt:variant>
        <vt:i4>2359333</vt:i4>
      </vt:variant>
      <vt:variant>
        <vt:i4>171</vt:i4>
      </vt:variant>
      <vt:variant>
        <vt:i4>0</vt:i4>
      </vt:variant>
      <vt:variant>
        <vt:i4>5</vt:i4>
      </vt:variant>
      <vt:variant>
        <vt:lpwstr>https://www.designingbuildings.co.uk/wiki/Structure</vt:lpwstr>
      </vt:variant>
      <vt:variant>
        <vt:lpwstr/>
      </vt:variant>
      <vt:variant>
        <vt:i4>4849687</vt:i4>
      </vt:variant>
      <vt:variant>
        <vt:i4>168</vt:i4>
      </vt:variant>
      <vt:variant>
        <vt:i4>0</vt:i4>
      </vt:variant>
      <vt:variant>
        <vt:i4>5</vt:i4>
      </vt:variant>
      <vt:variant>
        <vt:lpwstr>https://www.wikihow.com/Install-Electrical-Conduits</vt:lpwstr>
      </vt:variant>
      <vt:variant>
        <vt:lpwstr>/Image:Install-Electrical-Conduits-Step-6-Version-2.jpg</vt:lpwstr>
      </vt:variant>
      <vt:variant>
        <vt:i4>4849684</vt:i4>
      </vt:variant>
      <vt:variant>
        <vt:i4>165</vt:i4>
      </vt:variant>
      <vt:variant>
        <vt:i4>0</vt:i4>
      </vt:variant>
      <vt:variant>
        <vt:i4>5</vt:i4>
      </vt:variant>
      <vt:variant>
        <vt:lpwstr>https://www.wikihow.com/Install-Electrical-Conduits</vt:lpwstr>
      </vt:variant>
      <vt:variant>
        <vt:lpwstr>/Image:Install-Electrical-Conduits-Step-5-Version-2.jpg</vt:lpwstr>
      </vt:variant>
      <vt:variant>
        <vt:i4>4849685</vt:i4>
      </vt:variant>
      <vt:variant>
        <vt:i4>162</vt:i4>
      </vt:variant>
      <vt:variant>
        <vt:i4>0</vt:i4>
      </vt:variant>
      <vt:variant>
        <vt:i4>5</vt:i4>
      </vt:variant>
      <vt:variant>
        <vt:lpwstr>https://www.wikihow.com/Install-Electrical-Conduits</vt:lpwstr>
      </vt:variant>
      <vt:variant>
        <vt:lpwstr>/Image:Install-Electrical-Conduits-Step-4-Version-2.jpg</vt:lpwstr>
      </vt:variant>
      <vt:variant>
        <vt:i4>4849682</vt:i4>
      </vt:variant>
      <vt:variant>
        <vt:i4>159</vt:i4>
      </vt:variant>
      <vt:variant>
        <vt:i4>0</vt:i4>
      </vt:variant>
      <vt:variant>
        <vt:i4>5</vt:i4>
      </vt:variant>
      <vt:variant>
        <vt:lpwstr>https://www.wikihow.com/Install-Electrical-Conduits</vt:lpwstr>
      </vt:variant>
      <vt:variant>
        <vt:lpwstr>/Image:Install-Electrical-Conduits-Step-3-Version-2.jpg</vt:lpwstr>
      </vt:variant>
      <vt:variant>
        <vt:i4>4849683</vt:i4>
      </vt:variant>
      <vt:variant>
        <vt:i4>156</vt:i4>
      </vt:variant>
      <vt:variant>
        <vt:i4>0</vt:i4>
      </vt:variant>
      <vt:variant>
        <vt:i4>5</vt:i4>
      </vt:variant>
      <vt:variant>
        <vt:lpwstr>https://www.wikihow.com/Install-Electrical-Conduits</vt:lpwstr>
      </vt:variant>
      <vt:variant>
        <vt:lpwstr>/Image:Install-Electrical-Conduits-Step-2-Version-2.jpg</vt:lpwstr>
      </vt:variant>
      <vt:variant>
        <vt:i4>983055</vt:i4>
      </vt:variant>
      <vt:variant>
        <vt:i4>153</vt:i4>
      </vt:variant>
      <vt:variant>
        <vt:i4>0</vt:i4>
      </vt:variant>
      <vt:variant>
        <vt:i4>5</vt:i4>
      </vt:variant>
      <vt:variant>
        <vt:lpwstr>https://image.slidesharecdn.com/demo4-150913035612-lva1-app6891/95/occupational-health-and-safety-procedures-7-638.jpg?cb=1442116639</vt:lpwstr>
      </vt:variant>
      <vt:variant>
        <vt:lpwstr/>
      </vt:variant>
      <vt:variant>
        <vt:i4>786447</vt:i4>
      </vt:variant>
      <vt:variant>
        <vt:i4>150</vt:i4>
      </vt:variant>
      <vt:variant>
        <vt:i4>0</vt:i4>
      </vt:variant>
      <vt:variant>
        <vt:i4>5</vt:i4>
      </vt:variant>
      <vt:variant>
        <vt:lpwstr>https://image.slidesharecdn.com/demo4-150913035612-lva1-app6891/95/occupational-health-and-safety-procedures-4-638.jpg?cb=1442116639</vt:lpwstr>
      </vt:variant>
      <vt:variant>
        <vt:lpwstr/>
      </vt:variant>
      <vt:variant>
        <vt:i4>720911</vt:i4>
      </vt:variant>
      <vt:variant>
        <vt:i4>147</vt:i4>
      </vt:variant>
      <vt:variant>
        <vt:i4>0</vt:i4>
      </vt:variant>
      <vt:variant>
        <vt:i4>5</vt:i4>
      </vt:variant>
      <vt:variant>
        <vt:lpwstr>https://image.slidesharecdn.com/demo4-150913035612-lva1-app6891/95/occupational-health-and-safety-procedures-3-638.jpg?cb=1442116639</vt:lpwstr>
      </vt:variant>
      <vt:variant>
        <vt:lpwstr/>
      </vt:variant>
      <vt:variant>
        <vt:i4>1114168</vt:i4>
      </vt:variant>
      <vt:variant>
        <vt:i4>140</vt:i4>
      </vt:variant>
      <vt:variant>
        <vt:i4>0</vt:i4>
      </vt:variant>
      <vt:variant>
        <vt:i4>5</vt:i4>
      </vt:variant>
      <vt:variant>
        <vt:lpwstr/>
      </vt:variant>
      <vt:variant>
        <vt:lpwstr>_Toc113183253</vt:lpwstr>
      </vt:variant>
      <vt:variant>
        <vt:i4>1114168</vt:i4>
      </vt:variant>
      <vt:variant>
        <vt:i4>134</vt:i4>
      </vt:variant>
      <vt:variant>
        <vt:i4>0</vt:i4>
      </vt:variant>
      <vt:variant>
        <vt:i4>5</vt:i4>
      </vt:variant>
      <vt:variant>
        <vt:lpwstr/>
      </vt:variant>
      <vt:variant>
        <vt:lpwstr>_Toc113183252</vt:lpwstr>
      </vt:variant>
      <vt:variant>
        <vt:i4>1114168</vt:i4>
      </vt:variant>
      <vt:variant>
        <vt:i4>128</vt:i4>
      </vt:variant>
      <vt:variant>
        <vt:i4>0</vt:i4>
      </vt:variant>
      <vt:variant>
        <vt:i4>5</vt:i4>
      </vt:variant>
      <vt:variant>
        <vt:lpwstr/>
      </vt:variant>
      <vt:variant>
        <vt:lpwstr>_Toc113183251</vt:lpwstr>
      </vt:variant>
      <vt:variant>
        <vt:i4>1114168</vt:i4>
      </vt:variant>
      <vt:variant>
        <vt:i4>122</vt:i4>
      </vt:variant>
      <vt:variant>
        <vt:i4>0</vt:i4>
      </vt:variant>
      <vt:variant>
        <vt:i4>5</vt:i4>
      </vt:variant>
      <vt:variant>
        <vt:lpwstr/>
      </vt:variant>
      <vt:variant>
        <vt:lpwstr>_Toc113183250</vt:lpwstr>
      </vt:variant>
      <vt:variant>
        <vt:i4>1048632</vt:i4>
      </vt:variant>
      <vt:variant>
        <vt:i4>116</vt:i4>
      </vt:variant>
      <vt:variant>
        <vt:i4>0</vt:i4>
      </vt:variant>
      <vt:variant>
        <vt:i4>5</vt:i4>
      </vt:variant>
      <vt:variant>
        <vt:lpwstr/>
      </vt:variant>
      <vt:variant>
        <vt:lpwstr>_Toc113183249</vt:lpwstr>
      </vt:variant>
      <vt:variant>
        <vt:i4>1048632</vt:i4>
      </vt:variant>
      <vt:variant>
        <vt:i4>110</vt:i4>
      </vt:variant>
      <vt:variant>
        <vt:i4>0</vt:i4>
      </vt:variant>
      <vt:variant>
        <vt:i4>5</vt:i4>
      </vt:variant>
      <vt:variant>
        <vt:lpwstr/>
      </vt:variant>
      <vt:variant>
        <vt:lpwstr>_Toc113183248</vt:lpwstr>
      </vt:variant>
      <vt:variant>
        <vt:i4>1048632</vt:i4>
      </vt:variant>
      <vt:variant>
        <vt:i4>104</vt:i4>
      </vt:variant>
      <vt:variant>
        <vt:i4>0</vt:i4>
      </vt:variant>
      <vt:variant>
        <vt:i4>5</vt:i4>
      </vt:variant>
      <vt:variant>
        <vt:lpwstr/>
      </vt:variant>
      <vt:variant>
        <vt:lpwstr>_Toc113183247</vt:lpwstr>
      </vt:variant>
      <vt:variant>
        <vt:i4>1048632</vt:i4>
      </vt:variant>
      <vt:variant>
        <vt:i4>98</vt:i4>
      </vt:variant>
      <vt:variant>
        <vt:i4>0</vt:i4>
      </vt:variant>
      <vt:variant>
        <vt:i4>5</vt:i4>
      </vt:variant>
      <vt:variant>
        <vt:lpwstr/>
      </vt:variant>
      <vt:variant>
        <vt:lpwstr>_Toc113183246</vt:lpwstr>
      </vt:variant>
      <vt:variant>
        <vt:i4>1048632</vt:i4>
      </vt:variant>
      <vt:variant>
        <vt:i4>92</vt:i4>
      </vt:variant>
      <vt:variant>
        <vt:i4>0</vt:i4>
      </vt:variant>
      <vt:variant>
        <vt:i4>5</vt:i4>
      </vt:variant>
      <vt:variant>
        <vt:lpwstr/>
      </vt:variant>
      <vt:variant>
        <vt:lpwstr>_Toc113183245</vt:lpwstr>
      </vt:variant>
      <vt:variant>
        <vt:i4>1048632</vt:i4>
      </vt:variant>
      <vt:variant>
        <vt:i4>86</vt:i4>
      </vt:variant>
      <vt:variant>
        <vt:i4>0</vt:i4>
      </vt:variant>
      <vt:variant>
        <vt:i4>5</vt:i4>
      </vt:variant>
      <vt:variant>
        <vt:lpwstr/>
      </vt:variant>
      <vt:variant>
        <vt:lpwstr>_Toc113183244</vt:lpwstr>
      </vt:variant>
      <vt:variant>
        <vt:i4>1048632</vt:i4>
      </vt:variant>
      <vt:variant>
        <vt:i4>80</vt:i4>
      </vt:variant>
      <vt:variant>
        <vt:i4>0</vt:i4>
      </vt:variant>
      <vt:variant>
        <vt:i4>5</vt:i4>
      </vt:variant>
      <vt:variant>
        <vt:lpwstr/>
      </vt:variant>
      <vt:variant>
        <vt:lpwstr>_Toc113183243</vt:lpwstr>
      </vt:variant>
      <vt:variant>
        <vt:i4>1048632</vt:i4>
      </vt:variant>
      <vt:variant>
        <vt:i4>74</vt:i4>
      </vt:variant>
      <vt:variant>
        <vt:i4>0</vt:i4>
      </vt:variant>
      <vt:variant>
        <vt:i4>5</vt:i4>
      </vt:variant>
      <vt:variant>
        <vt:lpwstr/>
      </vt:variant>
      <vt:variant>
        <vt:lpwstr>_Toc113183242</vt:lpwstr>
      </vt:variant>
      <vt:variant>
        <vt:i4>1048632</vt:i4>
      </vt:variant>
      <vt:variant>
        <vt:i4>68</vt:i4>
      </vt:variant>
      <vt:variant>
        <vt:i4>0</vt:i4>
      </vt:variant>
      <vt:variant>
        <vt:i4>5</vt:i4>
      </vt:variant>
      <vt:variant>
        <vt:lpwstr/>
      </vt:variant>
      <vt:variant>
        <vt:lpwstr>_Toc113183241</vt:lpwstr>
      </vt:variant>
      <vt:variant>
        <vt:i4>1048632</vt:i4>
      </vt:variant>
      <vt:variant>
        <vt:i4>62</vt:i4>
      </vt:variant>
      <vt:variant>
        <vt:i4>0</vt:i4>
      </vt:variant>
      <vt:variant>
        <vt:i4>5</vt:i4>
      </vt:variant>
      <vt:variant>
        <vt:lpwstr/>
      </vt:variant>
      <vt:variant>
        <vt:lpwstr>_Toc113183240</vt:lpwstr>
      </vt:variant>
      <vt:variant>
        <vt:i4>1507384</vt:i4>
      </vt:variant>
      <vt:variant>
        <vt:i4>56</vt:i4>
      </vt:variant>
      <vt:variant>
        <vt:i4>0</vt:i4>
      </vt:variant>
      <vt:variant>
        <vt:i4>5</vt:i4>
      </vt:variant>
      <vt:variant>
        <vt:lpwstr/>
      </vt:variant>
      <vt:variant>
        <vt:lpwstr>_Toc113183239</vt:lpwstr>
      </vt:variant>
      <vt:variant>
        <vt:i4>1507384</vt:i4>
      </vt:variant>
      <vt:variant>
        <vt:i4>50</vt:i4>
      </vt:variant>
      <vt:variant>
        <vt:i4>0</vt:i4>
      </vt:variant>
      <vt:variant>
        <vt:i4>5</vt:i4>
      </vt:variant>
      <vt:variant>
        <vt:lpwstr/>
      </vt:variant>
      <vt:variant>
        <vt:lpwstr>_Toc113183238</vt:lpwstr>
      </vt:variant>
      <vt:variant>
        <vt:i4>1507384</vt:i4>
      </vt:variant>
      <vt:variant>
        <vt:i4>44</vt:i4>
      </vt:variant>
      <vt:variant>
        <vt:i4>0</vt:i4>
      </vt:variant>
      <vt:variant>
        <vt:i4>5</vt:i4>
      </vt:variant>
      <vt:variant>
        <vt:lpwstr/>
      </vt:variant>
      <vt:variant>
        <vt:lpwstr>_Toc113183237</vt:lpwstr>
      </vt:variant>
      <vt:variant>
        <vt:i4>1507384</vt:i4>
      </vt:variant>
      <vt:variant>
        <vt:i4>38</vt:i4>
      </vt:variant>
      <vt:variant>
        <vt:i4>0</vt:i4>
      </vt:variant>
      <vt:variant>
        <vt:i4>5</vt:i4>
      </vt:variant>
      <vt:variant>
        <vt:lpwstr/>
      </vt:variant>
      <vt:variant>
        <vt:lpwstr>_Toc113183236</vt:lpwstr>
      </vt:variant>
      <vt:variant>
        <vt:i4>1507384</vt:i4>
      </vt:variant>
      <vt:variant>
        <vt:i4>32</vt:i4>
      </vt:variant>
      <vt:variant>
        <vt:i4>0</vt:i4>
      </vt:variant>
      <vt:variant>
        <vt:i4>5</vt:i4>
      </vt:variant>
      <vt:variant>
        <vt:lpwstr/>
      </vt:variant>
      <vt:variant>
        <vt:lpwstr>_Toc113183235</vt:lpwstr>
      </vt:variant>
      <vt:variant>
        <vt:i4>1507384</vt:i4>
      </vt:variant>
      <vt:variant>
        <vt:i4>26</vt:i4>
      </vt:variant>
      <vt:variant>
        <vt:i4>0</vt:i4>
      </vt:variant>
      <vt:variant>
        <vt:i4>5</vt:i4>
      </vt:variant>
      <vt:variant>
        <vt:lpwstr/>
      </vt:variant>
      <vt:variant>
        <vt:lpwstr>_Toc113183234</vt:lpwstr>
      </vt:variant>
      <vt:variant>
        <vt:i4>1507384</vt:i4>
      </vt:variant>
      <vt:variant>
        <vt:i4>20</vt:i4>
      </vt:variant>
      <vt:variant>
        <vt:i4>0</vt:i4>
      </vt:variant>
      <vt:variant>
        <vt:i4>5</vt:i4>
      </vt:variant>
      <vt:variant>
        <vt:lpwstr/>
      </vt:variant>
      <vt:variant>
        <vt:lpwstr>_Toc113183233</vt:lpwstr>
      </vt:variant>
      <vt:variant>
        <vt:i4>1507384</vt:i4>
      </vt:variant>
      <vt:variant>
        <vt:i4>14</vt:i4>
      </vt:variant>
      <vt:variant>
        <vt:i4>0</vt:i4>
      </vt:variant>
      <vt:variant>
        <vt:i4>5</vt:i4>
      </vt:variant>
      <vt:variant>
        <vt:lpwstr/>
      </vt:variant>
      <vt:variant>
        <vt:lpwstr>_Toc113183232</vt:lpwstr>
      </vt:variant>
      <vt:variant>
        <vt:i4>1507384</vt:i4>
      </vt:variant>
      <vt:variant>
        <vt:i4>8</vt:i4>
      </vt:variant>
      <vt:variant>
        <vt:i4>0</vt:i4>
      </vt:variant>
      <vt:variant>
        <vt:i4>5</vt:i4>
      </vt:variant>
      <vt:variant>
        <vt:lpwstr/>
      </vt:variant>
      <vt:variant>
        <vt:lpwstr>_Toc113183231</vt:lpwstr>
      </vt:variant>
      <vt:variant>
        <vt:i4>1507384</vt:i4>
      </vt:variant>
      <vt:variant>
        <vt:i4>2</vt:i4>
      </vt:variant>
      <vt:variant>
        <vt:i4>0</vt:i4>
      </vt:variant>
      <vt:variant>
        <vt:i4>5</vt:i4>
      </vt:variant>
      <vt:variant>
        <vt:lpwstr/>
      </vt:variant>
      <vt:variant>
        <vt:lpwstr>_Toc113183230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Windows User</cp:lastModifiedBy>
  <cp:revision>7</cp:revision>
  <cp:lastPrinted>2022-09-01T04:15:00Z</cp:lastPrinted>
  <dcterms:created xsi:type="dcterms:W3CDTF">2022-10-13T08:27:00Z</dcterms:created>
  <dcterms:modified xsi:type="dcterms:W3CDTF">2022-10-13T08:40:00Z</dcterms:modified>
</cp:coreProperties>
</file>