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1CF" w:rsidRPr="00BF0852" w:rsidRDefault="00F431CF" w:rsidP="00F431CF">
      <w:pPr>
        <w:ind w:right="30"/>
        <w:jc w:val="center"/>
        <w:rPr>
          <w:rFonts w:ascii="Times New Roman" w:eastAsia="Times New Roman" w:hAnsi="Times New Roman" w:cs="Times New Roman"/>
          <w:b/>
          <w:caps/>
          <w:sz w:val="56"/>
          <w:szCs w:val="56"/>
          <w:lang w:bidi="en-US"/>
        </w:rPr>
      </w:pPr>
      <w:r w:rsidRPr="00BF0852">
        <w:rPr>
          <w:rFonts w:ascii="Times New Roman" w:eastAsia="Times New Roman" w:hAnsi="Times New Roman" w:cs="Times New Roman"/>
          <w:b/>
          <w:caps/>
          <w:sz w:val="56"/>
          <w:szCs w:val="56"/>
          <w:lang w:bidi="en-US"/>
        </w:rPr>
        <w:t>STRUCTURAL CONSTRUCTION WORKS LEVEL</w:t>
      </w:r>
      <w:r w:rsidRPr="00BF0852">
        <w:rPr>
          <w:rFonts w:ascii="Times New Roman" w:eastAsia="Times New Roman" w:hAnsi="Times New Roman" w:cs="Times New Roman"/>
          <w:b/>
          <w:caps/>
          <w:sz w:val="56"/>
          <w:szCs w:val="60"/>
          <w:lang w:bidi="en-US"/>
        </w:rPr>
        <w:t>-</w:t>
      </w:r>
      <w:r>
        <w:rPr>
          <w:rFonts w:ascii="Times New Roman" w:eastAsia="Times New Roman" w:hAnsi="Times New Roman" w:cs="Times New Roman"/>
          <w:b/>
          <w:bCs/>
          <w:caps/>
          <w:sz w:val="56"/>
          <w:szCs w:val="60"/>
          <w:lang w:bidi="en-US"/>
        </w:rPr>
        <w:t>IV</w:t>
      </w:r>
    </w:p>
    <w:p w:rsidR="003D22C8" w:rsidRPr="00BC1882" w:rsidRDefault="00F431CF" w:rsidP="00BC1882">
      <w:pPr>
        <w:spacing w:after="0" w:line="360" w:lineRule="auto"/>
        <w:jc w:val="center"/>
        <w:rPr>
          <w:rFonts w:ascii="Times New Roman" w:eastAsia="Times New Roman" w:hAnsi="Times New Roman" w:cs="Times New Roman"/>
          <w:b/>
          <w:bCs/>
          <w:sz w:val="40"/>
          <w:szCs w:val="40"/>
          <w:lang w:bidi="en-US"/>
        </w:rPr>
      </w:pPr>
      <w:r w:rsidRPr="00BF0852">
        <w:rPr>
          <w:rFonts w:ascii="Times New Roman" w:eastAsia="Times New Roman" w:hAnsi="Times New Roman" w:cs="Times New Roman"/>
          <w:b/>
          <w:bCs/>
          <w:sz w:val="40"/>
          <w:szCs w:val="40"/>
          <w:lang w:bidi="en-US"/>
        </w:rPr>
        <w:t>Based on October 2023, Curriculum Version 2</w:t>
      </w:r>
      <w:r w:rsidR="00576782" w:rsidRPr="00576782">
        <w:rPr>
          <w:rFonts w:ascii="Arial" w:eastAsia="Times New Roman" w:hAnsi="Arial" w:cs="Arial"/>
          <w:vanish/>
          <w:sz w:val="16"/>
          <w:szCs w:val="16"/>
        </w:rPr>
        <w:t>Top of Form</w:t>
      </w:r>
    </w:p>
    <w:p w:rsidR="00F431CF" w:rsidRDefault="00F431CF" w:rsidP="00AD32C4">
      <w:pPr>
        <w:jc w:val="center"/>
        <w:rPr>
          <w:rFonts w:ascii="Times New Roman" w:hAnsi="Times New Roman" w:cs="Times New Roman"/>
          <w:b/>
          <w:sz w:val="24"/>
        </w:rPr>
      </w:pPr>
      <w:r>
        <w:rPr>
          <w:noProof/>
        </w:rPr>
        <w:drawing>
          <wp:inline distT="0" distB="0" distL="0" distR="0" wp14:anchorId="79C1A61D" wp14:editId="150EA5B1">
            <wp:extent cx="5243208" cy="2821021"/>
            <wp:effectExtent l="0" t="0" r="0" b="0"/>
            <wp:docPr id="2" name="Picture 2" descr="Approved Buildings Permit concept with approved residential building project and home residential building model Approved Buildings Permit concept with approved residential building project and home residential building model building permit stock pictures, royalty-free photos &amp;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pproved Buildings Permit concept with approved residential building project and home residential building model Approved Buildings Permit concept with approved residential building project and home residential building model building permit stock pictures, royalty-free photos &amp; images"/>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44319" cy="2821619"/>
                    </a:xfrm>
                    <a:prstGeom prst="rect">
                      <a:avLst/>
                    </a:prstGeom>
                    <a:noFill/>
                    <a:ln>
                      <a:noFill/>
                    </a:ln>
                  </pic:spPr>
                </pic:pic>
              </a:graphicData>
            </a:graphic>
          </wp:inline>
        </w:drawing>
      </w:r>
    </w:p>
    <w:p w:rsidR="00F431CF" w:rsidRPr="00BC1882" w:rsidRDefault="00F431CF" w:rsidP="00F431CF">
      <w:pPr>
        <w:shd w:val="clear" w:color="auto" w:fill="FFFFFF"/>
        <w:spacing w:after="0"/>
        <w:rPr>
          <w:rFonts w:ascii="Times New Roman" w:eastAsia="Times New Roman" w:hAnsi="Times New Roman" w:cs="Times New Roman"/>
          <w:b/>
          <w:color w:val="000000"/>
          <w:sz w:val="40"/>
          <w:szCs w:val="40"/>
          <w:lang w:bidi="en-US"/>
        </w:rPr>
      </w:pPr>
      <w:r w:rsidRPr="00BC1882">
        <w:rPr>
          <w:rFonts w:ascii="Times New Roman" w:eastAsia="Times New Roman" w:hAnsi="Times New Roman" w:cs="Times New Roman"/>
          <w:b/>
          <w:sz w:val="40"/>
          <w:szCs w:val="40"/>
          <w:lang w:bidi="en-US"/>
        </w:rPr>
        <w:t xml:space="preserve">Module Title: </w:t>
      </w:r>
      <w:r w:rsidR="001710B5" w:rsidRPr="001710B5">
        <w:rPr>
          <w:rFonts w:ascii="Times New Roman" w:eastAsia="Times New Roman" w:hAnsi="Times New Roman" w:cs="Times New Roman"/>
          <w:b/>
          <w:color w:val="000000"/>
          <w:sz w:val="40"/>
          <w:szCs w:val="40"/>
          <w:lang w:bidi="en-US"/>
        </w:rPr>
        <w:t>Arranging building applications and approvals</w:t>
      </w:r>
    </w:p>
    <w:p w:rsidR="00F431CF" w:rsidRPr="00BC1882" w:rsidRDefault="00F431CF" w:rsidP="00F431CF">
      <w:pPr>
        <w:shd w:val="clear" w:color="auto" w:fill="FFFFFF"/>
        <w:tabs>
          <w:tab w:val="left" w:leader="dot" w:pos="2880"/>
        </w:tabs>
        <w:spacing w:after="0"/>
        <w:rPr>
          <w:rFonts w:ascii="Times New Roman" w:eastAsia="Times New Roman" w:hAnsi="Times New Roman" w:cs="Times New Roman"/>
          <w:b/>
          <w:sz w:val="40"/>
          <w:szCs w:val="40"/>
          <w:lang w:bidi="en-US"/>
        </w:rPr>
      </w:pPr>
      <w:r w:rsidRPr="00BC1882">
        <w:rPr>
          <w:rFonts w:ascii="Times New Roman" w:eastAsia="Times New Roman" w:hAnsi="Times New Roman" w:cs="Times New Roman"/>
          <w:b/>
          <w:sz w:val="40"/>
          <w:szCs w:val="40"/>
          <w:lang w:bidi="en-US"/>
        </w:rPr>
        <w:t xml:space="preserve">Module code: </w:t>
      </w:r>
      <w:r w:rsidR="001710B5" w:rsidRPr="001710B5">
        <w:rPr>
          <w:rFonts w:ascii="Times New Roman" w:eastAsia="Times New Roman" w:hAnsi="Times New Roman" w:cs="Times New Roman"/>
          <w:b/>
          <w:color w:val="000000"/>
          <w:sz w:val="40"/>
          <w:szCs w:val="40"/>
          <w:lang w:bidi="en-US"/>
        </w:rPr>
        <w:t>EIS SCW4 M02 1023</w:t>
      </w:r>
    </w:p>
    <w:p w:rsidR="00F431CF" w:rsidRPr="00BF0852" w:rsidRDefault="00F431CF" w:rsidP="00F431CF">
      <w:pPr>
        <w:tabs>
          <w:tab w:val="left" w:pos="2610"/>
          <w:tab w:val="left" w:pos="2880"/>
        </w:tabs>
        <w:spacing w:after="0"/>
        <w:rPr>
          <w:rFonts w:ascii="Times New Roman" w:eastAsia="Times New Roman" w:hAnsi="Times New Roman" w:cs="Times New Roman"/>
          <w:b/>
          <w:sz w:val="40"/>
          <w:szCs w:val="40"/>
          <w:lang w:bidi="en-US"/>
        </w:rPr>
      </w:pPr>
      <w:r w:rsidRPr="00BC1882">
        <w:rPr>
          <w:rFonts w:ascii="Times New Roman" w:eastAsia="Times New Roman" w:hAnsi="Times New Roman" w:cs="Times New Roman"/>
          <w:b/>
          <w:sz w:val="40"/>
          <w:szCs w:val="40"/>
          <w:lang w:bidi="en-US"/>
        </w:rPr>
        <w:t xml:space="preserve">Nominal duration: </w:t>
      </w:r>
      <w:r w:rsidR="00F96C34">
        <w:rPr>
          <w:rFonts w:ascii="Times New Roman" w:eastAsia="Times New Roman" w:hAnsi="Times New Roman" w:cs="Times New Roman"/>
          <w:b/>
          <w:sz w:val="40"/>
          <w:szCs w:val="40"/>
          <w:lang w:val="fr-FR" w:bidi="en-US"/>
        </w:rPr>
        <w:t>4</w:t>
      </w:r>
      <w:r w:rsidRPr="00BC1882">
        <w:rPr>
          <w:rFonts w:ascii="Times New Roman" w:eastAsia="Times New Roman" w:hAnsi="Times New Roman" w:cs="Times New Roman"/>
          <w:b/>
          <w:sz w:val="40"/>
          <w:szCs w:val="40"/>
          <w:lang w:val="fr-FR" w:bidi="en-US"/>
        </w:rPr>
        <w:t xml:space="preserve">0 </w:t>
      </w:r>
      <w:r w:rsidRPr="00BC1882">
        <w:rPr>
          <w:rFonts w:ascii="Times New Roman" w:eastAsia="Times New Roman" w:hAnsi="Times New Roman" w:cs="Times New Roman"/>
          <w:b/>
          <w:sz w:val="40"/>
          <w:szCs w:val="40"/>
          <w:lang w:bidi="en-US"/>
        </w:rPr>
        <w:t>Hours</w:t>
      </w:r>
    </w:p>
    <w:p w:rsidR="00F431CF" w:rsidRPr="00BF0852" w:rsidRDefault="00F431CF" w:rsidP="00F431CF">
      <w:pPr>
        <w:tabs>
          <w:tab w:val="left" w:pos="2880"/>
        </w:tabs>
        <w:spacing w:after="0" w:line="360" w:lineRule="auto"/>
        <w:rPr>
          <w:rFonts w:ascii="Times New Roman" w:eastAsia="Times New Roman" w:hAnsi="Times New Roman" w:cs="Times New Roman"/>
          <w:b/>
          <w:sz w:val="24"/>
          <w:szCs w:val="40"/>
          <w:lang w:bidi="en-US"/>
        </w:rPr>
      </w:pPr>
    </w:p>
    <w:p w:rsidR="00A013D2" w:rsidRDefault="00A013D2" w:rsidP="00F431CF">
      <w:pPr>
        <w:tabs>
          <w:tab w:val="left" w:pos="2880"/>
        </w:tabs>
        <w:spacing w:after="0" w:line="360" w:lineRule="auto"/>
        <w:rPr>
          <w:rFonts w:ascii="Times New Roman" w:eastAsia="Times New Roman" w:hAnsi="Times New Roman" w:cs="Times New Roman"/>
          <w:sz w:val="24"/>
          <w:szCs w:val="40"/>
          <w:lang w:bidi="en-US"/>
        </w:rPr>
      </w:pPr>
    </w:p>
    <w:p w:rsidR="00A013D2" w:rsidRDefault="00A013D2" w:rsidP="00F431CF">
      <w:pPr>
        <w:tabs>
          <w:tab w:val="left" w:pos="2880"/>
        </w:tabs>
        <w:spacing w:after="0" w:line="360" w:lineRule="auto"/>
        <w:rPr>
          <w:rFonts w:ascii="Times New Roman" w:eastAsia="Times New Roman" w:hAnsi="Times New Roman" w:cs="Times New Roman"/>
          <w:sz w:val="24"/>
          <w:szCs w:val="40"/>
          <w:lang w:bidi="en-US"/>
        </w:rPr>
      </w:pPr>
    </w:p>
    <w:p w:rsidR="00F431CF" w:rsidRPr="00BF0852" w:rsidRDefault="00F431CF" w:rsidP="00F431CF">
      <w:pPr>
        <w:tabs>
          <w:tab w:val="left" w:pos="2880"/>
        </w:tabs>
        <w:spacing w:after="0" w:line="360" w:lineRule="auto"/>
        <w:rPr>
          <w:rFonts w:ascii="Times New Roman" w:eastAsia="Times New Roman" w:hAnsi="Times New Roman" w:cs="Times New Roman"/>
          <w:bCs/>
          <w:sz w:val="24"/>
          <w:szCs w:val="40"/>
          <w:lang w:bidi="en-US"/>
        </w:rPr>
      </w:pPr>
      <w:r w:rsidRPr="00BF0852">
        <w:rPr>
          <w:rFonts w:ascii="Times New Roman" w:eastAsia="Times New Roman" w:hAnsi="Times New Roman" w:cs="Times New Roman"/>
          <w:sz w:val="24"/>
          <w:szCs w:val="40"/>
          <w:lang w:bidi="en-US"/>
        </w:rPr>
        <w:t xml:space="preserve">Prepared by: Ministry of </w:t>
      </w:r>
      <w:proofErr w:type="spellStart"/>
      <w:r w:rsidRPr="00BF0852">
        <w:rPr>
          <w:rFonts w:ascii="Times New Roman" w:eastAsia="Times New Roman" w:hAnsi="Times New Roman" w:cs="Times New Roman"/>
          <w:sz w:val="24"/>
          <w:szCs w:val="40"/>
          <w:lang w:bidi="en-US"/>
        </w:rPr>
        <w:t>Labour</w:t>
      </w:r>
      <w:proofErr w:type="spellEnd"/>
      <w:r w:rsidRPr="00BF0852">
        <w:rPr>
          <w:rFonts w:ascii="Times New Roman" w:eastAsia="Times New Roman" w:hAnsi="Times New Roman" w:cs="Times New Roman"/>
          <w:sz w:val="24"/>
          <w:szCs w:val="40"/>
          <w:lang w:bidi="en-US"/>
        </w:rPr>
        <w:t xml:space="preserve"> and Skill (</w:t>
      </w:r>
      <w:proofErr w:type="spellStart"/>
      <w:r w:rsidRPr="00BF0852">
        <w:rPr>
          <w:rFonts w:ascii="Times New Roman" w:eastAsia="Times New Roman" w:hAnsi="Times New Roman" w:cs="Times New Roman"/>
          <w:sz w:val="24"/>
          <w:szCs w:val="40"/>
          <w:lang w:bidi="en-US"/>
        </w:rPr>
        <w:t>MoLS</w:t>
      </w:r>
      <w:proofErr w:type="spellEnd"/>
      <w:r w:rsidRPr="00BF0852">
        <w:rPr>
          <w:rFonts w:ascii="Times New Roman" w:eastAsia="Times New Roman" w:hAnsi="Times New Roman" w:cs="Times New Roman"/>
          <w:sz w:val="24"/>
          <w:szCs w:val="40"/>
          <w:lang w:bidi="en-US"/>
        </w:rPr>
        <w:t>)</w:t>
      </w:r>
    </w:p>
    <w:p w:rsidR="00F431CF" w:rsidRPr="00BF0852" w:rsidRDefault="00F431CF" w:rsidP="00F431CF">
      <w:pPr>
        <w:tabs>
          <w:tab w:val="left" w:pos="3600"/>
        </w:tabs>
        <w:spacing w:after="0" w:line="360" w:lineRule="auto"/>
        <w:jc w:val="right"/>
        <w:rPr>
          <w:rFonts w:ascii="Times New Roman" w:eastAsia="Times New Roman" w:hAnsi="Times New Roman" w:cs="Times New Roman"/>
          <w:sz w:val="24"/>
          <w:szCs w:val="24"/>
          <w:lang w:bidi="en-US"/>
        </w:rPr>
      </w:pPr>
      <w:r w:rsidRPr="00BF0852">
        <w:rPr>
          <w:rFonts w:ascii="Times New Roman" w:eastAsia="Times New Roman" w:hAnsi="Times New Roman" w:cs="Times New Roman"/>
          <w:sz w:val="24"/>
          <w:szCs w:val="24"/>
          <w:lang w:bidi="en-US"/>
        </w:rPr>
        <w:t>October, 2023</w:t>
      </w:r>
    </w:p>
    <w:p w:rsidR="00F431CF" w:rsidRPr="006C077A" w:rsidRDefault="00F431CF" w:rsidP="00F431CF">
      <w:pPr>
        <w:tabs>
          <w:tab w:val="left" w:pos="3600"/>
        </w:tabs>
        <w:spacing w:after="0" w:line="360" w:lineRule="auto"/>
        <w:jc w:val="right"/>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Addis Ababa, Ethiopia</w:t>
      </w:r>
    </w:p>
    <w:bookmarkStart w:id="0" w:name="_Toc148531583" w:displacedByCustomXml="next"/>
    <w:sdt>
      <w:sdtPr>
        <w:id w:val="1613251571"/>
        <w:docPartObj>
          <w:docPartGallery w:val="Table of Contents"/>
          <w:docPartUnique/>
        </w:docPartObj>
      </w:sdtPr>
      <w:sdtEndPr>
        <w:rPr>
          <w:rFonts w:asciiTheme="minorHAnsi" w:eastAsiaTheme="minorHAnsi" w:hAnsiTheme="minorHAnsi" w:cstheme="minorBidi"/>
          <w:noProof/>
          <w:color w:val="auto"/>
          <w:sz w:val="22"/>
          <w:szCs w:val="22"/>
          <w:lang w:eastAsia="en-US"/>
        </w:rPr>
      </w:sdtEndPr>
      <w:sdtContent>
        <w:p w:rsidR="00860417" w:rsidRDefault="00860417">
          <w:pPr>
            <w:pStyle w:val="TOCHeading"/>
          </w:pPr>
          <w:r>
            <w:t>Table of Contents</w:t>
          </w:r>
        </w:p>
        <w:p w:rsidR="00D5447D" w:rsidRDefault="00860417">
          <w:pPr>
            <w:pStyle w:val="TOC1"/>
            <w:tabs>
              <w:tab w:val="right" w:leader="dot" w:pos="9350"/>
            </w:tabs>
            <w:rPr>
              <w:rFonts w:eastAsiaTheme="minorEastAsia"/>
              <w:noProof/>
            </w:rPr>
          </w:pPr>
          <w:r>
            <w:fldChar w:fldCharType="begin"/>
          </w:r>
          <w:r>
            <w:instrText xml:space="preserve"> TOC \o "1-3" \h \z \u </w:instrText>
          </w:r>
          <w:r>
            <w:fldChar w:fldCharType="separate"/>
          </w:r>
          <w:hyperlink w:anchor="_Toc148649645" w:history="1">
            <w:r w:rsidR="00D5447D" w:rsidRPr="00BC7972">
              <w:rPr>
                <w:rStyle w:val="Hyperlink"/>
                <w:noProof/>
                <w:lang w:bidi="en-US"/>
              </w:rPr>
              <w:t>Acknowledgment</w:t>
            </w:r>
            <w:r w:rsidR="00D5447D">
              <w:rPr>
                <w:noProof/>
                <w:webHidden/>
              </w:rPr>
              <w:tab/>
            </w:r>
            <w:r w:rsidR="00D5447D">
              <w:rPr>
                <w:noProof/>
                <w:webHidden/>
              </w:rPr>
              <w:fldChar w:fldCharType="begin"/>
            </w:r>
            <w:r w:rsidR="00D5447D">
              <w:rPr>
                <w:noProof/>
                <w:webHidden/>
              </w:rPr>
              <w:instrText xml:space="preserve"> PAGEREF _Toc148649645 \h </w:instrText>
            </w:r>
            <w:r w:rsidR="00D5447D">
              <w:rPr>
                <w:noProof/>
                <w:webHidden/>
              </w:rPr>
            </w:r>
            <w:r w:rsidR="00D5447D">
              <w:rPr>
                <w:noProof/>
                <w:webHidden/>
              </w:rPr>
              <w:fldChar w:fldCharType="separate"/>
            </w:r>
            <w:r w:rsidR="00583C3F">
              <w:rPr>
                <w:noProof/>
                <w:webHidden/>
              </w:rPr>
              <w:t>3</w:t>
            </w:r>
            <w:r w:rsidR="00D5447D">
              <w:rPr>
                <w:noProof/>
                <w:webHidden/>
              </w:rPr>
              <w:fldChar w:fldCharType="end"/>
            </w:r>
          </w:hyperlink>
        </w:p>
        <w:p w:rsidR="00D5447D" w:rsidRDefault="00D5447D">
          <w:pPr>
            <w:pStyle w:val="TOC1"/>
            <w:tabs>
              <w:tab w:val="right" w:leader="dot" w:pos="9350"/>
            </w:tabs>
            <w:rPr>
              <w:rFonts w:eastAsiaTheme="minorEastAsia"/>
              <w:noProof/>
            </w:rPr>
          </w:pPr>
          <w:hyperlink w:anchor="_Toc148649646" w:history="1">
            <w:r w:rsidRPr="00BC7972">
              <w:rPr>
                <w:rStyle w:val="Hyperlink"/>
                <w:noProof/>
              </w:rPr>
              <w:t>Acronym</w:t>
            </w:r>
            <w:r>
              <w:rPr>
                <w:noProof/>
                <w:webHidden/>
              </w:rPr>
              <w:tab/>
            </w:r>
            <w:r>
              <w:rPr>
                <w:noProof/>
                <w:webHidden/>
              </w:rPr>
              <w:fldChar w:fldCharType="begin"/>
            </w:r>
            <w:r>
              <w:rPr>
                <w:noProof/>
                <w:webHidden/>
              </w:rPr>
              <w:instrText xml:space="preserve"> PAGEREF _Toc148649646 \h </w:instrText>
            </w:r>
            <w:r>
              <w:rPr>
                <w:noProof/>
                <w:webHidden/>
              </w:rPr>
            </w:r>
            <w:r>
              <w:rPr>
                <w:noProof/>
                <w:webHidden/>
              </w:rPr>
              <w:fldChar w:fldCharType="separate"/>
            </w:r>
            <w:r w:rsidR="00583C3F">
              <w:rPr>
                <w:noProof/>
                <w:webHidden/>
              </w:rPr>
              <w:t>4</w:t>
            </w:r>
            <w:r>
              <w:rPr>
                <w:noProof/>
                <w:webHidden/>
              </w:rPr>
              <w:fldChar w:fldCharType="end"/>
            </w:r>
          </w:hyperlink>
        </w:p>
        <w:p w:rsidR="00D5447D" w:rsidRDefault="00D5447D">
          <w:pPr>
            <w:pStyle w:val="TOC1"/>
            <w:tabs>
              <w:tab w:val="right" w:leader="dot" w:pos="9350"/>
            </w:tabs>
            <w:rPr>
              <w:rFonts w:eastAsiaTheme="minorEastAsia"/>
              <w:noProof/>
            </w:rPr>
          </w:pPr>
          <w:hyperlink w:anchor="_Toc148649647" w:history="1">
            <w:r w:rsidRPr="00BC7972">
              <w:rPr>
                <w:rStyle w:val="Hyperlink"/>
                <w:noProof/>
                <w:lang w:bidi="en-US"/>
              </w:rPr>
              <w:t>Introduction to the Module</w:t>
            </w:r>
            <w:r>
              <w:rPr>
                <w:noProof/>
                <w:webHidden/>
              </w:rPr>
              <w:tab/>
            </w:r>
            <w:r>
              <w:rPr>
                <w:noProof/>
                <w:webHidden/>
              </w:rPr>
              <w:fldChar w:fldCharType="begin"/>
            </w:r>
            <w:r>
              <w:rPr>
                <w:noProof/>
                <w:webHidden/>
              </w:rPr>
              <w:instrText xml:space="preserve"> PAGEREF _Toc148649647 \h </w:instrText>
            </w:r>
            <w:r>
              <w:rPr>
                <w:noProof/>
                <w:webHidden/>
              </w:rPr>
            </w:r>
            <w:r>
              <w:rPr>
                <w:noProof/>
                <w:webHidden/>
              </w:rPr>
              <w:fldChar w:fldCharType="separate"/>
            </w:r>
            <w:r w:rsidR="00583C3F">
              <w:rPr>
                <w:noProof/>
                <w:webHidden/>
              </w:rPr>
              <w:t>5</w:t>
            </w:r>
            <w:r>
              <w:rPr>
                <w:noProof/>
                <w:webHidden/>
              </w:rPr>
              <w:fldChar w:fldCharType="end"/>
            </w:r>
          </w:hyperlink>
        </w:p>
        <w:p w:rsidR="00D5447D" w:rsidRDefault="00D5447D">
          <w:pPr>
            <w:pStyle w:val="TOC1"/>
            <w:tabs>
              <w:tab w:val="right" w:leader="dot" w:pos="9350"/>
            </w:tabs>
            <w:rPr>
              <w:rFonts w:eastAsiaTheme="minorEastAsia"/>
              <w:noProof/>
            </w:rPr>
          </w:pPr>
          <w:hyperlink w:anchor="_Toc148649648" w:history="1">
            <w:r w:rsidRPr="00BC7972">
              <w:rPr>
                <w:rStyle w:val="Hyperlink"/>
                <w:rFonts w:ascii="Times New Roman" w:eastAsia="Times New Roman" w:hAnsi="Times New Roman" w:cs="Times New Roman"/>
                <w:noProof/>
                <w:lang w:bidi="en-US"/>
              </w:rPr>
              <w:t xml:space="preserve">Unit One: </w:t>
            </w:r>
            <w:r w:rsidRPr="00BC7972">
              <w:rPr>
                <w:rStyle w:val="Hyperlink"/>
                <w:rFonts w:ascii="Times New Roman" w:eastAsia="Times New Roman" w:hAnsi="Times New Roman" w:cs="Times New Roman"/>
                <w:noProof/>
              </w:rPr>
              <w:t xml:space="preserve"> Planning the process for lodging approval applications</w:t>
            </w:r>
            <w:r>
              <w:rPr>
                <w:noProof/>
                <w:webHidden/>
              </w:rPr>
              <w:tab/>
            </w:r>
            <w:r>
              <w:rPr>
                <w:noProof/>
                <w:webHidden/>
              </w:rPr>
              <w:fldChar w:fldCharType="begin"/>
            </w:r>
            <w:r>
              <w:rPr>
                <w:noProof/>
                <w:webHidden/>
              </w:rPr>
              <w:instrText xml:space="preserve"> PAGEREF _Toc148649648 \h </w:instrText>
            </w:r>
            <w:r>
              <w:rPr>
                <w:noProof/>
                <w:webHidden/>
              </w:rPr>
            </w:r>
            <w:r>
              <w:rPr>
                <w:noProof/>
                <w:webHidden/>
              </w:rPr>
              <w:fldChar w:fldCharType="separate"/>
            </w:r>
            <w:r w:rsidR="00583C3F">
              <w:rPr>
                <w:noProof/>
                <w:webHidden/>
              </w:rPr>
              <w:t>6</w:t>
            </w:r>
            <w:r>
              <w:rPr>
                <w:noProof/>
                <w:webHidden/>
              </w:rPr>
              <w:fldChar w:fldCharType="end"/>
            </w:r>
          </w:hyperlink>
        </w:p>
        <w:p w:rsidR="00D5447D" w:rsidRDefault="00D5447D">
          <w:pPr>
            <w:pStyle w:val="TOC2"/>
            <w:tabs>
              <w:tab w:val="right" w:leader="dot" w:pos="9350"/>
            </w:tabs>
            <w:rPr>
              <w:rFonts w:eastAsiaTheme="minorEastAsia"/>
              <w:noProof/>
            </w:rPr>
          </w:pPr>
          <w:hyperlink w:anchor="_Toc148649649" w:history="1">
            <w:r w:rsidRPr="00BC7972">
              <w:rPr>
                <w:rStyle w:val="Hyperlink"/>
                <w:noProof/>
              </w:rPr>
              <w:t xml:space="preserve">1.1 Introduction to </w:t>
            </w:r>
            <w:r w:rsidRPr="00BC7972">
              <w:rPr>
                <w:rStyle w:val="Hyperlink"/>
                <w:rFonts w:ascii="Times New Roman" w:hAnsi="Times New Roman" w:cs="Times New Roman"/>
                <w:noProof/>
              </w:rPr>
              <w:t>Planning</w:t>
            </w:r>
            <w:r>
              <w:rPr>
                <w:noProof/>
                <w:webHidden/>
              </w:rPr>
              <w:tab/>
            </w:r>
            <w:r>
              <w:rPr>
                <w:noProof/>
                <w:webHidden/>
              </w:rPr>
              <w:fldChar w:fldCharType="begin"/>
            </w:r>
            <w:r>
              <w:rPr>
                <w:noProof/>
                <w:webHidden/>
              </w:rPr>
              <w:instrText xml:space="preserve"> PAGEREF _Toc148649649 \h </w:instrText>
            </w:r>
            <w:r>
              <w:rPr>
                <w:noProof/>
                <w:webHidden/>
              </w:rPr>
            </w:r>
            <w:r>
              <w:rPr>
                <w:noProof/>
                <w:webHidden/>
              </w:rPr>
              <w:fldChar w:fldCharType="separate"/>
            </w:r>
            <w:r w:rsidR="00583C3F">
              <w:rPr>
                <w:noProof/>
                <w:webHidden/>
              </w:rPr>
              <w:t>7</w:t>
            </w:r>
            <w:r>
              <w:rPr>
                <w:noProof/>
                <w:webHidden/>
              </w:rPr>
              <w:fldChar w:fldCharType="end"/>
            </w:r>
          </w:hyperlink>
        </w:p>
        <w:p w:rsidR="00D5447D" w:rsidRDefault="00D5447D">
          <w:pPr>
            <w:pStyle w:val="TOC2"/>
            <w:tabs>
              <w:tab w:val="right" w:leader="dot" w:pos="9350"/>
            </w:tabs>
            <w:rPr>
              <w:rFonts w:eastAsiaTheme="minorEastAsia"/>
              <w:noProof/>
            </w:rPr>
          </w:pPr>
          <w:hyperlink w:anchor="_Toc148649650" w:history="1">
            <w:r w:rsidRPr="00BC7972">
              <w:rPr>
                <w:rStyle w:val="Hyperlink"/>
                <w:noProof/>
              </w:rPr>
              <w:t>1.2 Identifying approvals for each project stage</w:t>
            </w:r>
            <w:r>
              <w:rPr>
                <w:noProof/>
                <w:webHidden/>
              </w:rPr>
              <w:tab/>
            </w:r>
            <w:r>
              <w:rPr>
                <w:noProof/>
                <w:webHidden/>
              </w:rPr>
              <w:fldChar w:fldCharType="begin"/>
            </w:r>
            <w:r>
              <w:rPr>
                <w:noProof/>
                <w:webHidden/>
              </w:rPr>
              <w:instrText xml:space="preserve"> PAGEREF _Toc148649650 \h </w:instrText>
            </w:r>
            <w:r>
              <w:rPr>
                <w:noProof/>
                <w:webHidden/>
              </w:rPr>
            </w:r>
            <w:r>
              <w:rPr>
                <w:noProof/>
                <w:webHidden/>
              </w:rPr>
              <w:fldChar w:fldCharType="separate"/>
            </w:r>
            <w:r w:rsidR="00583C3F">
              <w:rPr>
                <w:noProof/>
                <w:webHidden/>
              </w:rPr>
              <w:t>8</w:t>
            </w:r>
            <w:r>
              <w:rPr>
                <w:noProof/>
                <w:webHidden/>
              </w:rPr>
              <w:fldChar w:fldCharType="end"/>
            </w:r>
          </w:hyperlink>
        </w:p>
        <w:p w:rsidR="00D5447D" w:rsidRDefault="00D5447D">
          <w:pPr>
            <w:pStyle w:val="TOC2"/>
            <w:tabs>
              <w:tab w:val="right" w:leader="dot" w:pos="9350"/>
            </w:tabs>
            <w:rPr>
              <w:rFonts w:eastAsiaTheme="minorEastAsia"/>
              <w:noProof/>
            </w:rPr>
          </w:pPr>
          <w:hyperlink w:anchor="_Toc148649651" w:history="1">
            <w:r w:rsidRPr="00BC7972">
              <w:rPr>
                <w:rStyle w:val="Hyperlink"/>
                <w:noProof/>
              </w:rPr>
              <w:t>1.3 Types of information and documentation</w:t>
            </w:r>
            <w:r>
              <w:rPr>
                <w:noProof/>
                <w:webHidden/>
              </w:rPr>
              <w:tab/>
            </w:r>
            <w:r>
              <w:rPr>
                <w:noProof/>
                <w:webHidden/>
              </w:rPr>
              <w:fldChar w:fldCharType="begin"/>
            </w:r>
            <w:r>
              <w:rPr>
                <w:noProof/>
                <w:webHidden/>
              </w:rPr>
              <w:instrText xml:space="preserve"> PAGEREF _Toc148649651 \h </w:instrText>
            </w:r>
            <w:r>
              <w:rPr>
                <w:noProof/>
                <w:webHidden/>
              </w:rPr>
            </w:r>
            <w:r>
              <w:rPr>
                <w:noProof/>
                <w:webHidden/>
              </w:rPr>
              <w:fldChar w:fldCharType="separate"/>
            </w:r>
            <w:r w:rsidR="00583C3F">
              <w:rPr>
                <w:noProof/>
                <w:webHidden/>
              </w:rPr>
              <w:t>11</w:t>
            </w:r>
            <w:r>
              <w:rPr>
                <w:noProof/>
                <w:webHidden/>
              </w:rPr>
              <w:fldChar w:fldCharType="end"/>
            </w:r>
          </w:hyperlink>
        </w:p>
        <w:p w:rsidR="00D5447D" w:rsidRDefault="00D5447D">
          <w:pPr>
            <w:pStyle w:val="TOC2"/>
            <w:tabs>
              <w:tab w:val="right" w:leader="dot" w:pos="9350"/>
            </w:tabs>
            <w:rPr>
              <w:rFonts w:eastAsiaTheme="minorEastAsia"/>
              <w:noProof/>
            </w:rPr>
          </w:pPr>
          <w:hyperlink w:anchor="_Toc148649652" w:history="1">
            <w:r w:rsidRPr="00BC7972">
              <w:rPr>
                <w:rStyle w:val="Hyperlink"/>
                <w:noProof/>
              </w:rPr>
              <w:t>1.4 Developing and submitting plan for approval</w:t>
            </w:r>
            <w:r>
              <w:rPr>
                <w:noProof/>
                <w:webHidden/>
              </w:rPr>
              <w:tab/>
            </w:r>
            <w:r>
              <w:rPr>
                <w:noProof/>
                <w:webHidden/>
              </w:rPr>
              <w:fldChar w:fldCharType="begin"/>
            </w:r>
            <w:r>
              <w:rPr>
                <w:noProof/>
                <w:webHidden/>
              </w:rPr>
              <w:instrText xml:space="preserve"> PAGEREF _Toc148649652 \h </w:instrText>
            </w:r>
            <w:r>
              <w:rPr>
                <w:noProof/>
                <w:webHidden/>
              </w:rPr>
            </w:r>
            <w:r>
              <w:rPr>
                <w:noProof/>
                <w:webHidden/>
              </w:rPr>
              <w:fldChar w:fldCharType="separate"/>
            </w:r>
            <w:r w:rsidR="00583C3F">
              <w:rPr>
                <w:noProof/>
                <w:webHidden/>
              </w:rPr>
              <w:t>13</w:t>
            </w:r>
            <w:r>
              <w:rPr>
                <w:noProof/>
                <w:webHidden/>
              </w:rPr>
              <w:fldChar w:fldCharType="end"/>
            </w:r>
          </w:hyperlink>
        </w:p>
        <w:p w:rsidR="00D5447D" w:rsidRDefault="00D5447D">
          <w:pPr>
            <w:pStyle w:val="TOC2"/>
            <w:tabs>
              <w:tab w:val="right" w:leader="dot" w:pos="9350"/>
            </w:tabs>
            <w:rPr>
              <w:rFonts w:eastAsiaTheme="minorEastAsia"/>
              <w:noProof/>
            </w:rPr>
          </w:pPr>
          <w:hyperlink w:anchor="_Toc148649653" w:history="1">
            <w:r w:rsidRPr="00BC7972">
              <w:rPr>
                <w:rStyle w:val="Hyperlink"/>
                <w:rFonts w:eastAsia="Times New Roman"/>
                <w:noProof/>
              </w:rPr>
              <w:t>1.5 Consulting external specialists</w:t>
            </w:r>
            <w:r>
              <w:rPr>
                <w:noProof/>
                <w:webHidden/>
              </w:rPr>
              <w:tab/>
            </w:r>
            <w:r>
              <w:rPr>
                <w:noProof/>
                <w:webHidden/>
              </w:rPr>
              <w:fldChar w:fldCharType="begin"/>
            </w:r>
            <w:r>
              <w:rPr>
                <w:noProof/>
                <w:webHidden/>
              </w:rPr>
              <w:instrText xml:space="preserve"> PAGEREF _Toc148649653 \h </w:instrText>
            </w:r>
            <w:r>
              <w:rPr>
                <w:noProof/>
                <w:webHidden/>
              </w:rPr>
            </w:r>
            <w:r>
              <w:rPr>
                <w:noProof/>
                <w:webHidden/>
              </w:rPr>
              <w:fldChar w:fldCharType="separate"/>
            </w:r>
            <w:r w:rsidR="00583C3F">
              <w:rPr>
                <w:noProof/>
                <w:webHidden/>
              </w:rPr>
              <w:t>16</w:t>
            </w:r>
            <w:r>
              <w:rPr>
                <w:noProof/>
                <w:webHidden/>
              </w:rPr>
              <w:fldChar w:fldCharType="end"/>
            </w:r>
          </w:hyperlink>
        </w:p>
        <w:p w:rsidR="00D5447D" w:rsidRDefault="00D5447D">
          <w:pPr>
            <w:pStyle w:val="TOC1"/>
            <w:tabs>
              <w:tab w:val="right" w:leader="dot" w:pos="9350"/>
            </w:tabs>
            <w:rPr>
              <w:rFonts w:eastAsiaTheme="minorEastAsia"/>
              <w:noProof/>
            </w:rPr>
          </w:pPr>
          <w:hyperlink w:anchor="_Toc148649654" w:history="1">
            <w:r w:rsidRPr="00BC7972">
              <w:rPr>
                <w:rStyle w:val="Hyperlink"/>
                <w:rFonts w:eastAsia="Times New Roman"/>
                <w:noProof/>
                <w:lang w:bidi="en-US"/>
              </w:rPr>
              <w:t>Self-Check -1</w:t>
            </w:r>
            <w:r>
              <w:rPr>
                <w:noProof/>
                <w:webHidden/>
              </w:rPr>
              <w:tab/>
            </w:r>
            <w:r>
              <w:rPr>
                <w:noProof/>
                <w:webHidden/>
              </w:rPr>
              <w:fldChar w:fldCharType="begin"/>
            </w:r>
            <w:r>
              <w:rPr>
                <w:noProof/>
                <w:webHidden/>
              </w:rPr>
              <w:instrText xml:space="preserve"> PAGEREF _Toc148649654 \h </w:instrText>
            </w:r>
            <w:r>
              <w:rPr>
                <w:noProof/>
                <w:webHidden/>
              </w:rPr>
            </w:r>
            <w:r>
              <w:rPr>
                <w:noProof/>
                <w:webHidden/>
              </w:rPr>
              <w:fldChar w:fldCharType="separate"/>
            </w:r>
            <w:r w:rsidR="00583C3F">
              <w:rPr>
                <w:noProof/>
                <w:webHidden/>
              </w:rPr>
              <w:t>18</w:t>
            </w:r>
            <w:r>
              <w:rPr>
                <w:noProof/>
                <w:webHidden/>
              </w:rPr>
              <w:fldChar w:fldCharType="end"/>
            </w:r>
          </w:hyperlink>
        </w:p>
        <w:p w:rsidR="00D5447D" w:rsidRDefault="00D5447D">
          <w:pPr>
            <w:pStyle w:val="TOC1"/>
            <w:tabs>
              <w:tab w:val="right" w:leader="dot" w:pos="9350"/>
            </w:tabs>
            <w:rPr>
              <w:rFonts w:eastAsiaTheme="minorEastAsia"/>
              <w:noProof/>
            </w:rPr>
          </w:pPr>
          <w:hyperlink w:anchor="_Toc148649655" w:history="1">
            <w:r w:rsidRPr="00BC7972">
              <w:rPr>
                <w:rStyle w:val="Hyperlink"/>
                <w:rFonts w:eastAsia="Times New Roman" w:cs="Times New Roman"/>
                <w:noProof/>
                <w:lang w:bidi="en-US"/>
              </w:rPr>
              <w:t xml:space="preserve">Unit Two: </w:t>
            </w:r>
            <w:r w:rsidRPr="00BC7972">
              <w:rPr>
                <w:rStyle w:val="Hyperlink"/>
                <w:noProof/>
              </w:rPr>
              <w:t xml:space="preserve"> Preparing and lodge applications for approval</w:t>
            </w:r>
            <w:r>
              <w:rPr>
                <w:noProof/>
                <w:webHidden/>
              </w:rPr>
              <w:tab/>
            </w:r>
            <w:r>
              <w:rPr>
                <w:noProof/>
                <w:webHidden/>
              </w:rPr>
              <w:fldChar w:fldCharType="begin"/>
            </w:r>
            <w:r>
              <w:rPr>
                <w:noProof/>
                <w:webHidden/>
              </w:rPr>
              <w:instrText xml:space="preserve"> PAGEREF _Toc148649655 \h </w:instrText>
            </w:r>
            <w:r>
              <w:rPr>
                <w:noProof/>
                <w:webHidden/>
              </w:rPr>
            </w:r>
            <w:r>
              <w:rPr>
                <w:noProof/>
                <w:webHidden/>
              </w:rPr>
              <w:fldChar w:fldCharType="separate"/>
            </w:r>
            <w:r w:rsidR="00583C3F">
              <w:rPr>
                <w:noProof/>
                <w:webHidden/>
              </w:rPr>
              <w:t>20</w:t>
            </w:r>
            <w:r>
              <w:rPr>
                <w:noProof/>
                <w:webHidden/>
              </w:rPr>
              <w:fldChar w:fldCharType="end"/>
            </w:r>
          </w:hyperlink>
        </w:p>
        <w:p w:rsidR="00D5447D" w:rsidRDefault="00D5447D">
          <w:pPr>
            <w:pStyle w:val="TOC2"/>
            <w:tabs>
              <w:tab w:val="right" w:leader="dot" w:pos="9350"/>
            </w:tabs>
            <w:rPr>
              <w:rFonts w:eastAsiaTheme="minorEastAsia"/>
              <w:noProof/>
            </w:rPr>
          </w:pPr>
          <w:hyperlink w:anchor="_Toc148649656" w:history="1">
            <w:r w:rsidRPr="00BC7972">
              <w:rPr>
                <w:rStyle w:val="Hyperlink"/>
                <w:rFonts w:eastAsia="Times New Roman"/>
                <w:noProof/>
                <w:lang w:bidi="en-US"/>
              </w:rPr>
              <w:t xml:space="preserve">2.1 Concept </w:t>
            </w:r>
            <w:r w:rsidRPr="00BC7972">
              <w:rPr>
                <w:rStyle w:val="Hyperlink"/>
                <w:noProof/>
              </w:rPr>
              <w:t>preparing and lodge applications for approval</w:t>
            </w:r>
            <w:r>
              <w:rPr>
                <w:noProof/>
                <w:webHidden/>
              </w:rPr>
              <w:tab/>
            </w:r>
            <w:r>
              <w:rPr>
                <w:noProof/>
                <w:webHidden/>
              </w:rPr>
              <w:fldChar w:fldCharType="begin"/>
            </w:r>
            <w:r>
              <w:rPr>
                <w:noProof/>
                <w:webHidden/>
              </w:rPr>
              <w:instrText xml:space="preserve"> PAGEREF _Toc148649656 \h </w:instrText>
            </w:r>
            <w:r>
              <w:rPr>
                <w:noProof/>
                <w:webHidden/>
              </w:rPr>
            </w:r>
            <w:r>
              <w:rPr>
                <w:noProof/>
                <w:webHidden/>
              </w:rPr>
              <w:fldChar w:fldCharType="separate"/>
            </w:r>
            <w:r w:rsidR="00583C3F">
              <w:rPr>
                <w:noProof/>
                <w:webHidden/>
              </w:rPr>
              <w:t>21</w:t>
            </w:r>
            <w:r>
              <w:rPr>
                <w:noProof/>
                <w:webHidden/>
              </w:rPr>
              <w:fldChar w:fldCharType="end"/>
            </w:r>
          </w:hyperlink>
        </w:p>
        <w:p w:rsidR="00D5447D" w:rsidRDefault="00D5447D">
          <w:pPr>
            <w:pStyle w:val="TOC2"/>
            <w:tabs>
              <w:tab w:val="right" w:leader="dot" w:pos="9350"/>
            </w:tabs>
            <w:rPr>
              <w:rFonts w:eastAsiaTheme="minorEastAsia"/>
              <w:noProof/>
            </w:rPr>
          </w:pPr>
          <w:hyperlink w:anchor="_Toc148649657" w:history="1">
            <w:r w:rsidRPr="00BC7972">
              <w:rPr>
                <w:rStyle w:val="Hyperlink"/>
                <w:noProof/>
              </w:rPr>
              <w:t>2.2 Documentation and support information</w:t>
            </w:r>
            <w:r>
              <w:rPr>
                <w:noProof/>
                <w:webHidden/>
              </w:rPr>
              <w:tab/>
            </w:r>
            <w:r>
              <w:rPr>
                <w:noProof/>
                <w:webHidden/>
              </w:rPr>
              <w:fldChar w:fldCharType="begin"/>
            </w:r>
            <w:r>
              <w:rPr>
                <w:noProof/>
                <w:webHidden/>
              </w:rPr>
              <w:instrText xml:space="preserve"> PAGEREF _Toc148649657 \h </w:instrText>
            </w:r>
            <w:r>
              <w:rPr>
                <w:noProof/>
                <w:webHidden/>
              </w:rPr>
            </w:r>
            <w:r>
              <w:rPr>
                <w:noProof/>
                <w:webHidden/>
              </w:rPr>
              <w:fldChar w:fldCharType="separate"/>
            </w:r>
            <w:r w:rsidR="00583C3F">
              <w:rPr>
                <w:noProof/>
                <w:webHidden/>
              </w:rPr>
              <w:t>22</w:t>
            </w:r>
            <w:r>
              <w:rPr>
                <w:noProof/>
                <w:webHidden/>
              </w:rPr>
              <w:fldChar w:fldCharType="end"/>
            </w:r>
          </w:hyperlink>
        </w:p>
        <w:p w:rsidR="00D5447D" w:rsidRDefault="00D5447D">
          <w:pPr>
            <w:pStyle w:val="TOC2"/>
            <w:tabs>
              <w:tab w:val="right" w:leader="dot" w:pos="9350"/>
            </w:tabs>
            <w:rPr>
              <w:rFonts w:eastAsiaTheme="minorEastAsia"/>
              <w:noProof/>
            </w:rPr>
          </w:pPr>
          <w:hyperlink w:anchor="_Toc148649658" w:history="1">
            <w:r w:rsidRPr="00BC7972">
              <w:rPr>
                <w:rStyle w:val="Hyperlink"/>
                <w:rFonts w:eastAsia="Times New Roman"/>
                <w:noProof/>
              </w:rPr>
              <w:t>2.3 Impact of plan on range of stakeholders</w:t>
            </w:r>
            <w:r>
              <w:rPr>
                <w:noProof/>
                <w:webHidden/>
              </w:rPr>
              <w:tab/>
            </w:r>
            <w:r>
              <w:rPr>
                <w:noProof/>
                <w:webHidden/>
              </w:rPr>
              <w:fldChar w:fldCharType="begin"/>
            </w:r>
            <w:r>
              <w:rPr>
                <w:noProof/>
                <w:webHidden/>
              </w:rPr>
              <w:instrText xml:space="preserve"> PAGEREF _Toc148649658 \h </w:instrText>
            </w:r>
            <w:r>
              <w:rPr>
                <w:noProof/>
                <w:webHidden/>
              </w:rPr>
            </w:r>
            <w:r>
              <w:rPr>
                <w:noProof/>
                <w:webHidden/>
              </w:rPr>
              <w:fldChar w:fldCharType="separate"/>
            </w:r>
            <w:r w:rsidR="00583C3F">
              <w:rPr>
                <w:noProof/>
                <w:webHidden/>
              </w:rPr>
              <w:t>23</w:t>
            </w:r>
            <w:r>
              <w:rPr>
                <w:noProof/>
                <w:webHidden/>
              </w:rPr>
              <w:fldChar w:fldCharType="end"/>
            </w:r>
          </w:hyperlink>
        </w:p>
        <w:p w:rsidR="00D5447D" w:rsidRDefault="00D5447D">
          <w:pPr>
            <w:pStyle w:val="TOC2"/>
            <w:tabs>
              <w:tab w:val="right" w:leader="dot" w:pos="9350"/>
            </w:tabs>
            <w:rPr>
              <w:rFonts w:eastAsiaTheme="minorEastAsia"/>
              <w:noProof/>
            </w:rPr>
          </w:pPr>
          <w:hyperlink w:anchor="_Toc148649659" w:history="1">
            <w:r w:rsidRPr="00BC7972">
              <w:rPr>
                <w:rStyle w:val="Hyperlink"/>
                <w:rFonts w:eastAsia="Times New Roman"/>
                <w:noProof/>
              </w:rPr>
              <w:t>2.4 Confirmation of application status</w:t>
            </w:r>
            <w:r>
              <w:rPr>
                <w:noProof/>
                <w:webHidden/>
              </w:rPr>
              <w:tab/>
            </w:r>
            <w:r>
              <w:rPr>
                <w:noProof/>
                <w:webHidden/>
              </w:rPr>
              <w:fldChar w:fldCharType="begin"/>
            </w:r>
            <w:r>
              <w:rPr>
                <w:noProof/>
                <w:webHidden/>
              </w:rPr>
              <w:instrText xml:space="preserve"> PAGEREF _Toc148649659 \h </w:instrText>
            </w:r>
            <w:r>
              <w:rPr>
                <w:noProof/>
                <w:webHidden/>
              </w:rPr>
            </w:r>
            <w:r>
              <w:rPr>
                <w:noProof/>
                <w:webHidden/>
              </w:rPr>
              <w:fldChar w:fldCharType="separate"/>
            </w:r>
            <w:r w:rsidR="00583C3F">
              <w:rPr>
                <w:noProof/>
                <w:webHidden/>
              </w:rPr>
              <w:t>25</w:t>
            </w:r>
            <w:r>
              <w:rPr>
                <w:noProof/>
                <w:webHidden/>
              </w:rPr>
              <w:fldChar w:fldCharType="end"/>
            </w:r>
          </w:hyperlink>
        </w:p>
        <w:p w:rsidR="00D5447D" w:rsidRDefault="00D5447D">
          <w:pPr>
            <w:pStyle w:val="TOC1"/>
            <w:tabs>
              <w:tab w:val="right" w:leader="dot" w:pos="9350"/>
            </w:tabs>
            <w:rPr>
              <w:rFonts w:eastAsiaTheme="minorEastAsia"/>
              <w:noProof/>
            </w:rPr>
          </w:pPr>
          <w:hyperlink w:anchor="_Toc148649660" w:history="1">
            <w:r w:rsidRPr="00BC7972">
              <w:rPr>
                <w:rStyle w:val="Hyperlink"/>
                <w:rFonts w:ascii="Times New Roman" w:eastAsia="Times New Roman" w:hAnsi="Times New Roman" w:cs="Times New Roman"/>
                <w:noProof/>
                <w:lang w:bidi="en-US"/>
              </w:rPr>
              <w:t>Self-Check -2</w:t>
            </w:r>
            <w:r>
              <w:rPr>
                <w:noProof/>
                <w:webHidden/>
              </w:rPr>
              <w:tab/>
            </w:r>
            <w:r>
              <w:rPr>
                <w:noProof/>
                <w:webHidden/>
              </w:rPr>
              <w:fldChar w:fldCharType="begin"/>
            </w:r>
            <w:r>
              <w:rPr>
                <w:noProof/>
                <w:webHidden/>
              </w:rPr>
              <w:instrText xml:space="preserve"> PAGEREF _Toc148649660 \h </w:instrText>
            </w:r>
            <w:r>
              <w:rPr>
                <w:noProof/>
                <w:webHidden/>
              </w:rPr>
            </w:r>
            <w:r>
              <w:rPr>
                <w:noProof/>
                <w:webHidden/>
              </w:rPr>
              <w:fldChar w:fldCharType="separate"/>
            </w:r>
            <w:r w:rsidR="00583C3F">
              <w:rPr>
                <w:noProof/>
                <w:webHidden/>
              </w:rPr>
              <w:t>26</w:t>
            </w:r>
            <w:r>
              <w:rPr>
                <w:noProof/>
                <w:webHidden/>
              </w:rPr>
              <w:fldChar w:fldCharType="end"/>
            </w:r>
          </w:hyperlink>
        </w:p>
        <w:p w:rsidR="00D5447D" w:rsidRDefault="00D5447D">
          <w:pPr>
            <w:pStyle w:val="TOC1"/>
            <w:tabs>
              <w:tab w:val="right" w:leader="dot" w:pos="9350"/>
            </w:tabs>
            <w:rPr>
              <w:rFonts w:eastAsiaTheme="minorEastAsia"/>
              <w:noProof/>
            </w:rPr>
          </w:pPr>
          <w:hyperlink w:anchor="_Toc148649661" w:history="1">
            <w:r w:rsidRPr="00BC7972">
              <w:rPr>
                <w:rStyle w:val="Hyperlink"/>
                <w:noProof/>
                <w:lang w:bidi="en-US"/>
              </w:rPr>
              <w:t>Operation sheet: 2.1</w:t>
            </w:r>
            <w:r>
              <w:rPr>
                <w:noProof/>
                <w:webHidden/>
              </w:rPr>
              <w:tab/>
            </w:r>
            <w:r>
              <w:rPr>
                <w:noProof/>
                <w:webHidden/>
              </w:rPr>
              <w:fldChar w:fldCharType="begin"/>
            </w:r>
            <w:r>
              <w:rPr>
                <w:noProof/>
                <w:webHidden/>
              </w:rPr>
              <w:instrText xml:space="preserve"> PAGEREF _Toc148649661 \h </w:instrText>
            </w:r>
            <w:r>
              <w:rPr>
                <w:noProof/>
                <w:webHidden/>
              </w:rPr>
            </w:r>
            <w:r>
              <w:rPr>
                <w:noProof/>
                <w:webHidden/>
              </w:rPr>
              <w:fldChar w:fldCharType="separate"/>
            </w:r>
            <w:r w:rsidR="00583C3F">
              <w:rPr>
                <w:noProof/>
                <w:webHidden/>
              </w:rPr>
              <w:t>28</w:t>
            </w:r>
            <w:r>
              <w:rPr>
                <w:noProof/>
                <w:webHidden/>
              </w:rPr>
              <w:fldChar w:fldCharType="end"/>
            </w:r>
          </w:hyperlink>
        </w:p>
        <w:p w:rsidR="00D5447D" w:rsidRDefault="00D5447D">
          <w:pPr>
            <w:pStyle w:val="TOC1"/>
            <w:tabs>
              <w:tab w:val="right" w:leader="dot" w:pos="9350"/>
            </w:tabs>
            <w:rPr>
              <w:rFonts w:eastAsiaTheme="minorEastAsia"/>
              <w:noProof/>
            </w:rPr>
          </w:pPr>
          <w:hyperlink w:anchor="_Toc148649662" w:history="1">
            <w:r w:rsidRPr="00BC7972">
              <w:rPr>
                <w:rStyle w:val="Hyperlink"/>
                <w:rFonts w:eastAsia="Times New Roman"/>
                <w:noProof/>
                <w:lang w:bidi="en-US"/>
              </w:rPr>
              <w:t>LAP TEST: 2</w:t>
            </w:r>
            <w:r>
              <w:rPr>
                <w:noProof/>
                <w:webHidden/>
              </w:rPr>
              <w:tab/>
            </w:r>
            <w:r>
              <w:rPr>
                <w:noProof/>
                <w:webHidden/>
              </w:rPr>
              <w:fldChar w:fldCharType="begin"/>
            </w:r>
            <w:r>
              <w:rPr>
                <w:noProof/>
                <w:webHidden/>
              </w:rPr>
              <w:instrText xml:space="preserve"> PAGEREF _Toc148649662 \h </w:instrText>
            </w:r>
            <w:r>
              <w:rPr>
                <w:noProof/>
                <w:webHidden/>
              </w:rPr>
            </w:r>
            <w:r>
              <w:rPr>
                <w:noProof/>
                <w:webHidden/>
              </w:rPr>
              <w:fldChar w:fldCharType="separate"/>
            </w:r>
            <w:r w:rsidR="00583C3F">
              <w:rPr>
                <w:noProof/>
                <w:webHidden/>
              </w:rPr>
              <w:t>30</w:t>
            </w:r>
            <w:r>
              <w:rPr>
                <w:noProof/>
                <w:webHidden/>
              </w:rPr>
              <w:fldChar w:fldCharType="end"/>
            </w:r>
          </w:hyperlink>
        </w:p>
        <w:p w:rsidR="00D5447D" w:rsidRDefault="00D5447D">
          <w:pPr>
            <w:pStyle w:val="TOC1"/>
            <w:tabs>
              <w:tab w:val="right" w:leader="dot" w:pos="9350"/>
            </w:tabs>
            <w:rPr>
              <w:rFonts w:eastAsiaTheme="minorEastAsia"/>
              <w:noProof/>
            </w:rPr>
          </w:pPr>
          <w:hyperlink w:anchor="_Toc148649663" w:history="1">
            <w:r w:rsidRPr="00BC7972">
              <w:rPr>
                <w:rStyle w:val="Hyperlink"/>
                <w:rFonts w:ascii="Times New Roman" w:eastAsia="Times New Roman" w:hAnsi="Times New Roman" w:cs="Times New Roman"/>
                <w:noProof/>
                <w:lang w:bidi="en-US"/>
              </w:rPr>
              <w:t xml:space="preserve">Unit Three: </w:t>
            </w:r>
            <w:r w:rsidRPr="00BC7972">
              <w:rPr>
                <w:rStyle w:val="Hyperlink"/>
                <w:rFonts w:ascii="Times New Roman" w:eastAsia="Times New Roman" w:hAnsi="Times New Roman" w:cs="Times New Roman"/>
                <w:noProof/>
              </w:rPr>
              <w:t xml:space="preserve"> </w:t>
            </w:r>
            <w:r w:rsidRPr="00BC7972">
              <w:rPr>
                <w:rStyle w:val="Hyperlink"/>
                <w:rFonts w:ascii="Times New Roman" w:hAnsi="Times New Roman" w:cs="Times New Roman"/>
                <w:noProof/>
              </w:rPr>
              <w:t>Evaluate and review outcome of application</w:t>
            </w:r>
            <w:r>
              <w:rPr>
                <w:noProof/>
                <w:webHidden/>
              </w:rPr>
              <w:tab/>
            </w:r>
            <w:r>
              <w:rPr>
                <w:noProof/>
                <w:webHidden/>
              </w:rPr>
              <w:fldChar w:fldCharType="begin"/>
            </w:r>
            <w:r>
              <w:rPr>
                <w:noProof/>
                <w:webHidden/>
              </w:rPr>
              <w:instrText xml:space="preserve"> PAGEREF _Toc148649663 \h </w:instrText>
            </w:r>
            <w:r>
              <w:rPr>
                <w:noProof/>
                <w:webHidden/>
              </w:rPr>
            </w:r>
            <w:r>
              <w:rPr>
                <w:noProof/>
                <w:webHidden/>
              </w:rPr>
              <w:fldChar w:fldCharType="separate"/>
            </w:r>
            <w:r w:rsidR="00583C3F">
              <w:rPr>
                <w:noProof/>
                <w:webHidden/>
              </w:rPr>
              <w:t>31</w:t>
            </w:r>
            <w:r>
              <w:rPr>
                <w:noProof/>
                <w:webHidden/>
              </w:rPr>
              <w:fldChar w:fldCharType="end"/>
            </w:r>
          </w:hyperlink>
        </w:p>
        <w:p w:rsidR="00D5447D" w:rsidRDefault="00D5447D">
          <w:pPr>
            <w:pStyle w:val="TOC2"/>
            <w:tabs>
              <w:tab w:val="right" w:leader="dot" w:pos="9350"/>
            </w:tabs>
            <w:rPr>
              <w:rFonts w:eastAsiaTheme="minorEastAsia"/>
              <w:noProof/>
            </w:rPr>
          </w:pPr>
          <w:hyperlink w:anchor="_Toc148649664" w:history="1">
            <w:r w:rsidRPr="00BC7972">
              <w:rPr>
                <w:rStyle w:val="Hyperlink"/>
                <w:noProof/>
              </w:rPr>
              <w:t>3.1 Building approval application</w:t>
            </w:r>
            <w:r>
              <w:rPr>
                <w:noProof/>
                <w:webHidden/>
              </w:rPr>
              <w:tab/>
            </w:r>
            <w:r>
              <w:rPr>
                <w:noProof/>
                <w:webHidden/>
              </w:rPr>
              <w:fldChar w:fldCharType="begin"/>
            </w:r>
            <w:r>
              <w:rPr>
                <w:noProof/>
                <w:webHidden/>
              </w:rPr>
              <w:instrText xml:space="preserve"> PAGEREF _Toc148649664 \h </w:instrText>
            </w:r>
            <w:r>
              <w:rPr>
                <w:noProof/>
                <w:webHidden/>
              </w:rPr>
            </w:r>
            <w:r>
              <w:rPr>
                <w:noProof/>
                <w:webHidden/>
              </w:rPr>
              <w:fldChar w:fldCharType="separate"/>
            </w:r>
            <w:r w:rsidR="00583C3F">
              <w:rPr>
                <w:noProof/>
                <w:webHidden/>
              </w:rPr>
              <w:t>32</w:t>
            </w:r>
            <w:r>
              <w:rPr>
                <w:noProof/>
                <w:webHidden/>
              </w:rPr>
              <w:fldChar w:fldCharType="end"/>
            </w:r>
          </w:hyperlink>
        </w:p>
        <w:p w:rsidR="00D5447D" w:rsidRDefault="00D5447D">
          <w:pPr>
            <w:pStyle w:val="TOC2"/>
            <w:tabs>
              <w:tab w:val="right" w:leader="dot" w:pos="9350"/>
            </w:tabs>
            <w:rPr>
              <w:rFonts w:eastAsiaTheme="minorEastAsia"/>
              <w:noProof/>
            </w:rPr>
          </w:pPr>
          <w:hyperlink w:anchor="_Toc148649665" w:history="1">
            <w:r w:rsidRPr="00BC7972">
              <w:rPr>
                <w:rStyle w:val="Hyperlink"/>
                <w:noProof/>
              </w:rPr>
              <w:t>3.2 Negotiate minor amendments</w:t>
            </w:r>
            <w:r>
              <w:rPr>
                <w:noProof/>
                <w:webHidden/>
              </w:rPr>
              <w:tab/>
            </w:r>
            <w:r>
              <w:rPr>
                <w:noProof/>
                <w:webHidden/>
              </w:rPr>
              <w:fldChar w:fldCharType="begin"/>
            </w:r>
            <w:r>
              <w:rPr>
                <w:noProof/>
                <w:webHidden/>
              </w:rPr>
              <w:instrText xml:space="preserve"> PAGEREF _Toc148649665 \h </w:instrText>
            </w:r>
            <w:r>
              <w:rPr>
                <w:noProof/>
                <w:webHidden/>
              </w:rPr>
            </w:r>
            <w:r>
              <w:rPr>
                <w:noProof/>
                <w:webHidden/>
              </w:rPr>
              <w:fldChar w:fldCharType="separate"/>
            </w:r>
            <w:r w:rsidR="00583C3F">
              <w:rPr>
                <w:noProof/>
                <w:webHidden/>
              </w:rPr>
              <w:t>34</w:t>
            </w:r>
            <w:r>
              <w:rPr>
                <w:noProof/>
                <w:webHidden/>
              </w:rPr>
              <w:fldChar w:fldCharType="end"/>
            </w:r>
          </w:hyperlink>
        </w:p>
        <w:p w:rsidR="00D5447D" w:rsidRDefault="00D5447D">
          <w:pPr>
            <w:pStyle w:val="TOC2"/>
            <w:tabs>
              <w:tab w:val="right" w:leader="dot" w:pos="9350"/>
            </w:tabs>
            <w:rPr>
              <w:rFonts w:eastAsiaTheme="minorEastAsia"/>
              <w:noProof/>
            </w:rPr>
          </w:pPr>
          <w:hyperlink w:anchor="_Toc148649666" w:history="1">
            <w:r w:rsidRPr="00BC7972">
              <w:rPr>
                <w:rStyle w:val="Hyperlink"/>
                <w:noProof/>
              </w:rPr>
              <w:t>3.3 Rejected submissions and determining course of action</w:t>
            </w:r>
            <w:r>
              <w:rPr>
                <w:noProof/>
                <w:webHidden/>
              </w:rPr>
              <w:tab/>
            </w:r>
            <w:r>
              <w:rPr>
                <w:noProof/>
                <w:webHidden/>
              </w:rPr>
              <w:fldChar w:fldCharType="begin"/>
            </w:r>
            <w:r>
              <w:rPr>
                <w:noProof/>
                <w:webHidden/>
              </w:rPr>
              <w:instrText xml:space="preserve"> PAGEREF _Toc148649666 \h </w:instrText>
            </w:r>
            <w:r>
              <w:rPr>
                <w:noProof/>
                <w:webHidden/>
              </w:rPr>
            </w:r>
            <w:r>
              <w:rPr>
                <w:noProof/>
                <w:webHidden/>
              </w:rPr>
              <w:fldChar w:fldCharType="separate"/>
            </w:r>
            <w:r w:rsidR="00583C3F">
              <w:rPr>
                <w:noProof/>
                <w:webHidden/>
              </w:rPr>
              <w:t>36</w:t>
            </w:r>
            <w:r>
              <w:rPr>
                <w:noProof/>
                <w:webHidden/>
              </w:rPr>
              <w:fldChar w:fldCharType="end"/>
            </w:r>
          </w:hyperlink>
        </w:p>
        <w:p w:rsidR="00D5447D" w:rsidRDefault="00D5447D">
          <w:pPr>
            <w:pStyle w:val="TOC1"/>
            <w:tabs>
              <w:tab w:val="right" w:leader="dot" w:pos="9350"/>
            </w:tabs>
            <w:rPr>
              <w:rFonts w:eastAsiaTheme="minorEastAsia"/>
              <w:noProof/>
            </w:rPr>
          </w:pPr>
          <w:hyperlink w:anchor="_Toc148649667" w:history="1">
            <w:r w:rsidRPr="00BC7972">
              <w:rPr>
                <w:rStyle w:val="Hyperlink"/>
                <w:rFonts w:ascii="Times New Roman" w:eastAsia="Times New Roman" w:hAnsi="Times New Roman" w:cs="Times New Roman"/>
                <w:noProof/>
                <w:lang w:bidi="en-US"/>
              </w:rPr>
              <w:t>Self-Check -3</w:t>
            </w:r>
            <w:r>
              <w:rPr>
                <w:noProof/>
                <w:webHidden/>
              </w:rPr>
              <w:tab/>
            </w:r>
            <w:r>
              <w:rPr>
                <w:noProof/>
                <w:webHidden/>
              </w:rPr>
              <w:fldChar w:fldCharType="begin"/>
            </w:r>
            <w:r>
              <w:rPr>
                <w:noProof/>
                <w:webHidden/>
              </w:rPr>
              <w:instrText xml:space="preserve"> PAGEREF _Toc148649667 \h </w:instrText>
            </w:r>
            <w:r>
              <w:rPr>
                <w:noProof/>
                <w:webHidden/>
              </w:rPr>
            </w:r>
            <w:r>
              <w:rPr>
                <w:noProof/>
                <w:webHidden/>
              </w:rPr>
              <w:fldChar w:fldCharType="separate"/>
            </w:r>
            <w:r w:rsidR="00583C3F">
              <w:rPr>
                <w:noProof/>
                <w:webHidden/>
              </w:rPr>
              <w:t>38</w:t>
            </w:r>
            <w:r>
              <w:rPr>
                <w:noProof/>
                <w:webHidden/>
              </w:rPr>
              <w:fldChar w:fldCharType="end"/>
            </w:r>
          </w:hyperlink>
        </w:p>
        <w:p w:rsidR="00D5447D" w:rsidRDefault="00D5447D">
          <w:pPr>
            <w:pStyle w:val="TOC1"/>
            <w:tabs>
              <w:tab w:val="right" w:leader="dot" w:pos="9350"/>
            </w:tabs>
            <w:rPr>
              <w:rFonts w:eastAsiaTheme="minorEastAsia"/>
              <w:noProof/>
            </w:rPr>
          </w:pPr>
          <w:hyperlink w:anchor="_Toc148649668" w:history="1">
            <w:r w:rsidRPr="00BC7972">
              <w:rPr>
                <w:rStyle w:val="Hyperlink"/>
                <w:noProof/>
              </w:rPr>
              <w:t>Operation sheet: 3.1</w:t>
            </w:r>
            <w:r>
              <w:rPr>
                <w:noProof/>
                <w:webHidden/>
              </w:rPr>
              <w:tab/>
            </w:r>
            <w:r>
              <w:rPr>
                <w:noProof/>
                <w:webHidden/>
              </w:rPr>
              <w:fldChar w:fldCharType="begin"/>
            </w:r>
            <w:r>
              <w:rPr>
                <w:noProof/>
                <w:webHidden/>
              </w:rPr>
              <w:instrText xml:space="preserve"> PAGEREF _Toc148649668 \h </w:instrText>
            </w:r>
            <w:r>
              <w:rPr>
                <w:noProof/>
                <w:webHidden/>
              </w:rPr>
            </w:r>
            <w:r>
              <w:rPr>
                <w:noProof/>
                <w:webHidden/>
              </w:rPr>
              <w:fldChar w:fldCharType="separate"/>
            </w:r>
            <w:r w:rsidR="00583C3F">
              <w:rPr>
                <w:noProof/>
                <w:webHidden/>
              </w:rPr>
              <w:t>40</w:t>
            </w:r>
            <w:r>
              <w:rPr>
                <w:noProof/>
                <w:webHidden/>
              </w:rPr>
              <w:fldChar w:fldCharType="end"/>
            </w:r>
          </w:hyperlink>
        </w:p>
        <w:p w:rsidR="00D5447D" w:rsidRDefault="00D5447D">
          <w:pPr>
            <w:pStyle w:val="TOC1"/>
            <w:tabs>
              <w:tab w:val="right" w:leader="dot" w:pos="9350"/>
            </w:tabs>
            <w:rPr>
              <w:rFonts w:eastAsiaTheme="minorEastAsia"/>
              <w:noProof/>
            </w:rPr>
          </w:pPr>
          <w:hyperlink w:anchor="_Toc148649669" w:history="1">
            <w:r w:rsidRPr="00BC7972">
              <w:rPr>
                <w:rStyle w:val="Hyperlink"/>
                <w:rFonts w:eastAsia="Times New Roman"/>
                <w:noProof/>
                <w:lang w:bidi="en-US"/>
              </w:rPr>
              <w:t>LAP TEST: 3</w:t>
            </w:r>
            <w:r>
              <w:rPr>
                <w:noProof/>
                <w:webHidden/>
              </w:rPr>
              <w:tab/>
            </w:r>
            <w:r>
              <w:rPr>
                <w:noProof/>
                <w:webHidden/>
              </w:rPr>
              <w:fldChar w:fldCharType="begin"/>
            </w:r>
            <w:r>
              <w:rPr>
                <w:noProof/>
                <w:webHidden/>
              </w:rPr>
              <w:instrText xml:space="preserve"> PAGEREF _Toc148649669 \h </w:instrText>
            </w:r>
            <w:r>
              <w:rPr>
                <w:noProof/>
                <w:webHidden/>
              </w:rPr>
            </w:r>
            <w:r>
              <w:rPr>
                <w:noProof/>
                <w:webHidden/>
              </w:rPr>
              <w:fldChar w:fldCharType="separate"/>
            </w:r>
            <w:r w:rsidR="00583C3F">
              <w:rPr>
                <w:noProof/>
                <w:webHidden/>
              </w:rPr>
              <w:t>42</w:t>
            </w:r>
            <w:r>
              <w:rPr>
                <w:noProof/>
                <w:webHidden/>
              </w:rPr>
              <w:fldChar w:fldCharType="end"/>
            </w:r>
          </w:hyperlink>
        </w:p>
        <w:p w:rsidR="00D5447D" w:rsidRDefault="00D5447D">
          <w:pPr>
            <w:pStyle w:val="TOC1"/>
            <w:tabs>
              <w:tab w:val="right" w:leader="dot" w:pos="9350"/>
            </w:tabs>
            <w:rPr>
              <w:rFonts w:eastAsiaTheme="minorEastAsia"/>
              <w:noProof/>
            </w:rPr>
          </w:pPr>
          <w:hyperlink w:anchor="_Toc148649670" w:history="1">
            <w:r w:rsidRPr="00BC7972">
              <w:rPr>
                <w:rStyle w:val="Hyperlink"/>
                <w:noProof/>
              </w:rPr>
              <w:t>References</w:t>
            </w:r>
            <w:r>
              <w:rPr>
                <w:noProof/>
                <w:webHidden/>
              </w:rPr>
              <w:tab/>
            </w:r>
            <w:r>
              <w:rPr>
                <w:noProof/>
                <w:webHidden/>
              </w:rPr>
              <w:fldChar w:fldCharType="begin"/>
            </w:r>
            <w:r>
              <w:rPr>
                <w:noProof/>
                <w:webHidden/>
              </w:rPr>
              <w:instrText xml:space="preserve"> PAGEREF _Toc148649670 \h </w:instrText>
            </w:r>
            <w:r>
              <w:rPr>
                <w:noProof/>
                <w:webHidden/>
              </w:rPr>
            </w:r>
            <w:r>
              <w:rPr>
                <w:noProof/>
                <w:webHidden/>
              </w:rPr>
              <w:fldChar w:fldCharType="separate"/>
            </w:r>
            <w:r w:rsidR="00583C3F">
              <w:rPr>
                <w:noProof/>
                <w:webHidden/>
              </w:rPr>
              <w:t>43</w:t>
            </w:r>
            <w:r>
              <w:rPr>
                <w:noProof/>
                <w:webHidden/>
              </w:rPr>
              <w:fldChar w:fldCharType="end"/>
            </w:r>
          </w:hyperlink>
        </w:p>
        <w:p w:rsidR="00860417" w:rsidRDefault="00860417">
          <w:r>
            <w:rPr>
              <w:b/>
              <w:bCs/>
              <w:noProof/>
            </w:rPr>
            <w:fldChar w:fldCharType="end"/>
          </w:r>
        </w:p>
      </w:sdtContent>
    </w:sdt>
    <w:p w:rsidR="002873C7" w:rsidRPr="004A2D66" w:rsidRDefault="002873C7" w:rsidP="004A2D66">
      <w:pPr>
        <w:pStyle w:val="Heading1"/>
        <w:rPr>
          <w:color w:val="auto"/>
        </w:rPr>
      </w:pPr>
      <w:bookmarkStart w:id="1" w:name="_Toc148649645"/>
      <w:r w:rsidRPr="004A2D66">
        <w:rPr>
          <w:color w:val="auto"/>
          <w:lang w:bidi="en-US"/>
        </w:rPr>
        <w:lastRenderedPageBreak/>
        <w:t>Acknowledgment</w:t>
      </w:r>
      <w:bookmarkEnd w:id="0"/>
      <w:bookmarkEnd w:id="1"/>
    </w:p>
    <w:p w:rsidR="002873C7" w:rsidRPr="002873C7" w:rsidRDefault="002873C7" w:rsidP="002873C7">
      <w:pPr>
        <w:spacing w:after="0" w:line="360" w:lineRule="auto"/>
        <w:jc w:val="both"/>
        <w:rPr>
          <w:rFonts w:ascii="Times New Roman" w:eastAsia="Times New Roman" w:hAnsi="Times New Roman" w:cs="Times New Roman"/>
          <w:sz w:val="24"/>
          <w:szCs w:val="24"/>
          <w:lang w:bidi="en-US"/>
        </w:rPr>
      </w:pPr>
      <w:r w:rsidRPr="002873C7">
        <w:rPr>
          <w:rFonts w:ascii="Times New Roman" w:eastAsia="Times New Roman" w:hAnsi="Times New Roman" w:cs="Times New Roman"/>
          <w:b/>
          <w:bCs/>
          <w:sz w:val="24"/>
          <w:szCs w:val="24"/>
          <w:lang w:bidi="en-US"/>
        </w:rPr>
        <w:t xml:space="preserve">Ministry of Labor and Skills </w:t>
      </w:r>
      <w:r w:rsidRPr="002873C7">
        <w:rPr>
          <w:rFonts w:ascii="Times New Roman" w:eastAsia="Times New Roman" w:hAnsi="Times New Roman" w:cs="Times New Roman"/>
          <w:sz w:val="24"/>
          <w:szCs w:val="24"/>
          <w:lang w:bidi="en-US"/>
        </w:rPr>
        <w:t>wish to extend thanks and appreciation to the many representatives of TVET instructors and respective industry experts who donated their time and expertise to the development of this Teaching, Training and Learning Materials (TTLM).</w:t>
      </w: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Pr="002873C7" w:rsidRDefault="002873C7" w:rsidP="002873C7">
      <w:pPr>
        <w:rPr>
          <w:rFonts w:ascii="Times New Roman" w:hAnsi="Times New Roman" w:cs="Times New Roman"/>
          <w:b/>
          <w:sz w:val="28"/>
          <w:szCs w:val="28"/>
        </w:rPr>
      </w:pPr>
    </w:p>
    <w:p w:rsidR="002873C7" w:rsidRDefault="002873C7" w:rsidP="002873C7">
      <w:pPr>
        <w:keepNext/>
        <w:keepLines/>
        <w:spacing w:after="0" w:line="360" w:lineRule="auto"/>
        <w:outlineLvl w:val="0"/>
      </w:pPr>
      <w:bookmarkStart w:id="2" w:name="_Toc148531584"/>
    </w:p>
    <w:p w:rsidR="002873C7" w:rsidRDefault="002873C7" w:rsidP="002873C7">
      <w:pPr>
        <w:keepNext/>
        <w:keepLines/>
        <w:spacing w:after="0" w:line="360" w:lineRule="auto"/>
        <w:outlineLvl w:val="0"/>
      </w:pPr>
    </w:p>
    <w:bookmarkEnd w:id="2"/>
    <w:p w:rsidR="00D4489B" w:rsidRDefault="00D4489B" w:rsidP="002873C7">
      <w:pPr>
        <w:keepNext/>
        <w:keepLines/>
        <w:spacing w:after="0" w:line="360" w:lineRule="auto"/>
        <w:outlineLvl w:val="0"/>
        <w:rPr>
          <w:rFonts w:asciiTheme="majorHAnsi" w:eastAsiaTheme="majorEastAsia" w:hAnsiTheme="majorHAnsi" w:cstheme="majorBidi"/>
          <w:b/>
          <w:bCs/>
          <w:sz w:val="28"/>
          <w:szCs w:val="28"/>
        </w:rPr>
      </w:pPr>
    </w:p>
    <w:p w:rsidR="00737A3C" w:rsidRDefault="00737A3C" w:rsidP="00737A3C">
      <w:pPr>
        <w:pStyle w:val="NoSpacing"/>
      </w:pPr>
    </w:p>
    <w:p w:rsidR="002873C7" w:rsidRPr="004A2D66" w:rsidRDefault="002873C7" w:rsidP="004A2D66">
      <w:pPr>
        <w:pStyle w:val="Heading1"/>
        <w:rPr>
          <w:color w:val="auto"/>
        </w:rPr>
      </w:pPr>
      <w:bookmarkStart w:id="3" w:name="_Toc148649646"/>
      <w:r w:rsidRPr="004A2D66">
        <w:rPr>
          <w:color w:val="auto"/>
        </w:rPr>
        <w:lastRenderedPageBreak/>
        <w:t>Acronym</w:t>
      </w:r>
      <w:bookmarkEnd w:id="3"/>
    </w:p>
    <w:p w:rsidR="00D4489B" w:rsidRPr="00CB4B22" w:rsidRDefault="00D4489B" w:rsidP="00A23E86">
      <w:pPr>
        <w:tabs>
          <w:tab w:val="left" w:leader="dot" w:pos="2880"/>
        </w:tabs>
        <w:rPr>
          <w:rFonts w:ascii="Times New Roman" w:eastAsia="Times New Roman" w:hAnsi="Times New Roman" w:cs="Times New Roman"/>
          <w:sz w:val="24"/>
          <w:szCs w:val="24"/>
          <w:lang w:bidi="en-US"/>
        </w:rPr>
      </w:pPr>
      <w:r w:rsidRPr="00CB4B22">
        <w:rPr>
          <w:rFonts w:ascii="Times New Roman" w:eastAsia="Times New Roman" w:hAnsi="Times New Roman" w:cs="Times New Roman"/>
          <w:sz w:val="24"/>
          <w:szCs w:val="24"/>
          <w:lang w:bidi="en-US"/>
        </w:rPr>
        <w:t>LAP</w:t>
      </w:r>
      <w:r w:rsidR="00A23E86" w:rsidRPr="00CB4B22">
        <w:rPr>
          <w:rFonts w:ascii="Times New Roman" w:eastAsia="Times New Roman" w:hAnsi="Times New Roman" w:cs="Times New Roman"/>
          <w:sz w:val="24"/>
          <w:szCs w:val="24"/>
          <w:lang w:bidi="en-US"/>
        </w:rPr>
        <w:tab/>
      </w:r>
      <w:r w:rsidR="002A014B" w:rsidRPr="00CB4B22">
        <w:rPr>
          <w:rFonts w:ascii="Times New Roman" w:eastAsia="Times New Roman" w:hAnsi="Times New Roman" w:cs="Times New Roman"/>
          <w:sz w:val="24"/>
          <w:szCs w:val="24"/>
          <w:lang w:bidi="en-US"/>
        </w:rPr>
        <w:t>Learning Activity Performance</w:t>
      </w:r>
    </w:p>
    <w:p w:rsidR="002A014B" w:rsidRPr="00CB4B22" w:rsidRDefault="00D4489B" w:rsidP="00A23E86">
      <w:pPr>
        <w:tabs>
          <w:tab w:val="left" w:leader="dot" w:pos="2880"/>
        </w:tabs>
        <w:rPr>
          <w:rFonts w:ascii="Times New Roman" w:eastAsia="Times New Roman" w:hAnsi="Times New Roman" w:cs="Times New Roman"/>
          <w:sz w:val="24"/>
          <w:szCs w:val="24"/>
          <w:lang w:bidi="en-US"/>
        </w:rPr>
      </w:pPr>
      <w:r w:rsidRPr="00CB4B22">
        <w:rPr>
          <w:rFonts w:ascii="Times New Roman" w:eastAsia="Times New Roman" w:hAnsi="Times New Roman" w:cs="Times New Roman"/>
          <w:sz w:val="24"/>
          <w:szCs w:val="24"/>
          <w:lang w:bidi="en-US"/>
        </w:rPr>
        <w:t>SMART</w:t>
      </w:r>
      <w:r w:rsidR="00A23E86" w:rsidRPr="00CB4B22">
        <w:rPr>
          <w:rFonts w:ascii="Times New Roman" w:eastAsia="Times New Roman" w:hAnsi="Times New Roman" w:cs="Times New Roman"/>
          <w:sz w:val="24"/>
          <w:szCs w:val="24"/>
          <w:lang w:bidi="en-US"/>
        </w:rPr>
        <w:tab/>
      </w:r>
      <w:r w:rsidRPr="00CB4B22">
        <w:rPr>
          <w:rFonts w:ascii="Times New Roman" w:eastAsia="Times New Roman" w:hAnsi="Times New Roman" w:cs="Times New Roman"/>
          <w:sz w:val="24"/>
          <w:szCs w:val="24"/>
          <w:lang w:bidi="en-US"/>
        </w:rPr>
        <w:t xml:space="preserve"> Specific, Measurable, Attainable, Relevant, and Time-Bound </w:t>
      </w:r>
      <w:bookmarkStart w:id="4" w:name="_Toc148531585"/>
    </w:p>
    <w:p w:rsidR="0020502C" w:rsidRPr="00CB4B22" w:rsidRDefault="002A014B" w:rsidP="00A23E86">
      <w:pPr>
        <w:tabs>
          <w:tab w:val="left" w:leader="dot" w:pos="2880"/>
        </w:tabs>
        <w:rPr>
          <w:rFonts w:ascii="Times New Roman" w:eastAsia="Times New Roman" w:hAnsi="Times New Roman" w:cs="Times New Roman"/>
          <w:sz w:val="24"/>
          <w:szCs w:val="24"/>
          <w:lang w:bidi="en-US"/>
        </w:rPr>
      </w:pPr>
      <w:r w:rsidRPr="00CB4B22">
        <w:rPr>
          <w:rFonts w:ascii="Times New Roman" w:eastAsia="Times New Roman" w:hAnsi="Times New Roman" w:cs="Times New Roman"/>
          <w:sz w:val="24"/>
          <w:szCs w:val="24"/>
          <w:lang w:bidi="en-US"/>
        </w:rPr>
        <w:t>HVAC</w:t>
      </w:r>
      <w:r w:rsidR="00A23E86" w:rsidRPr="00CB4B22">
        <w:rPr>
          <w:rFonts w:ascii="Times New Roman" w:eastAsia="Times New Roman" w:hAnsi="Times New Roman" w:cs="Times New Roman"/>
          <w:sz w:val="24"/>
          <w:szCs w:val="24"/>
          <w:lang w:bidi="en-US"/>
        </w:rPr>
        <w:tab/>
      </w:r>
      <w:r w:rsidRPr="00CB4B22">
        <w:rPr>
          <w:rFonts w:ascii="Times New Roman" w:eastAsia="Times New Roman" w:hAnsi="Times New Roman" w:cs="Times New Roman"/>
          <w:sz w:val="24"/>
          <w:szCs w:val="24"/>
          <w:lang w:bidi="en-US"/>
        </w:rPr>
        <w:t xml:space="preserve"> Heating, Ventilation, and Air Conditioning</w:t>
      </w:r>
    </w:p>
    <w:p w:rsidR="0020502C" w:rsidRDefault="0020502C" w:rsidP="00342EFC">
      <w:pPr>
        <w:keepNext/>
        <w:keepLines/>
        <w:spacing w:before="480" w:after="0"/>
        <w:outlineLvl w:val="0"/>
        <w:rPr>
          <w:rFonts w:ascii="Times New Roman" w:eastAsiaTheme="majorEastAsia" w:hAnsi="Times New Roman" w:cs="Times New Roman"/>
          <w:b/>
          <w:bCs/>
          <w:sz w:val="32"/>
          <w:szCs w:val="28"/>
          <w:lang w:bidi="en-US"/>
        </w:rPr>
      </w:pPr>
    </w:p>
    <w:p w:rsidR="0020502C" w:rsidRDefault="0020502C" w:rsidP="00342EFC">
      <w:pPr>
        <w:keepNext/>
        <w:keepLines/>
        <w:spacing w:before="480" w:after="0"/>
        <w:outlineLvl w:val="0"/>
        <w:rPr>
          <w:rFonts w:ascii="Times New Roman" w:eastAsiaTheme="majorEastAsia" w:hAnsi="Times New Roman" w:cs="Times New Roman"/>
          <w:b/>
          <w:bCs/>
          <w:sz w:val="32"/>
          <w:szCs w:val="28"/>
          <w:lang w:bidi="en-US"/>
        </w:rPr>
      </w:pPr>
    </w:p>
    <w:p w:rsidR="0020502C" w:rsidRDefault="0020502C" w:rsidP="00342EFC">
      <w:pPr>
        <w:keepNext/>
        <w:keepLines/>
        <w:spacing w:before="480" w:after="0"/>
        <w:outlineLvl w:val="0"/>
        <w:rPr>
          <w:rFonts w:ascii="Times New Roman" w:eastAsiaTheme="majorEastAsia" w:hAnsi="Times New Roman" w:cs="Times New Roman"/>
          <w:b/>
          <w:bCs/>
          <w:sz w:val="32"/>
          <w:szCs w:val="28"/>
          <w:lang w:bidi="en-US"/>
        </w:rPr>
      </w:pPr>
    </w:p>
    <w:p w:rsidR="0020502C" w:rsidRDefault="0020502C" w:rsidP="00342EFC">
      <w:pPr>
        <w:keepNext/>
        <w:keepLines/>
        <w:spacing w:before="480" w:after="0"/>
        <w:outlineLvl w:val="0"/>
        <w:rPr>
          <w:rFonts w:ascii="Times New Roman" w:eastAsiaTheme="majorEastAsia" w:hAnsi="Times New Roman" w:cs="Times New Roman"/>
          <w:b/>
          <w:bCs/>
          <w:sz w:val="32"/>
          <w:szCs w:val="28"/>
          <w:lang w:bidi="en-US"/>
        </w:rPr>
      </w:pPr>
    </w:p>
    <w:p w:rsidR="00737A3C" w:rsidRDefault="00737A3C" w:rsidP="00317FFE">
      <w:pPr>
        <w:keepNext/>
        <w:keepLines/>
        <w:spacing w:after="0" w:line="360" w:lineRule="auto"/>
        <w:outlineLvl w:val="0"/>
        <w:rPr>
          <w:rFonts w:ascii="Times New Roman" w:eastAsiaTheme="majorEastAsia" w:hAnsi="Times New Roman" w:cs="Times New Roman"/>
          <w:b/>
          <w:bCs/>
          <w:sz w:val="32"/>
          <w:szCs w:val="28"/>
          <w:lang w:bidi="en-US"/>
        </w:rPr>
      </w:pPr>
    </w:p>
    <w:p w:rsidR="00737A3C" w:rsidRDefault="00737A3C" w:rsidP="00317FFE">
      <w:pPr>
        <w:keepNext/>
        <w:keepLines/>
        <w:spacing w:after="0" w:line="360" w:lineRule="auto"/>
        <w:outlineLvl w:val="0"/>
        <w:rPr>
          <w:rFonts w:ascii="Times New Roman" w:eastAsiaTheme="majorEastAsia" w:hAnsi="Times New Roman" w:cs="Times New Roman"/>
          <w:b/>
          <w:bCs/>
          <w:sz w:val="32"/>
          <w:szCs w:val="28"/>
          <w:lang w:bidi="en-US"/>
        </w:rPr>
      </w:pPr>
    </w:p>
    <w:p w:rsidR="00737A3C" w:rsidRDefault="00737A3C" w:rsidP="00317FFE">
      <w:pPr>
        <w:keepNext/>
        <w:keepLines/>
        <w:spacing w:after="0" w:line="360" w:lineRule="auto"/>
        <w:outlineLvl w:val="0"/>
        <w:rPr>
          <w:rFonts w:ascii="Times New Roman" w:eastAsiaTheme="majorEastAsia" w:hAnsi="Times New Roman" w:cs="Times New Roman"/>
          <w:b/>
          <w:bCs/>
          <w:sz w:val="32"/>
          <w:szCs w:val="28"/>
          <w:lang w:bidi="en-US"/>
        </w:rPr>
      </w:pPr>
    </w:p>
    <w:p w:rsidR="00737A3C" w:rsidRDefault="00737A3C" w:rsidP="00317FFE">
      <w:pPr>
        <w:keepNext/>
        <w:keepLines/>
        <w:spacing w:after="0" w:line="360" w:lineRule="auto"/>
        <w:outlineLvl w:val="0"/>
        <w:rPr>
          <w:rFonts w:ascii="Times New Roman" w:eastAsiaTheme="majorEastAsia" w:hAnsi="Times New Roman" w:cs="Times New Roman"/>
          <w:b/>
          <w:bCs/>
          <w:sz w:val="32"/>
          <w:szCs w:val="28"/>
          <w:lang w:bidi="en-US"/>
        </w:rPr>
      </w:pPr>
    </w:p>
    <w:p w:rsidR="00737A3C" w:rsidRDefault="00737A3C" w:rsidP="00737A3C">
      <w:pPr>
        <w:pStyle w:val="NoSpacing"/>
        <w:rPr>
          <w:lang w:bidi="en-US"/>
        </w:rPr>
      </w:pPr>
    </w:p>
    <w:p w:rsidR="00737A3C" w:rsidRDefault="00737A3C" w:rsidP="00737A3C">
      <w:pPr>
        <w:pStyle w:val="NoSpacing"/>
        <w:rPr>
          <w:lang w:bidi="en-US"/>
        </w:rPr>
      </w:pPr>
    </w:p>
    <w:p w:rsidR="00737A3C" w:rsidRDefault="00737A3C" w:rsidP="00737A3C">
      <w:pPr>
        <w:pStyle w:val="NoSpacing"/>
        <w:rPr>
          <w:lang w:bidi="en-US"/>
        </w:rPr>
      </w:pPr>
    </w:p>
    <w:p w:rsidR="00227BD7" w:rsidRDefault="00227BD7" w:rsidP="00737A3C">
      <w:pPr>
        <w:pStyle w:val="NoSpacing"/>
        <w:rPr>
          <w:rFonts w:ascii="Times New Roman" w:hAnsi="Times New Roman"/>
          <w:b/>
          <w:sz w:val="32"/>
          <w:lang w:bidi="en-US"/>
        </w:rPr>
      </w:pPr>
    </w:p>
    <w:p w:rsidR="004A2D66" w:rsidRDefault="004A2D66" w:rsidP="00213E2D">
      <w:pPr>
        <w:pStyle w:val="NoSpacing"/>
        <w:spacing w:line="360" w:lineRule="auto"/>
        <w:rPr>
          <w:rFonts w:ascii="Times New Roman" w:hAnsi="Times New Roman"/>
          <w:b/>
          <w:sz w:val="32"/>
          <w:lang w:bidi="en-US"/>
        </w:rPr>
      </w:pPr>
    </w:p>
    <w:p w:rsidR="004A2D66" w:rsidRDefault="004A2D66" w:rsidP="00213E2D">
      <w:pPr>
        <w:pStyle w:val="NoSpacing"/>
        <w:spacing w:line="360" w:lineRule="auto"/>
        <w:rPr>
          <w:rFonts w:ascii="Times New Roman" w:hAnsi="Times New Roman"/>
          <w:b/>
          <w:sz w:val="32"/>
          <w:lang w:bidi="en-US"/>
        </w:rPr>
      </w:pPr>
    </w:p>
    <w:p w:rsidR="004A2D66" w:rsidRDefault="004A2D66" w:rsidP="00213E2D">
      <w:pPr>
        <w:pStyle w:val="NoSpacing"/>
        <w:spacing w:line="360" w:lineRule="auto"/>
        <w:rPr>
          <w:rFonts w:ascii="Times New Roman" w:hAnsi="Times New Roman"/>
          <w:b/>
          <w:sz w:val="32"/>
          <w:lang w:bidi="en-US"/>
        </w:rPr>
      </w:pPr>
    </w:p>
    <w:p w:rsidR="004A2D66" w:rsidRDefault="004A2D66" w:rsidP="00213E2D">
      <w:pPr>
        <w:pStyle w:val="NoSpacing"/>
        <w:spacing w:line="360" w:lineRule="auto"/>
        <w:rPr>
          <w:rFonts w:ascii="Times New Roman" w:hAnsi="Times New Roman"/>
          <w:b/>
          <w:sz w:val="32"/>
          <w:lang w:bidi="en-US"/>
        </w:rPr>
      </w:pPr>
    </w:p>
    <w:p w:rsidR="004A2D66" w:rsidRDefault="004A2D66" w:rsidP="00213E2D">
      <w:pPr>
        <w:pStyle w:val="NoSpacing"/>
        <w:spacing w:line="360" w:lineRule="auto"/>
        <w:rPr>
          <w:rFonts w:ascii="Times New Roman" w:hAnsi="Times New Roman"/>
          <w:b/>
          <w:sz w:val="32"/>
          <w:lang w:bidi="en-US"/>
        </w:rPr>
      </w:pPr>
    </w:p>
    <w:p w:rsidR="004A2D66" w:rsidRDefault="004A2D66" w:rsidP="00213E2D">
      <w:pPr>
        <w:pStyle w:val="NoSpacing"/>
        <w:spacing w:line="360" w:lineRule="auto"/>
        <w:rPr>
          <w:rFonts w:ascii="Times New Roman" w:hAnsi="Times New Roman"/>
          <w:b/>
          <w:sz w:val="32"/>
          <w:lang w:bidi="en-US"/>
        </w:rPr>
      </w:pPr>
    </w:p>
    <w:p w:rsidR="00342EFC" w:rsidRPr="004A2D66" w:rsidRDefault="00342EFC" w:rsidP="004A2D66">
      <w:pPr>
        <w:pStyle w:val="Heading1"/>
        <w:rPr>
          <w:color w:val="auto"/>
        </w:rPr>
      </w:pPr>
      <w:bookmarkStart w:id="5" w:name="_Toc148649647"/>
      <w:r w:rsidRPr="004A2D66">
        <w:rPr>
          <w:color w:val="auto"/>
          <w:lang w:bidi="en-US"/>
        </w:rPr>
        <w:lastRenderedPageBreak/>
        <w:t>Introduction to the Module</w:t>
      </w:r>
      <w:bookmarkEnd w:id="4"/>
      <w:bookmarkEnd w:id="5"/>
    </w:p>
    <w:p w:rsidR="00317FFE" w:rsidRPr="00317FFE" w:rsidRDefault="00317FFE" w:rsidP="00317FFE">
      <w:pPr>
        <w:spacing w:after="0" w:line="360" w:lineRule="auto"/>
        <w:jc w:val="both"/>
        <w:rPr>
          <w:rFonts w:ascii="Times New Roman" w:eastAsia="Times New Roman" w:hAnsi="Times New Roman" w:cs="Times New Roman"/>
          <w:sz w:val="24"/>
          <w:szCs w:val="24"/>
        </w:rPr>
      </w:pPr>
      <w:r w:rsidRPr="00342EFC">
        <w:rPr>
          <w:rFonts w:ascii="Times New Roman" w:eastAsia="Times New Roman" w:hAnsi="Times New Roman" w:cs="Times New Roman"/>
          <w:color w:val="000000"/>
          <w:sz w:val="24"/>
          <w:szCs w:val="24"/>
          <w:lang w:bidi="en-US"/>
        </w:rPr>
        <w:t xml:space="preserve">The module of </w:t>
      </w:r>
      <w:r w:rsidRPr="00317FFE">
        <w:rPr>
          <w:rFonts w:ascii="Times New Roman" w:eastAsia="Times New Roman" w:hAnsi="Times New Roman" w:cs="Times New Roman"/>
          <w:sz w:val="24"/>
          <w:szCs w:val="24"/>
        </w:rPr>
        <w:t>arranging building appli</w:t>
      </w:r>
      <w:r>
        <w:rPr>
          <w:rFonts w:ascii="Times New Roman" w:eastAsia="Times New Roman" w:hAnsi="Times New Roman" w:cs="Times New Roman"/>
          <w:sz w:val="24"/>
          <w:szCs w:val="24"/>
        </w:rPr>
        <w:t>cations and approvals equips the trainee</w:t>
      </w:r>
      <w:r w:rsidRPr="00317FFE">
        <w:rPr>
          <w:rFonts w:ascii="Times New Roman" w:eastAsia="Times New Roman" w:hAnsi="Times New Roman" w:cs="Times New Roman"/>
          <w:sz w:val="24"/>
          <w:szCs w:val="24"/>
        </w:rPr>
        <w:t xml:space="preserve"> with the knowledge and skills necessary to navigate the complex process of obtaining permits and approvals for construction projects, ensuring compliance with regulations and facilitating successful project execution.</w:t>
      </w:r>
    </w:p>
    <w:p w:rsidR="00FB2CBE" w:rsidRDefault="00342EFC" w:rsidP="0020502C">
      <w:pPr>
        <w:overflowPunct w:val="0"/>
        <w:autoSpaceDE w:val="0"/>
        <w:autoSpaceDN w:val="0"/>
        <w:adjustRightInd w:val="0"/>
        <w:spacing w:before="120"/>
        <w:jc w:val="both"/>
        <w:textAlignment w:val="baseline"/>
        <w:rPr>
          <w:rFonts w:ascii="Times New Roman" w:eastAsia="Times New Roman" w:hAnsi="Times New Roman" w:cs="Times New Roman"/>
          <w:b/>
          <w:sz w:val="24"/>
          <w:szCs w:val="24"/>
          <w:lang w:bidi="en-US"/>
        </w:rPr>
      </w:pPr>
      <w:r w:rsidRPr="00342EFC">
        <w:rPr>
          <w:rFonts w:ascii="Times New Roman" w:eastAsia="Times New Roman" w:hAnsi="Times New Roman" w:cs="Times New Roman"/>
          <w:sz w:val="24"/>
          <w:szCs w:val="24"/>
          <w:lang w:bidi="en-US"/>
        </w:rPr>
        <w:t xml:space="preserve">It designed to meet the industry requirement under the </w:t>
      </w:r>
      <w:r w:rsidRPr="00342EFC">
        <w:rPr>
          <w:rFonts w:ascii="Times New Roman" w:eastAsia="Times New Roman" w:hAnsi="Times New Roman" w:cs="Times New Roman"/>
          <w:color w:val="000000"/>
          <w:sz w:val="24"/>
          <w:szCs w:val="24"/>
          <w:lang w:bidi="en-US"/>
        </w:rPr>
        <w:t xml:space="preserve">Structural construction works </w:t>
      </w:r>
      <w:r w:rsidRPr="00342EFC">
        <w:rPr>
          <w:rFonts w:ascii="Times New Roman" w:eastAsia="Times New Roman" w:hAnsi="Times New Roman" w:cs="Times New Roman"/>
          <w:sz w:val="24"/>
          <w:szCs w:val="24"/>
          <w:lang w:bidi="en-US"/>
        </w:rPr>
        <w:t xml:space="preserve">occupational standard, particularly for the unit of competency </w:t>
      </w:r>
      <w:r w:rsidR="00317FFE">
        <w:rPr>
          <w:rFonts w:ascii="Times New Roman" w:eastAsia="Times New Roman" w:hAnsi="Times New Roman" w:cs="Times New Roman"/>
          <w:color w:val="000000"/>
          <w:sz w:val="24"/>
          <w:szCs w:val="40"/>
          <w:lang w:bidi="en-US"/>
        </w:rPr>
        <w:t>arrange</w:t>
      </w:r>
      <w:r w:rsidR="00317FFE" w:rsidRPr="00317FFE">
        <w:rPr>
          <w:rFonts w:ascii="Times New Roman" w:eastAsia="Times New Roman" w:hAnsi="Times New Roman" w:cs="Times New Roman"/>
          <w:color w:val="000000"/>
          <w:sz w:val="24"/>
          <w:szCs w:val="40"/>
          <w:lang w:bidi="en-US"/>
        </w:rPr>
        <w:t xml:space="preserve"> building applications and approvals</w:t>
      </w:r>
      <w:r w:rsidR="00317FFE">
        <w:rPr>
          <w:rFonts w:ascii="Times New Roman" w:eastAsia="Times New Roman" w:hAnsi="Times New Roman" w:cs="Times New Roman"/>
          <w:color w:val="000000"/>
          <w:sz w:val="24"/>
          <w:szCs w:val="40"/>
          <w:lang w:bidi="en-US"/>
        </w:rPr>
        <w:t>.</w:t>
      </w:r>
    </w:p>
    <w:p w:rsidR="00342EFC" w:rsidRPr="00342EFC" w:rsidRDefault="00342EFC" w:rsidP="00342EFC">
      <w:pPr>
        <w:spacing w:after="0" w:line="360" w:lineRule="auto"/>
        <w:contextualSpacing/>
        <w:jc w:val="both"/>
        <w:rPr>
          <w:rFonts w:ascii="Times New Roman" w:eastAsia="Times New Roman" w:hAnsi="Times New Roman" w:cs="Times New Roman"/>
          <w:sz w:val="24"/>
          <w:szCs w:val="24"/>
          <w:lang w:bidi="en-US"/>
        </w:rPr>
      </w:pPr>
      <w:r w:rsidRPr="00342EFC">
        <w:rPr>
          <w:rFonts w:ascii="Times New Roman" w:eastAsia="Times New Roman" w:hAnsi="Times New Roman" w:cs="Times New Roman"/>
          <w:b/>
          <w:sz w:val="24"/>
          <w:szCs w:val="24"/>
          <w:lang w:bidi="en-US"/>
        </w:rPr>
        <w:t>This module covers the units</w:t>
      </w:r>
      <w:r w:rsidRPr="00342EFC">
        <w:rPr>
          <w:rFonts w:ascii="Times New Roman" w:eastAsia="Times New Roman" w:hAnsi="Times New Roman" w:cs="Times New Roman"/>
          <w:sz w:val="24"/>
          <w:szCs w:val="24"/>
          <w:lang w:bidi="en-US"/>
        </w:rPr>
        <w:t>:</w:t>
      </w:r>
    </w:p>
    <w:p w:rsidR="00342EFC" w:rsidRPr="00342EFC" w:rsidRDefault="00342EFC" w:rsidP="00E21ACF">
      <w:pPr>
        <w:numPr>
          <w:ilvl w:val="0"/>
          <w:numId w:val="3"/>
        </w:numPr>
        <w:spacing w:after="0" w:line="360" w:lineRule="auto"/>
        <w:contextualSpacing/>
        <w:jc w:val="both"/>
        <w:rPr>
          <w:rFonts w:ascii="Times New Roman" w:eastAsia="Times New Roman" w:hAnsi="Times New Roman" w:cs="Times New Roman"/>
          <w:sz w:val="24"/>
          <w:szCs w:val="24"/>
          <w:lang w:eastAsia="de-DE"/>
        </w:rPr>
      </w:pPr>
      <w:r w:rsidRPr="00342EFC">
        <w:rPr>
          <w:rFonts w:ascii="Times New Roman" w:eastAsia="Times New Roman" w:hAnsi="Times New Roman" w:cs="Times New Roman"/>
          <w:sz w:val="24"/>
          <w:szCs w:val="24"/>
          <w:lang w:eastAsia="de-DE"/>
        </w:rPr>
        <w:t>Plan</w:t>
      </w:r>
      <w:r>
        <w:rPr>
          <w:rFonts w:ascii="Times New Roman" w:eastAsia="Times New Roman" w:hAnsi="Times New Roman" w:cs="Times New Roman"/>
          <w:sz w:val="24"/>
          <w:szCs w:val="24"/>
          <w:lang w:eastAsia="de-DE"/>
        </w:rPr>
        <w:t>ning</w:t>
      </w:r>
      <w:r w:rsidRPr="00342EFC">
        <w:rPr>
          <w:rFonts w:ascii="Times New Roman" w:eastAsia="Times New Roman" w:hAnsi="Times New Roman" w:cs="Times New Roman"/>
          <w:sz w:val="24"/>
          <w:szCs w:val="24"/>
          <w:lang w:eastAsia="de-DE"/>
        </w:rPr>
        <w:t xml:space="preserve"> the process for lodging approval applications.</w:t>
      </w:r>
    </w:p>
    <w:p w:rsidR="00342EFC" w:rsidRDefault="00342EFC" w:rsidP="00E21ACF">
      <w:pPr>
        <w:numPr>
          <w:ilvl w:val="0"/>
          <w:numId w:val="3"/>
        </w:numPr>
        <w:spacing w:after="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Preparing</w:t>
      </w:r>
      <w:r w:rsidRPr="00342EFC">
        <w:rPr>
          <w:rFonts w:ascii="Times New Roman" w:eastAsia="Times New Roman" w:hAnsi="Times New Roman" w:cs="Times New Roman"/>
          <w:sz w:val="24"/>
          <w:szCs w:val="24"/>
          <w:lang w:eastAsia="de-DE"/>
        </w:rPr>
        <w:t xml:space="preserve"> and lodge applications for approval.</w:t>
      </w:r>
    </w:p>
    <w:p w:rsidR="00342EFC" w:rsidRPr="00342EFC" w:rsidRDefault="00342EFC" w:rsidP="00E21ACF">
      <w:pPr>
        <w:numPr>
          <w:ilvl w:val="0"/>
          <w:numId w:val="3"/>
        </w:numPr>
        <w:spacing w:after="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Evaluating</w:t>
      </w:r>
      <w:r w:rsidRPr="00342EFC">
        <w:rPr>
          <w:rFonts w:ascii="Times New Roman" w:eastAsia="Times New Roman" w:hAnsi="Times New Roman" w:cs="Times New Roman"/>
          <w:sz w:val="24"/>
          <w:szCs w:val="24"/>
          <w:lang w:eastAsia="de-DE"/>
        </w:rPr>
        <w:t xml:space="preserve"> and review outcome of application.</w:t>
      </w:r>
    </w:p>
    <w:p w:rsidR="00342EFC" w:rsidRPr="00342EFC" w:rsidRDefault="00342EFC" w:rsidP="00342EFC">
      <w:pPr>
        <w:spacing w:after="0" w:line="360" w:lineRule="auto"/>
        <w:contextualSpacing/>
        <w:jc w:val="both"/>
        <w:rPr>
          <w:rFonts w:ascii="Times New Roman" w:eastAsia="Times New Roman" w:hAnsi="Times New Roman" w:cs="Times New Roman"/>
          <w:b/>
          <w:sz w:val="24"/>
          <w:szCs w:val="24"/>
          <w:lang w:bidi="en-US"/>
        </w:rPr>
      </w:pPr>
      <w:r w:rsidRPr="00342EFC">
        <w:rPr>
          <w:rFonts w:ascii="Times New Roman" w:eastAsia="Times New Roman" w:hAnsi="Times New Roman" w:cs="Times New Roman"/>
          <w:b/>
          <w:sz w:val="24"/>
          <w:szCs w:val="24"/>
          <w:lang w:bidi="en-US"/>
        </w:rPr>
        <w:t>Learning Objective of the Module</w:t>
      </w:r>
    </w:p>
    <w:p w:rsidR="00342EFC" w:rsidRPr="00342EFC" w:rsidRDefault="00342EFC" w:rsidP="00E21ACF">
      <w:pPr>
        <w:numPr>
          <w:ilvl w:val="0"/>
          <w:numId w:val="3"/>
        </w:numPr>
        <w:spacing w:after="0" w:line="360" w:lineRule="auto"/>
        <w:contextualSpacing/>
        <w:jc w:val="both"/>
        <w:rPr>
          <w:rFonts w:ascii="Times New Roman" w:eastAsia="Times New Roman" w:hAnsi="Times New Roman" w:cs="Times New Roman"/>
          <w:sz w:val="24"/>
          <w:szCs w:val="24"/>
          <w:lang w:eastAsia="de-DE"/>
        </w:rPr>
      </w:pPr>
      <w:r w:rsidRPr="00342EFC">
        <w:rPr>
          <w:rFonts w:ascii="Times New Roman" w:eastAsia="Times New Roman" w:hAnsi="Times New Roman" w:cs="Times New Roman"/>
          <w:sz w:val="24"/>
          <w:szCs w:val="24"/>
          <w:lang w:eastAsia="de-DE"/>
        </w:rPr>
        <w:t>Plan the process for lodging approval applications.</w:t>
      </w:r>
    </w:p>
    <w:p w:rsidR="00342EFC" w:rsidRDefault="00342EFC" w:rsidP="00E21ACF">
      <w:pPr>
        <w:numPr>
          <w:ilvl w:val="0"/>
          <w:numId w:val="3"/>
        </w:numPr>
        <w:spacing w:after="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Prepare</w:t>
      </w:r>
      <w:r w:rsidRPr="00342EFC">
        <w:rPr>
          <w:rFonts w:ascii="Times New Roman" w:eastAsia="Times New Roman" w:hAnsi="Times New Roman" w:cs="Times New Roman"/>
          <w:sz w:val="24"/>
          <w:szCs w:val="24"/>
          <w:lang w:eastAsia="de-DE"/>
        </w:rPr>
        <w:t xml:space="preserve"> and lodge applications for approval.</w:t>
      </w:r>
    </w:p>
    <w:p w:rsidR="00342EFC" w:rsidRPr="00342EFC" w:rsidRDefault="00342EFC" w:rsidP="00E21ACF">
      <w:pPr>
        <w:numPr>
          <w:ilvl w:val="0"/>
          <w:numId w:val="3"/>
        </w:numPr>
        <w:spacing w:after="0" w:line="360" w:lineRule="auto"/>
        <w:contextualSpacing/>
        <w:jc w:val="both"/>
        <w:rPr>
          <w:rFonts w:ascii="Times New Roman" w:eastAsia="Times New Roman" w:hAnsi="Times New Roman" w:cs="Times New Roman"/>
          <w:sz w:val="24"/>
          <w:szCs w:val="24"/>
          <w:lang w:eastAsia="de-DE"/>
        </w:rPr>
      </w:pPr>
      <w:r>
        <w:rPr>
          <w:rFonts w:ascii="Times New Roman" w:eastAsia="Times New Roman" w:hAnsi="Times New Roman" w:cs="Times New Roman"/>
          <w:sz w:val="24"/>
          <w:szCs w:val="24"/>
          <w:lang w:eastAsia="de-DE"/>
        </w:rPr>
        <w:t>Evaluate</w:t>
      </w:r>
      <w:r w:rsidRPr="00342EFC">
        <w:rPr>
          <w:rFonts w:ascii="Times New Roman" w:eastAsia="Times New Roman" w:hAnsi="Times New Roman" w:cs="Times New Roman"/>
          <w:sz w:val="24"/>
          <w:szCs w:val="24"/>
          <w:lang w:eastAsia="de-DE"/>
        </w:rPr>
        <w:t xml:space="preserve"> and review outcome of application.</w:t>
      </w:r>
    </w:p>
    <w:p w:rsidR="00342EFC" w:rsidRPr="00342EFC" w:rsidRDefault="00342EFC" w:rsidP="00342EFC">
      <w:pPr>
        <w:spacing w:after="0" w:line="360" w:lineRule="auto"/>
        <w:contextualSpacing/>
        <w:jc w:val="both"/>
        <w:rPr>
          <w:rFonts w:ascii="Times New Roman" w:eastAsia="Times New Roman" w:hAnsi="Times New Roman" w:cs="Times New Roman"/>
          <w:b/>
          <w:sz w:val="24"/>
          <w:szCs w:val="24"/>
          <w:lang w:bidi="en-US"/>
        </w:rPr>
      </w:pPr>
      <w:r w:rsidRPr="00342EFC">
        <w:rPr>
          <w:rFonts w:ascii="Times New Roman" w:eastAsia="Times New Roman" w:hAnsi="Times New Roman" w:cs="Times New Roman"/>
          <w:b/>
          <w:sz w:val="24"/>
          <w:szCs w:val="24"/>
          <w:lang w:bidi="en-US"/>
        </w:rPr>
        <w:t>Module Instruction</w:t>
      </w:r>
    </w:p>
    <w:p w:rsidR="00342EFC" w:rsidRPr="00342EFC" w:rsidRDefault="00342EFC" w:rsidP="00342EFC">
      <w:pPr>
        <w:spacing w:after="0" w:line="360" w:lineRule="auto"/>
        <w:contextualSpacing/>
        <w:jc w:val="both"/>
        <w:rPr>
          <w:rFonts w:ascii="Times New Roman" w:eastAsia="Times New Roman" w:hAnsi="Times New Roman" w:cs="Times New Roman"/>
          <w:sz w:val="24"/>
          <w:szCs w:val="24"/>
          <w:lang w:bidi="en-US"/>
        </w:rPr>
      </w:pPr>
      <w:r w:rsidRPr="00342EFC">
        <w:rPr>
          <w:rFonts w:ascii="Times New Roman" w:eastAsia="Times New Roman" w:hAnsi="Times New Roman" w:cs="Times New Roman"/>
          <w:sz w:val="24"/>
          <w:szCs w:val="24"/>
          <w:lang w:bidi="en-US"/>
        </w:rPr>
        <w:t>For effective use this modules trainees are expected to follow the following module instruction:</w:t>
      </w:r>
    </w:p>
    <w:p w:rsidR="00342EFC" w:rsidRPr="00342EFC" w:rsidRDefault="00342EFC" w:rsidP="00E21ACF">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42EFC">
        <w:rPr>
          <w:rFonts w:ascii="Times New Roman" w:eastAsia="Times New Roman" w:hAnsi="Times New Roman" w:cs="Times New Roman"/>
          <w:sz w:val="24"/>
          <w:szCs w:val="24"/>
          <w:lang w:bidi="en-US"/>
        </w:rPr>
        <w:t>Read the information written in each unit</w:t>
      </w:r>
    </w:p>
    <w:p w:rsidR="00342EFC" w:rsidRPr="00342EFC" w:rsidRDefault="00342EFC" w:rsidP="00E21ACF">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42EFC">
        <w:rPr>
          <w:rFonts w:ascii="Times New Roman" w:eastAsia="Times New Roman" w:hAnsi="Times New Roman" w:cs="Times New Roman"/>
          <w:sz w:val="24"/>
          <w:szCs w:val="24"/>
          <w:lang w:bidi="en-US"/>
        </w:rPr>
        <w:t>Accomplish the Self-checks at the end of each unit</w:t>
      </w:r>
    </w:p>
    <w:p w:rsidR="00342EFC" w:rsidRPr="00342EFC" w:rsidRDefault="00342EFC" w:rsidP="00E21ACF">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42EFC">
        <w:rPr>
          <w:rFonts w:ascii="Times New Roman" w:eastAsia="Times New Roman" w:hAnsi="Times New Roman" w:cs="Times New Roman"/>
          <w:sz w:val="24"/>
          <w:szCs w:val="24"/>
          <w:lang w:bidi="en-US"/>
        </w:rPr>
        <w:t xml:space="preserve">Perform Operation Sheets which were provided at the end of units </w:t>
      </w:r>
    </w:p>
    <w:p w:rsidR="00342EFC" w:rsidRPr="00342EFC" w:rsidRDefault="00342EFC" w:rsidP="00E21ACF">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42EFC">
        <w:rPr>
          <w:rFonts w:ascii="Times New Roman" w:eastAsia="Times New Roman" w:hAnsi="Times New Roman" w:cs="Times New Roman"/>
          <w:sz w:val="24"/>
          <w:szCs w:val="24"/>
          <w:lang w:bidi="en-US"/>
        </w:rPr>
        <w:t>Do the “LAP test” giver at the end of each unit and</w:t>
      </w:r>
    </w:p>
    <w:p w:rsidR="001346E4" w:rsidRPr="005B787A" w:rsidRDefault="00342EFC" w:rsidP="00E21ACF">
      <w:pPr>
        <w:numPr>
          <w:ilvl w:val="0"/>
          <w:numId w:val="2"/>
        </w:numPr>
        <w:autoSpaceDE w:val="0"/>
        <w:autoSpaceDN w:val="0"/>
        <w:adjustRightInd w:val="0"/>
        <w:spacing w:after="0" w:line="360" w:lineRule="auto"/>
        <w:contextualSpacing/>
        <w:jc w:val="both"/>
        <w:rPr>
          <w:rFonts w:ascii="Times New Roman" w:eastAsia="Times New Roman" w:hAnsi="Times New Roman" w:cs="Times New Roman"/>
          <w:sz w:val="24"/>
          <w:szCs w:val="24"/>
          <w:lang w:bidi="en-US"/>
        </w:rPr>
      </w:pPr>
      <w:r w:rsidRPr="00342EFC">
        <w:rPr>
          <w:rFonts w:ascii="Times New Roman" w:eastAsia="Times New Roman" w:hAnsi="Times New Roman" w:cs="Times New Roman"/>
          <w:sz w:val="24"/>
          <w:szCs w:val="24"/>
          <w:lang w:bidi="en-US"/>
        </w:rPr>
        <w:t>Read the identified reference book for Examples and exercise</w:t>
      </w:r>
    </w:p>
    <w:p w:rsidR="002873C7" w:rsidRDefault="002873C7" w:rsidP="00F431CF">
      <w:pPr>
        <w:spacing w:after="0" w:line="360" w:lineRule="auto"/>
        <w:jc w:val="both"/>
        <w:rPr>
          <w:rFonts w:ascii="Times New Roman" w:eastAsia="Times New Roman" w:hAnsi="Times New Roman" w:cs="Times New Roman"/>
          <w:b/>
          <w:sz w:val="24"/>
          <w:szCs w:val="24"/>
        </w:rPr>
      </w:pPr>
    </w:p>
    <w:p w:rsidR="002A014B" w:rsidRDefault="002A014B" w:rsidP="00F431CF">
      <w:pPr>
        <w:spacing w:after="0" w:line="360" w:lineRule="auto"/>
        <w:jc w:val="both"/>
        <w:rPr>
          <w:rFonts w:ascii="Times New Roman" w:eastAsia="Times New Roman" w:hAnsi="Times New Roman" w:cs="Times New Roman"/>
          <w:b/>
          <w:sz w:val="24"/>
          <w:szCs w:val="24"/>
        </w:rPr>
      </w:pPr>
    </w:p>
    <w:p w:rsidR="002A014B" w:rsidRDefault="002A014B" w:rsidP="00F431CF">
      <w:pPr>
        <w:spacing w:after="0" w:line="360" w:lineRule="auto"/>
        <w:jc w:val="both"/>
        <w:rPr>
          <w:rFonts w:ascii="Times New Roman" w:eastAsia="Times New Roman" w:hAnsi="Times New Roman" w:cs="Times New Roman"/>
          <w:b/>
          <w:sz w:val="24"/>
          <w:szCs w:val="24"/>
        </w:rPr>
      </w:pPr>
    </w:p>
    <w:p w:rsidR="002A014B" w:rsidRDefault="002A014B" w:rsidP="00F431CF">
      <w:pPr>
        <w:spacing w:after="0" w:line="360" w:lineRule="auto"/>
        <w:jc w:val="both"/>
        <w:rPr>
          <w:rFonts w:ascii="Times New Roman" w:eastAsia="Times New Roman" w:hAnsi="Times New Roman" w:cs="Times New Roman"/>
          <w:b/>
          <w:sz w:val="24"/>
          <w:szCs w:val="24"/>
        </w:rPr>
      </w:pPr>
    </w:p>
    <w:p w:rsidR="002A014B" w:rsidRDefault="002A014B" w:rsidP="00F431CF">
      <w:pPr>
        <w:spacing w:after="0" w:line="360" w:lineRule="auto"/>
        <w:jc w:val="both"/>
        <w:rPr>
          <w:rFonts w:ascii="Times New Roman" w:eastAsia="Times New Roman" w:hAnsi="Times New Roman" w:cs="Times New Roman"/>
          <w:b/>
          <w:sz w:val="24"/>
          <w:szCs w:val="24"/>
        </w:rPr>
      </w:pPr>
    </w:p>
    <w:p w:rsidR="002A014B" w:rsidRDefault="002A014B" w:rsidP="00F431CF">
      <w:pPr>
        <w:spacing w:after="0" w:line="360" w:lineRule="auto"/>
        <w:jc w:val="both"/>
        <w:rPr>
          <w:rFonts w:ascii="Times New Roman" w:eastAsia="Times New Roman" w:hAnsi="Times New Roman" w:cs="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CD4F57" w:rsidRPr="00CD4F57" w:rsidTr="005603CD">
        <w:trPr>
          <w:trHeight w:val="624"/>
        </w:trPr>
        <w:tc>
          <w:tcPr>
            <w:tcW w:w="9468" w:type="dxa"/>
            <w:shd w:val="clear" w:color="auto" w:fill="D99594"/>
          </w:tcPr>
          <w:p w:rsidR="00CD4F57" w:rsidRPr="004A2D66" w:rsidRDefault="00CD4F57" w:rsidP="004A2D66">
            <w:pPr>
              <w:pStyle w:val="Heading1"/>
              <w:rPr>
                <w:rFonts w:ascii="Times New Roman" w:eastAsia="Times New Roman" w:hAnsi="Times New Roman" w:cs="Times New Roman"/>
                <w:sz w:val="24"/>
              </w:rPr>
            </w:pPr>
            <w:bookmarkStart w:id="6" w:name="_Toc39268789"/>
            <w:bookmarkStart w:id="7" w:name="_Toc148174095"/>
            <w:bookmarkStart w:id="8" w:name="_Toc148531586"/>
            <w:bookmarkStart w:id="9" w:name="_Toc148649648"/>
            <w:r w:rsidRPr="004A2D66">
              <w:rPr>
                <w:rFonts w:ascii="Times New Roman" w:eastAsia="Times New Roman" w:hAnsi="Times New Roman" w:cs="Times New Roman"/>
                <w:color w:val="auto"/>
                <w:sz w:val="32"/>
                <w:lang w:bidi="en-US"/>
              </w:rPr>
              <w:lastRenderedPageBreak/>
              <w:t xml:space="preserve">Unit One: </w:t>
            </w:r>
            <w:bookmarkEnd w:id="6"/>
            <w:r w:rsidR="00B46E29" w:rsidRPr="004A2D66">
              <w:rPr>
                <w:rFonts w:ascii="Times New Roman" w:eastAsia="Times New Roman" w:hAnsi="Times New Roman" w:cs="Times New Roman"/>
                <w:color w:val="auto"/>
              </w:rPr>
              <w:t xml:space="preserve"> </w:t>
            </w:r>
            <w:r w:rsidR="00B46E29" w:rsidRPr="004A2D66">
              <w:rPr>
                <w:rFonts w:ascii="Times New Roman" w:eastAsia="Times New Roman" w:hAnsi="Times New Roman" w:cs="Times New Roman"/>
                <w:color w:val="auto"/>
                <w:sz w:val="32"/>
              </w:rPr>
              <w:t>Planning the process for lodging approval applications</w:t>
            </w:r>
            <w:bookmarkEnd w:id="7"/>
            <w:bookmarkEnd w:id="8"/>
            <w:bookmarkEnd w:id="9"/>
          </w:p>
        </w:tc>
      </w:tr>
      <w:tr w:rsidR="00CD4F57" w:rsidRPr="00CD4F57" w:rsidTr="005603CD">
        <w:trPr>
          <w:trHeight w:val="755"/>
        </w:trPr>
        <w:tc>
          <w:tcPr>
            <w:tcW w:w="9468" w:type="dxa"/>
            <w:shd w:val="clear" w:color="auto" w:fill="auto"/>
          </w:tcPr>
          <w:p w:rsidR="00CD4F57" w:rsidRPr="00CD4F57" w:rsidRDefault="00CD4F57" w:rsidP="00CD4F57">
            <w:pPr>
              <w:spacing w:after="0" w:line="360" w:lineRule="auto"/>
              <w:jc w:val="both"/>
              <w:rPr>
                <w:rFonts w:ascii="Times New Roman" w:eastAsia="Times New Roman" w:hAnsi="Times New Roman" w:cs="Times New Roman"/>
                <w:bCs/>
                <w:sz w:val="24"/>
                <w:szCs w:val="24"/>
                <w:lang w:bidi="en-US"/>
              </w:rPr>
            </w:pPr>
            <w:r w:rsidRPr="00CD4F57">
              <w:rPr>
                <w:rFonts w:ascii="Times New Roman" w:eastAsia="Times New Roman" w:hAnsi="Times New Roman" w:cs="Times New Roman"/>
                <w:bCs/>
                <w:sz w:val="24"/>
                <w:szCs w:val="24"/>
                <w:lang w:bidi="en-US"/>
              </w:rPr>
              <w:t xml:space="preserve">This unit is developed to provide you the necessary information regarding the following </w:t>
            </w:r>
            <w:r w:rsidRPr="00CD4F57">
              <w:rPr>
                <w:rFonts w:ascii="Times New Roman" w:eastAsia="Times New Roman" w:hAnsi="Times New Roman" w:cs="Times New Roman"/>
                <w:sz w:val="24"/>
                <w:szCs w:val="24"/>
                <w:lang w:bidi="en-US"/>
              </w:rPr>
              <w:t xml:space="preserve">content </w:t>
            </w:r>
            <w:r w:rsidRPr="00CD4F57">
              <w:rPr>
                <w:rFonts w:ascii="Times New Roman" w:eastAsia="Times New Roman" w:hAnsi="Times New Roman" w:cs="Times New Roman"/>
                <w:bCs/>
                <w:sz w:val="24"/>
                <w:szCs w:val="24"/>
                <w:lang w:bidi="en-US"/>
              </w:rPr>
              <w:t>coverage and topics:</w:t>
            </w:r>
          </w:p>
          <w:p w:rsidR="00CD4F57" w:rsidRPr="00A04709" w:rsidRDefault="00CD4F57" w:rsidP="00E21ACF">
            <w:pPr>
              <w:pStyle w:val="NoSpacing"/>
              <w:numPr>
                <w:ilvl w:val="1"/>
                <w:numId w:val="5"/>
              </w:numPr>
              <w:tabs>
                <w:tab w:val="left" w:pos="810"/>
              </w:tabs>
              <w:spacing w:line="360" w:lineRule="auto"/>
              <w:rPr>
                <w:rFonts w:ascii="Times New Roman" w:hAnsi="Times New Roman"/>
                <w:sz w:val="24"/>
                <w:szCs w:val="24"/>
              </w:rPr>
            </w:pPr>
            <w:r w:rsidRPr="00A04709">
              <w:rPr>
                <w:rFonts w:ascii="Times New Roman" w:hAnsi="Times New Roman"/>
                <w:sz w:val="24"/>
              </w:rPr>
              <w:t xml:space="preserve">Identifying </w:t>
            </w:r>
            <w:r w:rsidRPr="00A04709">
              <w:rPr>
                <w:rFonts w:ascii="Times New Roman" w:hAnsi="Times New Roman"/>
                <w:sz w:val="24"/>
                <w:szCs w:val="24"/>
              </w:rPr>
              <w:t xml:space="preserve">approvals for each project stage. </w:t>
            </w:r>
          </w:p>
          <w:p w:rsidR="00CD4F57" w:rsidRPr="002A55DD" w:rsidRDefault="00CD4F57" w:rsidP="00E21ACF">
            <w:pPr>
              <w:pStyle w:val="NoSpacing"/>
              <w:numPr>
                <w:ilvl w:val="1"/>
                <w:numId w:val="5"/>
              </w:numPr>
              <w:spacing w:line="360" w:lineRule="auto"/>
              <w:rPr>
                <w:rFonts w:ascii="Times New Roman" w:hAnsi="Times New Roman"/>
                <w:sz w:val="24"/>
                <w:szCs w:val="24"/>
              </w:rPr>
            </w:pPr>
            <w:r w:rsidRPr="002A55DD">
              <w:rPr>
                <w:rFonts w:ascii="Arial" w:hAnsi="Arial" w:cs="Arial"/>
              </w:rPr>
              <w:t>Level</w:t>
            </w:r>
            <w:r>
              <w:rPr>
                <w:rFonts w:ascii="Arial" w:hAnsi="Arial" w:cs="Arial"/>
              </w:rPr>
              <w:t xml:space="preserve">ing </w:t>
            </w:r>
            <w:r w:rsidRPr="002A55DD">
              <w:rPr>
                <w:rFonts w:ascii="Arial" w:hAnsi="Arial" w:cs="Arial"/>
              </w:rPr>
              <w:t xml:space="preserve"> type of </w:t>
            </w:r>
            <w:r w:rsidRPr="00DE619D">
              <w:rPr>
                <w:rStyle w:val="BoldandItalics"/>
                <w:rFonts w:ascii="Arial" w:hAnsi="Arial" w:cs="Arial"/>
                <w:b w:val="0"/>
                <w:i w:val="0"/>
              </w:rPr>
              <w:t>information and documentation</w:t>
            </w:r>
          </w:p>
          <w:p w:rsidR="00CD4F57" w:rsidRPr="00A04709" w:rsidRDefault="00CD4F57" w:rsidP="00E21ACF">
            <w:pPr>
              <w:pStyle w:val="NoSpacing"/>
              <w:numPr>
                <w:ilvl w:val="1"/>
                <w:numId w:val="5"/>
              </w:numPr>
              <w:spacing w:line="360" w:lineRule="auto"/>
              <w:rPr>
                <w:rFonts w:ascii="Times New Roman" w:hAnsi="Times New Roman"/>
                <w:sz w:val="24"/>
                <w:szCs w:val="24"/>
              </w:rPr>
            </w:pPr>
            <w:r w:rsidRPr="00A04709">
              <w:rPr>
                <w:rFonts w:ascii="Times New Roman" w:hAnsi="Times New Roman"/>
                <w:sz w:val="24"/>
                <w:szCs w:val="24"/>
              </w:rPr>
              <w:t>Developing  and submitting  plan for approval</w:t>
            </w:r>
          </w:p>
          <w:p w:rsidR="00CD4F57" w:rsidRPr="00A04709" w:rsidRDefault="00CD4F57" w:rsidP="00E21ACF">
            <w:pPr>
              <w:pStyle w:val="NoSpacing"/>
              <w:numPr>
                <w:ilvl w:val="1"/>
                <w:numId w:val="5"/>
              </w:numPr>
              <w:spacing w:line="360" w:lineRule="auto"/>
              <w:rPr>
                <w:rFonts w:ascii="Times New Roman" w:hAnsi="Times New Roman"/>
                <w:sz w:val="24"/>
                <w:szCs w:val="24"/>
              </w:rPr>
            </w:pPr>
            <w:r w:rsidRPr="00A04709">
              <w:rPr>
                <w:rFonts w:ascii="Times New Roman" w:hAnsi="Times New Roman"/>
                <w:sz w:val="24"/>
                <w:szCs w:val="24"/>
              </w:rPr>
              <w:t>Consulting external specialists.</w:t>
            </w:r>
          </w:p>
          <w:p w:rsidR="00CD4F57" w:rsidRPr="00CD4F57" w:rsidRDefault="00CD4F57" w:rsidP="00CD4F57">
            <w:pPr>
              <w:spacing w:after="0" w:line="360" w:lineRule="auto"/>
              <w:jc w:val="both"/>
              <w:rPr>
                <w:rFonts w:ascii="Times New Roman" w:eastAsia="Times New Roman" w:hAnsi="Times New Roman" w:cs="Times New Roman"/>
                <w:bCs/>
                <w:sz w:val="24"/>
                <w:szCs w:val="24"/>
                <w:lang w:bidi="en-US"/>
              </w:rPr>
            </w:pPr>
            <w:r w:rsidRPr="00CD4F57">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DE619D" w:rsidRPr="00DE619D" w:rsidRDefault="00DE619D" w:rsidP="00E21ACF">
            <w:pPr>
              <w:numPr>
                <w:ilvl w:val="0"/>
                <w:numId w:val="4"/>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Identify</w:t>
            </w:r>
            <w:r w:rsidRPr="00DE619D">
              <w:rPr>
                <w:rFonts w:ascii="Times New Roman" w:eastAsia="Times New Roman" w:hAnsi="Times New Roman" w:cs="Times New Roman"/>
                <w:sz w:val="24"/>
                <w:szCs w:val="24"/>
              </w:rPr>
              <w:t xml:space="preserve"> approvals for each project stage. </w:t>
            </w:r>
          </w:p>
          <w:p w:rsidR="00DE619D" w:rsidRPr="00DE619D" w:rsidRDefault="00DE619D" w:rsidP="00E21ACF">
            <w:pPr>
              <w:numPr>
                <w:ilvl w:val="0"/>
                <w:numId w:val="4"/>
              </w:numPr>
              <w:spacing w:after="0" w:line="360" w:lineRule="auto"/>
              <w:jc w:val="both"/>
              <w:rPr>
                <w:rFonts w:ascii="Times New Roman" w:eastAsia="Times New Roman" w:hAnsi="Times New Roman" w:cs="Times New Roman"/>
                <w:sz w:val="24"/>
                <w:szCs w:val="24"/>
              </w:rPr>
            </w:pPr>
            <w:r w:rsidRPr="00DE619D">
              <w:rPr>
                <w:rFonts w:ascii="Times New Roman" w:eastAsia="Times New Roman" w:hAnsi="Times New Roman" w:cs="Times New Roman"/>
                <w:sz w:val="24"/>
                <w:szCs w:val="24"/>
              </w:rPr>
              <w:t xml:space="preserve"> Level  type of information and documentation</w:t>
            </w:r>
          </w:p>
          <w:p w:rsidR="00DE619D" w:rsidRPr="00DE619D" w:rsidRDefault="00DE619D" w:rsidP="00E21ACF">
            <w:pPr>
              <w:numPr>
                <w:ilvl w:val="0"/>
                <w:numId w:val="4"/>
              </w:numPr>
              <w:spacing w:after="0" w:line="360" w:lineRule="auto"/>
              <w:jc w:val="both"/>
              <w:rPr>
                <w:rFonts w:ascii="Times New Roman" w:eastAsia="Times New Roman" w:hAnsi="Times New Roman" w:cs="Times New Roman"/>
                <w:sz w:val="24"/>
                <w:szCs w:val="24"/>
              </w:rPr>
            </w:pPr>
            <w:r w:rsidRPr="00DE619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Develop</w:t>
            </w:r>
            <w:r w:rsidRPr="00DE619D">
              <w:rPr>
                <w:rFonts w:ascii="Times New Roman" w:eastAsia="Times New Roman" w:hAnsi="Times New Roman" w:cs="Times New Roman"/>
                <w:sz w:val="24"/>
                <w:szCs w:val="24"/>
              </w:rPr>
              <w:t xml:space="preserve">  and submitting  plan for approval</w:t>
            </w:r>
          </w:p>
          <w:p w:rsidR="00DE619D" w:rsidRPr="00DE619D" w:rsidRDefault="00DE619D" w:rsidP="00E21ACF">
            <w:pPr>
              <w:numPr>
                <w:ilvl w:val="0"/>
                <w:numId w:val="4"/>
              </w:numPr>
              <w:spacing w:after="0" w:line="360" w:lineRule="auto"/>
              <w:jc w:val="both"/>
              <w:rPr>
                <w:rFonts w:ascii="Times New Roman" w:eastAsia="Times New Roman" w:hAnsi="Times New Roman" w:cs="Times New Roman"/>
                <w:sz w:val="24"/>
                <w:szCs w:val="24"/>
              </w:rPr>
            </w:pPr>
            <w:r w:rsidRPr="00DE619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Consult</w:t>
            </w:r>
            <w:r w:rsidRPr="00DE619D">
              <w:rPr>
                <w:rFonts w:ascii="Times New Roman" w:eastAsia="Times New Roman" w:hAnsi="Times New Roman" w:cs="Times New Roman"/>
                <w:sz w:val="24"/>
                <w:szCs w:val="24"/>
              </w:rPr>
              <w:t xml:space="preserve"> external specialists.</w:t>
            </w:r>
          </w:p>
          <w:p w:rsidR="00CD4F57" w:rsidRPr="00CD4F57" w:rsidRDefault="00CD4F57" w:rsidP="00CD4F57">
            <w:pPr>
              <w:spacing w:after="0" w:line="360" w:lineRule="auto"/>
              <w:jc w:val="both"/>
              <w:rPr>
                <w:rFonts w:ascii="Times New Roman" w:eastAsia="Times New Roman" w:hAnsi="Times New Roman" w:cs="Times New Roman"/>
                <w:b/>
                <w:sz w:val="24"/>
                <w:szCs w:val="24"/>
                <w:lang w:val="en-ZA"/>
              </w:rPr>
            </w:pPr>
          </w:p>
        </w:tc>
      </w:tr>
    </w:tbl>
    <w:p w:rsidR="00CD4F57" w:rsidRDefault="00CD4F5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6815AA" w:rsidRDefault="006815AA" w:rsidP="00F431CF">
      <w:pPr>
        <w:spacing w:after="0" w:line="360" w:lineRule="auto"/>
        <w:jc w:val="both"/>
        <w:rPr>
          <w:rFonts w:ascii="Times New Roman" w:eastAsia="Times New Roman" w:hAnsi="Times New Roman" w:cs="Times New Roman"/>
          <w:b/>
          <w:sz w:val="24"/>
          <w:szCs w:val="24"/>
        </w:rPr>
      </w:pPr>
    </w:p>
    <w:p w:rsidR="006815AA" w:rsidRDefault="006815AA" w:rsidP="00F431CF">
      <w:pPr>
        <w:spacing w:after="0" w:line="360" w:lineRule="auto"/>
        <w:jc w:val="both"/>
        <w:rPr>
          <w:rFonts w:ascii="Times New Roman" w:eastAsia="Times New Roman" w:hAnsi="Times New Roman" w:cs="Times New Roman"/>
          <w:b/>
          <w:sz w:val="24"/>
          <w:szCs w:val="24"/>
        </w:rPr>
      </w:pPr>
    </w:p>
    <w:p w:rsidR="006815AA" w:rsidRDefault="006815AA" w:rsidP="00F431CF">
      <w:pPr>
        <w:spacing w:after="0" w:line="360" w:lineRule="auto"/>
        <w:jc w:val="both"/>
        <w:rPr>
          <w:rFonts w:ascii="Times New Roman" w:eastAsia="Times New Roman" w:hAnsi="Times New Roman" w:cs="Times New Roman"/>
          <w:b/>
          <w:sz w:val="24"/>
          <w:szCs w:val="24"/>
        </w:rPr>
      </w:pPr>
    </w:p>
    <w:p w:rsidR="006815AA" w:rsidRDefault="006815AA" w:rsidP="00F431CF">
      <w:pPr>
        <w:spacing w:after="0" w:line="360" w:lineRule="auto"/>
        <w:jc w:val="both"/>
        <w:rPr>
          <w:rFonts w:ascii="Times New Roman" w:eastAsia="Times New Roman" w:hAnsi="Times New Roman" w:cs="Times New Roman"/>
          <w:b/>
          <w:sz w:val="24"/>
          <w:szCs w:val="24"/>
        </w:rPr>
      </w:pPr>
    </w:p>
    <w:p w:rsidR="006815AA" w:rsidRDefault="006815AA" w:rsidP="00F431CF">
      <w:pPr>
        <w:spacing w:after="0" w:line="360" w:lineRule="auto"/>
        <w:jc w:val="both"/>
        <w:rPr>
          <w:rFonts w:ascii="Times New Roman" w:eastAsia="Times New Roman" w:hAnsi="Times New Roman" w:cs="Times New Roman"/>
          <w:b/>
          <w:sz w:val="24"/>
          <w:szCs w:val="24"/>
        </w:rPr>
      </w:pPr>
    </w:p>
    <w:p w:rsidR="006815AA" w:rsidRDefault="006815AA"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4A2D66" w:rsidRDefault="004A2D66" w:rsidP="00F431CF">
      <w:pPr>
        <w:spacing w:after="0" w:line="360" w:lineRule="auto"/>
        <w:jc w:val="both"/>
        <w:rPr>
          <w:rFonts w:ascii="Times New Roman" w:eastAsia="Times New Roman" w:hAnsi="Times New Roman" w:cs="Times New Roman"/>
          <w:b/>
          <w:sz w:val="24"/>
          <w:szCs w:val="24"/>
        </w:rPr>
      </w:pPr>
    </w:p>
    <w:p w:rsidR="009F5B5E" w:rsidRPr="004A2D66" w:rsidRDefault="00CE4832" w:rsidP="004A2D66">
      <w:pPr>
        <w:pStyle w:val="Heading2"/>
        <w:spacing w:line="360" w:lineRule="auto"/>
        <w:rPr>
          <w:rStyle w:val="t"/>
          <w:rFonts w:ascii="Times New Roman" w:hAnsi="Times New Roman" w:cs="Times New Roman"/>
          <w:b w:val="0"/>
          <w:color w:val="auto"/>
          <w:sz w:val="28"/>
        </w:rPr>
      </w:pPr>
      <w:bookmarkStart w:id="10" w:name="_Toc148649649"/>
      <w:r w:rsidRPr="004A2D66">
        <w:rPr>
          <w:color w:val="auto"/>
        </w:rPr>
        <w:lastRenderedPageBreak/>
        <w:t xml:space="preserve">1.1 </w:t>
      </w:r>
      <w:r w:rsidR="009F5B5E" w:rsidRPr="004A2D66">
        <w:rPr>
          <w:color w:val="auto"/>
        </w:rPr>
        <w:t xml:space="preserve">Introduction to </w:t>
      </w:r>
      <w:r w:rsidR="009F5B5E" w:rsidRPr="004A2D66">
        <w:rPr>
          <w:rStyle w:val="t"/>
          <w:rFonts w:ascii="Times New Roman" w:hAnsi="Times New Roman" w:cs="Times New Roman"/>
          <w:color w:val="auto"/>
          <w:sz w:val="28"/>
        </w:rPr>
        <w:t>Planning</w:t>
      </w:r>
      <w:bookmarkEnd w:id="10"/>
    </w:p>
    <w:p w:rsidR="009F5B5E" w:rsidRPr="005D689C" w:rsidRDefault="009F5B5E" w:rsidP="009F5B5E">
      <w:p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t>Planning is a systematic and organized process of setting goals, defining objectives, and determining the course of action required to achieve those goals. It involves analyzing the current situation, envisioning the desired future state, and developing strategies and tactics to bridge the gap between the two.</w:t>
      </w:r>
    </w:p>
    <w:p w:rsidR="009F5B5E" w:rsidRPr="005D689C" w:rsidRDefault="009F5B5E" w:rsidP="009F5B5E">
      <w:p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t>In the context of project management or business, planning typically i</w:t>
      </w:r>
      <w:r>
        <w:rPr>
          <w:rStyle w:val="t"/>
          <w:rFonts w:ascii="Times New Roman" w:hAnsi="Times New Roman" w:cs="Times New Roman"/>
          <w:sz w:val="24"/>
        </w:rPr>
        <w:t>ncludes the following elements:</w:t>
      </w:r>
    </w:p>
    <w:p w:rsidR="009F5B5E" w:rsidRPr="005D689C" w:rsidRDefault="009F5B5E" w:rsidP="00E21ACF">
      <w:pPr>
        <w:pStyle w:val="ListParagraph"/>
        <w:numPr>
          <w:ilvl w:val="0"/>
          <w:numId w:val="1"/>
        </w:num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t>Goal Setting: Clearly defining the desired outcomes or objectives that the planning process aims to achieve. Goals should be specific, measurable, attainable, relevant, and time-bound (SMART).</w:t>
      </w:r>
    </w:p>
    <w:p w:rsidR="009F5B5E" w:rsidRPr="005D689C" w:rsidRDefault="009F5B5E" w:rsidP="00E21ACF">
      <w:pPr>
        <w:pStyle w:val="ListParagraph"/>
        <w:numPr>
          <w:ilvl w:val="0"/>
          <w:numId w:val="1"/>
        </w:num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t>Analysis: Assessing the current situation, gathering relevant information, and conducting a thorough analysis of internal and external factors that may impact the planning process. This may involve conducting market research, evaluating resources and capabilities, and identifying potential risks and opportunities.</w:t>
      </w:r>
    </w:p>
    <w:p w:rsidR="009F5B5E" w:rsidRPr="005D689C" w:rsidRDefault="009F5B5E" w:rsidP="00E21ACF">
      <w:pPr>
        <w:pStyle w:val="ListParagraph"/>
        <w:numPr>
          <w:ilvl w:val="0"/>
          <w:numId w:val="1"/>
        </w:num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t>Strategy Development: Creating a high-level plan or approach to achieve the goals. This involves making strategic decisions on how to allocate resources, identifying key initiatives or projects, and determining the overall direction or positioning of the organization.</w:t>
      </w:r>
    </w:p>
    <w:p w:rsidR="009F5B5E" w:rsidRPr="005D689C" w:rsidRDefault="009F5B5E" w:rsidP="00E21ACF">
      <w:pPr>
        <w:pStyle w:val="ListParagraph"/>
        <w:numPr>
          <w:ilvl w:val="0"/>
          <w:numId w:val="1"/>
        </w:num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t>Tactical Planning: Breaking down the strategic plan into actionable steps or tasks. This includes defining specific objectives, setting milestones or deadlines, assigning responsibilities, and estimating resource requirements.</w:t>
      </w:r>
    </w:p>
    <w:p w:rsidR="009F5B5E" w:rsidRPr="005D689C" w:rsidRDefault="009F5B5E" w:rsidP="00E21ACF">
      <w:pPr>
        <w:pStyle w:val="ListParagraph"/>
        <w:numPr>
          <w:ilvl w:val="0"/>
          <w:numId w:val="1"/>
        </w:num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t>Resource Allocation: Identifying and allocating the necessary resources, such as human resources, financial resources, and technology, to implement the plan effectively. This involves assessing resource availability, prioritizing resource allocation, and ensuring efficient utilization.</w:t>
      </w:r>
    </w:p>
    <w:p w:rsidR="009F5B5E" w:rsidRPr="005D689C" w:rsidRDefault="009F5B5E" w:rsidP="00E21ACF">
      <w:pPr>
        <w:pStyle w:val="ListParagraph"/>
        <w:numPr>
          <w:ilvl w:val="0"/>
          <w:numId w:val="1"/>
        </w:num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t>Risk Management: Identifying potential risks and developing strategies to mitigate or manage them. This includes assessing the probability and impact of risks, developing contingency plans, and monitoring risk factors throughout the planning process.</w:t>
      </w:r>
    </w:p>
    <w:p w:rsidR="009F5B5E" w:rsidRPr="005D689C" w:rsidRDefault="009F5B5E" w:rsidP="00E21ACF">
      <w:pPr>
        <w:pStyle w:val="ListParagraph"/>
        <w:numPr>
          <w:ilvl w:val="0"/>
          <w:numId w:val="1"/>
        </w:num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lastRenderedPageBreak/>
        <w:t>Monitoring and Review: Regularly monitoring the progress of the plan, tracking key performance indicators, and reviewing the effectiveness of the planning process. This allows for adjustments and refinements to be made as needed to ensure the plan remains aligned with the goals and objectives.</w:t>
      </w:r>
    </w:p>
    <w:p w:rsidR="009F5B5E" w:rsidRDefault="009F5B5E" w:rsidP="009F5B5E">
      <w:pPr>
        <w:spacing w:after="0" w:line="360" w:lineRule="auto"/>
        <w:jc w:val="both"/>
        <w:rPr>
          <w:rStyle w:val="t"/>
          <w:rFonts w:ascii="Times New Roman" w:hAnsi="Times New Roman" w:cs="Times New Roman"/>
          <w:sz w:val="24"/>
        </w:rPr>
      </w:pPr>
      <w:r w:rsidRPr="005D689C">
        <w:rPr>
          <w:rStyle w:val="t"/>
          <w:rFonts w:ascii="Times New Roman" w:hAnsi="Times New Roman" w:cs="Times New Roman"/>
          <w:sz w:val="24"/>
        </w:rPr>
        <w:t>Effective planning provides a roadmap for actions, helps in resource optimization, enhances decision-making, and increases the likelihood of successful goal achievement. It is a dynamic and iterative process that requires flexibility, adaptability, and continuous evaluation and improvement.</w:t>
      </w:r>
    </w:p>
    <w:p w:rsidR="009F5B5E" w:rsidRPr="005D689C" w:rsidRDefault="009F5B5E" w:rsidP="009F5B5E">
      <w:pPr>
        <w:spacing w:after="0" w:line="360" w:lineRule="auto"/>
        <w:jc w:val="both"/>
        <w:rPr>
          <w:rStyle w:val="t"/>
          <w:rFonts w:ascii="Times New Roman" w:hAnsi="Times New Roman" w:cs="Times New Roman"/>
          <w:sz w:val="24"/>
        </w:rPr>
      </w:pPr>
    </w:p>
    <w:p w:rsidR="00CE4832" w:rsidRPr="004A2D66" w:rsidRDefault="00CE4832" w:rsidP="004A2D66">
      <w:pPr>
        <w:pStyle w:val="Heading2"/>
        <w:spacing w:line="360" w:lineRule="auto"/>
        <w:rPr>
          <w:color w:val="auto"/>
        </w:rPr>
      </w:pPr>
      <w:bookmarkStart w:id="11" w:name="_Toc148649650"/>
      <w:r w:rsidRPr="004A2D66">
        <w:rPr>
          <w:color w:val="auto"/>
        </w:rPr>
        <w:t>1.2 Identifying approvals for each project stage</w:t>
      </w:r>
      <w:bookmarkEnd w:id="11"/>
    </w:p>
    <w:p w:rsidR="0096118D" w:rsidRDefault="0037794D" w:rsidP="0037794D">
      <w:pPr>
        <w:pStyle w:val="NoSpacing"/>
        <w:spacing w:line="360" w:lineRule="auto"/>
        <w:rPr>
          <w:rFonts w:ascii="Times New Roman" w:hAnsi="Times New Roman"/>
          <w:b/>
          <w:sz w:val="24"/>
        </w:rPr>
      </w:pPr>
      <w:r>
        <w:rPr>
          <w:rFonts w:ascii="Times New Roman" w:hAnsi="Times New Roman"/>
          <w:b/>
          <w:sz w:val="24"/>
        </w:rPr>
        <w:t xml:space="preserve">       </w:t>
      </w:r>
      <w:r w:rsidR="00CE4832" w:rsidRPr="0096118D">
        <w:rPr>
          <w:rFonts w:ascii="Times New Roman" w:hAnsi="Times New Roman"/>
          <w:b/>
          <w:sz w:val="24"/>
        </w:rPr>
        <w:t xml:space="preserve">1.2.1 </w:t>
      </w:r>
      <w:r w:rsidR="00B558CB" w:rsidRPr="0096118D">
        <w:rPr>
          <w:rFonts w:ascii="Times New Roman" w:hAnsi="Times New Roman"/>
          <w:b/>
          <w:sz w:val="24"/>
        </w:rPr>
        <w:t>Building</w:t>
      </w:r>
      <w:r w:rsidR="009F5B5E" w:rsidRPr="0096118D">
        <w:rPr>
          <w:rFonts w:ascii="Times New Roman" w:hAnsi="Times New Roman"/>
          <w:b/>
          <w:sz w:val="24"/>
        </w:rPr>
        <w:t xml:space="preserve"> approval</w:t>
      </w:r>
    </w:p>
    <w:p w:rsidR="0037794D" w:rsidRPr="0037794D" w:rsidRDefault="0037794D" w:rsidP="0037794D">
      <w:pPr>
        <w:pStyle w:val="NoSpacing"/>
        <w:spacing w:line="360" w:lineRule="auto"/>
        <w:jc w:val="both"/>
        <w:rPr>
          <w:rFonts w:ascii="Times New Roman" w:hAnsi="Times New Roman"/>
          <w:sz w:val="24"/>
        </w:rPr>
      </w:pPr>
      <w:r w:rsidRPr="0037794D">
        <w:rPr>
          <w:rFonts w:ascii="Times New Roman" w:hAnsi="Times New Roman"/>
          <w:sz w:val="24"/>
        </w:rPr>
        <w:t>Building approval, also known as building permit or building consent, refers to the official authorization granted by the relevant government or local authority for the construction, alteration, or demolition of a building or structure. It is a legal requirement in most jurisdictions to obtain building approval before commencing any significant construction project.</w:t>
      </w:r>
    </w:p>
    <w:p w:rsidR="0037794D" w:rsidRPr="0037794D" w:rsidRDefault="0037794D" w:rsidP="0037794D">
      <w:pPr>
        <w:pStyle w:val="NoSpacing"/>
        <w:spacing w:before="240" w:line="360" w:lineRule="auto"/>
        <w:jc w:val="both"/>
        <w:rPr>
          <w:rFonts w:ascii="Times New Roman" w:hAnsi="Times New Roman"/>
          <w:sz w:val="24"/>
        </w:rPr>
      </w:pPr>
      <w:r w:rsidRPr="0037794D">
        <w:rPr>
          <w:rFonts w:ascii="Times New Roman" w:hAnsi="Times New Roman"/>
          <w:sz w:val="24"/>
        </w:rPr>
        <w:t>Building approval ensures that the proposed building or structure complies with local building codes, regulations, and safety standards. It involves a thorough review of the construction plans, specifications, and supporting documentation to assess compliance with various aspects, such as structural integrity, fire safety, accessibility, energy efficiency, an</w:t>
      </w:r>
      <w:r>
        <w:rPr>
          <w:rFonts w:ascii="Times New Roman" w:hAnsi="Times New Roman"/>
          <w:sz w:val="24"/>
        </w:rPr>
        <w:t>d environmental considerations.</w:t>
      </w:r>
    </w:p>
    <w:p w:rsidR="0037794D" w:rsidRPr="0037794D" w:rsidRDefault="0037794D" w:rsidP="0037794D">
      <w:pPr>
        <w:pStyle w:val="NoSpacing"/>
        <w:spacing w:before="240" w:line="360" w:lineRule="auto"/>
        <w:jc w:val="both"/>
        <w:rPr>
          <w:rFonts w:ascii="Times New Roman" w:hAnsi="Times New Roman"/>
          <w:sz w:val="24"/>
        </w:rPr>
      </w:pPr>
      <w:r w:rsidRPr="0037794D">
        <w:rPr>
          <w:rFonts w:ascii="Times New Roman" w:hAnsi="Times New Roman"/>
          <w:sz w:val="24"/>
        </w:rPr>
        <w:t>The building approval process typically involves submitting an application, providing detailed plans and documentation, paying applicable fees, and undergoing inspections at various stages of construction. The local building authority or regulatory body reviews the application, conducts assessments, and may request modifications or additional inform</w:t>
      </w:r>
      <w:r>
        <w:rPr>
          <w:rFonts w:ascii="Times New Roman" w:hAnsi="Times New Roman"/>
          <w:sz w:val="24"/>
        </w:rPr>
        <w:t>ation before granting approval.</w:t>
      </w:r>
    </w:p>
    <w:p w:rsidR="0037794D" w:rsidRPr="0037794D" w:rsidRDefault="0037794D" w:rsidP="0037794D">
      <w:pPr>
        <w:pStyle w:val="NoSpacing"/>
        <w:spacing w:before="240" w:line="360" w:lineRule="auto"/>
        <w:jc w:val="both"/>
        <w:rPr>
          <w:rFonts w:ascii="Times New Roman" w:hAnsi="Times New Roman"/>
          <w:sz w:val="24"/>
        </w:rPr>
      </w:pPr>
      <w:r w:rsidRPr="0037794D">
        <w:rPr>
          <w:rFonts w:ascii="Times New Roman" w:hAnsi="Times New Roman"/>
          <w:sz w:val="24"/>
        </w:rPr>
        <w:t xml:space="preserve">Once building approval is granted, it serves as official permission to proceed with the construction project according to the approved plans and specifications. It ensures that the </w:t>
      </w:r>
      <w:r w:rsidRPr="0037794D">
        <w:rPr>
          <w:rFonts w:ascii="Times New Roman" w:hAnsi="Times New Roman"/>
          <w:sz w:val="24"/>
        </w:rPr>
        <w:lastRenderedPageBreak/>
        <w:t>building or structure is constructed safely, adheres to the applicable regulations, and meets the required standards for occupancy and use.</w:t>
      </w:r>
    </w:p>
    <w:p w:rsidR="0037794D" w:rsidRDefault="0037794D" w:rsidP="0037794D">
      <w:pPr>
        <w:pStyle w:val="NoSpacing"/>
        <w:spacing w:before="240" w:line="360" w:lineRule="auto"/>
        <w:jc w:val="both"/>
        <w:rPr>
          <w:rFonts w:ascii="Times New Roman" w:hAnsi="Times New Roman"/>
          <w:sz w:val="24"/>
        </w:rPr>
      </w:pPr>
      <w:r w:rsidRPr="0037794D">
        <w:rPr>
          <w:rFonts w:ascii="Times New Roman" w:hAnsi="Times New Roman"/>
          <w:sz w:val="24"/>
        </w:rPr>
        <w:t>Building approvals are essential to protect public safety, ensure the integrity of structures, promote compliance with building codes, and maintain the overall quality of construction projects. They provide assurance to developers, contractors, and occupants that the building has been assessed and deemed suitable for its intended purpose. Failure to obtain the necessary building approval can result in legal consequences, fines, or delays in the construction process.</w:t>
      </w:r>
    </w:p>
    <w:p w:rsidR="00B558CB" w:rsidRPr="00B558CB" w:rsidRDefault="00B558CB" w:rsidP="0037794D">
      <w:pPr>
        <w:pStyle w:val="NoSpacing"/>
        <w:spacing w:before="240" w:line="360" w:lineRule="auto"/>
        <w:jc w:val="both"/>
        <w:rPr>
          <w:rFonts w:ascii="Times New Roman" w:hAnsi="Times New Roman"/>
          <w:sz w:val="24"/>
        </w:rPr>
      </w:pPr>
      <w:r w:rsidRPr="00B558CB">
        <w:rPr>
          <w:rFonts w:ascii="Times New Roman" w:hAnsi="Times New Roman"/>
          <w:sz w:val="24"/>
        </w:rPr>
        <w:t xml:space="preserve">Building approval applications can vary depending on the specific requirements of the project and the regulations of the jurisdiction. </w:t>
      </w:r>
      <w:r w:rsidR="00C6169E">
        <w:rPr>
          <w:rFonts w:ascii="Times New Roman" w:hAnsi="Times New Roman"/>
          <w:sz w:val="24"/>
        </w:rPr>
        <w:t>A</w:t>
      </w:r>
      <w:r w:rsidRPr="00B558CB">
        <w:rPr>
          <w:rFonts w:ascii="Times New Roman" w:hAnsi="Times New Roman"/>
          <w:sz w:val="24"/>
        </w:rPr>
        <w:t xml:space="preserve"> general overview of building approval applications for full approval and staged approval scenarios:</w:t>
      </w:r>
    </w:p>
    <w:p w:rsidR="00B558CB" w:rsidRPr="004A5E80" w:rsidRDefault="00155C10" w:rsidP="0037794D">
      <w:pPr>
        <w:pStyle w:val="NoSpacing"/>
        <w:spacing w:before="240" w:line="360" w:lineRule="auto"/>
        <w:jc w:val="both"/>
        <w:rPr>
          <w:rFonts w:ascii="Times New Roman" w:hAnsi="Times New Roman"/>
          <w:b/>
          <w:sz w:val="24"/>
        </w:rPr>
      </w:pPr>
      <w:r>
        <w:rPr>
          <w:rFonts w:ascii="Times New Roman" w:hAnsi="Times New Roman"/>
          <w:b/>
          <w:sz w:val="24"/>
        </w:rPr>
        <w:t>I</w:t>
      </w:r>
      <w:r w:rsidR="00B558CB" w:rsidRPr="004A5E80">
        <w:rPr>
          <w:rFonts w:ascii="Times New Roman" w:hAnsi="Times New Roman"/>
          <w:b/>
          <w:sz w:val="24"/>
        </w:rPr>
        <w:t>. Full Approval:</w:t>
      </w:r>
    </w:p>
    <w:p w:rsidR="00B558CB" w:rsidRPr="00B558CB" w:rsidRDefault="00B558CB" w:rsidP="00DD4E0F">
      <w:pPr>
        <w:pStyle w:val="NoSpacing"/>
        <w:numPr>
          <w:ilvl w:val="2"/>
          <w:numId w:val="7"/>
        </w:numPr>
        <w:spacing w:line="360" w:lineRule="auto"/>
        <w:jc w:val="both"/>
        <w:rPr>
          <w:rFonts w:ascii="Times New Roman" w:hAnsi="Times New Roman"/>
          <w:sz w:val="24"/>
        </w:rPr>
      </w:pPr>
      <w:r w:rsidRPr="00B558CB">
        <w:rPr>
          <w:rFonts w:ascii="Times New Roman" w:hAnsi="Times New Roman"/>
          <w:sz w:val="24"/>
        </w:rPr>
        <w:t>Application Form: Start by completing the building approval application form provided by the local building authority or relevant regulatory body. This form typically captures project details, such as the type of construction, building use, site location, and ownership information.</w:t>
      </w:r>
    </w:p>
    <w:p w:rsidR="00B558CB" w:rsidRPr="00B558CB" w:rsidRDefault="00B558CB" w:rsidP="00DD4E0F">
      <w:pPr>
        <w:pStyle w:val="NoSpacing"/>
        <w:numPr>
          <w:ilvl w:val="2"/>
          <w:numId w:val="7"/>
        </w:numPr>
        <w:spacing w:line="360" w:lineRule="auto"/>
        <w:jc w:val="both"/>
        <w:rPr>
          <w:rFonts w:ascii="Times New Roman" w:hAnsi="Times New Roman"/>
          <w:sz w:val="24"/>
        </w:rPr>
      </w:pPr>
      <w:r w:rsidRPr="00B558CB">
        <w:rPr>
          <w:rFonts w:ascii="Times New Roman" w:hAnsi="Times New Roman"/>
          <w:sz w:val="24"/>
        </w:rPr>
        <w:t>Documentation: Attach all the required documentation to support your application. This may include architectural drawings, structural calculations, site plans, specifications, and any other relevant documents specified by the building authority.</w:t>
      </w:r>
    </w:p>
    <w:p w:rsidR="00B558CB" w:rsidRPr="00B558CB" w:rsidRDefault="00B558CB" w:rsidP="00DD4E0F">
      <w:pPr>
        <w:pStyle w:val="NoSpacing"/>
        <w:numPr>
          <w:ilvl w:val="2"/>
          <w:numId w:val="7"/>
        </w:numPr>
        <w:spacing w:line="360" w:lineRule="auto"/>
        <w:jc w:val="both"/>
        <w:rPr>
          <w:rFonts w:ascii="Times New Roman" w:hAnsi="Times New Roman"/>
          <w:sz w:val="24"/>
        </w:rPr>
      </w:pPr>
      <w:r w:rsidRPr="00B558CB">
        <w:rPr>
          <w:rFonts w:ascii="Times New Roman" w:hAnsi="Times New Roman"/>
          <w:sz w:val="24"/>
        </w:rPr>
        <w:t>Compliance Documentation: Include documentation that demonstrates compliance with building codes, regulations, and any specific requirements mandated by the local authority. This may involve providing reports on fire safety, accessibility, energy efficiency, and environmental impact assessments, if applicable.</w:t>
      </w:r>
    </w:p>
    <w:p w:rsidR="00B558CB" w:rsidRPr="00B558CB" w:rsidRDefault="00B558CB" w:rsidP="00DD4E0F">
      <w:pPr>
        <w:pStyle w:val="NoSpacing"/>
        <w:numPr>
          <w:ilvl w:val="2"/>
          <w:numId w:val="7"/>
        </w:numPr>
        <w:spacing w:line="360" w:lineRule="auto"/>
        <w:jc w:val="both"/>
        <w:rPr>
          <w:rFonts w:ascii="Times New Roman" w:hAnsi="Times New Roman"/>
          <w:sz w:val="24"/>
        </w:rPr>
      </w:pPr>
      <w:r w:rsidRPr="00B558CB">
        <w:rPr>
          <w:rFonts w:ascii="Times New Roman" w:hAnsi="Times New Roman"/>
          <w:sz w:val="24"/>
        </w:rPr>
        <w:t>Fees: Pay the required application fees, which are typically based on the scale and complexity of the project. The fees cover the cost of processing the application and conducting inspections.</w:t>
      </w:r>
    </w:p>
    <w:p w:rsidR="00C37F76" w:rsidRPr="00174C44" w:rsidRDefault="00B558CB" w:rsidP="00DD4E0F">
      <w:pPr>
        <w:pStyle w:val="NoSpacing"/>
        <w:numPr>
          <w:ilvl w:val="2"/>
          <w:numId w:val="7"/>
        </w:numPr>
        <w:spacing w:line="360" w:lineRule="auto"/>
        <w:jc w:val="both"/>
        <w:rPr>
          <w:rFonts w:ascii="Times New Roman" w:hAnsi="Times New Roman"/>
          <w:sz w:val="24"/>
        </w:rPr>
      </w:pPr>
      <w:r w:rsidRPr="00B558CB">
        <w:rPr>
          <w:rFonts w:ascii="Times New Roman" w:hAnsi="Times New Roman"/>
          <w:sz w:val="24"/>
        </w:rPr>
        <w:t xml:space="preserve">Submission: Submit the completed application form and supporting documentation to the designated department or authority responsible for building approvals. Ensure that </w:t>
      </w:r>
      <w:r w:rsidRPr="00B558CB">
        <w:rPr>
          <w:rFonts w:ascii="Times New Roman" w:hAnsi="Times New Roman"/>
          <w:sz w:val="24"/>
        </w:rPr>
        <w:lastRenderedPageBreak/>
        <w:t>you follow any specific submission guidelines or requirements outlined by the authority.</w:t>
      </w:r>
    </w:p>
    <w:p w:rsidR="00B558CB" w:rsidRPr="004A5E80" w:rsidRDefault="00155C10" w:rsidP="00B558CB">
      <w:pPr>
        <w:pStyle w:val="NoSpacing"/>
        <w:spacing w:line="360" w:lineRule="auto"/>
        <w:jc w:val="both"/>
        <w:rPr>
          <w:rFonts w:ascii="Times New Roman" w:hAnsi="Times New Roman"/>
          <w:b/>
          <w:sz w:val="24"/>
        </w:rPr>
      </w:pPr>
      <w:r>
        <w:rPr>
          <w:rFonts w:ascii="Times New Roman" w:hAnsi="Times New Roman"/>
          <w:b/>
          <w:sz w:val="24"/>
        </w:rPr>
        <w:t>II</w:t>
      </w:r>
      <w:r w:rsidR="00B558CB" w:rsidRPr="004A5E80">
        <w:rPr>
          <w:rFonts w:ascii="Times New Roman" w:hAnsi="Times New Roman"/>
          <w:b/>
          <w:sz w:val="24"/>
        </w:rPr>
        <w:t>. Staged Approval:</w:t>
      </w:r>
    </w:p>
    <w:p w:rsidR="00B558CB" w:rsidRPr="00B558CB" w:rsidRDefault="00B558CB" w:rsidP="00DD4E0F">
      <w:pPr>
        <w:pStyle w:val="NoSpacing"/>
        <w:numPr>
          <w:ilvl w:val="2"/>
          <w:numId w:val="8"/>
        </w:numPr>
        <w:spacing w:line="360" w:lineRule="auto"/>
        <w:jc w:val="both"/>
        <w:rPr>
          <w:rFonts w:ascii="Times New Roman" w:hAnsi="Times New Roman"/>
          <w:sz w:val="24"/>
        </w:rPr>
      </w:pPr>
      <w:r w:rsidRPr="00B558CB">
        <w:rPr>
          <w:rFonts w:ascii="Times New Roman" w:hAnsi="Times New Roman"/>
          <w:sz w:val="24"/>
        </w:rPr>
        <w:t>Stage Identification: Clearly identify the stages of your project for which you are seeking approval. This could include different phases such as preliminary design, detailed design, construction, and occupancy.</w:t>
      </w:r>
    </w:p>
    <w:p w:rsidR="00B558CB" w:rsidRPr="00B558CB" w:rsidRDefault="00B558CB" w:rsidP="00DD4E0F">
      <w:pPr>
        <w:pStyle w:val="NoSpacing"/>
        <w:numPr>
          <w:ilvl w:val="2"/>
          <w:numId w:val="8"/>
        </w:numPr>
        <w:spacing w:line="360" w:lineRule="auto"/>
        <w:jc w:val="both"/>
        <w:rPr>
          <w:rFonts w:ascii="Times New Roman" w:hAnsi="Times New Roman"/>
          <w:sz w:val="24"/>
        </w:rPr>
      </w:pPr>
      <w:r w:rsidRPr="00B558CB">
        <w:rPr>
          <w:rFonts w:ascii="Times New Roman" w:hAnsi="Times New Roman"/>
          <w:sz w:val="24"/>
        </w:rPr>
        <w:t>Application Form: Complete the building approval application form, specifying the particular stage for which you are seeking approval. Provide details about the scope of work, timeline, and any specific requirements for that stage.</w:t>
      </w:r>
    </w:p>
    <w:p w:rsidR="00B558CB" w:rsidRPr="00B558CB" w:rsidRDefault="00B558CB" w:rsidP="00DD4E0F">
      <w:pPr>
        <w:pStyle w:val="NoSpacing"/>
        <w:numPr>
          <w:ilvl w:val="2"/>
          <w:numId w:val="8"/>
        </w:numPr>
        <w:spacing w:line="360" w:lineRule="auto"/>
        <w:jc w:val="both"/>
        <w:rPr>
          <w:rFonts w:ascii="Times New Roman" w:hAnsi="Times New Roman"/>
          <w:sz w:val="24"/>
        </w:rPr>
      </w:pPr>
      <w:r w:rsidRPr="00B558CB">
        <w:rPr>
          <w:rFonts w:ascii="Times New Roman" w:hAnsi="Times New Roman"/>
          <w:sz w:val="24"/>
        </w:rPr>
        <w:t>Documentation: Compile and submit the necessary documentation relevant to the specific stage. For example, at the preliminary design stage, you may need to provide concept drawings, site analysis, and a design brief. At the construction stage, you may need to submit construction drawings, schedules, and contractor information.</w:t>
      </w:r>
    </w:p>
    <w:p w:rsidR="00B558CB" w:rsidRPr="00B558CB" w:rsidRDefault="00B558CB" w:rsidP="00DD4E0F">
      <w:pPr>
        <w:pStyle w:val="NoSpacing"/>
        <w:numPr>
          <w:ilvl w:val="2"/>
          <w:numId w:val="8"/>
        </w:numPr>
        <w:spacing w:line="360" w:lineRule="auto"/>
        <w:jc w:val="both"/>
        <w:rPr>
          <w:rFonts w:ascii="Times New Roman" w:hAnsi="Times New Roman"/>
          <w:sz w:val="24"/>
        </w:rPr>
      </w:pPr>
      <w:r w:rsidRPr="00B558CB">
        <w:rPr>
          <w:rFonts w:ascii="Times New Roman" w:hAnsi="Times New Roman"/>
          <w:sz w:val="24"/>
        </w:rPr>
        <w:t>Compliance Documentation: Include any compliance documentation required for the specific stage, such as compliance certificates, inspection reports, or progress reports.</w:t>
      </w:r>
    </w:p>
    <w:p w:rsidR="00B558CB" w:rsidRPr="00B558CB" w:rsidRDefault="00B558CB" w:rsidP="00DD4E0F">
      <w:pPr>
        <w:pStyle w:val="NoSpacing"/>
        <w:numPr>
          <w:ilvl w:val="2"/>
          <w:numId w:val="8"/>
        </w:numPr>
        <w:spacing w:line="360" w:lineRule="auto"/>
        <w:jc w:val="both"/>
        <w:rPr>
          <w:rFonts w:ascii="Times New Roman" w:hAnsi="Times New Roman"/>
          <w:sz w:val="24"/>
        </w:rPr>
      </w:pPr>
      <w:r w:rsidRPr="00B558CB">
        <w:rPr>
          <w:rFonts w:ascii="Times New Roman" w:hAnsi="Times New Roman"/>
          <w:sz w:val="24"/>
        </w:rPr>
        <w:t>Fees: Pay the applicable fees associated with the stage of approval you are seeking. The fees may be adjusted based on the complexity or scale of the work involved in that particular stage.</w:t>
      </w:r>
    </w:p>
    <w:p w:rsidR="00B558CB" w:rsidRPr="00C6169E" w:rsidRDefault="00B558CB" w:rsidP="00DD4E0F">
      <w:pPr>
        <w:pStyle w:val="NoSpacing"/>
        <w:numPr>
          <w:ilvl w:val="2"/>
          <w:numId w:val="8"/>
        </w:numPr>
        <w:spacing w:line="360" w:lineRule="auto"/>
        <w:jc w:val="both"/>
        <w:rPr>
          <w:rFonts w:ascii="Times New Roman" w:hAnsi="Times New Roman"/>
          <w:sz w:val="24"/>
        </w:rPr>
      </w:pPr>
      <w:r w:rsidRPr="00B558CB">
        <w:rPr>
          <w:rFonts w:ascii="Times New Roman" w:hAnsi="Times New Roman"/>
          <w:sz w:val="24"/>
        </w:rPr>
        <w:t>Submission: Submit the completed application form and supporting documentation to the relevant building authority or department responsible for reviewing and approving that specific stage.</w:t>
      </w:r>
    </w:p>
    <w:p w:rsidR="0096118D" w:rsidRPr="00B558CB" w:rsidRDefault="00B558CB" w:rsidP="00B558CB">
      <w:pPr>
        <w:pStyle w:val="NoSpacing"/>
        <w:spacing w:line="360" w:lineRule="auto"/>
        <w:jc w:val="both"/>
        <w:rPr>
          <w:rFonts w:ascii="Times New Roman" w:hAnsi="Times New Roman"/>
          <w:sz w:val="24"/>
        </w:rPr>
      </w:pPr>
      <w:r w:rsidRPr="00B558CB">
        <w:rPr>
          <w:rFonts w:ascii="Times New Roman" w:hAnsi="Times New Roman"/>
          <w:sz w:val="24"/>
        </w:rPr>
        <w:t>It is important to note that the specific requirements and processes for building approval applications can vary depending on the jurisdiction. It is advisable to consult with the local building authority or regulatory body to obtain the most accurate and up-to-date information regarding the application process and required documentation for your specific project.</w:t>
      </w:r>
    </w:p>
    <w:p w:rsidR="0096118D" w:rsidRDefault="0096118D" w:rsidP="0096118D">
      <w:pPr>
        <w:pStyle w:val="NoSpacing"/>
        <w:spacing w:line="360" w:lineRule="auto"/>
        <w:rPr>
          <w:rFonts w:ascii="Times New Roman" w:hAnsi="Times New Roman"/>
          <w:b/>
          <w:sz w:val="24"/>
        </w:rPr>
      </w:pPr>
    </w:p>
    <w:p w:rsidR="00971FC6" w:rsidRDefault="00971FC6" w:rsidP="0096118D">
      <w:pPr>
        <w:pStyle w:val="NoSpacing"/>
        <w:spacing w:line="360" w:lineRule="auto"/>
        <w:rPr>
          <w:rFonts w:ascii="Times New Roman" w:hAnsi="Times New Roman"/>
          <w:b/>
          <w:sz w:val="24"/>
        </w:rPr>
      </w:pPr>
    </w:p>
    <w:p w:rsidR="009C6F21" w:rsidRPr="009C6F21" w:rsidRDefault="009C6F21" w:rsidP="00860417">
      <w:pPr>
        <w:rPr>
          <w:rFonts w:ascii="Times New Roman" w:eastAsia="Times New Roman" w:hAnsi="Times New Roman" w:cs="Times New Roman"/>
          <w:b/>
          <w:bCs/>
          <w:kern w:val="36"/>
          <w:sz w:val="24"/>
          <w:szCs w:val="24"/>
        </w:rPr>
      </w:pPr>
      <w:r w:rsidRPr="009C6F21">
        <w:rPr>
          <w:rFonts w:ascii="Times New Roman" w:eastAsia="Times New Roman" w:hAnsi="Times New Roman" w:cs="Times New Roman"/>
          <w:b/>
          <w:bCs/>
          <w:kern w:val="36"/>
          <w:sz w:val="24"/>
          <w:szCs w:val="24"/>
        </w:rPr>
        <w:lastRenderedPageBreak/>
        <w:t>Why you need approval</w:t>
      </w:r>
    </w:p>
    <w:p w:rsidR="009C6F21" w:rsidRPr="009C6F21" w:rsidRDefault="009C6F21" w:rsidP="00971FC6">
      <w:pPr>
        <w:spacing w:after="0" w:line="360" w:lineRule="auto"/>
        <w:jc w:val="both"/>
        <w:rPr>
          <w:rFonts w:ascii="Times New Roman" w:eastAsia="Times New Roman" w:hAnsi="Times New Roman" w:cs="Times New Roman"/>
          <w:sz w:val="24"/>
          <w:szCs w:val="24"/>
        </w:rPr>
      </w:pPr>
      <w:r w:rsidRPr="009C6F21">
        <w:rPr>
          <w:rFonts w:ascii="Times New Roman" w:eastAsia="Times New Roman" w:hAnsi="Times New Roman" w:cs="Times New Roman"/>
          <w:sz w:val="24"/>
          <w:szCs w:val="24"/>
        </w:rPr>
        <w:t>If you’re planning a development, you may need to apply for approval before you get started.</w:t>
      </w:r>
    </w:p>
    <w:p w:rsidR="009C6F21" w:rsidRPr="009C6F21" w:rsidRDefault="009C6F21" w:rsidP="00971FC6">
      <w:pPr>
        <w:spacing w:after="0" w:line="360" w:lineRule="auto"/>
        <w:jc w:val="both"/>
        <w:rPr>
          <w:rFonts w:ascii="Times New Roman" w:eastAsia="Times New Roman" w:hAnsi="Times New Roman" w:cs="Times New Roman"/>
          <w:sz w:val="24"/>
          <w:szCs w:val="24"/>
        </w:rPr>
      </w:pPr>
      <w:r w:rsidRPr="009C6F21">
        <w:rPr>
          <w:rFonts w:ascii="Times New Roman" w:eastAsia="Times New Roman" w:hAnsi="Times New Roman" w:cs="Times New Roman"/>
          <w:sz w:val="24"/>
          <w:szCs w:val="24"/>
        </w:rPr>
        <w:t>Getting approval ensures that development is appropriate for where it is proposed and constructed in a safe and compliant way.</w:t>
      </w:r>
    </w:p>
    <w:p w:rsidR="009C6F21" w:rsidRPr="009C6F21" w:rsidRDefault="009C6F21" w:rsidP="00860417">
      <w:pPr>
        <w:rPr>
          <w:rFonts w:ascii="Times New Roman" w:eastAsia="Times New Roman" w:hAnsi="Times New Roman" w:cs="Times New Roman"/>
          <w:b/>
          <w:bCs/>
          <w:sz w:val="24"/>
          <w:szCs w:val="24"/>
        </w:rPr>
      </w:pPr>
      <w:r w:rsidRPr="009C6F21">
        <w:rPr>
          <w:rFonts w:ascii="Times New Roman" w:eastAsia="Times New Roman" w:hAnsi="Times New Roman" w:cs="Times New Roman"/>
          <w:b/>
          <w:bCs/>
          <w:sz w:val="24"/>
          <w:szCs w:val="24"/>
        </w:rPr>
        <w:t>Do I need approval?</w:t>
      </w:r>
    </w:p>
    <w:p w:rsidR="009C6F21" w:rsidRPr="009C6F21" w:rsidRDefault="009C6F21" w:rsidP="00971FC6">
      <w:pPr>
        <w:spacing w:after="0" w:line="360" w:lineRule="auto"/>
        <w:jc w:val="both"/>
        <w:rPr>
          <w:rFonts w:ascii="Times New Roman" w:eastAsia="Times New Roman" w:hAnsi="Times New Roman" w:cs="Times New Roman"/>
          <w:sz w:val="24"/>
          <w:szCs w:val="24"/>
        </w:rPr>
      </w:pPr>
      <w:r w:rsidRPr="009C6F21">
        <w:rPr>
          <w:rFonts w:ascii="Times New Roman" w:eastAsia="Times New Roman" w:hAnsi="Times New Roman" w:cs="Times New Roman"/>
          <w:sz w:val="24"/>
          <w:szCs w:val="24"/>
        </w:rPr>
        <w:t>Types of development that usually need approval are:</w:t>
      </w:r>
    </w:p>
    <w:p w:rsidR="009C6F21" w:rsidRPr="009C6F21" w:rsidRDefault="009C6F21" w:rsidP="00DD4E0F">
      <w:pPr>
        <w:numPr>
          <w:ilvl w:val="0"/>
          <w:numId w:val="16"/>
        </w:numPr>
        <w:spacing w:after="0" w:line="360" w:lineRule="auto"/>
        <w:jc w:val="both"/>
        <w:rPr>
          <w:rFonts w:ascii="Times New Roman" w:eastAsia="Times New Roman" w:hAnsi="Times New Roman" w:cs="Times New Roman"/>
          <w:sz w:val="24"/>
          <w:szCs w:val="24"/>
        </w:rPr>
      </w:pPr>
      <w:r w:rsidRPr="009C6F21">
        <w:rPr>
          <w:rFonts w:ascii="Times New Roman" w:eastAsia="Times New Roman" w:hAnsi="Times New Roman" w:cs="Times New Roman"/>
          <w:sz w:val="24"/>
          <w:szCs w:val="24"/>
        </w:rPr>
        <w:t>building work and construction</w:t>
      </w:r>
    </w:p>
    <w:p w:rsidR="009C6F21" w:rsidRPr="009C6F21" w:rsidRDefault="009C6F21" w:rsidP="00DD4E0F">
      <w:pPr>
        <w:numPr>
          <w:ilvl w:val="0"/>
          <w:numId w:val="16"/>
        </w:numPr>
        <w:spacing w:after="0" w:line="360" w:lineRule="auto"/>
        <w:jc w:val="both"/>
        <w:rPr>
          <w:rFonts w:ascii="Times New Roman" w:eastAsia="Times New Roman" w:hAnsi="Times New Roman" w:cs="Times New Roman"/>
          <w:sz w:val="24"/>
          <w:szCs w:val="24"/>
        </w:rPr>
      </w:pPr>
      <w:r w:rsidRPr="009C6F21">
        <w:rPr>
          <w:rFonts w:ascii="Times New Roman" w:eastAsia="Times New Roman" w:hAnsi="Times New Roman" w:cs="Times New Roman"/>
          <w:sz w:val="24"/>
          <w:szCs w:val="24"/>
        </w:rPr>
        <w:t>changing a land use, for example an office to a shop</w:t>
      </w:r>
    </w:p>
    <w:p w:rsidR="009C6F21" w:rsidRPr="009C6F21" w:rsidRDefault="009C6F21" w:rsidP="00DD4E0F">
      <w:pPr>
        <w:numPr>
          <w:ilvl w:val="0"/>
          <w:numId w:val="16"/>
        </w:numPr>
        <w:spacing w:after="0" w:line="360" w:lineRule="auto"/>
        <w:jc w:val="both"/>
        <w:rPr>
          <w:rFonts w:ascii="Times New Roman" w:eastAsia="Times New Roman" w:hAnsi="Times New Roman" w:cs="Times New Roman"/>
          <w:sz w:val="24"/>
          <w:szCs w:val="24"/>
        </w:rPr>
      </w:pPr>
      <w:r w:rsidRPr="009C6F21">
        <w:rPr>
          <w:rFonts w:ascii="Times New Roman" w:eastAsia="Times New Roman" w:hAnsi="Times New Roman" w:cs="Times New Roman"/>
          <w:sz w:val="24"/>
          <w:szCs w:val="24"/>
        </w:rPr>
        <w:t>altering land boundaries, for example subdividing land into two</w:t>
      </w:r>
    </w:p>
    <w:p w:rsidR="009C6F21" w:rsidRPr="009C6F21" w:rsidRDefault="009C6F21" w:rsidP="00DD4E0F">
      <w:pPr>
        <w:numPr>
          <w:ilvl w:val="0"/>
          <w:numId w:val="16"/>
        </w:numPr>
        <w:spacing w:after="0" w:line="360" w:lineRule="auto"/>
        <w:jc w:val="both"/>
        <w:rPr>
          <w:rFonts w:ascii="Times New Roman" w:eastAsia="Times New Roman" w:hAnsi="Times New Roman" w:cs="Times New Roman"/>
          <w:sz w:val="24"/>
          <w:szCs w:val="24"/>
        </w:rPr>
      </w:pPr>
      <w:r w:rsidRPr="009C6F21">
        <w:rPr>
          <w:rFonts w:ascii="Times New Roman" w:eastAsia="Times New Roman" w:hAnsi="Times New Roman" w:cs="Times New Roman"/>
          <w:sz w:val="24"/>
          <w:szCs w:val="24"/>
        </w:rPr>
        <w:t>advertising</w:t>
      </w:r>
    </w:p>
    <w:p w:rsidR="009C6F21" w:rsidRPr="009C6F21" w:rsidRDefault="009C6F21" w:rsidP="00860417">
      <w:pPr>
        <w:rPr>
          <w:rFonts w:ascii="Times New Roman" w:eastAsia="Times New Roman" w:hAnsi="Times New Roman" w:cs="Times New Roman"/>
          <w:b/>
          <w:bCs/>
          <w:sz w:val="24"/>
          <w:szCs w:val="24"/>
        </w:rPr>
      </w:pPr>
      <w:r w:rsidRPr="009C6F21">
        <w:rPr>
          <w:rFonts w:ascii="Times New Roman" w:eastAsia="Times New Roman" w:hAnsi="Times New Roman" w:cs="Times New Roman"/>
          <w:b/>
          <w:bCs/>
          <w:sz w:val="24"/>
          <w:szCs w:val="24"/>
        </w:rPr>
        <w:t>Exempt developments</w:t>
      </w:r>
    </w:p>
    <w:p w:rsidR="009C6F21" w:rsidRPr="009C6F21" w:rsidRDefault="009C6F21" w:rsidP="00971FC6">
      <w:pPr>
        <w:spacing w:after="0" w:line="360" w:lineRule="auto"/>
        <w:jc w:val="both"/>
        <w:rPr>
          <w:rFonts w:ascii="Times New Roman" w:eastAsia="Times New Roman" w:hAnsi="Times New Roman" w:cs="Times New Roman"/>
          <w:sz w:val="24"/>
          <w:szCs w:val="24"/>
        </w:rPr>
      </w:pPr>
      <w:r w:rsidRPr="009C6F21">
        <w:rPr>
          <w:rFonts w:ascii="Times New Roman" w:eastAsia="Times New Roman" w:hAnsi="Times New Roman" w:cs="Times New Roman"/>
          <w:sz w:val="24"/>
          <w:szCs w:val="24"/>
        </w:rPr>
        <w:t>Some projects at home are not considered 'development' and are exempt from needing approval. For example, a small garden shed, fence or water tank.</w:t>
      </w:r>
    </w:p>
    <w:p w:rsidR="009C6F21" w:rsidRDefault="009C6F21" w:rsidP="009F5B5E">
      <w:pPr>
        <w:pStyle w:val="NoSpacing"/>
        <w:spacing w:line="360" w:lineRule="auto"/>
        <w:ind w:left="360"/>
        <w:rPr>
          <w:rFonts w:ascii="Times New Roman" w:hAnsi="Times New Roman"/>
          <w:b/>
          <w:color w:val="FF0000"/>
          <w:sz w:val="24"/>
          <w:szCs w:val="24"/>
        </w:rPr>
      </w:pPr>
    </w:p>
    <w:p w:rsidR="009F5B5E" w:rsidRPr="004A2D66" w:rsidRDefault="00CE4832" w:rsidP="004A2D66">
      <w:pPr>
        <w:pStyle w:val="Heading2"/>
        <w:rPr>
          <w:b w:val="0"/>
          <w:color w:val="auto"/>
        </w:rPr>
      </w:pPr>
      <w:bookmarkStart w:id="12" w:name="_Toc148649651"/>
      <w:r w:rsidRPr="004A2D66">
        <w:rPr>
          <w:b w:val="0"/>
          <w:color w:val="auto"/>
        </w:rPr>
        <w:t>1.3</w:t>
      </w:r>
      <w:r w:rsidR="009F5B5E" w:rsidRPr="004A2D66">
        <w:rPr>
          <w:b w:val="0"/>
          <w:color w:val="auto"/>
        </w:rPr>
        <w:t xml:space="preserve"> </w:t>
      </w:r>
      <w:r w:rsidR="009F5B5E" w:rsidRPr="004A2D66">
        <w:rPr>
          <w:color w:val="auto"/>
        </w:rPr>
        <w:t>Types of information and documentation</w:t>
      </w:r>
      <w:bookmarkEnd w:id="12"/>
    </w:p>
    <w:p w:rsidR="009F5B5E" w:rsidRDefault="009F5B5E" w:rsidP="009F5B5E">
      <w:pPr>
        <w:spacing w:before="240" w:after="0" w:line="360" w:lineRule="auto"/>
        <w:jc w:val="both"/>
        <w:rPr>
          <w:rFonts w:ascii="Times New Roman" w:hAnsi="Times New Roman" w:cs="Times New Roman"/>
          <w:sz w:val="24"/>
        </w:rPr>
      </w:pPr>
      <w:r w:rsidRPr="00120C95">
        <w:rPr>
          <w:rFonts w:ascii="Times New Roman" w:hAnsi="Times New Roman" w:cs="Times New Roman"/>
          <w:sz w:val="24"/>
        </w:rPr>
        <w:t>When applying for various permits or permissions through a council website or seeking consultation with external specialists, the following types of information and docume</w:t>
      </w:r>
      <w:r>
        <w:rPr>
          <w:rFonts w:ascii="Times New Roman" w:hAnsi="Times New Roman" w:cs="Times New Roman"/>
          <w:sz w:val="24"/>
        </w:rPr>
        <w:t>ntation are typically required:</w:t>
      </w:r>
    </w:p>
    <w:p w:rsidR="009F5B5E" w:rsidRPr="00C14558" w:rsidRDefault="009F5B5E" w:rsidP="009F5B5E">
      <w:pPr>
        <w:pStyle w:val="NoSpacing"/>
        <w:spacing w:before="240" w:line="360" w:lineRule="auto"/>
        <w:jc w:val="both"/>
        <w:rPr>
          <w:rFonts w:ascii="Times New Roman" w:hAnsi="Times New Roman"/>
          <w:sz w:val="24"/>
          <w:szCs w:val="24"/>
        </w:rPr>
      </w:pPr>
      <w:r w:rsidRPr="00C14558">
        <w:rPr>
          <w:rFonts w:ascii="Times New Roman" w:hAnsi="Times New Roman"/>
          <w:b/>
          <w:sz w:val="24"/>
          <w:szCs w:val="24"/>
        </w:rPr>
        <w:t>Application Forms:</w:t>
      </w:r>
      <w:r w:rsidRPr="00C14558">
        <w:rPr>
          <w:rFonts w:ascii="Times New Roman" w:hAnsi="Times New Roman"/>
          <w:sz w:val="24"/>
          <w:szCs w:val="24"/>
        </w:rPr>
        <w:t xml:space="preserve"> Most council websites provide specific application forms for different types of permits or permissions. These forms usually require basic information such as the applicant's contact details, project description, proposed activities, and intended land use.</w:t>
      </w:r>
    </w:p>
    <w:p w:rsidR="009F5B5E" w:rsidRPr="00C14558" w:rsidRDefault="009F5B5E" w:rsidP="009F5B5E">
      <w:pPr>
        <w:pStyle w:val="NoSpacing"/>
        <w:spacing w:before="240" w:line="360" w:lineRule="auto"/>
        <w:jc w:val="both"/>
        <w:rPr>
          <w:rFonts w:ascii="Times New Roman" w:hAnsi="Times New Roman"/>
          <w:sz w:val="24"/>
          <w:szCs w:val="24"/>
        </w:rPr>
      </w:pPr>
      <w:r w:rsidRPr="00C14558">
        <w:rPr>
          <w:rFonts w:ascii="Times New Roman" w:hAnsi="Times New Roman"/>
          <w:b/>
          <w:sz w:val="24"/>
          <w:szCs w:val="24"/>
        </w:rPr>
        <w:t>Project Description:</w:t>
      </w:r>
      <w:r w:rsidRPr="00C14558">
        <w:rPr>
          <w:rFonts w:ascii="Times New Roman" w:hAnsi="Times New Roman"/>
          <w:sz w:val="24"/>
          <w:szCs w:val="24"/>
        </w:rPr>
        <w:t xml:space="preserve"> A detailed description of the project or proposed activities is essential. It should include information about the purpose, scope, and nature of the project, as well as any potential impacts on the environment, public safety, or neighboring properties.</w:t>
      </w:r>
    </w:p>
    <w:p w:rsidR="009F5B5E" w:rsidRPr="00C14558" w:rsidRDefault="009F5B5E" w:rsidP="009F5B5E">
      <w:pPr>
        <w:pStyle w:val="NoSpacing"/>
        <w:spacing w:before="240" w:line="360" w:lineRule="auto"/>
        <w:jc w:val="both"/>
        <w:rPr>
          <w:rFonts w:ascii="Times New Roman" w:hAnsi="Times New Roman"/>
          <w:sz w:val="24"/>
          <w:szCs w:val="24"/>
        </w:rPr>
      </w:pPr>
      <w:r w:rsidRPr="00C14558">
        <w:rPr>
          <w:rFonts w:ascii="Times New Roman" w:hAnsi="Times New Roman"/>
          <w:b/>
          <w:sz w:val="24"/>
          <w:szCs w:val="24"/>
        </w:rPr>
        <w:t>Site Plans:</w:t>
      </w:r>
      <w:r w:rsidRPr="00C14558">
        <w:rPr>
          <w:rFonts w:ascii="Times New Roman" w:hAnsi="Times New Roman"/>
          <w:sz w:val="24"/>
          <w:szCs w:val="24"/>
        </w:rPr>
        <w:t xml:space="preserve"> Site plans or drawings are crucial to depict the existing site conditions and how the proposed project will fit within the site. Site plans typically include property boundaries, </w:t>
      </w:r>
      <w:r w:rsidRPr="00C14558">
        <w:rPr>
          <w:rFonts w:ascii="Times New Roman" w:hAnsi="Times New Roman"/>
          <w:sz w:val="24"/>
          <w:szCs w:val="24"/>
        </w:rPr>
        <w:lastRenderedPageBreak/>
        <w:t>building footprints, setbacks, access points, parking areas, landscaping, and any other relevant features.</w:t>
      </w:r>
    </w:p>
    <w:p w:rsidR="009F5B5E" w:rsidRPr="00C14558" w:rsidRDefault="009F5B5E" w:rsidP="009F5B5E">
      <w:pPr>
        <w:pStyle w:val="NoSpacing"/>
        <w:spacing w:before="240" w:line="360" w:lineRule="auto"/>
        <w:jc w:val="both"/>
        <w:rPr>
          <w:rFonts w:ascii="Times New Roman" w:hAnsi="Times New Roman"/>
          <w:sz w:val="24"/>
          <w:szCs w:val="24"/>
        </w:rPr>
      </w:pPr>
      <w:r w:rsidRPr="00C14558">
        <w:rPr>
          <w:rFonts w:ascii="Times New Roman" w:hAnsi="Times New Roman"/>
          <w:b/>
          <w:sz w:val="24"/>
          <w:szCs w:val="24"/>
        </w:rPr>
        <w:t>Architectural Drawings:</w:t>
      </w:r>
      <w:r w:rsidRPr="00C14558">
        <w:rPr>
          <w:rFonts w:ascii="Times New Roman" w:hAnsi="Times New Roman"/>
          <w:sz w:val="24"/>
          <w:szCs w:val="24"/>
        </w:rPr>
        <w:t xml:space="preserve"> For construction or development projects, architectural drawings are often required. These drawings provide detailed information about the building design, elevations, floor plans, structural elements, and materials to be used.</w:t>
      </w:r>
    </w:p>
    <w:p w:rsidR="009F5B5E" w:rsidRPr="00C14558" w:rsidRDefault="009F5B5E" w:rsidP="009F5B5E">
      <w:pPr>
        <w:pStyle w:val="NoSpacing"/>
        <w:spacing w:before="240" w:line="360" w:lineRule="auto"/>
        <w:jc w:val="both"/>
        <w:rPr>
          <w:rFonts w:ascii="Times New Roman" w:hAnsi="Times New Roman"/>
          <w:sz w:val="24"/>
          <w:szCs w:val="24"/>
        </w:rPr>
      </w:pPr>
      <w:r w:rsidRPr="00C14558">
        <w:rPr>
          <w:rFonts w:ascii="Times New Roman" w:hAnsi="Times New Roman"/>
          <w:b/>
          <w:sz w:val="24"/>
          <w:szCs w:val="24"/>
        </w:rPr>
        <w:t>Engineering Plans:</w:t>
      </w:r>
      <w:r w:rsidRPr="00C14558">
        <w:rPr>
          <w:rFonts w:ascii="Times New Roman" w:hAnsi="Times New Roman"/>
          <w:sz w:val="24"/>
          <w:szCs w:val="24"/>
        </w:rPr>
        <w:t xml:space="preserve"> Engineering plans may be necessary for projects involving infrastructure, utilities, drainage, or other engineering aspects. These plans demonstrate compliance with relevant codes and standards and ensure the project's safety and functionality.</w:t>
      </w:r>
    </w:p>
    <w:p w:rsidR="009F5B5E" w:rsidRPr="00C14558" w:rsidRDefault="009F5B5E" w:rsidP="009F5B5E">
      <w:pPr>
        <w:pStyle w:val="NoSpacing"/>
        <w:spacing w:before="240" w:line="360" w:lineRule="auto"/>
        <w:jc w:val="both"/>
        <w:rPr>
          <w:rFonts w:ascii="Times New Roman" w:hAnsi="Times New Roman"/>
          <w:sz w:val="24"/>
          <w:szCs w:val="24"/>
        </w:rPr>
      </w:pPr>
      <w:r w:rsidRPr="00C14558">
        <w:rPr>
          <w:rFonts w:ascii="Times New Roman" w:hAnsi="Times New Roman"/>
          <w:b/>
          <w:sz w:val="24"/>
          <w:szCs w:val="24"/>
        </w:rPr>
        <w:t>Environmental Impact Assessment:</w:t>
      </w:r>
      <w:r w:rsidRPr="00C14558">
        <w:rPr>
          <w:rFonts w:ascii="Times New Roman" w:hAnsi="Times New Roman"/>
          <w:sz w:val="24"/>
          <w:szCs w:val="24"/>
        </w:rPr>
        <w:t xml:space="preserve"> Depending on the nature and scale of the project, an environmental impact assessment may be required. This assessment evaluates the potential environmental effects of the project and proposes mitigation measures to minimize adverse impacts.</w:t>
      </w:r>
    </w:p>
    <w:p w:rsidR="009F5B5E" w:rsidRPr="00C14558" w:rsidRDefault="009F5B5E" w:rsidP="009F5B5E">
      <w:pPr>
        <w:pStyle w:val="NoSpacing"/>
        <w:spacing w:before="240" w:line="360" w:lineRule="auto"/>
        <w:jc w:val="both"/>
        <w:rPr>
          <w:rFonts w:ascii="Times New Roman" w:hAnsi="Times New Roman"/>
          <w:sz w:val="24"/>
          <w:szCs w:val="24"/>
        </w:rPr>
      </w:pPr>
      <w:r w:rsidRPr="00C14558">
        <w:rPr>
          <w:rFonts w:ascii="Times New Roman" w:hAnsi="Times New Roman"/>
          <w:b/>
          <w:sz w:val="24"/>
          <w:szCs w:val="24"/>
        </w:rPr>
        <w:t>Supporting Documentation:</w:t>
      </w:r>
      <w:r>
        <w:rPr>
          <w:rFonts w:ascii="Times New Roman" w:hAnsi="Times New Roman"/>
          <w:sz w:val="24"/>
          <w:szCs w:val="24"/>
        </w:rPr>
        <w:t xml:space="preserve"> </w:t>
      </w:r>
      <w:r w:rsidRPr="00C14558">
        <w:rPr>
          <w:rFonts w:ascii="Times New Roman" w:hAnsi="Times New Roman"/>
          <w:sz w:val="24"/>
          <w:szCs w:val="24"/>
        </w:rPr>
        <w:t>Additional documentation may be needed, such as a statement of compliance with building codes and regulations, certificates of insurance, proof of ownership or lease agreements, financial statements, and any relevant licenses or certifications.</w:t>
      </w:r>
    </w:p>
    <w:p w:rsidR="009F5B5E" w:rsidRPr="00C14558" w:rsidRDefault="009F5B5E" w:rsidP="009F5B5E">
      <w:pPr>
        <w:pStyle w:val="NoSpacing"/>
        <w:spacing w:before="240" w:line="360" w:lineRule="auto"/>
        <w:jc w:val="both"/>
        <w:rPr>
          <w:rFonts w:ascii="Times New Roman" w:hAnsi="Times New Roman"/>
          <w:sz w:val="24"/>
          <w:szCs w:val="24"/>
        </w:rPr>
      </w:pPr>
      <w:r w:rsidRPr="00C14558">
        <w:rPr>
          <w:rFonts w:ascii="Times New Roman" w:hAnsi="Times New Roman"/>
          <w:b/>
          <w:sz w:val="24"/>
          <w:szCs w:val="24"/>
        </w:rPr>
        <w:t>External Specialist Reports:</w:t>
      </w:r>
      <w:r w:rsidRPr="00C14558">
        <w:rPr>
          <w:rFonts w:ascii="Times New Roman" w:hAnsi="Times New Roman"/>
          <w:sz w:val="24"/>
          <w:szCs w:val="24"/>
        </w:rPr>
        <w:t xml:space="preserve"> In some cases, consultation with external specialists may be necessary. This can include reports or studies prepared by professionals such as architects, engineers, environmental consultants, acousticians, traffic consultants, or urban planners. These reports provide expert analysis and recommendations related to specific aspects of the project.</w:t>
      </w:r>
    </w:p>
    <w:p w:rsidR="009F5B5E" w:rsidRDefault="009F5B5E" w:rsidP="009F5B5E">
      <w:pPr>
        <w:spacing w:before="240" w:after="0" w:line="360" w:lineRule="auto"/>
        <w:jc w:val="both"/>
        <w:rPr>
          <w:rFonts w:ascii="Times New Roman" w:hAnsi="Times New Roman" w:cs="Times New Roman"/>
          <w:sz w:val="24"/>
        </w:rPr>
      </w:pPr>
      <w:r w:rsidRPr="00120C95">
        <w:rPr>
          <w:rFonts w:ascii="Times New Roman" w:hAnsi="Times New Roman" w:cs="Times New Roman"/>
          <w:sz w:val="24"/>
        </w:rPr>
        <w:t>It's important to consult the specific requirements outlined by the council or relevant authorities and seek guidance from external specialists when needed. Each application or consultation may have unique requirements, so it's crucial to review the documentation checklist provided by the council or engage with the appropriate specialists to ensure compliance and a successful application process.</w:t>
      </w:r>
    </w:p>
    <w:p w:rsidR="009F5B5E" w:rsidRDefault="009F5B5E" w:rsidP="009F5B5E">
      <w:pPr>
        <w:pStyle w:val="NoSpacing"/>
        <w:spacing w:line="360" w:lineRule="auto"/>
        <w:ind w:left="360"/>
        <w:rPr>
          <w:rFonts w:ascii="Times New Roman" w:eastAsiaTheme="minorHAnsi" w:hAnsi="Times New Roman"/>
          <w:sz w:val="24"/>
        </w:rPr>
      </w:pPr>
    </w:p>
    <w:p w:rsidR="009F5B5E" w:rsidRPr="004A2D66" w:rsidRDefault="00D067B2" w:rsidP="004A2D66">
      <w:pPr>
        <w:pStyle w:val="Heading2"/>
        <w:spacing w:line="360" w:lineRule="auto"/>
        <w:rPr>
          <w:color w:val="auto"/>
          <w:sz w:val="24"/>
        </w:rPr>
      </w:pPr>
      <w:bookmarkStart w:id="13" w:name="_Toc148649652"/>
      <w:r w:rsidRPr="004A2D66">
        <w:rPr>
          <w:color w:val="auto"/>
        </w:rPr>
        <w:lastRenderedPageBreak/>
        <w:t>1.4</w:t>
      </w:r>
      <w:r w:rsidR="009F5B5E" w:rsidRPr="004A2D66">
        <w:rPr>
          <w:color w:val="auto"/>
        </w:rPr>
        <w:t xml:space="preserve"> Developing and submitting plan for approval</w:t>
      </w:r>
      <w:bookmarkEnd w:id="13"/>
    </w:p>
    <w:p w:rsidR="009F5B5E" w:rsidRDefault="009F5B5E" w:rsidP="00370BA4">
      <w:pPr>
        <w:spacing w:after="0" w:line="360" w:lineRule="auto"/>
        <w:jc w:val="both"/>
        <w:rPr>
          <w:rFonts w:ascii="Times New Roman" w:hAnsi="Times New Roman" w:cs="Times New Roman"/>
          <w:b/>
          <w:sz w:val="24"/>
        </w:rPr>
      </w:pPr>
      <w:r w:rsidRPr="00506F7F">
        <w:rPr>
          <w:rFonts w:ascii="Times New Roman" w:hAnsi="Times New Roman" w:cs="Times New Roman"/>
          <w:b/>
          <w:sz w:val="24"/>
        </w:rPr>
        <w:t>Development Approval Process</w:t>
      </w:r>
    </w:p>
    <w:p w:rsidR="009F5B5E" w:rsidRDefault="009F5B5E" w:rsidP="00370BA4">
      <w:pPr>
        <w:spacing w:after="0" w:line="360" w:lineRule="auto"/>
        <w:jc w:val="both"/>
        <w:rPr>
          <w:rFonts w:ascii="Times New Roman" w:hAnsi="Times New Roman" w:cs="Times New Roman"/>
          <w:sz w:val="24"/>
          <w:szCs w:val="24"/>
        </w:rPr>
      </w:pPr>
      <w:r w:rsidRPr="00A219F0">
        <w:rPr>
          <w:rFonts w:ascii="Times New Roman" w:hAnsi="Times New Roman" w:cs="Times New Roman"/>
          <w:sz w:val="24"/>
          <w:szCs w:val="24"/>
        </w:rPr>
        <w:t>A development approval process decides whether or not to allow a proposed development project to proceed with construction. There is plenty of room for interpretation, both legal and political, about what a development approval process can or should entail.</w:t>
      </w:r>
    </w:p>
    <w:p w:rsidR="00D4489B" w:rsidRPr="002A014B" w:rsidRDefault="009F5B5E" w:rsidP="002A014B">
      <w:pPr>
        <w:spacing w:before="240" w:after="0" w:line="360" w:lineRule="auto"/>
        <w:jc w:val="both"/>
        <w:rPr>
          <w:rFonts w:ascii="Times New Roman" w:hAnsi="Times New Roman" w:cs="Times New Roman"/>
          <w:sz w:val="24"/>
          <w:szCs w:val="24"/>
        </w:rPr>
      </w:pPr>
      <w:r w:rsidRPr="007A6C55">
        <w:rPr>
          <w:rFonts w:ascii="Times New Roman" w:hAnsi="Times New Roman" w:cs="Times New Roman"/>
          <w:sz w:val="24"/>
          <w:szCs w:val="24"/>
        </w:rPr>
        <w:t xml:space="preserve">A </w:t>
      </w:r>
      <w:hyperlink r:id="rId10" w:history="1">
        <w:r w:rsidRPr="007A6C55">
          <w:rPr>
            <w:rStyle w:val="Hyperlink"/>
            <w:rFonts w:ascii="Times New Roman" w:hAnsi="Times New Roman" w:cs="Times New Roman"/>
            <w:sz w:val="24"/>
            <w:szCs w:val="24"/>
          </w:rPr>
          <w:t>development approval process</w:t>
        </w:r>
      </w:hyperlink>
      <w:r w:rsidRPr="007A6C55">
        <w:rPr>
          <w:rFonts w:ascii="Times New Roman" w:hAnsi="Times New Roman" w:cs="Times New Roman"/>
          <w:sz w:val="24"/>
          <w:szCs w:val="24"/>
        </w:rPr>
        <w:t xml:space="preserve"> decides whether or not to allow a proposed development project to proceed with construction. The permission to proceed with development is called an entitlement, so a development approval process is also frequently referred to as an entitlement process. Development approval processes vary greatly within and between jurisdictions, so the phrase is used generally to describe all the potential stages of the process required for a proposed development to achieve entitlement.</w:t>
      </w:r>
    </w:p>
    <w:p w:rsidR="00F315C2" w:rsidRPr="00F315C2" w:rsidRDefault="00F315C2" w:rsidP="00F315C2">
      <w:p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 xml:space="preserve">Developing and submitting a plan for approval is a crucial step in the construction process. Here are some brief notes on the key aspects of developing and </w:t>
      </w:r>
      <w:r>
        <w:rPr>
          <w:rFonts w:ascii="Times New Roman" w:eastAsia="Times New Roman" w:hAnsi="Times New Roman" w:cs="Times New Roman"/>
          <w:sz w:val="24"/>
          <w:szCs w:val="24"/>
        </w:rPr>
        <w:t>submitting a plan for approval:</w:t>
      </w:r>
    </w:p>
    <w:p w:rsidR="00F315C2" w:rsidRPr="00F315C2" w:rsidRDefault="00F315C2" w:rsidP="00F315C2">
      <w:p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1. Preliminary Design:</w:t>
      </w:r>
    </w:p>
    <w:p w:rsidR="00F315C2" w:rsidRPr="00F315C2" w:rsidRDefault="00F315C2" w:rsidP="00DD4E0F">
      <w:pPr>
        <w:pStyle w:val="ListParagraph"/>
        <w:numPr>
          <w:ilvl w:val="2"/>
          <w:numId w:val="9"/>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Define Project Scope: Clearly define the scope of the project, including the purpose, size, and intended use of the building or structure.</w:t>
      </w:r>
    </w:p>
    <w:p w:rsidR="00F315C2" w:rsidRPr="00F315C2" w:rsidRDefault="00F315C2" w:rsidP="00DD4E0F">
      <w:pPr>
        <w:pStyle w:val="ListParagraph"/>
        <w:numPr>
          <w:ilvl w:val="2"/>
          <w:numId w:val="9"/>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Conceptualize Design: Develop initial design concepts, considering factors such as functionality, aesthetics, site conditions, and client requirements.</w:t>
      </w:r>
    </w:p>
    <w:p w:rsidR="00F315C2" w:rsidRPr="00F315C2" w:rsidRDefault="00F315C2" w:rsidP="00DD4E0F">
      <w:pPr>
        <w:pStyle w:val="ListParagraph"/>
        <w:numPr>
          <w:ilvl w:val="2"/>
          <w:numId w:val="9"/>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Engage Professionals: Collaborate with architects, engineers, and other relevant professionals to translate the project vision into a preliminary design.</w:t>
      </w:r>
    </w:p>
    <w:p w:rsidR="00F315C2" w:rsidRPr="00F315C2" w:rsidRDefault="00F315C2" w:rsidP="00F315C2">
      <w:p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2. Detailed Design:</w:t>
      </w:r>
    </w:p>
    <w:p w:rsidR="00F315C2" w:rsidRPr="00F315C2" w:rsidRDefault="00F315C2" w:rsidP="00DD4E0F">
      <w:pPr>
        <w:pStyle w:val="ListParagraph"/>
        <w:numPr>
          <w:ilvl w:val="2"/>
          <w:numId w:val="10"/>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Refine Design: Develop the detailed design based on the approved preliminary design, incorporating specific technical details, materials, and construction methods.</w:t>
      </w:r>
    </w:p>
    <w:p w:rsidR="00F315C2" w:rsidRPr="00F315C2" w:rsidRDefault="00F315C2" w:rsidP="00DD4E0F">
      <w:pPr>
        <w:pStyle w:val="ListParagraph"/>
        <w:numPr>
          <w:ilvl w:val="2"/>
          <w:numId w:val="10"/>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Compliance with Regulations: Ensure that the design complies with local building codes, regulations, and other applicable standards.</w:t>
      </w:r>
    </w:p>
    <w:p w:rsidR="00F315C2" w:rsidRPr="00F315C2" w:rsidRDefault="00F315C2" w:rsidP="00DD4E0F">
      <w:pPr>
        <w:pStyle w:val="ListParagraph"/>
        <w:numPr>
          <w:ilvl w:val="2"/>
          <w:numId w:val="10"/>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 xml:space="preserve">Coordinate with Consultants: Coordinate with various consultants, such as structural engineers, electrical engineers, and </w:t>
      </w:r>
      <w:r w:rsidR="002A014B" w:rsidRPr="002A014B">
        <w:rPr>
          <w:rFonts w:ascii="Times New Roman" w:eastAsiaTheme="majorEastAsia" w:hAnsi="Times New Roman" w:cs="Times New Roman"/>
          <w:bCs/>
          <w:sz w:val="24"/>
          <w:szCs w:val="24"/>
          <w:lang w:bidi="en-US"/>
        </w:rPr>
        <w:t>Heating, Ventilation, and Air Conditioning</w:t>
      </w:r>
      <w:r w:rsidR="002A014B" w:rsidRPr="00F315C2">
        <w:rPr>
          <w:rFonts w:ascii="Times New Roman" w:eastAsia="Times New Roman" w:hAnsi="Times New Roman" w:cs="Times New Roman"/>
          <w:sz w:val="24"/>
          <w:szCs w:val="24"/>
        </w:rPr>
        <w:t xml:space="preserve"> </w:t>
      </w:r>
      <w:r w:rsidR="002A014B">
        <w:rPr>
          <w:rFonts w:ascii="Times New Roman" w:eastAsia="Times New Roman" w:hAnsi="Times New Roman" w:cs="Times New Roman"/>
          <w:sz w:val="24"/>
          <w:szCs w:val="24"/>
        </w:rPr>
        <w:t>(</w:t>
      </w:r>
      <w:r w:rsidRPr="00F315C2">
        <w:rPr>
          <w:rFonts w:ascii="Times New Roman" w:eastAsia="Times New Roman" w:hAnsi="Times New Roman" w:cs="Times New Roman"/>
          <w:sz w:val="24"/>
          <w:szCs w:val="24"/>
        </w:rPr>
        <w:t>HVAC</w:t>
      </w:r>
      <w:r w:rsidR="002A014B">
        <w:rPr>
          <w:rFonts w:ascii="Times New Roman" w:eastAsia="Times New Roman" w:hAnsi="Times New Roman" w:cs="Times New Roman"/>
          <w:sz w:val="24"/>
          <w:szCs w:val="24"/>
        </w:rPr>
        <w:t>)</w:t>
      </w:r>
      <w:r w:rsidRPr="00F315C2">
        <w:rPr>
          <w:rFonts w:ascii="Times New Roman" w:eastAsia="Times New Roman" w:hAnsi="Times New Roman" w:cs="Times New Roman"/>
          <w:sz w:val="24"/>
          <w:szCs w:val="24"/>
        </w:rPr>
        <w:t xml:space="preserve"> specialists, to incorporate their input into the design.</w:t>
      </w:r>
    </w:p>
    <w:p w:rsidR="00F315C2" w:rsidRPr="00F315C2" w:rsidRDefault="00F315C2" w:rsidP="00F315C2">
      <w:p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lastRenderedPageBreak/>
        <w:t>3. Documentation:</w:t>
      </w:r>
    </w:p>
    <w:p w:rsidR="00F315C2" w:rsidRPr="00F315C2" w:rsidRDefault="00F315C2" w:rsidP="00DD4E0F">
      <w:pPr>
        <w:pStyle w:val="ListParagraph"/>
        <w:numPr>
          <w:ilvl w:val="2"/>
          <w:numId w:val="11"/>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Prepare Architectural Drawings: Create accurate and detailed architectural drawings, including floor plans, elevations, sections, and site plans.</w:t>
      </w:r>
    </w:p>
    <w:p w:rsidR="00F315C2" w:rsidRPr="00F315C2" w:rsidRDefault="00F315C2" w:rsidP="00DD4E0F">
      <w:pPr>
        <w:pStyle w:val="ListParagraph"/>
        <w:numPr>
          <w:ilvl w:val="2"/>
          <w:numId w:val="11"/>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Specifications: Develop written specifications detailing the materials, finishes, and construction techniques to be used.</w:t>
      </w:r>
    </w:p>
    <w:p w:rsidR="00F315C2" w:rsidRPr="00F315C2" w:rsidRDefault="00F315C2" w:rsidP="00DD4E0F">
      <w:pPr>
        <w:pStyle w:val="ListParagraph"/>
        <w:numPr>
          <w:ilvl w:val="2"/>
          <w:numId w:val="11"/>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Supporting Documentation: Compile additional documentation, such as calculations, reports, and technical drawings, as required by the local building authority.</w:t>
      </w:r>
    </w:p>
    <w:p w:rsidR="00F315C2" w:rsidRPr="00F315C2" w:rsidRDefault="00F315C2" w:rsidP="00F315C2">
      <w:p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4. Application and Submission:</w:t>
      </w:r>
    </w:p>
    <w:p w:rsidR="00F315C2" w:rsidRPr="00F315C2" w:rsidRDefault="00F315C2" w:rsidP="00DD4E0F">
      <w:pPr>
        <w:pStyle w:val="ListParagraph"/>
        <w:numPr>
          <w:ilvl w:val="2"/>
          <w:numId w:val="12"/>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Application Form: Complete the building approval application form provided by the local building authority, ensuring all required fields are filled in accurately.</w:t>
      </w:r>
    </w:p>
    <w:p w:rsidR="00F315C2" w:rsidRPr="00F315C2" w:rsidRDefault="00F315C2" w:rsidP="00DD4E0F">
      <w:pPr>
        <w:pStyle w:val="ListParagraph"/>
        <w:numPr>
          <w:ilvl w:val="2"/>
          <w:numId w:val="12"/>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Compile Documentation: Gather all the necessary documents, including the architectural drawings, specifications, and supporting documentation.</w:t>
      </w:r>
    </w:p>
    <w:p w:rsidR="00F315C2" w:rsidRPr="00F315C2" w:rsidRDefault="00F315C2" w:rsidP="00DD4E0F">
      <w:pPr>
        <w:pStyle w:val="ListParagraph"/>
        <w:numPr>
          <w:ilvl w:val="2"/>
          <w:numId w:val="12"/>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Review and Verification: Thoroughly review the application and supporting documents to ensure accuracy and compliance with local regulations.</w:t>
      </w:r>
    </w:p>
    <w:p w:rsidR="00F315C2" w:rsidRPr="00F315C2" w:rsidRDefault="00F315C2" w:rsidP="00DD4E0F">
      <w:pPr>
        <w:pStyle w:val="ListParagraph"/>
        <w:numPr>
          <w:ilvl w:val="2"/>
          <w:numId w:val="12"/>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Fees: Pay the required application fees, which cover the cost of processing the application and conducting subsequent inspections.</w:t>
      </w:r>
    </w:p>
    <w:p w:rsidR="00F315C2" w:rsidRPr="00F315C2" w:rsidRDefault="00F315C2" w:rsidP="00DD4E0F">
      <w:pPr>
        <w:pStyle w:val="ListParagraph"/>
        <w:numPr>
          <w:ilvl w:val="2"/>
          <w:numId w:val="12"/>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Submission: Submit the application and supporting documents to the designated department or authority responsible for building approvals, following any specific submission guidelines or requirements.</w:t>
      </w:r>
    </w:p>
    <w:p w:rsidR="00F315C2" w:rsidRPr="00F315C2" w:rsidRDefault="00F315C2" w:rsidP="00F315C2">
      <w:p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5. Review and Approval:</w:t>
      </w:r>
    </w:p>
    <w:p w:rsidR="00F315C2" w:rsidRPr="00F315C2" w:rsidRDefault="00F315C2" w:rsidP="00DD4E0F">
      <w:pPr>
        <w:pStyle w:val="ListParagraph"/>
        <w:numPr>
          <w:ilvl w:val="2"/>
          <w:numId w:val="13"/>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Review Process: The local building authority reviews the submitted plans and documentation to assess compliance with building codes and regulations.</w:t>
      </w:r>
    </w:p>
    <w:p w:rsidR="00F315C2" w:rsidRPr="00F315C2" w:rsidRDefault="00F315C2" w:rsidP="00DD4E0F">
      <w:pPr>
        <w:pStyle w:val="ListParagraph"/>
        <w:numPr>
          <w:ilvl w:val="2"/>
          <w:numId w:val="13"/>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Modifications and Clarifications: The authority may request modifications or seek clarifications on certain aspects of the plan. Address these requests promptly and provide any additional information as required.</w:t>
      </w:r>
    </w:p>
    <w:p w:rsidR="00F315C2" w:rsidRPr="00F315C2" w:rsidRDefault="00F315C2" w:rsidP="00DD4E0F">
      <w:pPr>
        <w:pStyle w:val="ListParagraph"/>
        <w:numPr>
          <w:ilvl w:val="2"/>
          <w:numId w:val="13"/>
        </w:num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Approval and Issuance: Once the plan is deemed compliant, the building authority grants approval and issues the necessary permits or consents.</w:t>
      </w:r>
    </w:p>
    <w:p w:rsidR="00D4489B" w:rsidRPr="00F315C2" w:rsidRDefault="00F315C2" w:rsidP="00F315C2">
      <w:pPr>
        <w:spacing w:after="0" w:line="360" w:lineRule="auto"/>
        <w:jc w:val="both"/>
        <w:rPr>
          <w:rFonts w:ascii="Times New Roman" w:eastAsia="Times New Roman" w:hAnsi="Times New Roman" w:cs="Times New Roman"/>
          <w:sz w:val="24"/>
          <w:szCs w:val="24"/>
        </w:rPr>
      </w:pPr>
      <w:r w:rsidRPr="00F315C2">
        <w:rPr>
          <w:rFonts w:ascii="Times New Roman" w:eastAsia="Times New Roman" w:hAnsi="Times New Roman" w:cs="Times New Roman"/>
          <w:sz w:val="24"/>
          <w:szCs w:val="24"/>
        </w:rPr>
        <w:t xml:space="preserve">Developing and submitting a plan for approval requires careful attention to detail, compliance with regulations, and effective coordination with professionals. It is essential to engage with the </w:t>
      </w:r>
      <w:r w:rsidRPr="00F315C2">
        <w:rPr>
          <w:rFonts w:ascii="Times New Roman" w:eastAsia="Times New Roman" w:hAnsi="Times New Roman" w:cs="Times New Roman"/>
          <w:sz w:val="24"/>
          <w:szCs w:val="24"/>
        </w:rPr>
        <w:lastRenderedPageBreak/>
        <w:t xml:space="preserve">local building authority early in the process to understand the specific requirements and ensure a smooth approval </w:t>
      </w:r>
      <w:r w:rsidRPr="00BD5A11">
        <w:rPr>
          <w:rFonts w:ascii="Times New Roman" w:eastAsia="Times New Roman" w:hAnsi="Times New Roman" w:cs="Times New Roman"/>
          <w:sz w:val="24"/>
          <w:szCs w:val="24"/>
        </w:rPr>
        <w:t>process.</w:t>
      </w:r>
    </w:p>
    <w:p w:rsidR="003A51C9" w:rsidRDefault="003A51C9" w:rsidP="00F431CF">
      <w:pPr>
        <w:spacing w:after="0" w:line="360" w:lineRule="auto"/>
        <w:jc w:val="both"/>
        <w:rPr>
          <w:rFonts w:ascii="Times New Roman" w:eastAsia="Times New Roman" w:hAnsi="Times New Roman" w:cs="Times New Roman"/>
          <w:b/>
          <w:sz w:val="24"/>
          <w:szCs w:val="24"/>
        </w:rPr>
      </w:pPr>
    </w:p>
    <w:p w:rsidR="009F5B5E" w:rsidRPr="00F54784" w:rsidRDefault="00F54784" w:rsidP="00F431CF">
      <w:pPr>
        <w:spacing w:after="0" w:line="360" w:lineRule="auto"/>
        <w:jc w:val="both"/>
        <w:rPr>
          <w:rFonts w:ascii="Times New Roman" w:eastAsia="Times New Roman" w:hAnsi="Times New Roman" w:cs="Times New Roman"/>
          <w:b/>
          <w:sz w:val="24"/>
          <w:szCs w:val="24"/>
        </w:rPr>
      </w:pPr>
      <w:r w:rsidRPr="00BD5A11">
        <w:rPr>
          <w:rFonts w:ascii="Times New Roman" w:eastAsia="Times New Roman" w:hAnsi="Times New Roman" w:cs="Times New Roman"/>
          <w:b/>
          <w:sz w:val="24"/>
          <w:szCs w:val="24"/>
        </w:rPr>
        <w:t>Types of permits</w:t>
      </w:r>
    </w:p>
    <w:p w:rsidR="00F54784" w:rsidRPr="00F54784" w:rsidRDefault="00F54784" w:rsidP="00F54784">
      <w:pPr>
        <w:spacing w:before="240" w:after="0"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sz w:val="24"/>
          <w:szCs w:val="24"/>
        </w:rPr>
        <w:t>Types of permits required for construction projects can vary depending on the location and specific regulations. However, here are some common examples o</w:t>
      </w:r>
      <w:r>
        <w:rPr>
          <w:rFonts w:ascii="Times New Roman" w:eastAsia="Times New Roman" w:hAnsi="Times New Roman" w:cs="Times New Roman"/>
          <w:sz w:val="24"/>
          <w:szCs w:val="24"/>
        </w:rPr>
        <w:t>f permits that may be required:</w:t>
      </w:r>
    </w:p>
    <w:p w:rsidR="00F54784" w:rsidRPr="00F54784" w:rsidRDefault="00F54784" w:rsidP="00F54784">
      <w:pPr>
        <w:spacing w:before="240" w:after="0"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b/>
          <w:sz w:val="24"/>
          <w:szCs w:val="24"/>
        </w:rPr>
        <w:t>Building Permit:</w:t>
      </w:r>
      <w:r w:rsidRPr="00F54784">
        <w:rPr>
          <w:rFonts w:ascii="Times New Roman" w:eastAsia="Times New Roman" w:hAnsi="Times New Roman" w:cs="Times New Roman"/>
          <w:sz w:val="24"/>
          <w:szCs w:val="24"/>
        </w:rPr>
        <w:t xml:space="preserve"> This is a general permit that is typically required for any new construction, additions, alterations, or repairs to a building or structure. It ensures that the construction meets safety and building code requirements</w:t>
      </w:r>
      <w:r>
        <w:rPr>
          <w:rFonts w:ascii="Times New Roman" w:eastAsia="Times New Roman" w:hAnsi="Times New Roman" w:cs="Times New Roman"/>
          <w:sz w:val="24"/>
          <w:szCs w:val="24"/>
        </w:rPr>
        <w:t>.</w:t>
      </w:r>
    </w:p>
    <w:p w:rsidR="00F54784" w:rsidRPr="00F54784" w:rsidRDefault="00F54784" w:rsidP="00F54784">
      <w:pPr>
        <w:spacing w:before="240" w:after="0"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b/>
          <w:sz w:val="24"/>
          <w:szCs w:val="24"/>
        </w:rPr>
        <w:t>Electrical Permit:</w:t>
      </w:r>
      <w:r w:rsidRPr="00F54784">
        <w:rPr>
          <w:rFonts w:ascii="Times New Roman" w:eastAsia="Times New Roman" w:hAnsi="Times New Roman" w:cs="Times New Roman"/>
          <w:sz w:val="24"/>
          <w:szCs w:val="24"/>
        </w:rPr>
        <w:t xml:space="preserve"> This permit is necessary for any electrical work, such as wiring, installation of electrical panels, or electrical system upgrades. It ensures that the electrical work is done safely and in compliance with electrical codes</w:t>
      </w:r>
      <w:r>
        <w:rPr>
          <w:rFonts w:ascii="Times New Roman" w:eastAsia="Times New Roman" w:hAnsi="Times New Roman" w:cs="Times New Roman"/>
          <w:sz w:val="24"/>
          <w:szCs w:val="24"/>
        </w:rPr>
        <w:t>.</w:t>
      </w:r>
      <w:r w:rsidRPr="00F54784">
        <w:rPr>
          <w:rFonts w:ascii="Times New Roman" w:eastAsia="Times New Roman" w:hAnsi="Times New Roman" w:cs="Times New Roman"/>
          <w:sz w:val="24"/>
          <w:szCs w:val="24"/>
        </w:rPr>
        <w:t xml:space="preserve"> </w:t>
      </w:r>
    </w:p>
    <w:p w:rsidR="00F54784" w:rsidRPr="00F54784" w:rsidRDefault="00F54784" w:rsidP="00F54784">
      <w:pPr>
        <w:spacing w:before="240" w:after="0"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b/>
          <w:sz w:val="24"/>
          <w:szCs w:val="24"/>
        </w:rPr>
        <w:t>Plumbing Permit:</w:t>
      </w:r>
      <w:r w:rsidRPr="00F54784">
        <w:rPr>
          <w:rFonts w:ascii="Times New Roman" w:eastAsia="Times New Roman" w:hAnsi="Times New Roman" w:cs="Times New Roman"/>
          <w:sz w:val="24"/>
          <w:szCs w:val="24"/>
        </w:rPr>
        <w:t xml:space="preserve"> This permit is required for any plumbing work, including the installation or modification of plumbing systems, fixtures, or pipes. It ensures that the plumbing work meets plumbing codes and standards</w:t>
      </w:r>
      <w:r>
        <w:rPr>
          <w:rFonts w:ascii="Times New Roman" w:eastAsia="Times New Roman" w:hAnsi="Times New Roman" w:cs="Times New Roman"/>
          <w:sz w:val="24"/>
          <w:szCs w:val="24"/>
        </w:rPr>
        <w:t>.</w:t>
      </w:r>
      <w:r w:rsidRPr="00F54784">
        <w:rPr>
          <w:rFonts w:ascii="Times New Roman" w:eastAsia="Times New Roman" w:hAnsi="Times New Roman" w:cs="Times New Roman"/>
          <w:sz w:val="24"/>
          <w:szCs w:val="24"/>
        </w:rPr>
        <w:t xml:space="preserve"> </w:t>
      </w:r>
    </w:p>
    <w:p w:rsidR="00F54784" w:rsidRPr="00F54784" w:rsidRDefault="00F54784" w:rsidP="00F54784">
      <w:pPr>
        <w:spacing w:before="240" w:after="0"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b/>
          <w:sz w:val="24"/>
          <w:szCs w:val="24"/>
        </w:rPr>
        <w:t>Mechanical Permit:</w:t>
      </w:r>
      <w:r w:rsidRPr="00F54784">
        <w:rPr>
          <w:rFonts w:ascii="Times New Roman" w:eastAsia="Times New Roman" w:hAnsi="Times New Roman" w:cs="Times New Roman"/>
          <w:sz w:val="24"/>
          <w:szCs w:val="24"/>
        </w:rPr>
        <w:t xml:space="preserve"> This permit is needed for any mechanical system installations or modifications, such as HVAC (heating, ventilation, and air conditioning) systems. It ensures that the mechanical work meets safety and mechanical code requirements</w:t>
      </w:r>
      <w:r>
        <w:rPr>
          <w:rFonts w:ascii="Times New Roman" w:eastAsia="Times New Roman" w:hAnsi="Times New Roman" w:cs="Times New Roman"/>
          <w:sz w:val="24"/>
          <w:szCs w:val="24"/>
        </w:rPr>
        <w:t>.</w:t>
      </w:r>
      <w:r w:rsidRPr="00F54784">
        <w:rPr>
          <w:rFonts w:ascii="Times New Roman" w:eastAsia="Times New Roman" w:hAnsi="Times New Roman" w:cs="Times New Roman"/>
          <w:sz w:val="24"/>
          <w:szCs w:val="24"/>
        </w:rPr>
        <w:t xml:space="preserve"> </w:t>
      </w:r>
    </w:p>
    <w:p w:rsidR="00F54784" w:rsidRPr="00F54784" w:rsidRDefault="00F54784" w:rsidP="00F54784">
      <w:pPr>
        <w:spacing w:before="240" w:after="0"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b/>
          <w:sz w:val="24"/>
          <w:szCs w:val="24"/>
        </w:rPr>
        <w:t>Demolition Permit:</w:t>
      </w:r>
      <w:r w:rsidRPr="00F54784">
        <w:rPr>
          <w:rFonts w:ascii="Times New Roman" w:eastAsia="Times New Roman" w:hAnsi="Times New Roman" w:cs="Times New Roman"/>
          <w:sz w:val="24"/>
          <w:szCs w:val="24"/>
        </w:rPr>
        <w:t xml:space="preserve"> If a construction project involves the demolition of an existing structure, a demolition permit is typically required. It ensures that the demolition is done safely and in compliance with regulations</w:t>
      </w:r>
      <w:r>
        <w:rPr>
          <w:rFonts w:ascii="Times New Roman" w:eastAsia="Times New Roman" w:hAnsi="Times New Roman" w:cs="Times New Roman"/>
          <w:sz w:val="24"/>
          <w:szCs w:val="24"/>
        </w:rPr>
        <w:t>.</w:t>
      </w:r>
      <w:r w:rsidRPr="00F54784">
        <w:rPr>
          <w:rFonts w:ascii="Times New Roman" w:eastAsia="Times New Roman" w:hAnsi="Times New Roman" w:cs="Times New Roman"/>
          <w:sz w:val="24"/>
          <w:szCs w:val="24"/>
        </w:rPr>
        <w:t xml:space="preserve"> </w:t>
      </w:r>
    </w:p>
    <w:p w:rsidR="00F54784" w:rsidRPr="00F54784" w:rsidRDefault="00F54784" w:rsidP="00F54784">
      <w:pPr>
        <w:spacing w:before="240" w:after="0"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b/>
          <w:sz w:val="24"/>
          <w:szCs w:val="24"/>
        </w:rPr>
        <w:t>Sign Permit:</w:t>
      </w:r>
      <w:r w:rsidRPr="00F54784">
        <w:rPr>
          <w:rFonts w:ascii="Times New Roman" w:eastAsia="Times New Roman" w:hAnsi="Times New Roman" w:cs="Times New Roman"/>
          <w:sz w:val="24"/>
          <w:szCs w:val="24"/>
        </w:rPr>
        <w:t xml:space="preserve"> If the construction project involves the installation of signs, such as building signage or outdoor advertising signs, a sign permit may be required. It ensures that the signs meet local regulations and zoning requirements</w:t>
      </w:r>
      <w:r>
        <w:rPr>
          <w:rFonts w:ascii="Times New Roman" w:eastAsia="Times New Roman" w:hAnsi="Times New Roman" w:cs="Times New Roman"/>
          <w:sz w:val="24"/>
          <w:szCs w:val="24"/>
        </w:rPr>
        <w:t>.</w:t>
      </w:r>
      <w:r w:rsidRPr="00F54784">
        <w:rPr>
          <w:rFonts w:ascii="Times New Roman" w:eastAsia="Times New Roman" w:hAnsi="Times New Roman" w:cs="Times New Roman"/>
          <w:sz w:val="24"/>
          <w:szCs w:val="24"/>
        </w:rPr>
        <w:t xml:space="preserve"> </w:t>
      </w:r>
    </w:p>
    <w:p w:rsidR="00F54784" w:rsidRPr="00F54784" w:rsidRDefault="00F54784" w:rsidP="00F54784">
      <w:pPr>
        <w:spacing w:before="240" w:after="0"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b/>
          <w:sz w:val="24"/>
          <w:szCs w:val="24"/>
        </w:rPr>
        <w:lastRenderedPageBreak/>
        <w:t>Occupancy Permit:</w:t>
      </w:r>
      <w:r w:rsidRPr="00F54784">
        <w:rPr>
          <w:rFonts w:ascii="Times New Roman" w:eastAsia="Times New Roman" w:hAnsi="Times New Roman" w:cs="Times New Roman"/>
          <w:sz w:val="24"/>
          <w:szCs w:val="24"/>
        </w:rPr>
        <w:t xml:space="preserve"> This permit is necessary before a building or structure can be occupied. It ensures that the construction project has been completed according to approved plans and meets all safety and building code requirements</w:t>
      </w:r>
      <w:r>
        <w:rPr>
          <w:rFonts w:ascii="Times New Roman" w:eastAsia="Times New Roman" w:hAnsi="Times New Roman" w:cs="Times New Roman"/>
          <w:sz w:val="24"/>
          <w:szCs w:val="24"/>
        </w:rPr>
        <w:t>.</w:t>
      </w:r>
      <w:r w:rsidRPr="00F54784">
        <w:rPr>
          <w:rFonts w:ascii="Times New Roman" w:eastAsia="Times New Roman" w:hAnsi="Times New Roman" w:cs="Times New Roman"/>
          <w:sz w:val="24"/>
          <w:szCs w:val="24"/>
        </w:rPr>
        <w:t xml:space="preserve"> </w:t>
      </w:r>
    </w:p>
    <w:p w:rsidR="00F54784" w:rsidRDefault="00F54784" w:rsidP="000F0E6B">
      <w:pPr>
        <w:spacing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b/>
          <w:sz w:val="24"/>
          <w:szCs w:val="24"/>
        </w:rPr>
        <w:t>Environmental Permits:</w:t>
      </w:r>
      <w:r w:rsidRPr="00F54784">
        <w:rPr>
          <w:rFonts w:ascii="Times New Roman" w:eastAsia="Times New Roman" w:hAnsi="Times New Roman" w:cs="Times New Roman"/>
          <w:sz w:val="24"/>
          <w:szCs w:val="24"/>
        </w:rPr>
        <w:t xml:space="preserve"> Depending on the nature of the construction project and its potential impact on the environment, additional permits may be required. These can include permits for activities such as excavation, </w:t>
      </w:r>
      <w:proofErr w:type="spellStart"/>
      <w:r w:rsidRPr="00F54784">
        <w:rPr>
          <w:rFonts w:ascii="Times New Roman" w:eastAsia="Times New Roman" w:hAnsi="Times New Roman" w:cs="Times New Roman"/>
          <w:sz w:val="24"/>
          <w:szCs w:val="24"/>
        </w:rPr>
        <w:t>stormwater</w:t>
      </w:r>
      <w:proofErr w:type="spellEnd"/>
      <w:r w:rsidRPr="00F54784">
        <w:rPr>
          <w:rFonts w:ascii="Times New Roman" w:eastAsia="Times New Roman" w:hAnsi="Times New Roman" w:cs="Times New Roman"/>
          <w:sz w:val="24"/>
          <w:szCs w:val="24"/>
        </w:rPr>
        <w:t xml:space="preserve"> management, or hazardous materials handling</w:t>
      </w:r>
      <w:r>
        <w:rPr>
          <w:rFonts w:ascii="Times New Roman" w:eastAsia="Times New Roman" w:hAnsi="Times New Roman" w:cs="Times New Roman"/>
          <w:sz w:val="24"/>
          <w:szCs w:val="24"/>
        </w:rPr>
        <w:t>.</w:t>
      </w:r>
      <w:r w:rsidRPr="00F54784">
        <w:rPr>
          <w:rFonts w:ascii="Times New Roman" w:eastAsia="Times New Roman" w:hAnsi="Times New Roman" w:cs="Times New Roman"/>
          <w:sz w:val="24"/>
          <w:szCs w:val="24"/>
        </w:rPr>
        <w:t xml:space="preserve"> </w:t>
      </w:r>
    </w:p>
    <w:p w:rsidR="00F54784" w:rsidRPr="00F54784" w:rsidRDefault="00F54784" w:rsidP="000F0E6B">
      <w:pPr>
        <w:spacing w:line="360" w:lineRule="auto"/>
        <w:jc w:val="both"/>
        <w:rPr>
          <w:rFonts w:ascii="Times New Roman" w:eastAsia="Times New Roman" w:hAnsi="Times New Roman" w:cs="Times New Roman"/>
          <w:sz w:val="24"/>
          <w:szCs w:val="24"/>
        </w:rPr>
      </w:pPr>
      <w:r w:rsidRPr="00F54784">
        <w:rPr>
          <w:rFonts w:ascii="Times New Roman" w:eastAsia="Times New Roman" w:hAnsi="Times New Roman" w:cs="Times New Roman"/>
          <w:sz w:val="24"/>
          <w:szCs w:val="24"/>
        </w:rPr>
        <w:t>It's important to note that these are just examples, and the specific permits required for a construction project may vary based on local regulations and the scope of the project. It's always recommended to consult with the local building department or relevant authorities to determine the exact permits needed for a specific construction project.</w:t>
      </w:r>
    </w:p>
    <w:p w:rsidR="00F54784" w:rsidRPr="00F54784" w:rsidRDefault="00F54784" w:rsidP="00F54784">
      <w:pPr>
        <w:spacing w:after="0" w:line="360" w:lineRule="auto"/>
        <w:jc w:val="both"/>
        <w:rPr>
          <w:rFonts w:ascii="Times New Roman" w:eastAsia="Times New Roman" w:hAnsi="Times New Roman" w:cs="Times New Roman"/>
          <w:sz w:val="24"/>
          <w:szCs w:val="24"/>
        </w:rPr>
      </w:pPr>
    </w:p>
    <w:p w:rsidR="00981B76" w:rsidRPr="004A2D66" w:rsidRDefault="00A9684E" w:rsidP="004A2D66">
      <w:pPr>
        <w:pStyle w:val="Heading2"/>
        <w:rPr>
          <w:rFonts w:eastAsia="Times New Roman"/>
          <w:color w:val="auto"/>
        </w:rPr>
      </w:pPr>
      <w:bookmarkStart w:id="14" w:name="_Toc148649653"/>
      <w:r w:rsidRPr="004A2D66">
        <w:rPr>
          <w:rFonts w:eastAsia="Times New Roman"/>
          <w:color w:val="auto"/>
        </w:rPr>
        <w:t>1.5 Consulting external specialists</w:t>
      </w:r>
      <w:bookmarkEnd w:id="14"/>
    </w:p>
    <w:p w:rsidR="008E5112" w:rsidRPr="008E5112" w:rsidRDefault="008E5112" w:rsidP="008E5112">
      <w:pPr>
        <w:spacing w:before="240" w:after="0" w:line="360" w:lineRule="auto"/>
        <w:jc w:val="both"/>
        <w:rPr>
          <w:rFonts w:ascii="Times New Roman" w:eastAsia="Times New Roman" w:hAnsi="Times New Roman" w:cs="Times New Roman"/>
          <w:sz w:val="24"/>
          <w:szCs w:val="24"/>
        </w:rPr>
      </w:pPr>
      <w:r w:rsidRPr="008E5112">
        <w:rPr>
          <w:rFonts w:ascii="Times New Roman" w:eastAsia="Times New Roman" w:hAnsi="Times New Roman" w:cs="Times New Roman"/>
          <w:sz w:val="24"/>
          <w:szCs w:val="24"/>
        </w:rPr>
        <w:t>Consulting external specialists to facilitate the certification of documents involves seeking the expertise and assistance of professionals who are qualified and authorized to provide certifications or endorsements for specific types of documents. These specialists have the knowledge and experience necessary to review, verify, and authenticate the information contained in the documents, ensuring their accuracy and compliance with relevant standards or regulations. Here are a few examples of external specialists commonly consul</w:t>
      </w:r>
      <w:r>
        <w:rPr>
          <w:rFonts w:ascii="Times New Roman" w:eastAsia="Times New Roman" w:hAnsi="Times New Roman" w:cs="Times New Roman"/>
          <w:sz w:val="24"/>
          <w:szCs w:val="24"/>
        </w:rPr>
        <w:t>ted for document certification:</w:t>
      </w:r>
    </w:p>
    <w:p w:rsidR="008E5112" w:rsidRPr="008E5112" w:rsidRDefault="008E5112" w:rsidP="008E5112">
      <w:pPr>
        <w:spacing w:before="240" w:after="0" w:line="360" w:lineRule="auto"/>
        <w:jc w:val="both"/>
        <w:rPr>
          <w:rFonts w:ascii="Times New Roman" w:eastAsia="Times New Roman" w:hAnsi="Times New Roman" w:cs="Times New Roman"/>
          <w:sz w:val="24"/>
          <w:szCs w:val="24"/>
        </w:rPr>
      </w:pPr>
      <w:r w:rsidRPr="007B06B1">
        <w:rPr>
          <w:rFonts w:ascii="Times New Roman" w:eastAsia="Times New Roman" w:hAnsi="Times New Roman" w:cs="Times New Roman"/>
          <w:b/>
          <w:sz w:val="24"/>
          <w:szCs w:val="24"/>
        </w:rPr>
        <w:t>Notary Public:</w:t>
      </w:r>
      <w:r w:rsidRPr="008E5112">
        <w:rPr>
          <w:rFonts w:ascii="Times New Roman" w:eastAsia="Times New Roman" w:hAnsi="Times New Roman" w:cs="Times New Roman"/>
          <w:sz w:val="24"/>
          <w:szCs w:val="24"/>
        </w:rPr>
        <w:t xml:space="preserve"> A notary public is a public officer appointed by the government to verify and certify the authenticity of documents. They witness the signing of important documents, administer oaths, and affix their official seal or stamp to indicat</w:t>
      </w:r>
      <w:r>
        <w:rPr>
          <w:rFonts w:ascii="Times New Roman" w:eastAsia="Times New Roman" w:hAnsi="Times New Roman" w:cs="Times New Roman"/>
          <w:sz w:val="24"/>
          <w:szCs w:val="24"/>
        </w:rPr>
        <w:t>e that the document is genuine.</w:t>
      </w:r>
    </w:p>
    <w:p w:rsidR="008E5112" w:rsidRPr="008E5112" w:rsidRDefault="008E5112" w:rsidP="008E5112">
      <w:pPr>
        <w:spacing w:before="240" w:after="0" w:line="360" w:lineRule="auto"/>
        <w:jc w:val="both"/>
        <w:rPr>
          <w:rFonts w:ascii="Times New Roman" w:eastAsia="Times New Roman" w:hAnsi="Times New Roman" w:cs="Times New Roman"/>
          <w:sz w:val="24"/>
          <w:szCs w:val="24"/>
        </w:rPr>
      </w:pPr>
      <w:r w:rsidRPr="007B06B1">
        <w:rPr>
          <w:rFonts w:ascii="Times New Roman" w:eastAsia="Times New Roman" w:hAnsi="Times New Roman" w:cs="Times New Roman"/>
          <w:b/>
          <w:sz w:val="24"/>
          <w:szCs w:val="24"/>
        </w:rPr>
        <w:t>Professional Engineer:</w:t>
      </w:r>
      <w:r w:rsidRPr="008E5112">
        <w:rPr>
          <w:rFonts w:ascii="Times New Roman" w:eastAsia="Times New Roman" w:hAnsi="Times New Roman" w:cs="Times New Roman"/>
          <w:sz w:val="24"/>
          <w:szCs w:val="24"/>
        </w:rPr>
        <w:t xml:space="preserve"> A professional engineer can provide certifications related to the structural integrity, design, or safety of engineering-related documents. This may include structural calculations, engineering reports, or certifications of complia</w:t>
      </w:r>
      <w:r>
        <w:rPr>
          <w:rFonts w:ascii="Times New Roman" w:eastAsia="Times New Roman" w:hAnsi="Times New Roman" w:cs="Times New Roman"/>
          <w:sz w:val="24"/>
          <w:szCs w:val="24"/>
        </w:rPr>
        <w:t>nce with engineering standards.</w:t>
      </w:r>
    </w:p>
    <w:p w:rsidR="008E5112" w:rsidRPr="008E5112" w:rsidRDefault="008E5112" w:rsidP="008E5112">
      <w:pPr>
        <w:spacing w:before="240" w:after="0" w:line="360" w:lineRule="auto"/>
        <w:jc w:val="both"/>
        <w:rPr>
          <w:rFonts w:ascii="Times New Roman" w:eastAsia="Times New Roman" w:hAnsi="Times New Roman" w:cs="Times New Roman"/>
          <w:sz w:val="24"/>
          <w:szCs w:val="24"/>
        </w:rPr>
      </w:pPr>
      <w:r w:rsidRPr="007B06B1">
        <w:rPr>
          <w:rFonts w:ascii="Times New Roman" w:eastAsia="Times New Roman" w:hAnsi="Times New Roman" w:cs="Times New Roman"/>
          <w:b/>
          <w:sz w:val="24"/>
          <w:szCs w:val="24"/>
        </w:rPr>
        <w:lastRenderedPageBreak/>
        <w:t>Registered Architect:</w:t>
      </w:r>
      <w:r w:rsidRPr="008E5112">
        <w:rPr>
          <w:rFonts w:ascii="Times New Roman" w:eastAsia="Times New Roman" w:hAnsi="Times New Roman" w:cs="Times New Roman"/>
          <w:sz w:val="24"/>
          <w:szCs w:val="24"/>
        </w:rPr>
        <w:t xml:space="preserve"> Registered architects often provide certifications for architectural documents, such as building plans, specifications, and design drawings. They verify that the documents comply with applicable building codes, regulation</w:t>
      </w:r>
      <w:r>
        <w:rPr>
          <w:rFonts w:ascii="Times New Roman" w:eastAsia="Times New Roman" w:hAnsi="Times New Roman" w:cs="Times New Roman"/>
          <w:sz w:val="24"/>
          <w:szCs w:val="24"/>
        </w:rPr>
        <w:t>s, and architectural standards.</w:t>
      </w:r>
    </w:p>
    <w:p w:rsidR="008E5112" w:rsidRPr="008E5112" w:rsidRDefault="008E5112" w:rsidP="008E5112">
      <w:pPr>
        <w:spacing w:before="240" w:after="0" w:line="360" w:lineRule="auto"/>
        <w:jc w:val="both"/>
        <w:rPr>
          <w:rFonts w:ascii="Times New Roman" w:eastAsia="Times New Roman" w:hAnsi="Times New Roman" w:cs="Times New Roman"/>
          <w:sz w:val="24"/>
          <w:szCs w:val="24"/>
        </w:rPr>
      </w:pPr>
      <w:r w:rsidRPr="007B06B1">
        <w:rPr>
          <w:rFonts w:ascii="Times New Roman" w:eastAsia="Times New Roman" w:hAnsi="Times New Roman" w:cs="Times New Roman"/>
          <w:b/>
          <w:sz w:val="24"/>
          <w:szCs w:val="24"/>
        </w:rPr>
        <w:t>Licensed Surveyor:</w:t>
      </w:r>
      <w:r w:rsidRPr="008E5112">
        <w:rPr>
          <w:rFonts w:ascii="Times New Roman" w:eastAsia="Times New Roman" w:hAnsi="Times New Roman" w:cs="Times New Roman"/>
          <w:sz w:val="24"/>
          <w:szCs w:val="24"/>
        </w:rPr>
        <w:t xml:space="preserve"> A licensed surveyor can certify survey documents, including land surveys, boundary surveys, and subdivision plans. They confirm the accuracy of the survey measurements and provide assurance that the documents reflect the true state of</w:t>
      </w:r>
      <w:r>
        <w:rPr>
          <w:rFonts w:ascii="Times New Roman" w:eastAsia="Times New Roman" w:hAnsi="Times New Roman" w:cs="Times New Roman"/>
          <w:sz w:val="24"/>
          <w:szCs w:val="24"/>
        </w:rPr>
        <w:t xml:space="preserve"> the property.</w:t>
      </w:r>
    </w:p>
    <w:p w:rsidR="008E5112" w:rsidRPr="008E5112" w:rsidRDefault="008E5112" w:rsidP="008E5112">
      <w:pPr>
        <w:spacing w:before="240" w:after="0" w:line="360" w:lineRule="auto"/>
        <w:jc w:val="both"/>
        <w:rPr>
          <w:rFonts w:ascii="Times New Roman" w:eastAsia="Times New Roman" w:hAnsi="Times New Roman" w:cs="Times New Roman"/>
          <w:sz w:val="24"/>
          <w:szCs w:val="24"/>
        </w:rPr>
      </w:pPr>
      <w:r w:rsidRPr="007B06B1">
        <w:rPr>
          <w:rFonts w:ascii="Times New Roman" w:eastAsia="Times New Roman" w:hAnsi="Times New Roman" w:cs="Times New Roman"/>
          <w:b/>
          <w:sz w:val="24"/>
          <w:szCs w:val="24"/>
        </w:rPr>
        <w:t>Environmental Consultant:</w:t>
      </w:r>
      <w:r w:rsidRPr="008E5112">
        <w:rPr>
          <w:rFonts w:ascii="Times New Roman" w:eastAsia="Times New Roman" w:hAnsi="Times New Roman" w:cs="Times New Roman"/>
          <w:sz w:val="24"/>
          <w:szCs w:val="24"/>
        </w:rPr>
        <w:t xml:space="preserve"> Environmental consultants specialize in assessing and certifying documents related to environmental impact, compliance, or remediation. They may review environmental impact assessments, pollution prevention plans, or remediation reports to ensure compliance </w:t>
      </w:r>
      <w:r>
        <w:rPr>
          <w:rFonts w:ascii="Times New Roman" w:eastAsia="Times New Roman" w:hAnsi="Times New Roman" w:cs="Times New Roman"/>
          <w:sz w:val="24"/>
          <w:szCs w:val="24"/>
        </w:rPr>
        <w:t>with environmental regulations.</w:t>
      </w:r>
    </w:p>
    <w:p w:rsidR="008E5112" w:rsidRPr="008E5112" w:rsidRDefault="008E5112" w:rsidP="008E5112">
      <w:pPr>
        <w:spacing w:before="240" w:after="0" w:line="360" w:lineRule="auto"/>
        <w:jc w:val="both"/>
        <w:rPr>
          <w:rFonts w:ascii="Times New Roman" w:eastAsia="Times New Roman" w:hAnsi="Times New Roman" w:cs="Times New Roman"/>
          <w:sz w:val="24"/>
          <w:szCs w:val="24"/>
        </w:rPr>
      </w:pPr>
      <w:r w:rsidRPr="007B06B1">
        <w:rPr>
          <w:rFonts w:ascii="Times New Roman" w:eastAsia="Times New Roman" w:hAnsi="Times New Roman" w:cs="Times New Roman"/>
          <w:b/>
          <w:sz w:val="24"/>
          <w:szCs w:val="24"/>
        </w:rPr>
        <w:t>Legal Professional:</w:t>
      </w:r>
      <w:r w:rsidRPr="008E5112">
        <w:rPr>
          <w:rFonts w:ascii="Times New Roman" w:eastAsia="Times New Roman" w:hAnsi="Times New Roman" w:cs="Times New Roman"/>
          <w:sz w:val="24"/>
          <w:szCs w:val="24"/>
        </w:rPr>
        <w:t xml:space="preserve"> Lawyers or legal professionals can provide certifications for legal documents, such as contracts, agreements, or affidavits. They verify the authenticity of the documents, ensure their legal validity, and provide certific</w:t>
      </w:r>
      <w:r>
        <w:rPr>
          <w:rFonts w:ascii="Times New Roman" w:eastAsia="Times New Roman" w:hAnsi="Times New Roman" w:cs="Times New Roman"/>
          <w:sz w:val="24"/>
          <w:szCs w:val="24"/>
        </w:rPr>
        <w:t>ation or notarization services.</w:t>
      </w:r>
    </w:p>
    <w:p w:rsidR="00C0311F" w:rsidRPr="00A9684E" w:rsidRDefault="008E5112" w:rsidP="008E5112">
      <w:pPr>
        <w:spacing w:before="240" w:after="0" w:line="360" w:lineRule="auto"/>
        <w:jc w:val="both"/>
        <w:rPr>
          <w:rFonts w:ascii="Times New Roman" w:eastAsia="Times New Roman" w:hAnsi="Times New Roman" w:cs="Times New Roman"/>
          <w:sz w:val="24"/>
          <w:szCs w:val="24"/>
        </w:rPr>
      </w:pPr>
      <w:r w:rsidRPr="008E5112">
        <w:rPr>
          <w:rFonts w:ascii="Times New Roman" w:eastAsia="Times New Roman" w:hAnsi="Times New Roman" w:cs="Times New Roman"/>
          <w:sz w:val="24"/>
          <w:szCs w:val="24"/>
        </w:rPr>
        <w:t>Consulting these external specialists helps to ensure that the documents are properly certified and meet the required standards or regulatory requirements. Their involvement adds credibility and enhances the reliability of the documents, which is particularly important when dealing with legal, technical, or regulatory matters. It is advisable to engage these specialists early in the document preparation process to ensure compliance and avoid potential delays or issues during the certification or approval process.</w:t>
      </w:r>
    </w:p>
    <w:p w:rsidR="00C0311F" w:rsidRDefault="00C0311F" w:rsidP="00F431CF">
      <w:pPr>
        <w:spacing w:after="0" w:line="360" w:lineRule="auto"/>
        <w:jc w:val="both"/>
        <w:rPr>
          <w:rFonts w:ascii="Times New Roman" w:eastAsia="Times New Roman" w:hAnsi="Times New Roman" w:cs="Times New Roman"/>
          <w:b/>
          <w:sz w:val="24"/>
          <w:szCs w:val="24"/>
        </w:rPr>
      </w:pPr>
    </w:p>
    <w:p w:rsidR="003B62DF" w:rsidRDefault="003B62DF" w:rsidP="00F431CF">
      <w:pPr>
        <w:spacing w:after="0" w:line="360" w:lineRule="auto"/>
        <w:jc w:val="both"/>
        <w:rPr>
          <w:rFonts w:ascii="Times New Roman" w:eastAsia="Times New Roman" w:hAnsi="Times New Roman" w:cs="Times New Roman"/>
          <w:b/>
          <w:sz w:val="24"/>
          <w:szCs w:val="24"/>
        </w:rPr>
      </w:pPr>
    </w:p>
    <w:p w:rsidR="003B62DF" w:rsidRDefault="003B62DF" w:rsidP="00F431CF">
      <w:pPr>
        <w:spacing w:after="0" w:line="360" w:lineRule="auto"/>
        <w:jc w:val="both"/>
        <w:rPr>
          <w:rFonts w:ascii="Times New Roman" w:eastAsia="Times New Roman" w:hAnsi="Times New Roman" w:cs="Times New Roman"/>
          <w:b/>
          <w:sz w:val="24"/>
          <w:szCs w:val="24"/>
        </w:rPr>
      </w:pPr>
    </w:p>
    <w:p w:rsidR="003B62DF" w:rsidRDefault="003B62DF" w:rsidP="00F431CF">
      <w:pPr>
        <w:spacing w:after="0" w:line="360" w:lineRule="auto"/>
        <w:jc w:val="both"/>
        <w:rPr>
          <w:rFonts w:ascii="Times New Roman" w:eastAsia="Times New Roman" w:hAnsi="Times New Roman" w:cs="Times New Roman"/>
          <w:b/>
          <w:sz w:val="24"/>
          <w:szCs w:val="24"/>
        </w:rPr>
      </w:pPr>
    </w:p>
    <w:p w:rsidR="003B62DF" w:rsidRDefault="003B62DF" w:rsidP="00F431CF">
      <w:pPr>
        <w:spacing w:after="0" w:line="360" w:lineRule="auto"/>
        <w:jc w:val="both"/>
        <w:rPr>
          <w:rFonts w:ascii="Times New Roman" w:eastAsia="Times New Roman" w:hAnsi="Times New Roman" w:cs="Times New Roman"/>
          <w:b/>
          <w:sz w:val="24"/>
          <w:szCs w:val="24"/>
        </w:rPr>
      </w:pPr>
    </w:p>
    <w:p w:rsidR="005603CD" w:rsidRPr="005603CD" w:rsidRDefault="005603CD" w:rsidP="005603CD">
      <w:pPr>
        <w:spacing w:after="0" w:line="360" w:lineRule="auto"/>
        <w:jc w:val="both"/>
        <w:rPr>
          <w:rFonts w:ascii="Times New Roman" w:eastAsia="Times New Roman" w:hAnsi="Times New Roman" w:cs="Times New Roman"/>
          <w:b/>
          <w:sz w:val="24"/>
          <w:szCs w:val="24"/>
        </w:rPr>
      </w:pPr>
    </w:p>
    <w:p w:rsidR="00C0311F" w:rsidRDefault="00C0311F" w:rsidP="00F431CF">
      <w:pPr>
        <w:spacing w:after="0" w:line="360" w:lineRule="auto"/>
        <w:jc w:val="both"/>
        <w:rPr>
          <w:rFonts w:ascii="Times New Roman" w:eastAsia="Times New Roman" w:hAnsi="Times New Roman" w:cs="Times New Roman"/>
          <w:b/>
          <w:sz w:val="24"/>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AB2903" w:rsidRPr="00AB2903" w:rsidTr="005603CD">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AB2903" w:rsidRPr="00AB2903" w:rsidRDefault="00AB2903" w:rsidP="004A2D66">
            <w:pPr>
              <w:pStyle w:val="Heading1"/>
              <w:rPr>
                <w:rFonts w:eastAsia="Times New Roman"/>
                <w:lang w:bidi="en-US"/>
              </w:rPr>
            </w:pPr>
            <w:bookmarkStart w:id="15" w:name="_Toc148531598"/>
            <w:bookmarkStart w:id="16" w:name="_Toc148649654"/>
            <w:r w:rsidRPr="004A2D66">
              <w:rPr>
                <w:rFonts w:eastAsia="Times New Roman"/>
                <w:color w:val="auto"/>
                <w:lang w:bidi="en-US"/>
              </w:rPr>
              <w:lastRenderedPageBreak/>
              <w:t>Self-Check -</w:t>
            </w:r>
            <w:bookmarkEnd w:id="15"/>
            <w:r w:rsidRPr="004A2D66">
              <w:rPr>
                <w:rFonts w:eastAsia="Times New Roman"/>
                <w:color w:val="auto"/>
                <w:lang w:bidi="en-US"/>
              </w:rPr>
              <w:t>1</w:t>
            </w:r>
            <w:bookmarkEnd w:id="16"/>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AB2903" w:rsidRPr="00AB2903" w:rsidRDefault="00AB2903" w:rsidP="00AB2903">
            <w:pPr>
              <w:spacing w:after="0" w:line="360" w:lineRule="auto"/>
              <w:jc w:val="both"/>
              <w:rPr>
                <w:rFonts w:ascii="Times New Roman" w:eastAsia="Times New Roman" w:hAnsi="Times New Roman" w:cs="Times New Roman"/>
                <w:b/>
                <w:sz w:val="32"/>
                <w:szCs w:val="24"/>
                <w:lang w:bidi="en-US"/>
              </w:rPr>
            </w:pPr>
            <w:r w:rsidRPr="00AB2903">
              <w:rPr>
                <w:rFonts w:ascii="Times New Roman" w:eastAsia="Times New Roman" w:hAnsi="Times New Roman" w:cs="Times New Roman"/>
                <w:b/>
                <w:sz w:val="32"/>
                <w:szCs w:val="24"/>
                <w:lang w:bidi="en-US"/>
              </w:rPr>
              <w:t xml:space="preserve">Written Exam  </w:t>
            </w:r>
          </w:p>
        </w:tc>
      </w:tr>
    </w:tbl>
    <w:p w:rsidR="00AB2903" w:rsidRPr="00AB2903" w:rsidRDefault="00AB2903" w:rsidP="00AB2903">
      <w:pPr>
        <w:spacing w:after="0" w:line="360" w:lineRule="auto"/>
        <w:jc w:val="both"/>
        <w:rPr>
          <w:rFonts w:ascii="Times New Roman" w:eastAsia="Times New Roman" w:hAnsi="Times New Roman" w:cs="Times New Roman"/>
          <w:b/>
          <w:iCs/>
          <w:sz w:val="24"/>
          <w:szCs w:val="24"/>
          <w:u w:val="single"/>
        </w:rPr>
      </w:pPr>
    </w:p>
    <w:p w:rsidR="00AB2903" w:rsidRPr="00AB2903" w:rsidRDefault="00AB2903" w:rsidP="00AB2903">
      <w:pPr>
        <w:spacing w:after="0" w:line="360" w:lineRule="auto"/>
        <w:jc w:val="both"/>
        <w:rPr>
          <w:rFonts w:ascii="Times New Roman" w:eastAsia="Times New Roman" w:hAnsi="Times New Roman" w:cs="Times New Roman"/>
          <w:b/>
          <w:iCs/>
          <w:sz w:val="24"/>
          <w:szCs w:val="24"/>
        </w:rPr>
      </w:pPr>
      <w:r w:rsidRPr="00AB2903">
        <w:rPr>
          <w:rFonts w:ascii="Times New Roman" w:eastAsia="Times New Roman" w:hAnsi="Times New Roman" w:cs="Times New Roman"/>
          <w:b/>
          <w:iCs/>
          <w:sz w:val="24"/>
          <w:szCs w:val="24"/>
          <w:u w:val="single"/>
        </w:rPr>
        <w:t>Part –I</w:t>
      </w:r>
      <w:r w:rsidRPr="00AB2903">
        <w:rPr>
          <w:rFonts w:ascii="Times New Roman" w:eastAsia="Times New Roman" w:hAnsi="Times New Roman" w:cs="Times New Roman"/>
          <w:b/>
          <w:iCs/>
          <w:sz w:val="24"/>
          <w:szCs w:val="24"/>
        </w:rPr>
        <w:t>: - Multiple Choice</w:t>
      </w:r>
    </w:p>
    <w:p w:rsidR="00AB2903" w:rsidRPr="00AB2903" w:rsidRDefault="00AB2903" w:rsidP="00AB2903">
      <w:pPr>
        <w:spacing w:after="0" w:line="360" w:lineRule="auto"/>
        <w:jc w:val="both"/>
        <w:rPr>
          <w:rFonts w:ascii="Times New Roman" w:eastAsia="Times New Roman" w:hAnsi="Times New Roman" w:cs="Times New Roman"/>
          <w:b/>
          <w:sz w:val="24"/>
          <w:szCs w:val="24"/>
        </w:rPr>
      </w:pPr>
      <w:r w:rsidRPr="00AB2903">
        <w:rPr>
          <w:rFonts w:ascii="Times New Roman" w:eastAsia="Times New Roman" w:hAnsi="Times New Roman" w:cs="Times New Roman"/>
          <w:b/>
          <w:iCs/>
          <w:sz w:val="24"/>
          <w:szCs w:val="24"/>
        </w:rPr>
        <w:t>Instruction:</w:t>
      </w:r>
      <w:r w:rsidRPr="00AB2903">
        <w:rPr>
          <w:rFonts w:ascii="Times New Roman" w:eastAsia="Times New Roman" w:hAnsi="Times New Roman" w:cs="Times New Roman"/>
          <w:b/>
          <w:sz w:val="24"/>
          <w:szCs w:val="24"/>
        </w:rPr>
        <w:t xml:space="preserve">  Select the best answer and encircle the letter/ each 2pts </w:t>
      </w:r>
    </w:p>
    <w:p w:rsidR="005603CD" w:rsidRPr="004C2DD5" w:rsidRDefault="005603CD" w:rsidP="00DD4E0F">
      <w:pPr>
        <w:pStyle w:val="ListParagraph"/>
        <w:numPr>
          <w:ilvl w:val="0"/>
          <w:numId w:val="14"/>
        </w:numPr>
        <w:spacing w:after="0" w:line="360" w:lineRule="auto"/>
        <w:jc w:val="both"/>
        <w:rPr>
          <w:rFonts w:ascii="Times New Roman" w:eastAsia="Times New Roman" w:hAnsi="Times New Roman" w:cs="Times New Roman"/>
          <w:sz w:val="24"/>
          <w:szCs w:val="24"/>
        </w:rPr>
      </w:pPr>
      <w:r w:rsidRPr="004C2DD5">
        <w:rPr>
          <w:rFonts w:ascii="Times New Roman" w:eastAsia="Times New Roman" w:hAnsi="Times New Roman" w:cs="Times New Roman"/>
          <w:sz w:val="24"/>
          <w:szCs w:val="24"/>
        </w:rPr>
        <w:t>In the context of planning, what does SMART stand for?</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a) Specific, Measurable, Attainable, Relevant, Timely</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b) Strategic, Measurable, Actionable, Resourceful, Tactical</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proofErr w:type="gramStart"/>
      <w:r w:rsidRPr="005603CD">
        <w:rPr>
          <w:rFonts w:ascii="Times New Roman" w:eastAsia="Times New Roman" w:hAnsi="Times New Roman" w:cs="Times New Roman"/>
          <w:sz w:val="24"/>
          <w:szCs w:val="24"/>
        </w:rPr>
        <w:t>c</w:t>
      </w:r>
      <w:proofErr w:type="gramEnd"/>
      <w:r w:rsidRPr="005603CD">
        <w:rPr>
          <w:rFonts w:ascii="Times New Roman" w:eastAsia="Times New Roman" w:hAnsi="Times New Roman" w:cs="Times New Roman"/>
          <w:sz w:val="24"/>
          <w:szCs w:val="24"/>
        </w:rPr>
        <w:t>) Structured, Meaningful, Aligned, Realistic, Targeted</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d) Systematic, Manageable, Analytic</w:t>
      </w:r>
      <w:r>
        <w:rPr>
          <w:rFonts w:ascii="Times New Roman" w:eastAsia="Times New Roman" w:hAnsi="Times New Roman" w:cs="Times New Roman"/>
          <w:sz w:val="24"/>
          <w:szCs w:val="24"/>
        </w:rPr>
        <w:t>al, Result-oriented, Thoughtful</w:t>
      </w:r>
    </w:p>
    <w:p w:rsidR="005603CD" w:rsidRPr="004C2DD5" w:rsidRDefault="005603CD" w:rsidP="00DD4E0F">
      <w:pPr>
        <w:pStyle w:val="ListParagraph"/>
        <w:numPr>
          <w:ilvl w:val="0"/>
          <w:numId w:val="14"/>
        </w:numPr>
        <w:spacing w:after="0" w:line="360" w:lineRule="auto"/>
        <w:jc w:val="both"/>
        <w:rPr>
          <w:rFonts w:ascii="Times New Roman" w:eastAsia="Times New Roman" w:hAnsi="Times New Roman" w:cs="Times New Roman"/>
          <w:sz w:val="24"/>
          <w:szCs w:val="24"/>
        </w:rPr>
      </w:pPr>
      <w:r w:rsidRPr="004C2DD5">
        <w:rPr>
          <w:rFonts w:ascii="Times New Roman" w:eastAsia="Times New Roman" w:hAnsi="Times New Roman" w:cs="Times New Roman"/>
          <w:sz w:val="24"/>
          <w:szCs w:val="24"/>
        </w:rPr>
        <w:t>What is the purpose of building approval?</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 xml:space="preserve"> a) To ensure compliance with local building codes</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 xml:space="preserve"> b) To estimate resource requirements</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c) To develop strategies for risk management</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d) To review the effect</w:t>
      </w:r>
      <w:r>
        <w:rPr>
          <w:rFonts w:ascii="Times New Roman" w:eastAsia="Times New Roman" w:hAnsi="Times New Roman" w:cs="Times New Roman"/>
          <w:sz w:val="24"/>
          <w:szCs w:val="24"/>
        </w:rPr>
        <w:t>iveness of the planning process</w:t>
      </w:r>
    </w:p>
    <w:p w:rsidR="005603CD" w:rsidRPr="004C2DD5" w:rsidRDefault="005603CD" w:rsidP="00DD4E0F">
      <w:pPr>
        <w:pStyle w:val="ListParagraph"/>
        <w:numPr>
          <w:ilvl w:val="0"/>
          <w:numId w:val="14"/>
        </w:numPr>
        <w:spacing w:after="0" w:line="360" w:lineRule="auto"/>
        <w:jc w:val="both"/>
        <w:rPr>
          <w:rFonts w:ascii="Times New Roman" w:eastAsia="Times New Roman" w:hAnsi="Times New Roman" w:cs="Times New Roman"/>
          <w:sz w:val="24"/>
          <w:szCs w:val="24"/>
        </w:rPr>
      </w:pPr>
      <w:r w:rsidRPr="004C2DD5">
        <w:rPr>
          <w:rFonts w:ascii="Times New Roman" w:eastAsia="Times New Roman" w:hAnsi="Times New Roman" w:cs="Times New Roman"/>
          <w:sz w:val="24"/>
          <w:szCs w:val="24"/>
        </w:rPr>
        <w:t>What is the final step in the building approval process?</w:t>
      </w:r>
    </w:p>
    <w:p w:rsidR="004C2DD5" w:rsidRDefault="004C2DD5" w:rsidP="005603CD">
      <w:pPr>
        <w:spacing w:after="0" w:line="360" w:lineRule="auto"/>
        <w:jc w:val="both"/>
        <w:rPr>
          <w:rFonts w:ascii="Times New Roman" w:eastAsia="Times New Roman" w:hAnsi="Times New Roman" w:cs="Times New Roman"/>
          <w:sz w:val="24"/>
          <w:szCs w:val="24"/>
        </w:rPr>
        <w:sectPr w:rsidR="004C2DD5">
          <w:headerReference w:type="default" r:id="rId11"/>
          <w:footerReference w:type="default" r:id="rId12"/>
          <w:pgSz w:w="12240" w:h="15840"/>
          <w:pgMar w:top="1440" w:right="1440" w:bottom="1440" w:left="1440" w:header="720" w:footer="720" w:gutter="0"/>
          <w:cols w:space="720"/>
          <w:docGrid w:linePitch="360"/>
        </w:sectPr>
      </w:pP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lastRenderedPageBreak/>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 xml:space="preserve"> a) Conducting market research</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 xml:space="preserve"> b) Setting milestones and deadlines</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lastRenderedPageBreak/>
        <w:t xml:space="preserve">   c) Obtaining official authorization</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d) Identifying potential risks</w:t>
      </w:r>
    </w:p>
    <w:p w:rsidR="004C2DD5" w:rsidRDefault="004C2DD5" w:rsidP="005603CD">
      <w:pPr>
        <w:spacing w:after="0" w:line="360" w:lineRule="auto"/>
        <w:jc w:val="both"/>
        <w:rPr>
          <w:rFonts w:ascii="Times New Roman" w:eastAsia="Times New Roman" w:hAnsi="Times New Roman" w:cs="Times New Roman"/>
          <w:sz w:val="24"/>
          <w:szCs w:val="24"/>
        </w:rPr>
        <w:sectPr w:rsidR="004C2DD5" w:rsidSect="004C2DD5">
          <w:type w:val="continuous"/>
          <w:pgSz w:w="12240" w:h="15840"/>
          <w:pgMar w:top="1440" w:right="1440" w:bottom="1440" w:left="1440" w:header="720" w:footer="720" w:gutter="0"/>
          <w:cols w:num="2" w:space="720"/>
          <w:docGrid w:linePitch="360"/>
        </w:sectPr>
      </w:pPr>
    </w:p>
    <w:p w:rsidR="005603CD" w:rsidRPr="004C2DD5" w:rsidRDefault="005603CD" w:rsidP="00DD4E0F">
      <w:pPr>
        <w:pStyle w:val="ListParagraph"/>
        <w:numPr>
          <w:ilvl w:val="0"/>
          <w:numId w:val="14"/>
        </w:numPr>
        <w:spacing w:after="0" w:line="360" w:lineRule="auto"/>
        <w:jc w:val="both"/>
        <w:rPr>
          <w:rFonts w:ascii="Times New Roman" w:eastAsia="Times New Roman" w:hAnsi="Times New Roman" w:cs="Times New Roman"/>
          <w:sz w:val="24"/>
          <w:szCs w:val="24"/>
        </w:rPr>
      </w:pPr>
      <w:r w:rsidRPr="004C2DD5">
        <w:rPr>
          <w:rFonts w:ascii="Times New Roman" w:eastAsia="Times New Roman" w:hAnsi="Times New Roman" w:cs="Times New Roman"/>
          <w:sz w:val="24"/>
          <w:szCs w:val="24"/>
        </w:rPr>
        <w:lastRenderedPageBreak/>
        <w:t>What type of documentation is typically required for building approval?</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 xml:space="preserve"> a) Financial statements and licenses</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b) Environmental impact assessment reports</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c) Compliance certificates and inspection reports</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d) Architectural</w:t>
      </w:r>
      <w:r>
        <w:rPr>
          <w:rFonts w:ascii="Times New Roman" w:eastAsia="Times New Roman" w:hAnsi="Times New Roman" w:cs="Times New Roman"/>
          <w:sz w:val="24"/>
          <w:szCs w:val="24"/>
        </w:rPr>
        <w:t xml:space="preserve"> drawings and engineering plans</w:t>
      </w:r>
    </w:p>
    <w:p w:rsidR="005603CD" w:rsidRPr="004C2DD5" w:rsidRDefault="005603CD" w:rsidP="00DD4E0F">
      <w:pPr>
        <w:pStyle w:val="ListParagraph"/>
        <w:numPr>
          <w:ilvl w:val="0"/>
          <w:numId w:val="14"/>
        </w:numPr>
        <w:spacing w:after="0" w:line="360" w:lineRule="auto"/>
        <w:jc w:val="both"/>
        <w:rPr>
          <w:rFonts w:ascii="Times New Roman" w:eastAsia="Times New Roman" w:hAnsi="Times New Roman" w:cs="Times New Roman"/>
          <w:sz w:val="24"/>
          <w:szCs w:val="24"/>
        </w:rPr>
      </w:pPr>
      <w:r w:rsidRPr="004C2DD5">
        <w:rPr>
          <w:rFonts w:ascii="Times New Roman" w:eastAsia="Times New Roman" w:hAnsi="Times New Roman" w:cs="Times New Roman"/>
          <w:sz w:val="24"/>
          <w:szCs w:val="24"/>
        </w:rPr>
        <w:t>What is the purpose of a development approval process?</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 xml:space="preserve"> a) To engage professionals in the design phase</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b) To ensure compliance with building regulations</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c) To estimate the cost of construction</w:t>
      </w:r>
    </w:p>
    <w:p w:rsidR="005603CD" w:rsidRPr="005603CD" w:rsidRDefault="005603CD" w:rsidP="005603CD">
      <w:pPr>
        <w:spacing w:after="0" w:line="360" w:lineRule="auto"/>
        <w:jc w:val="both"/>
        <w:rPr>
          <w:rFonts w:ascii="Times New Roman" w:eastAsia="Times New Roman" w:hAnsi="Times New Roman" w:cs="Times New Roman"/>
          <w:sz w:val="24"/>
          <w:szCs w:val="24"/>
        </w:rPr>
      </w:pPr>
      <w:r w:rsidRPr="005603CD">
        <w:rPr>
          <w:rFonts w:ascii="Times New Roman" w:eastAsia="Times New Roman" w:hAnsi="Times New Roman" w:cs="Times New Roman"/>
          <w:sz w:val="24"/>
          <w:szCs w:val="24"/>
        </w:rPr>
        <w:t xml:space="preserve">   </w:t>
      </w:r>
      <w:r w:rsidR="004C2DD5">
        <w:rPr>
          <w:rFonts w:ascii="Times New Roman" w:eastAsia="Times New Roman" w:hAnsi="Times New Roman" w:cs="Times New Roman"/>
          <w:sz w:val="24"/>
          <w:szCs w:val="24"/>
        </w:rPr>
        <w:tab/>
      </w:r>
      <w:r w:rsidRPr="005603CD">
        <w:rPr>
          <w:rFonts w:ascii="Times New Roman" w:eastAsia="Times New Roman" w:hAnsi="Times New Roman" w:cs="Times New Roman"/>
          <w:sz w:val="24"/>
          <w:szCs w:val="24"/>
        </w:rPr>
        <w:t>d) To review the effectiveness of the planning process</w:t>
      </w:r>
    </w:p>
    <w:p w:rsidR="0035305A" w:rsidRDefault="0035305A" w:rsidP="00F431CF">
      <w:pPr>
        <w:spacing w:after="0" w:line="360" w:lineRule="auto"/>
        <w:jc w:val="both"/>
        <w:rPr>
          <w:rFonts w:ascii="Times New Roman" w:eastAsia="Times New Roman" w:hAnsi="Times New Roman" w:cs="Times New Roman"/>
          <w:b/>
          <w:sz w:val="24"/>
          <w:szCs w:val="24"/>
        </w:rPr>
      </w:pPr>
    </w:p>
    <w:p w:rsidR="006815AA" w:rsidRPr="00EE540F" w:rsidRDefault="006815AA" w:rsidP="006815AA">
      <w:pPr>
        <w:spacing w:after="0" w:line="360" w:lineRule="auto"/>
        <w:jc w:val="both"/>
        <w:rPr>
          <w:rFonts w:ascii="Times New Roman" w:hAnsi="Times New Roman" w:cs="Times New Roman"/>
          <w:b/>
          <w:sz w:val="24"/>
        </w:rPr>
      </w:pPr>
      <w:bookmarkStart w:id="17" w:name="_Toc148531599"/>
      <w:r w:rsidRPr="00EE540F">
        <w:rPr>
          <w:rFonts w:ascii="Times New Roman" w:hAnsi="Times New Roman" w:cs="Times New Roman"/>
          <w:b/>
          <w:sz w:val="24"/>
          <w:u w:val="single"/>
        </w:rPr>
        <w:lastRenderedPageBreak/>
        <w:t>Part –II</w:t>
      </w:r>
      <w:r w:rsidRPr="00EE540F">
        <w:rPr>
          <w:rFonts w:ascii="Times New Roman" w:hAnsi="Times New Roman" w:cs="Times New Roman"/>
          <w:b/>
          <w:sz w:val="24"/>
        </w:rPr>
        <w:t>:  Matching</w:t>
      </w:r>
    </w:p>
    <w:p w:rsidR="006815AA" w:rsidRPr="00C03B3E" w:rsidRDefault="006815AA" w:rsidP="006815AA">
      <w:pPr>
        <w:spacing w:after="0"/>
        <w:jc w:val="both"/>
        <w:rPr>
          <w:rFonts w:ascii="Times New Roman" w:hAnsi="Times New Roman" w:cs="Times New Roman"/>
          <w:iCs/>
          <w:sz w:val="24"/>
          <w:szCs w:val="24"/>
        </w:rPr>
      </w:pPr>
      <w:r w:rsidRPr="00B42CFF">
        <w:rPr>
          <w:rFonts w:ascii="Times New Roman" w:hAnsi="Times New Roman" w:cs="Times New Roman"/>
          <w:b/>
          <w:bCs/>
          <w:sz w:val="24"/>
          <w:szCs w:val="24"/>
          <w:lang w:bidi="en-US"/>
        </w:rPr>
        <w:t>Instruction:</w:t>
      </w:r>
      <w:r w:rsidRPr="003B46AA">
        <w:rPr>
          <w:rFonts w:ascii="Times New Roman" w:hAnsi="Times New Roman" w:cs="Times New Roman"/>
          <w:bCs/>
          <w:sz w:val="24"/>
          <w:szCs w:val="24"/>
          <w:lang w:bidi="en-US"/>
        </w:rPr>
        <w:t xml:space="preserve"> </w:t>
      </w:r>
      <w:r w:rsidRPr="003B46AA">
        <w:rPr>
          <w:rFonts w:ascii="Times New Roman" w:hAnsi="Times New Roman" w:cs="Times New Roman"/>
          <w:iCs/>
          <w:sz w:val="24"/>
          <w:szCs w:val="24"/>
        </w:rPr>
        <w:t>Match the following terms with th</w:t>
      </w:r>
      <w:r>
        <w:rPr>
          <w:rFonts w:ascii="Times New Roman" w:hAnsi="Times New Roman" w:cs="Times New Roman"/>
          <w:iCs/>
          <w:sz w:val="24"/>
          <w:szCs w:val="24"/>
        </w:rPr>
        <w:t>eir corresponding descriptions</w:t>
      </w:r>
      <w:r w:rsidRPr="003B46AA">
        <w:rPr>
          <w:rFonts w:ascii="Times New Roman" w:hAnsi="Times New Roman" w:cs="Times New Roman"/>
          <w:bCs/>
          <w:sz w:val="24"/>
          <w:szCs w:val="24"/>
          <w:lang w:bidi="en-US"/>
        </w:rPr>
        <w:t>/each 2pts</w:t>
      </w:r>
    </w:p>
    <w:p w:rsidR="006815AA" w:rsidRPr="00EE540F" w:rsidRDefault="006815AA" w:rsidP="006815AA">
      <w:pPr>
        <w:spacing w:after="0" w:line="360" w:lineRule="auto"/>
        <w:jc w:val="both"/>
        <w:rPr>
          <w:rFonts w:ascii="Times New Roman" w:hAnsi="Times New Roman" w:cs="Times New Roman"/>
          <w:b/>
          <w:iCs/>
          <w:sz w:val="24"/>
        </w:rPr>
      </w:pPr>
      <w:r w:rsidRPr="0032496B">
        <w:rPr>
          <w:rFonts w:ascii="Times New Roman" w:hAnsi="Times New Roman" w:cs="Times New Roman"/>
          <w:b/>
          <w:iCs/>
          <w:sz w:val="24"/>
        </w:rPr>
        <w:t xml:space="preserve"> </w:t>
      </w:r>
      <w:r>
        <w:rPr>
          <w:rFonts w:ascii="Times New Roman" w:hAnsi="Times New Roman" w:cs="Times New Roman"/>
          <w:b/>
          <w:iCs/>
          <w:sz w:val="24"/>
        </w:rPr>
        <w:tab/>
      </w:r>
      <w:r>
        <w:rPr>
          <w:rFonts w:ascii="Times New Roman" w:hAnsi="Times New Roman" w:cs="Times New Roman"/>
          <w:b/>
          <w:iCs/>
          <w:sz w:val="24"/>
        </w:rPr>
        <w:tab/>
      </w:r>
      <w:r w:rsidRPr="0032496B">
        <w:rPr>
          <w:rFonts w:ascii="Times New Roman" w:hAnsi="Times New Roman" w:cs="Times New Roman"/>
          <w:b/>
          <w:iCs/>
          <w:sz w:val="24"/>
          <w:u w:val="single"/>
        </w:rPr>
        <w:t>“A”</w:t>
      </w:r>
      <w:r>
        <w:rPr>
          <w:rFonts w:ascii="Times New Roman" w:hAnsi="Times New Roman" w:cs="Times New Roman"/>
          <w:b/>
          <w:iCs/>
          <w:sz w:val="24"/>
        </w:rPr>
        <w:tab/>
      </w:r>
      <w:r>
        <w:rPr>
          <w:rFonts w:ascii="Times New Roman" w:hAnsi="Times New Roman" w:cs="Times New Roman"/>
          <w:b/>
          <w:iCs/>
          <w:sz w:val="24"/>
        </w:rPr>
        <w:tab/>
      </w:r>
      <w:r>
        <w:rPr>
          <w:rFonts w:ascii="Times New Roman" w:hAnsi="Times New Roman" w:cs="Times New Roman"/>
          <w:b/>
          <w:iCs/>
          <w:sz w:val="24"/>
        </w:rPr>
        <w:tab/>
      </w:r>
      <w:r>
        <w:rPr>
          <w:rFonts w:ascii="Times New Roman" w:hAnsi="Times New Roman" w:cs="Times New Roman"/>
          <w:b/>
          <w:iCs/>
          <w:sz w:val="24"/>
        </w:rPr>
        <w:tab/>
      </w:r>
      <w:r>
        <w:rPr>
          <w:rFonts w:ascii="Times New Roman" w:hAnsi="Times New Roman" w:cs="Times New Roman"/>
          <w:b/>
          <w:iCs/>
          <w:sz w:val="24"/>
        </w:rPr>
        <w:tab/>
      </w:r>
      <w:r w:rsidRPr="00EE540F">
        <w:rPr>
          <w:rFonts w:ascii="Times New Roman" w:hAnsi="Times New Roman" w:cs="Times New Roman"/>
          <w:b/>
          <w:iCs/>
          <w:sz w:val="24"/>
        </w:rPr>
        <w:t>“</w:t>
      </w:r>
      <w:r w:rsidRPr="00EE540F">
        <w:rPr>
          <w:rFonts w:ascii="Times New Roman" w:hAnsi="Times New Roman" w:cs="Times New Roman"/>
          <w:b/>
          <w:iCs/>
          <w:sz w:val="24"/>
          <w:u w:val="single"/>
        </w:rPr>
        <w:t>B”</w:t>
      </w:r>
    </w:p>
    <w:p w:rsidR="00662F73" w:rsidRPr="00662F73" w:rsidRDefault="00662F73" w:rsidP="00662F73">
      <w:pPr>
        <w:spacing w:after="0" w:line="360" w:lineRule="auto"/>
        <w:jc w:val="both"/>
        <w:rPr>
          <w:rFonts w:ascii="Times New Roman" w:eastAsia="Times New Roman" w:hAnsi="Times New Roman" w:cs="Times New Roman"/>
          <w:szCs w:val="24"/>
        </w:rPr>
      </w:pPr>
      <w:r w:rsidRPr="00662F73">
        <w:rPr>
          <w:rFonts w:ascii="Times New Roman" w:eastAsia="Times New Roman" w:hAnsi="Times New Roman" w:cs="Times New Roman"/>
          <w:szCs w:val="24"/>
        </w:rPr>
        <w:t xml:space="preserve">1. Goal Setting           </w:t>
      </w:r>
      <w:r>
        <w:rPr>
          <w:rFonts w:ascii="Times New Roman" w:eastAsia="Times New Roman" w:hAnsi="Times New Roman" w:cs="Times New Roman"/>
          <w:szCs w:val="24"/>
        </w:rPr>
        <w:tab/>
      </w:r>
      <w:r>
        <w:rPr>
          <w:rFonts w:ascii="Times New Roman" w:eastAsia="Times New Roman" w:hAnsi="Times New Roman" w:cs="Times New Roman"/>
          <w:szCs w:val="24"/>
        </w:rPr>
        <w:tab/>
      </w:r>
      <w:r w:rsidRPr="00662F73">
        <w:rPr>
          <w:rFonts w:ascii="Times New Roman" w:eastAsia="Times New Roman" w:hAnsi="Times New Roman" w:cs="Times New Roman"/>
          <w:szCs w:val="24"/>
        </w:rPr>
        <w:t>A. Breaking down the strategic plan into actionable steps</w:t>
      </w:r>
    </w:p>
    <w:p w:rsidR="00662F73" w:rsidRPr="00662F73" w:rsidRDefault="00662F73" w:rsidP="00662F73">
      <w:pPr>
        <w:spacing w:after="0" w:line="360" w:lineRule="auto"/>
        <w:jc w:val="both"/>
        <w:rPr>
          <w:rFonts w:ascii="Times New Roman" w:eastAsia="Times New Roman" w:hAnsi="Times New Roman" w:cs="Times New Roman"/>
          <w:szCs w:val="24"/>
        </w:rPr>
      </w:pPr>
      <w:r w:rsidRPr="00662F73">
        <w:rPr>
          <w:rFonts w:ascii="Times New Roman" w:eastAsia="Times New Roman" w:hAnsi="Times New Roman" w:cs="Times New Roman"/>
          <w:szCs w:val="24"/>
        </w:rPr>
        <w:t xml:space="preserve">2. Analysis               </w:t>
      </w:r>
      <w:r>
        <w:rPr>
          <w:rFonts w:ascii="Times New Roman" w:eastAsia="Times New Roman" w:hAnsi="Times New Roman" w:cs="Times New Roman"/>
          <w:szCs w:val="24"/>
        </w:rPr>
        <w:tab/>
      </w:r>
      <w:r>
        <w:rPr>
          <w:rFonts w:ascii="Times New Roman" w:eastAsia="Times New Roman" w:hAnsi="Times New Roman" w:cs="Times New Roman"/>
          <w:szCs w:val="24"/>
        </w:rPr>
        <w:tab/>
      </w:r>
      <w:r w:rsidRPr="00662F73">
        <w:rPr>
          <w:rFonts w:ascii="Times New Roman" w:eastAsia="Times New Roman" w:hAnsi="Times New Roman" w:cs="Times New Roman"/>
          <w:szCs w:val="24"/>
        </w:rPr>
        <w:t>B. Assessing the current situation and gathering relevant information</w:t>
      </w:r>
    </w:p>
    <w:p w:rsidR="00662F73" w:rsidRPr="00662F73" w:rsidRDefault="00662F73" w:rsidP="00662F73">
      <w:pPr>
        <w:spacing w:after="0" w:line="360" w:lineRule="auto"/>
        <w:jc w:val="both"/>
        <w:rPr>
          <w:rFonts w:ascii="Times New Roman" w:eastAsia="Times New Roman" w:hAnsi="Times New Roman" w:cs="Times New Roman"/>
          <w:szCs w:val="24"/>
        </w:rPr>
      </w:pPr>
      <w:r w:rsidRPr="00662F73">
        <w:rPr>
          <w:rFonts w:ascii="Times New Roman" w:eastAsia="Times New Roman" w:hAnsi="Times New Roman" w:cs="Times New Roman"/>
          <w:szCs w:val="24"/>
        </w:rPr>
        <w:t xml:space="preserve">3. Tactical Planning     </w:t>
      </w:r>
      <w:r>
        <w:rPr>
          <w:rFonts w:ascii="Times New Roman" w:eastAsia="Times New Roman" w:hAnsi="Times New Roman" w:cs="Times New Roman"/>
          <w:szCs w:val="24"/>
        </w:rPr>
        <w:tab/>
      </w:r>
      <w:r>
        <w:rPr>
          <w:rFonts w:ascii="Times New Roman" w:eastAsia="Times New Roman" w:hAnsi="Times New Roman" w:cs="Times New Roman"/>
          <w:szCs w:val="24"/>
        </w:rPr>
        <w:tab/>
      </w:r>
      <w:r w:rsidRPr="00662F73">
        <w:rPr>
          <w:rFonts w:ascii="Times New Roman" w:eastAsia="Times New Roman" w:hAnsi="Times New Roman" w:cs="Times New Roman"/>
          <w:szCs w:val="24"/>
        </w:rPr>
        <w:t>C. Clearly defining the desired outcomes or objectives</w:t>
      </w:r>
    </w:p>
    <w:p w:rsidR="00662F73" w:rsidRPr="00662F73" w:rsidRDefault="00662F73" w:rsidP="00662F73">
      <w:pPr>
        <w:spacing w:after="0" w:line="360" w:lineRule="auto"/>
        <w:jc w:val="both"/>
        <w:rPr>
          <w:rFonts w:ascii="Times New Roman" w:eastAsia="Times New Roman" w:hAnsi="Times New Roman" w:cs="Times New Roman"/>
          <w:szCs w:val="24"/>
        </w:rPr>
      </w:pPr>
      <w:r w:rsidRPr="00662F73">
        <w:rPr>
          <w:rFonts w:ascii="Times New Roman" w:eastAsia="Times New Roman" w:hAnsi="Times New Roman" w:cs="Times New Roman"/>
          <w:szCs w:val="24"/>
        </w:rPr>
        <w:t xml:space="preserve">4. Resource Allocation    </w:t>
      </w:r>
      <w:r>
        <w:rPr>
          <w:rFonts w:ascii="Times New Roman" w:eastAsia="Times New Roman" w:hAnsi="Times New Roman" w:cs="Times New Roman"/>
          <w:szCs w:val="24"/>
        </w:rPr>
        <w:tab/>
      </w:r>
      <w:r w:rsidRPr="00662F73">
        <w:rPr>
          <w:rFonts w:ascii="Times New Roman" w:eastAsia="Times New Roman" w:hAnsi="Times New Roman" w:cs="Times New Roman"/>
          <w:szCs w:val="24"/>
        </w:rPr>
        <w:t>D. Identifying and allocating necessary resources</w:t>
      </w:r>
    </w:p>
    <w:p w:rsidR="00662F73" w:rsidRPr="00662F73" w:rsidRDefault="00662F73" w:rsidP="00662F73">
      <w:pPr>
        <w:spacing w:after="0" w:line="360" w:lineRule="auto"/>
        <w:jc w:val="both"/>
        <w:rPr>
          <w:rFonts w:ascii="Times New Roman" w:eastAsia="Times New Roman" w:hAnsi="Times New Roman" w:cs="Times New Roman"/>
          <w:szCs w:val="24"/>
        </w:rPr>
      </w:pPr>
      <w:r w:rsidRPr="00662F73">
        <w:rPr>
          <w:rFonts w:ascii="Times New Roman" w:eastAsia="Times New Roman" w:hAnsi="Times New Roman" w:cs="Times New Roman"/>
          <w:szCs w:val="24"/>
        </w:rPr>
        <w:t xml:space="preserve">5. Risk Management        </w:t>
      </w:r>
      <w:r>
        <w:rPr>
          <w:rFonts w:ascii="Times New Roman" w:eastAsia="Times New Roman" w:hAnsi="Times New Roman" w:cs="Times New Roman"/>
          <w:szCs w:val="24"/>
        </w:rPr>
        <w:tab/>
        <w:t>E</w:t>
      </w:r>
      <w:r w:rsidRPr="00662F73">
        <w:rPr>
          <w:rFonts w:ascii="Times New Roman" w:eastAsia="Times New Roman" w:hAnsi="Times New Roman" w:cs="Times New Roman"/>
          <w:szCs w:val="24"/>
        </w:rPr>
        <w:t>.</w:t>
      </w:r>
      <w:r>
        <w:rPr>
          <w:rFonts w:ascii="Times New Roman" w:eastAsia="Times New Roman" w:hAnsi="Times New Roman" w:cs="Times New Roman"/>
          <w:szCs w:val="24"/>
        </w:rPr>
        <w:t xml:space="preserve"> </w:t>
      </w:r>
      <w:r w:rsidRPr="00662F73">
        <w:rPr>
          <w:rFonts w:ascii="Times New Roman" w:eastAsia="Times New Roman" w:hAnsi="Times New Roman" w:cs="Times New Roman"/>
          <w:szCs w:val="24"/>
        </w:rPr>
        <w:t>Identifying potential risks and developing strategies to mitigate them</w:t>
      </w:r>
    </w:p>
    <w:p w:rsidR="007D699F" w:rsidRDefault="007D699F" w:rsidP="00D5447D">
      <w:pPr>
        <w:rPr>
          <w:rFonts w:ascii="Times New Roman" w:eastAsiaTheme="majorEastAsia" w:hAnsi="Times New Roman" w:cs="Times New Roman"/>
          <w:b/>
          <w:bCs/>
          <w:sz w:val="24"/>
          <w:szCs w:val="28"/>
          <w:u w:val="single"/>
          <w:lang w:bidi="en-US"/>
        </w:rPr>
      </w:pPr>
    </w:p>
    <w:p w:rsidR="006815AA" w:rsidRDefault="006815AA" w:rsidP="00D5447D">
      <w:pPr>
        <w:rPr>
          <w:rFonts w:ascii="Times New Roman" w:eastAsiaTheme="majorEastAsia" w:hAnsi="Times New Roman" w:cs="Times New Roman"/>
          <w:b/>
          <w:bCs/>
          <w:sz w:val="24"/>
          <w:szCs w:val="28"/>
          <w:lang w:val="en-GB" w:bidi="en-US"/>
        </w:rPr>
      </w:pPr>
      <w:r w:rsidRPr="006815AA">
        <w:rPr>
          <w:rFonts w:ascii="Times New Roman" w:eastAsiaTheme="majorEastAsia" w:hAnsi="Times New Roman" w:cs="Times New Roman"/>
          <w:b/>
          <w:bCs/>
          <w:sz w:val="24"/>
          <w:szCs w:val="28"/>
          <w:u w:val="single"/>
          <w:lang w:bidi="en-US"/>
        </w:rPr>
        <w:t>Part –II</w:t>
      </w:r>
      <w:r w:rsidRPr="006815AA">
        <w:rPr>
          <w:rFonts w:ascii="Times New Roman" w:eastAsiaTheme="majorEastAsia" w:hAnsi="Times New Roman" w:cs="Times New Roman"/>
          <w:b/>
          <w:bCs/>
          <w:sz w:val="24"/>
          <w:szCs w:val="28"/>
          <w:u w:val="single"/>
          <w:lang w:val="en-GB" w:bidi="en-US"/>
        </w:rPr>
        <w:t>I</w:t>
      </w:r>
      <w:r w:rsidRPr="006815AA">
        <w:rPr>
          <w:rFonts w:ascii="Times New Roman" w:eastAsiaTheme="majorEastAsia" w:hAnsi="Times New Roman" w:cs="Times New Roman"/>
          <w:b/>
          <w:bCs/>
          <w:sz w:val="24"/>
          <w:szCs w:val="28"/>
          <w:u w:val="single"/>
          <w:lang w:bidi="en-US"/>
        </w:rPr>
        <w:t>:</w:t>
      </w:r>
      <w:r w:rsidRPr="006815AA">
        <w:rPr>
          <w:rFonts w:ascii="Times New Roman" w:eastAsiaTheme="majorEastAsia" w:hAnsi="Times New Roman" w:cs="Times New Roman"/>
          <w:b/>
          <w:bCs/>
          <w:sz w:val="24"/>
          <w:szCs w:val="28"/>
          <w:lang w:bidi="en-US"/>
        </w:rPr>
        <w:t xml:space="preserve">  </w:t>
      </w:r>
      <w:r w:rsidRPr="006815AA">
        <w:rPr>
          <w:rFonts w:ascii="Times New Roman" w:eastAsiaTheme="majorEastAsia" w:hAnsi="Times New Roman" w:cs="Times New Roman"/>
          <w:b/>
          <w:bCs/>
          <w:sz w:val="24"/>
          <w:szCs w:val="28"/>
          <w:lang w:val="en-GB" w:bidi="en-US"/>
        </w:rPr>
        <w:t>Short Answer Questions/2pts</w:t>
      </w:r>
    </w:p>
    <w:p w:rsidR="007D699F" w:rsidRPr="001350EB" w:rsidRDefault="007D699F" w:rsidP="00DD4E0F">
      <w:pPr>
        <w:pStyle w:val="ListParagraph"/>
        <w:numPr>
          <w:ilvl w:val="0"/>
          <w:numId w:val="15"/>
        </w:numPr>
        <w:spacing w:after="0" w:line="360" w:lineRule="auto"/>
        <w:jc w:val="both"/>
        <w:rPr>
          <w:rFonts w:ascii="Times New Roman" w:eastAsia="Times New Roman" w:hAnsi="Times New Roman" w:cs="Times New Roman"/>
          <w:sz w:val="24"/>
          <w:szCs w:val="24"/>
        </w:rPr>
      </w:pPr>
      <w:r w:rsidRPr="001350EB">
        <w:rPr>
          <w:rFonts w:ascii="Times New Roman" w:eastAsia="Times New Roman" w:hAnsi="Times New Roman" w:cs="Times New Roman"/>
          <w:sz w:val="24"/>
          <w:szCs w:val="24"/>
        </w:rPr>
        <w:t>What are the key elements of the planning process?</w:t>
      </w:r>
    </w:p>
    <w:p w:rsidR="007D699F" w:rsidRPr="001350EB" w:rsidRDefault="007D699F" w:rsidP="00DD4E0F">
      <w:pPr>
        <w:pStyle w:val="ListParagraph"/>
        <w:numPr>
          <w:ilvl w:val="0"/>
          <w:numId w:val="15"/>
        </w:numPr>
        <w:spacing w:after="0" w:line="360" w:lineRule="auto"/>
        <w:jc w:val="both"/>
        <w:rPr>
          <w:rFonts w:ascii="Times New Roman" w:eastAsia="Times New Roman" w:hAnsi="Times New Roman" w:cs="Times New Roman"/>
          <w:sz w:val="24"/>
          <w:szCs w:val="24"/>
        </w:rPr>
      </w:pPr>
      <w:r w:rsidRPr="001350EB">
        <w:rPr>
          <w:rFonts w:ascii="Times New Roman" w:eastAsia="Times New Roman" w:hAnsi="Times New Roman" w:cs="Times New Roman"/>
          <w:sz w:val="24"/>
          <w:szCs w:val="24"/>
        </w:rPr>
        <w:t>What is the purpose of building approval?</w:t>
      </w:r>
    </w:p>
    <w:p w:rsidR="007D699F" w:rsidRPr="001350EB" w:rsidRDefault="007D699F" w:rsidP="00DD4E0F">
      <w:pPr>
        <w:pStyle w:val="ListParagraph"/>
        <w:numPr>
          <w:ilvl w:val="0"/>
          <w:numId w:val="15"/>
        </w:numPr>
        <w:spacing w:after="0" w:line="360" w:lineRule="auto"/>
        <w:jc w:val="both"/>
        <w:rPr>
          <w:rFonts w:ascii="Times New Roman" w:eastAsia="Times New Roman" w:hAnsi="Times New Roman" w:cs="Times New Roman"/>
          <w:sz w:val="24"/>
          <w:szCs w:val="24"/>
        </w:rPr>
      </w:pPr>
      <w:r w:rsidRPr="001350EB">
        <w:rPr>
          <w:rFonts w:ascii="Times New Roman" w:eastAsia="Times New Roman" w:hAnsi="Times New Roman" w:cs="Times New Roman"/>
          <w:sz w:val="24"/>
          <w:szCs w:val="24"/>
        </w:rPr>
        <w:t>What are some examples of documentation required for building approval?</w:t>
      </w:r>
    </w:p>
    <w:p w:rsidR="007D699F" w:rsidRPr="001350EB" w:rsidRDefault="007D699F" w:rsidP="00DD4E0F">
      <w:pPr>
        <w:pStyle w:val="ListParagraph"/>
        <w:numPr>
          <w:ilvl w:val="0"/>
          <w:numId w:val="15"/>
        </w:numPr>
        <w:spacing w:after="0" w:line="360" w:lineRule="auto"/>
        <w:jc w:val="both"/>
        <w:rPr>
          <w:rFonts w:ascii="Times New Roman" w:eastAsia="Times New Roman" w:hAnsi="Times New Roman" w:cs="Times New Roman"/>
          <w:sz w:val="24"/>
          <w:szCs w:val="24"/>
        </w:rPr>
      </w:pPr>
      <w:r w:rsidRPr="001350EB">
        <w:rPr>
          <w:rFonts w:ascii="Times New Roman" w:eastAsia="Times New Roman" w:hAnsi="Times New Roman" w:cs="Times New Roman"/>
          <w:sz w:val="24"/>
          <w:szCs w:val="24"/>
        </w:rPr>
        <w:t>Explain the concept of a development approval process.</w:t>
      </w:r>
    </w:p>
    <w:p w:rsidR="007D699F" w:rsidRPr="001350EB" w:rsidRDefault="007D699F" w:rsidP="00DD4E0F">
      <w:pPr>
        <w:pStyle w:val="ListParagraph"/>
        <w:numPr>
          <w:ilvl w:val="0"/>
          <w:numId w:val="15"/>
        </w:numPr>
        <w:spacing w:after="0" w:line="360" w:lineRule="auto"/>
        <w:jc w:val="both"/>
        <w:rPr>
          <w:rFonts w:ascii="Times New Roman" w:eastAsia="Times New Roman" w:hAnsi="Times New Roman" w:cs="Times New Roman"/>
          <w:sz w:val="24"/>
          <w:szCs w:val="24"/>
        </w:rPr>
      </w:pPr>
      <w:r w:rsidRPr="001350EB">
        <w:rPr>
          <w:rFonts w:ascii="Times New Roman" w:eastAsia="Times New Roman" w:hAnsi="Times New Roman" w:cs="Times New Roman"/>
          <w:sz w:val="24"/>
          <w:szCs w:val="24"/>
        </w:rPr>
        <w:t>Why is goal setting important in planning?</w:t>
      </w:r>
    </w:p>
    <w:p w:rsidR="006815AA" w:rsidRDefault="006815AA" w:rsidP="00851CFF">
      <w:pPr>
        <w:keepNext/>
        <w:keepLines/>
        <w:spacing w:before="480" w:after="0" w:line="360" w:lineRule="auto"/>
        <w:outlineLvl w:val="0"/>
        <w:rPr>
          <w:rFonts w:ascii="Times New Roman" w:eastAsiaTheme="majorEastAsia" w:hAnsi="Times New Roman" w:cs="Times New Roman"/>
          <w:b/>
          <w:bCs/>
          <w:sz w:val="32"/>
          <w:szCs w:val="28"/>
          <w:lang w:bidi="en-US"/>
        </w:rPr>
      </w:pPr>
    </w:p>
    <w:bookmarkEnd w:id="17"/>
    <w:p w:rsidR="002873C7" w:rsidRDefault="002873C7" w:rsidP="00F431CF">
      <w:pPr>
        <w:spacing w:after="0" w:line="360" w:lineRule="auto"/>
        <w:jc w:val="both"/>
        <w:rPr>
          <w:rFonts w:ascii="Times New Roman" w:eastAsia="Times New Roman" w:hAnsi="Times New Roman" w:cs="Times New Roman"/>
          <w:b/>
          <w:sz w:val="24"/>
          <w:szCs w:val="24"/>
        </w:rPr>
      </w:pPr>
    </w:p>
    <w:p w:rsidR="00851CFF" w:rsidRDefault="00851CFF" w:rsidP="00775064">
      <w:pPr>
        <w:spacing w:after="0" w:line="360" w:lineRule="auto"/>
        <w:jc w:val="both"/>
        <w:rPr>
          <w:rFonts w:ascii="Times New Roman" w:eastAsia="Times New Roman" w:hAnsi="Times New Roman" w:cs="Times New Roman"/>
          <w:b/>
          <w:bCs/>
          <w:sz w:val="24"/>
          <w:szCs w:val="24"/>
          <w:lang w:bidi="en-US"/>
        </w:rPr>
      </w:pPr>
      <w:bookmarkStart w:id="18" w:name="_Toc148531600"/>
    </w:p>
    <w:p w:rsidR="00851CFF" w:rsidRDefault="00851CFF" w:rsidP="00775064">
      <w:pPr>
        <w:spacing w:after="0" w:line="360" w:lineRule="auto"/>
        <w:jc w:val="both"/>
        <w:rPr>
          <w:rFonts w:ascii="Times New Roman" w:eastAsia="Times New Roman" w:hAnsi="Times New Roman" w:cs="Times New Roman"/>
          <w:b/>
          <w:bCs/>
          <w:sz w:val="24"/>
          <w:szCs w:val="24"/>
          <w:lang w:bidi="en-US"/>
        </w:rPr>
      </w:pPr>
    </w:p>
    <w:bookmarkEnd w:id="18"/>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A76144" w:rsidRDefault="00A76144" w:rsidP="00F431CF">
      <w:pPr>
        <w:spacing w:after="0" w:line="360" w:lineRule="auto"/>
        <w:jc w:val="both"/>
        <w:rPr>
          <w:rFonts w:ascii="Times New Roman" w:eastAsia="Times New Roman" w:hAnsi="Times New Roman" w:cs="Times New Roman"/>
          <w:b/>
          <w:sz w:val="24"/>
          <w:szCs w:val="24"/>
        </w:rPr>
      </w:pPr>
    </w:p>
    <w:p w:rsidR="00A76144" w:rsidRDefault="00A76144" w:rsidP="00F431CF">
      <w:pPr>
        <w:spacing w:after="0" w:line="360" w:lineRule="auto"/>
        <w:jc w:val="both"/>
        <w:rPr>
          <w:rFonts w:ascii="Times New Roman" w:eastAsia="Times New Roman" w:hAnsi="Times New Roman" w:cs="Times New Roman"/>
          <w:b/>
          <w:sz w:val="24"/>
          <w:szCs w:val="24"/>
        </w:rPr>
      </w:pPr>
    </w:p>
    <w:p w:rsidR="00A76144" w:rsidRDefault="00A76144" w:rsidP="00F431CF">
      <w:pPr>
        <w:spacing w:after="0" w:line="360" w:lineRule="auto"/>
        <w:jc w:val="both"/>
        <w:rPr>
          <w:rFonts w:ascii="Times New Roman" w:eastAsia="Times New Roman" w:hAnsi="Times New Roman" w:cs="Times New Roman"/>
          <w:b/>
          <w:sz w:val="24"/>
          <w:szCs w:val="24"/>
        </w:rPr>
      </w:pPr>
    </w:p>
    <w:p w:rsidR="00A76144" w:rsidRDefault="00A76144" w:rsidP="00F431CF">
      <w:pPr>
        <w:spacing w:after="0" w:line="360" w:lineRule="auto"/>
        <w:jc w:val="both"/>
        <w:rPr>
          <w:rFonts w:ascii="Times New Roman" w:eastAsia="Times New Roman" w:hAnsi="Times New Roman" w:cs="Times New Roman"/>
          <w:b/>
          <w:sz w:val="24"/>
          <w:szCs w:val="24"/>
        </w:rPr>
      </w:pPr>
    </w:p>
    <w:p w:rsidR="00A76144" w:rsidRDefault="00A76144" w:rsidP="00F431CF">
      <w:pPr>
        <w:spacing w:after="0" w:line="360" w:lineRule="auto"/>
        <w:jc w:val="both"/>
        <w:rPr>
          <w:rFonts w:ascii="Times New Roman" w:eastAsia="Times New Roman" w:hAnsi="Times New Roman" w:cs="Times New Roman"/>
          <w:b/>
          <w:sz w:val="24"/>
          <w:szCs w:val="24"/>
        </w:rPr>
      </w:pPr>
    </w:p>
    <w:p w:rsidR="00A76144" w:rsidRDefault="00A76144" w:rsidP="00F431CF">
      <w:pPr>
        <w:spacing w:after="0" w:line="360" w:lineRule="auto"/>
        <w:jc w:val="both"/>
        <w:rPr>
          <w:rFonts w:ascii="Times New Roman" w:eastAsia="Times New Roman" w:hAnsi="Times New Roman" w:cs="Times New Roman"/>
          <w:b/>
          <w:sz w:val="24"/>
          <w:szCs w:val="24"/>
        </w:rPr>
      </w:pPr>
    </w:p>
    <w:p w:rsidR="00A76144" w:rsidRDefault="00A76144" w:rsidP="00F431CF">
      <w:pPr>
        <w:spacing w:after="0" w:line="360" w:lineRule="auto"/>
        <w:jc w:val="both"/>
        <w:rPr>
          <w:rFonts w:ascii="Times New Roman" w:eastAsia="Times New Roman" w:hAnsi="Times New Roman" w:cs="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996398" w:rsidRPr="00CD4F57" w:rsidTr="005603CD">
        <w:trPr>
          <w:trHeight w:val="624"/>
        </w:trPr>
        <w:tc>
          <w:tcPr>
            <w:tcW w:w="9468" w:type="dxa"/>
            <w:shd w:val="clear" w:color="auto" w:fill="D99594"/>
          </w:tcPr>
          <w:p w:rsidR="00996398" w:rsidRPr="00996398" w:rsidRDefault="00996398" w:rsidP="004A2D66">
            <w:pPr>
              <w:pStyle w:val="Heading1"/>
              <w:rPr>
                <w:rFonts w:eastAsia="Times New Roman" w:cs="Times New Roman"/>
              </w:rPr>
            </w:pPr>
            <w:bookmarkStart w:id="19" w:name="_Toc148649655"/>
            <w:r w:rsidRPr="004A2D66">
              <w:rPr>
                <w:rFonts w:eastAsia="Times New Roman" w:cs="Times New Roman"/>
                <w:color w:val="auto"/>
                <w:sz w:val="32"/>
                <w:lang w:bidi="en-US"/>
              </w:rPr>
              <w:t xml:space="preserve">Unit Two: </w:t>
            </w:r>
            <w:r w:rsidRPr="004A2D66">
              <w:rPr>
                <w:color w:val="auto"/>
              </w:rPr>
              <w:t xml:space="preserve"> </w:t>
            </w:r>
            <w:r w:rsidRPr="004A2D66">
              <w:rPr>
                <w:color w:val="auto"/>
                <w:sz w:val="32"/>
              </w:rPr>
              <w:t>Preparing and lodge applications for approval</w:t>
            </w:r>
            <w:bookmarkEnd w:id="19"/>
          </w:p>
        </w:tc>
      </w:tr>
      <w:tr w:rsidR="00996398" w:rsidRPr="00CD4F57" w:rsidTr="005603CD">
        <w:trPr>
          <w:trHeight w:val="755"/>
        </w:trPr>
        <w:tc>
          <w:tcPr>
            <w:tcW w:w="9468" w:type="dxa"/>
            <w:shd w:val="clear" w:color="auto" w:fill="auto"/>
          </w:tcPr>
          <w:p w:rsidR="00996398" w:rsidRDefault="00996398" w:rsidP="005603CD">
            <w:pPr>
              <w:spacing w:after="0" w:line="360" w:lineRule="auto"/>
              <w:jc w:val="both"/>
              <w:rPr>
                <w:rFonts w:ascii="Times New Roman" w:eastAsia="Times New Roman" w:hAnsi="Times New Roman" w:cs="Times New Roman"/>
                <w:bCs/>
                <w:sz w:val="24"/>
                <w:szCs w:val="24"/>
                <w:lang w:bidi="en-US"/>
              </w:rPr>
            </w:pPr>
            <w:r w:rsidRPr="00CD4F57">
              <w:rPr>
                <w:rFonts w:ascii="Times New Roman" w:eastAsia="Times New Roman" w:hAnsi="Times New Roman" w:cs="Times New Roman"/>
                <w:bCs/>
                <w:sz w:val="24"/>
                <w:szCs w:val="24"/>
                <w:lang w:bidi="en-US"/>
              </w:rPr>
              <w:t xml:space="preserve">This unit is developed to provide you the necessary information regarding the following </w:t>
            </w:r>
            <w:r w:rsidRPr="00CD4F57">
              <w:rPr>
                <w:rFonts w:ascii="Times New Roman" w:eastAsia="Times New Roman" w:hAnsi="Times New Roman" w:cs="Times New Roman"/>
                <w:sz w:val="24"/>
                <w:szCs w:val="24"/>
                <w:lang w:bidi="en-US"/>
              </w:rPr>
              <w:t xml:space="preserve">content </w:t>
            </w:r>
            <w:r w:rsidRPr="00CD4F57">
              <w:rPr>
                <w:rFonts w:ascii="Times New Roman" w:eastAsia="Times New Roman" w:hAnsi="Times New Roman" w:cs="Times New Roman"/>
                <w:bCs/>
                <w:sz w:val="24"/>
                <w:szCs w:val="24"/>
                <w:lang w:bidi="en-US"/>
              </w:rPr>
              <w:t>coverage and topics:</w:t>
            </w:r>
          </w:p>
          <w:p w:rsidR="00BC0E98" w:rsidRPr="00CD4F57" w:rsidRDefault="00BC0E98" w:rsidP="00BC0E98">
            <w:pPr>
              <w:pStyle w:val="NoSpacing"/>
              <w:numPr>
                <w:ilvl w:val="1"/>
                <w:numId w:val="5"/>
              </w:numPr>
              <w:tabs>
                <w:tab w:val="left" w:pos="810"/>
              </w:tabs>
              <w:spacing w:line="360" w:lineRule="auto"/>
              <w:rPr>
                <w:rFonts w:ascii="Times New Roman" w:eastAsia="Times New Roman" w:hAnsi="Times New Roman"/>
                <w:bCs/>
                <w:sz w:val="24"/>
                <w:szCs w:val="24"/>
                <w:lang w:bidi="en-US"/>
              </w:rPr>
            </w:pPr>
            <w:r>
              <w:rPr>
                <w:rFonts w:ascii="Times New Roman" w:eastAsia="Times New Roman" w:hAnsi="Times New Roman"/>
                <w:bCs/>
                <w:sz w:val="24"/>
                <w:szCs w:val="24"/>
                <w:lang w:bidi="en-US"/>
              </w:rPr>
              <w:t xml:space="preserve">Concept </w:t>
            </w:r>
            <w:r>
              <w:rPr>
                <w:rFonts w:ascii="Times New Roman" w:hAnsi="Times New Roman"/>
                <w:sz w:val="24"/>
                <w:szCs w:val="24"/>
              </w:rPr>
              <w:t>p</w:t>
            </w:r>
            <w:r w:rsidRPr="00BC0E98">
              <w:rPr>
                <w:rFonts w:ascii="Times New Roman" w:hAnsi="Times New Roman"/>
                <w:sz w:val="24"/>
                <w:szCs w:val="24"/>
              </w:rPr>
              <w:t>reparing and lodge applications for approval</w:t>
            </w:r>
          </w:p>
          <w:p w:rsidR="00C65A66" w:rsidRPr="00C65A66" w:rsidRDefault="00C65A66" w:rsidP="00E21ACF">
            <w:pPr>
              <w:pStyle w:val="NoSpacing"/>
              <w:numPr>
                <w:ilvl w:val="1"/>
                <w:numId w:val="5"/>
              </w:numPr>
              <w:tabs>
                <w:tab w:val="left" w:pos="810"/>
              </w:tabs>
              <w:spacing w:line="360" w:lineRule="auto"/>
              <w:rPr>
                <w:rFonts w:ascii="Times New Roman" w:hAnsi="Times New Roman"/>
                <w:sz w:val="24"/>
              </w:rPr>
            </w:pPr>
            <w:r w:rsidRPr="00C65A66">
              <w:rPr>
                <w:rFonts w:ascii="Times New Roman" w:hAnsi="Times New Roman"/>
                <w:sz w:val="24"/>
              </w:rPr>
              <w:t>Preparing and checking documentation and supporting information</w:t>
            </w:r>
          </w:p>
          <w:p w:rsidR="00C65A66" w:rsidRPr="00C65A66" w:rsidRDefault="00C65A66" w:rsidP="00E21ACF">
            <w:pPr>
              <w:pStyle w:val="NoSpacing"/>
              <w:numPr>
                <w:ilvl w:val="1"/>
                <w:numId w:val="5"/>
              </w:numPr>
              <w:tabs>
                <w:tab w:val="left" w:pos="810"/>
              </w:tabs>
              <w:spacing w:line="360" w:lineRule="auto"/>
              <w:rPr>
                <w:rFonts w:ascii="Times New Roman" w:hAnsi="Times New Roman"/>
                <w:sz w:val="24"/>
              </w:rPr>
            </w:pPr>
            <w:r w:rsidRPr="00C65A66">
              <w:rPr>
                <w:rFonts w:ascii="Times New Roman" w:hAnsi="Times New Roman"/>
                <w:sz w:val="24"/>
              </w:rPr>
              <w:t>Analyzing and adopting impact of planning on range of stakeholders.</w:t>
            </w:r>
          </w:p>
          <w:p w:rsidR="00C65A66" w:rsidRPr="00C65A66" w:rsidRDefault="00C65A66" w:rsidP="00E21ACF">
            <w:pPr>
              <w:pStyle w:val="NoSpacing"/>
              <w:numPr>
                <w:ilvl w:val="1"/>
                <w:numId w:val="5"/>
              </w:numPr>
              <w:tabs>
                <w:tab w:val="left" w:pos="810"/>
              </w:tabs>
              <w:spacing w:line="360" w:lineRule="auto"/>
              <w:rPr>
                <w:rFonts w:ascii="Times New Roman" w:hAnsi="Times New Roman"/>
                <w:sz w:val="24"/>
              </w:rPr>
            </w:pPr>
            <w:r w:rsidRPr="00C65A66">
              <w:rPr>
                <w:rFonts w:ascii="Times New Roman" w:hAnsi="Times New Roman"/>
                <w:sz w:val="24"/>
              </w:rPr>
              <w:t>Seeking confirmation of application status</w:t>
            </w:r>
          </w:p>
          <w:p w:rsidR="00996398" w:rsidRDefault="00996398" w:rsidP="005603CD">
            <w:pPr>
              <w:spacing w:after="0" w:line="360" w:lineRule="auto"/>
              <w:jc w:val="both"/>
              <w:rPr>
                <w:rFonts w:ascii="Times New Roman" w:eastAsia="Times New Roman" w:hAnsi="Times New Roman" w:cs="Times New Roman"/>
                <w:bCs/>
                <w:sz w:val="24"/>
                <w:szCs w:val="24"/>
                <w:lang w:bidi="en-US"/>
              </w:rPr>
            </w:pPr>
            <w:r w:rsidRPr="00CD4F57">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E87C3D" w:rsidRPr="00E87C3D" w:rsidRDefault="00F35CDD" w:rsidP="00E87C3D">
            <w:pPr>
              <w:pStyle w:val="NoSpacing"/>
              <w:numPr>
                <w:ilvl w:val="1"/>
                <w:numId w:val="5"/>
              </w:numPr>
              <w:tabs>
                <w:tab w:val="left" w:pos="810"/>
              </w:tabs>
              <w:spacing w:line="360" w:lineRule="auto"/>
              <w:rPr>
                <w:rFonts w:ascii="Times New Roman" w:eastAsia="Times New Roman" w:hAnsi="Times New Roman"/>
                <w:bCs/>
                <w:sz w:val="24"/>
                <w:szCs w:val="24"/>
                <w:lang w:bidi="en-US"/>
              </w:rPr>
            </w:pPr>
            <w:r>
              <w:rPr>
                <w:rFonts w:ascii="Times New Roman" w:eastAsia="Times New Roman" w:hAnsi="Times New Roman"/>
                <w:bCs/>
                <w:sz w:val="24"/>
                <w:szCs w:val="24"/>
                <w:lang w:bidi="en-US"/>
              </w:rPr>
              <w:t>Comprehend</w:t>
            </w:r>
            <w:r w:rsidR="00E87C3D">
              <w:rPr>
                <w:rFonts w:ascii="Times New Roman" w:eastAsia="Times New Roman" w:hAnsi="Times New Roman"/>
                <w:bCs/>
                <w:sz w:val="24"/>
                <w:szCs w:val="24"/>
                <w:lang w:bidi="en-US"/>
              </w:rPr>
              <w:t xml:space="preserve"> </w:t>
            </w:r>
            <w:r>
              <w:rPr>
                <w:rFonts w:ascii="Times New Roman" w:eastAsia="Times New Roman" w:hAnsi="Times New Roman"/>
                <w:bCs/>
                <w:sz w:val="24"/>
                <w:szCs w:val="24"/>
                <w:lang w:bidi="en-US"/>
              </w:rPr>
              <w:t>c</w:t>
            </w:r>
            <w:r w:rsidR="00E87C3D">
              <w:rPr>
                <w:rFonts w:ascii="Times New Roman" w:eastAsia="Times New Roman" w:hAnsi="Times New Roman"/>
                <w:bCs/>
                <w:sz w:val="24"/>
                <w:szCs w:val="24"/>
                <w:lang w:bidi="en-US"/>
              </w:rPr>
              <w:t xml:space="preserve">oncept </w:t>
            </w:r>
            <w:r>
              <w:rPr>
                <w:rFonts w:ascii="Times New Roman" w:eastAsia="Times New Roman" w:hAnsi="Times New Roman"/>
                <w:bCs/>
                <w:sz w:val="24"/>
                <w:szCs w:val="24"/>
                <w:lang w:bidi="en-US"/>
              </w:rPr>
              <w:t xml:space="preserve">of </w:t>
            </w:r>
            <w:r w:rsidR="00E87C3D">
              <w:rPr>
                <w:rFonts w:ascii="Times New Roman" w:hAnsi="Times New Roman"/>
                <w:sz w:val="24"/>
                <w:szCs w:val="24"/>
              </w:rPr>
              <w:t>p</w:t>
            </w:r>
            <w:r w:rsidR="00E87C3D" w:rsidRPr="00BC0E98">
              <w:rPr>
                <w:rFonts w:ascii="Times New Roman" w:hAnsi="Times New Roman"/>
                <w:sz w:val="24"/>
                <w:szCs w:val="24"/>
              </w:rPr>
              <w:t>reparing and lodge applications for approval</w:t>
            </w:r>
          </w:p>
          <w:p w:rsidR="00C65A66" w:rsidRPr="00C65A66" w:rsidRDefault="00C65A66" w:rsidP="00E21ACF">
            <w:pPr>
              <w:numPr>
                <w:ilvl w:val="0"/>
                <w:numId w:val="4"/>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Prepare</w:t>
            </w:r>
            <w:r w:rsidRPr="00C65A6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and check</w:t>
            </w:r>
            <w:r w:rsidRPr="00C65A66">
              <w:rPr>
                <w:rFonts w:ascii="Times New Roman" w:eastAsia="Times New Roman" w:hAnsi="Times New Roman" w:cs="Times New Roman"/>
                <w:sz w:val="24"/>
                <w:szCs w:val="24"/>
              </w:rPr>
              <w:t xml:space="preserve"> documentation and supporting information</w:t>
            </w:r>
          </w:p>
          <w:p w:rsidR="00C65A66" w:rsidRPr="00C65A66" w:rsidRDefault="00C65A66" w:rsidP="00E21ACF">
            <w:pPr>
              <w:numPr>
                <w:ilvl w:val="0"/>
                <w:numId w:val="4"/>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Analyze and adopt</w:t>
            </w:r>
            <w:r w:rsidRPr="00C65A66">
              <w:rPr>
                <w:rFonts w:ascii="Times New Roman" w:eastAsia="Times New Roman" w:hAnsi="Times New Roman" w:cs="Times New Roman"/>
                <w:sz w:val="24"/>
                <w:szCs w:val="24"/>
              </w:rPr>
              <w:t xml:space="preserve"> impact of planning on range of stakeholders.</w:t>
            </w:r>
          </w:p>
          <w:p w:rsidR="00C65A66" w:rsidRPr="00C65A66" w:rsidRDefault="00C65A66" w:rsidP="00E21ACF">
            <w:pPr>
              <w:numPr>
                <w:ilvl w:val="0"/>
                <w:numId w:val="4"/>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Seek</w:t>
            </w:r>
            <w:r w:rsidRPr="00C65A66">
              <w:rPr>
                <w:rFonts w:ascii="Times New Roman" w:eastAsia="Times New Roman" w:hAnsi="Times New Roman" w:cs="Times New Roman"/>
                <w:sz w:val="24"/>
                <w:szCs w:val="24"/>
              </w:rPr>
              <w:t xml:space="preserve"> confirmation of application status</w:t>
            </w:r>
          </w:p>
          <w:p w:rsidR="00996398" w:rsidRPr="00CD4F57" w:rsidRDefault="00996398" w:rsidP="005603CD">
            <w:pPr>
              <w:spacing w:after="0" w:line="360" w:lineRule="auto"/>
              <w:jc w:val="both"/>
              <w:rPr>
                <w:rFonts w:ascii="Times New Roman" w:eastAsia="Times New Roman" w:hAnsi="Times New Roman" w:cs="Times New Roman"/>
                <w:b/>
                <w:sz w:val="24"/>
                <w:szCs w:val="24"/>
                <w:lang w:val="en-ZA"/>
              </w:rPr>
            </w:pPr>
          </w:p>
        </w:tc>
      </w:tr>
    </w:tbl>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2873C7" w:rsidRDefault="002873C7"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F35CDD" w:rsidRDefault="00F35CDD" w:rsidP="00F35CDD">
      <w:pPr>
        <w:pStyle w:val="NoSpacing"/>
        <w:rPr>
          <w:rFonts w:ascii="Times New Roman" w:eastAsia="Times New Roman" w:hAnsi="Times New Roman"/>
          <w:b/>
          <w:bCs/>
          <w:sz w:val="28"/>
          <w:lang w:bidi="en-US"/>
        </w:rPr>
      </w:pPr>
    </w:p>
    <w:p w:rsidR="00871ECD" w:rsidRPr="004A2D66" w:rsidRDefault="00F35CDD" w:rsidP="004A2D66">
      <w:pPr>
        <w:pStyle w:val="Heading2"/>
        <w:spacing w:line="360" w:lineRule="auto"/>
        <w:rPr>
          <w:color w:val="auto"/>
        </w:rPr>
      </w:pPr>
      <w:bookmarkStart w:id="20" w:name="_Toc148649656"/>
      <w:r w:rsidRPr="004A2D66">
        <w:rPr>
          <w:rFonts w:eastAsia="Times New Roman"/>
          <w:color w:val="auto"/>
          <w:lang w:bidi="en-US"/>
        </w:rPr>
        <w:t xml:space="preserve">2.1 Concept </w:t>
      </w:r>
      <w:r w:rsidRPr="004A2D66">
        <w:rPr>
          <w:color w:val="auto"/>
        </w:rPr>
        <w:t>preparing and lodge applications for approval</w:t>
      </w:r>
      <w:bookmarkEnd w:id="20"/>
    </w:p>
    <w:p w:rsidR="00D12F55" w:rsidRDefault="00CE4832" w:rsidP="00CE4832">
      <w:pPr>
        <w:spacing w:line="360" w:lineRule="auto"/>
        <w:jc w:val="both"/>
        <w:rPr>
          <w:rFonts w:ascii="Times New Roman" w:eastAsia="Calibri" w:hAnsi="Times New Roman" w:cs="Times New Roman"/>
          <w:sz w:val="24"/>
          <w:szCs w:val="24"/>
        </w:rPr>
      </w:pPr>
      <w:r w:rsidRPr="00871ECD">
        <w:rPr>
          <w:rFonts w:ascii="Times New Roman" w:eastAsia="Calibri" w:hAnsi="Times New Roman" w:cs="Times New Roman"/>
          <w:sz w:val="24"/>
          <w:szCs w:val="24"/>
        </w:rPr>
        <w:t>Preparing</w:t>
      </w:r>
      <w:r w:rsidRPr="00CE4832">
        <w:rPr>
          <w:rFonts w:ascii="Times New Roman" w:eastAsia="Calibri" w:hAnsi="Times New Roman" w:cs="Times New Roman"/>
          <w:sz w:val="24"/>
          <w:szCs w:val="24"/>
        </w:rPr>
        <w:t xml:space="preserve"> and lodging applications for approval involves the process of gathering necessary information, completing required forms, and submitting them to the relevant authorities for review and consideration. This process can vary depending on the specific type of application and the jurisdiction </w:t>
      </w:r>
      <w:r w:rsidR="00D12F55">
        <w:rPr>
          <w:rFonts w:ascii="Times New Roman" w:eastAsia="Calibri" w:hAnsi="Times New Roman" w:cs="Times New Roman"/>
          <w:sz w:val="24"/>
          <w:szCs w:val="24"/>
        </w:rPr>
        <w:t>in which it is being submitted.</w:t>
      </w:r>
    </w:p>
    <w:p w:rsidR="00CE4832" w:rsidRPr="00D12F55" w:rsidRDefault="009D7BDE" w:rsidP="00F35CDD">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b/>
          <w:bCs/>
          <w:sz w:val="24"/>
          <w:szCs w:val="24"/>
        </w:rPr>
        <w:t>Preparation of Applications</w:t>
      </w:r>
    </w:p>
    <w:p w:rsidR="00E81638" w:rsidRPr="00E81638" w:rsidRDefault="00CE4832" w:rsidP="00E81638">
      <w:pPr>
        <w:spacing w:before="240" w:after="0" w:line="360" w:lineRule="auto"/>
        <w:jc w:val="both"/>
        <w:rPr>
          <w:rFonts w:ascii="Calibri" w:eastAsia="Calibri" w:hAnsi="Calibri" w:cs="Arial"/>
        </w:rPr>
      </w:pPr>
      <w:r w:rsidRPr="00CE4832">
        <w:rPr>
          <w:rFonts w:ascii="Times New Roman" w:eastAsia="Calibri" w:hAnsi="Times New Roman" w:cs="Times New Roman"/>
          <w:sz w:val="24"/>
          <w:szCs w:val="24"/>
        </w:rPr>
        <w:t>The first step in preparing an application for approval is to gather all the necessary information and documentation. This may include personal details, supporting documents, financial statements, legal agreements, and any other relevant information required by the approving authority. It is important to carefully review the application requirements to ensure that all necessary information is included.</w:t>
      </w:r>
    </w:p>
    <w:p w:rsidR="00E21ACF" w:rsidRPr="00E21ACF" w:rsidRDefault="00E21ACF" w:rsidP="00E80EDD">
      <w:pPr>
        <w:spacing w:after="0" w:line="360" w:lineRule="auto"/>
        <w:jc w:val="both"/>
        <w:rPr>
          <w:rFonts w:ascii="Times New Roman" w:eastAsia="Times New Roman" w:hAnsi="Times New Roman" w:cs="Times New Roman"/>
          <w:sz w:val="24"/>
          <w:szCs w:val="24"/>
        </w:rPr>
      </w:pPr>
      <w:r w:rsidRPr="00E21ACF">
        <w:rPr>
          <w:rFonts w:ascii="Times New Roman" w:eastAsia="Times New Roman" w:hAnsi="Times New Roman" w:cs="Times New Roman"/>
          <w:sz w:val="24"/>
          <w:szCs w:val="24"/>
        </w:rPr>
        <w:t>If you require approval for your proposal, you will need to lodge a development application.</w:t>
      </w:r>
    </w:p>
    <w:p w:rsidR="00E21ACF" w:rsidRPr="00E21ACF" w:rsidRDefault="00E21ACF" w:rsidP="00E80EDD">
      <w:pPr>
        <w:spacing w:after="0" w:line="360" w:lineRule="auto"/>
        <w:jc w:val="both"/>
        <w:rPr>
          <w:rFonts w:ascii="Times New Roman" w:eastAsia="Times New Roman" w:hAnsi="Times New Roman" w:cs="Times New Roman"/>
          <w:sz w:val="24"/>
          <w:szCs w:val="24"/>
        </w:rPr>
      </w:pPr>
      <w:r w:rsidRPr="00E21ACF">
        <w:rPr>
          <w:rFonts w:ascii="Times New Roman" w:eastAsia="Times New Roman" w:hAnsi="Times New Roman" w:cs="Times New Roman"/>
          <w:sz w:val="24"/>
          <w:szCs w:val="24"/>
        </w:rPr>
        <w:t>Your application must sufficiently describe what you are proposing so that a relevant authority can properly assess its merits for the proposed location.</w:t>
      </w:r>
    </w:p>
    <w:p w:rsidR="00CE4832" w:rsidRPr="00D12F55" w:rsidRDefault="00CE4832" w:rsidP="00CE4832">
      <w:pPr>
        <w:spacing w:line="360" w:lineRule="auto"/>
        <w:jc w:val="both"/>
        <w:rPr>
          <w:rFonts w:ascii="Calibri" w:eastAsia="Calibri" w:hAnsi="Calibri" w:cs="Arial"/>
        </w:rPr>
      </w:pPr>
      <w:r w:rsidRPr="00CE4832">
        <w:rPr>
          <w:rFonts w:ascii="Times New Roman" w:eastAsia="Calibri" w:hAnsi="Times New Roman" w:cs="Times New Roman"/>
          <w:sz w:val="24"/>
          <w:szCs w:val="24"/>
        </w:rPr>
        <w:br/>
      </w:r>
      <w:r w:rsidR="009D7BDE">
        <w:rPr>
          <w:rFonts w:ascii="Times New Roman" w:eastAsia="Calibri" w:hAnsi="Times New Roman" w:cs="Times New Roman"/>
          <w:b/>
          <w:bCs/>
          <w:sz w:val="24"/>
          <w:szCs w:val="24"/>
        </w:rPr>
        <w:t>Lodging Applications</w:t>
      </w:r>
    </w:p>
    <w:p w:rsidR="00CE4832" w:rsidRPr="00CE4832" w:rsidRDefault="00CE4832" w:rsidP="00CE4832">
      <w:pPr>
        <w:spacing w:line="360" w:lineRule="auto"/>
        <w:jc w:val="both"/>
        <w:rPr>
          <w:rFonts w:ascii="Calibri" w:eastAsia="Calibri" w:hAnsi="Calibri" w:cs="Arial"/>
        </w:rPr>
      </w:pPr>
      <w:r w:rsidRPr="00CE4832">
        <w:rPr>
          <w:rFonts w:ascii="Times New Roman" w:eastAsia="Calibri" w:hAnsi="Times New Roman" w:cs="Times New Roman"/>
          <w:sz w:val="24"/>
          <w:szCs w:val="24"/>
        </w:rPr>
        <w:t>After the application has been prepared, it needs to be lodged with the appropriate authority for review. The method of lodging can vary depending on the jurisdiction and the specific requirements of the approving authority. In some cases, applications may be submitted online through a dedicated portal or website. In other cases, they may need to be mailed or hand-delivered to a specific office or department.</w:t>
      </w:r>
    </w:p>
    <w:p w:rsidR="00CE4832" w:rsidRPr="00CE4832" w:rsidRDefault="00CE4832" w:rsidP="00CE4832">
      <w:pPr>
        <w:spacing w:line="360" w:lineRule="auto"/>
        <w:jc w:val="both"/>
        <w:rPr>
          <w:rFonts w:ascii="Times New Roman" w:eastAsia="Calibri" w:hAnsi="Times New Roman" w:cs="Times New Roman"/>
          <w:sz w:val="24"/>
          <w:szCs w:val="24"/>
        </w:rPr>
      </w:pPr>
      <w:r w:rsidRPr="00CE4832">
        <w:rPr>
          <w:rFonts w:ascii="Times New Roman" w:eastAsia="Calibri" w:hAnsi="Times New Roman" w:cs="Times New Roman"/>
          <w:sz w:val="24"/>
          <w:szCs w:val="24"/>
        </w:rPr>
        <w:t>When lodging an application, it is important to follow any specific instructions provided by the approving authority. This may include submitting multiple copies of the application or including additional supporting documents. It is also crucial to meet any deadlines or submission dates specified by the authority.</w:t>
      </w:r>
    </w:p>
    <w:p w:rsidR="00D05ACA" w:rsidRDefault="00D05ACA" w:rsidP="00CE4832">
      <w:pPr>
        <w:spacing w:line="360" w:lineRule="auto"/>
        <w:jc w:val="both"/>
        <w:rPr>
          <w:rFonts w:ascii="Times New Roman" w:eastAsia="Calibri" w:hAnsi="Times New Roman" w:cs="Times New Roman"/>
          <w:b/>
          <w:bCs/>
          <w:sz w:val="24"/>
          <w:szCs w:val="24"/>
        </w:rPr>
      </w:pPr>
    </w:p>
    <w:p w:rsidR="00CE4832" w:rsidRPr="009D7BDE" w:rsidRDefault="009D7BDE" w:rsidP="00B80197">
      <w:pPr>
        <w:spacing w:before="240" w:after="0" w:line="360"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Follow-Up and Review</w:t>
      </w:r>
    </w:p>
    <w:p w:rsidR="00B80197" w:rsidRDefault="00CE4832" w:rsidP="000F3D3B">
      <w:pPr>
        <w:pStyle w:val="NoSpacing"/>
        <w:spacing w:line="360" w:lineRule="auto"/>
        <w:rPr>
          <w:rFonts w:ascii="Times New Roman" w:hAnsi="Times New Roman"/>
          <w:sz w:val="24"/>
          <w:szCs w:val="24"/>
        </w:rPr>
      </w:pPr>
      <w:r w:rsidRPr="009D7BDE">
        <w:rPr>
          <w:rFonts w:ascii="Times New Roman" w:hAnsi="Times New Roman"/>
          <w:sz w:val="24"/>
          <w:szCs w:val="24"/>
        </w:rPr>
        <w:t>Once an application has been lodged, it typically goes through a review process by the approving authority. This may involve assessing the completeness and accuracy of the application, verifying supporting documentation, conducting background checks, or seeking additional information if needed.</w:t>
      </w:r>
      <w:r w:rsidRPr="009D7BDE">
        <w:rPr>
          <w:rFonts w:ascii="Times New Roman" w:hAnsi="Times New Roman"/>
          <w:sz w:val="24"/>
          <w:szCs w:val="24"/>
        </w:rPr>
        <w:br/>
        <w:t>During this review process, it is important to be responsive to any requests or inquiries from the approving authority. This may involve providing additional information, clarifying details, or addressing any concerns that arise. It is crucial to maintain open lines of communication and promptly respond to any correspondence from the authority.</w:t>
      </w:r>
    </w:p>
    <w:p w:rsidR="00B80197" w:rsidRDefault="00B80197" w:rsidP="000F3D3B">
      <w:pPr>
        <w:pStyle w:val="NoSpacing"/>
        <w:spacing w:line="360" w:lineRule="auto"/>
        <w:rPr>
          <w:rFonts w:ascii="Times New Roman" w:hAnsi="Times New Roman"/>
          <w:sz w:val="24"/>
          <w:szCs w:val="24"/>
        </w:rPr>
      </w:pPr>
    </w:p>
    <w:p w:rsidR="00CE4832" w:rsidRPr="004A2D66" w:rsidRDefault="00B80197" w:rsidP="004A2D66">
      <w:pPr>
        <w:pStyle w:val="Heading2"/>
        <w:spacing w:line="360" w:lineRule="auto"/>
        <w:rPr>
          <w:color w:val="auto"/>
          <w:sz w:val="24"/>
          <w:szCs w:val="24"/>
        </w:rPr>
      </w:pPr>
      <w:bookmarkStart w:id="21" w:name="_Toc148649657"/>
      <w:r w:rsidRPr="004A2D66">
        <w:rPr>
          <w:color w:val="auto"/>
        </w:rPr>
        <w:t xml:space="preserve">2.2 </w:t>
      </w:r>
      <w:r w:rsidR="00CE4832" w:rsidRPr="004A2D66">
        <w:rPr>
          <w:color w:val="auto"/>
        </w:rPr>
        <w:t>Documentation and support information</w:t>
      </w:r>
      <w:bookmarkEnd w:id="21"/>
    </w:p>
    <w:p w:rsidR="00CE4832" w:rsidRPr="00CE4832" w:rsidRDefault="00CE4832" w:rsidP="000F3D3B">
      <w:pPr>
        <w:spacing w:after="0" w:line="360" w:lineRule="auto"/>
        <w:jc w:val="both"/>
        <w:rPr>
          <w:rFonts w:ascii="Times New Roman" w:eastAsia="Calibri" w:hAnsi="Times New Roman" w:cs="Times New Roman"/>
          <w:sz w:val="24"/>
          <w:szCs w:val="24"/>
        </w:rPr>
      </w:pPr>
      <w:r w:rsidRPr="00CE4832">
        <w:rPr>
          <w:rFonts w:ascii="Times New Roman" w:eastAsia="Calibri" w:hAnsi="Times New Roman" w:cs="Times New Roman"/>
          <w:sz w:val="24"/>
          <w:szCs w:val="24"/>
        </w:rPr>
        <w:t>When it comes to lodge applications for approval, there are several important documentation and support information that may be required. The specific requirements can vary depending on the jurisdiction and the type of lodge being established. However, here are some common documents and information that are typically needed:</w:t>
      </w:r>
    </w:p>
    <w:p w:rsidR="00CE4832" w:rsidRPr="000F3D3B" w:rsidRDefault="00CE4832" w:rsidP="00DD4E0F">
      <w:pPr>
        <w:pStyle w:val="ListParagraph"/>
        <w:numPr>
          <w:ilvl w:val="0"/>
          <w:numId w:val="17"/>
        </w:numPr>
        <w:spacing w:line="360" w:lineRule="auto"/>
        <w:jc w:val="both"/>
        <w:rPr>
          <w:rFonts w:ascii="Times New Roman" w:eastAsia="Calibri" w:hAnsi="Times New Roman" w:cs="Times New Roman"/>
          <w:sz w:val="24"/>
          <w:szCs w:val="24"/>
        </w:rPr>
      </w:pPr>
      <w:r w:rsidRPr="000F3D3B">
        <w:rPr>
          <w:rFonts w:ascii="Times New Roman" w:eastAsia="Calibri" w:hAnsi="Times New Roman" w:cs="Times New Roman"/>
          <w:sz w:val="24"/>
          <w:szCs w:val="24"/>
        </w:rPr>
        <w:t>Application Form: The first step in applying for lodge approval is usually filling out an application form. This form typically asks for basic information about the proposed lodge, such as its name, location, purpose, and the names of the founding members.</w:t>
      </w:r>
    </w:p>
    <w:p w:rsidR="00CE4832" w:rsidRPr="000F3D3B" w:rsidRDefault="00CE4832" w:rsidP="00DD4E0F">
      <w:pPr>
        <w:pStyle w:val="ListParagraph"/>
        <w:numPr>
          <w:ilvl w:val="0"/>
          <w:numId w:val="17"/>
        </w:numPr>
        <w:spacing w:line="360" w:lineRule="auto"/>
        <w:jc w:val="both"/>
        <w:rPr>
          <w:rFonts w:ascii="Times New Roman" w:eastAsia="Calibri" w:hAnsi="Times New Roman" w:cs="Times New Roman"/>
          <w:sz w:val="24"/>
          <w:szCs w:val="24"/>
        </w:rPr>
      </w:pPr>
      <w:r w:rsidRPr="000F3D3B">
        <w:rPr>
          <w:rFonts w:ascii="Times New Roman" w:eastAsia="Calibri" w:hAnsi="Times New Roman" w:cs="Times New Roman"/>
          <w:sz w:val="24"/>
          <w:szCs w:val="24"/>
        </w:rPr>
        <w:t>Constitution and Bylaws: Most jurisdictions require lodges to have a constitution and bylaws that outline the rules and regulations governing the lodge's operations. These documents typically cover areas such as membership requirements, officer roles and responsibilities, meeting procedures, and financial management.</w:t>
      </w:r>
    </w:p>
    <w:p w:rsidR="00CE4832" w:rsidRPr="000F3D3B" w:rsidRDefault="00CE4832" w:rsidP="00DD4E0F">
      <w:pPr>
        <w:pStyle w:val="ListParagraph"/>
        <w:numPr>
          <w:ilvl w:val="0"/>
          <w:numId w:val="17"/>
        </w:numPr>
        <w:spacing w:line="360" w:lineRule="auto"/>
        <w:jc w:val="both"/>
        <w:rPr>
          <w:rFonts w:ascii="Times New Roman" w:eastAsia="Calibri" w:hAnsi="Times New Roman" w:cs="Times New Roman"/>
          <w:sz w:val="24"/>
          <w:szCs w:val="24"/>
        </w:rPr>
      </w:pPr>
      <w:r w:rsidRPr="000F3D3B">
        <w:rPr>
          <w:rFonts w:ascii="Times New Roman" w:eastAsia="Calibri" w:hAnsi="Times New Roman" w:cs="Times New Roman"/>
          <w:sz w:val="24"/>
          <w:szCs w:val="24"/>
        </w:rPr>
        <w:t>Financial Information: Lodges are often required to provide financial information as part of their application for approval. This may include details about the lodge's sources of funding, projected budget, and any existing assets or liabilities.</w:t>
      </w:r>
    </w:p>
    <w:p w:rsidR="00CE4832" w:rsidRPr="000F3D3B" w:rsidRDefault="00CE4832" w:rsidP="00DD4E0F">
      <w:pPr>
        <w:pStyle w:val="ListParagraph"/>
        <w:numPr>
          <w:ilvl w:val="0"/>
          <w:numId w:val="17"/>
        </w:numPr>
        <w:spacing w:line="360" w:lineRule="auto"/>
        <w:jc w:val="both"/>
        <w:rPr>
          <w:rFonts w:ascii="Times New Roman" w:eastAsia="Calibri" w:hAnsi="Times New Roman" w:cs="Times New Roman"/>
          <w:sz w:val="24"/>
          <w:szCs w:val="24"/>
        </w:rPr>
      </w:pPr>
      <w:r w:rsidRPr="000F3D3B">
        <w:rPr>
          <w:rFonts w:ascii="Times New Roman" w:eastAsia="Calibri" w:hAnsi="Times New Roman" w:cs="Times New Roman"/>
          <w:sz w:val="24"/>
          <w:szCs w:val="24"/>
        </w:rPr>
        <w:lastRenderedPageBreak/>
        <w:t>Membership List: A list of founding members or prospective members is usually required as part of the application process. This list should include the full names, contact information, and any relevant background or qualifications of each individual.</w:t>
      </w:r>
    </w:p>
    <w:p w:rsidR="00CE4832" w:rsidRPr="000F3D3B" w:rsidRDefault="00CE4832" w:rsidP="00DD4E0F">
      <w:pPr>
        <w:pStyle w:val="ListParagraph"/>
        <w:numPr>
          <w:ilvl w:val="0"/>
          <w:numId w:val="17"/>
        </w:numPr>
        <w:spacing w:line="360" w:lineRule="auto"/>
        <w:jc w:val="both"/>
        <w:rPr>
          <w:rFonts w:ascii="Times New Roman" w:eastAsia="Calibri" w:hAnsi="Times New Roman" w:cs="Times New Roman"/>
          <w:sz w:val="24"/>
          <w:szCs w:val="24"/>
        </w:rPr>
      </w:pPr>
      <w:r w:rsidRPr="000F3D3B">
        <w:rPr>
          <w:rFonts w:ascii="Times New Roman" w:eastAsia="Calibri" w:hAnsi="Times New Roman" w:cs="Times New Roman"/>
          <w:sz w:val="24"/>
          <w:szCs w:val="24"/>
        </w:rPr>
        <w:t>Background Checks: Some jurisdictions may require background checks for lodge officers or key members. This is done to ensure that individuals with criminal records or questionable backgrounds are not involved in the leadership or operation of the lodge.</w:t>
      </w:r>
    </w:p>
    <w:p w:rsidR="00CE4832" w:rsidRPr="000F3D3B" w:rsidRDefault="00CE4832" w:rsidP="00DD4E0F">
      <w:pPr>
        <w:pStyle w:val="ListParagraph"/>
        <w:numPr>
          <w:ilvl w:val="0"/>
          <w:numId w:val="17"/>
        </w:numPr>
        <w:spacing w:line="360" w:lineRule="auto"/>
        <w:jc w:val="both"/>
        <w:rPr>
          <w:rFonts w:ascii="Times New Roman" w:eastAsia="Calibri" w:hAnsi="Times New Roman" w:cs="Times New Roman"/>
          <w:sz w:val="24"/>
          <w:szCs w:val="24"/>
        </w:rPr>
      </w:pPr>
      <w:r w:rsidRPr="000F3D3B">
        <w:rPr>
          <w:rFonts w:ascii="Times New Roman" w:eastAsia="Calibri" w:hAnsi="Times New Roman" w:cs="Times New Roman"/>
          <w:sz w:val="24"/>
          <w:szCs w:val="24"/>
        </w:rPr>
        <w:t>Meeting Minutes: Providing copies of meeting minutes from any pre-establishment meetings can help demonstrate that the lodge has been properly organized and has followed appropriate procedures.</w:t>
      </w:r>
    </w:p>
    <w:p w:rsidR="00CE4832" w:rsidRPr="000F3D3B" w:rsidRDefault="00CE4832" w:rsidP="00DD4E0F">
      <w:pPr>
        <w:pStyle w:val="ListParagraph"/>
        <w:numPr>
          <w:ilvl w:val="0"/>
          <w:numId w:val="17"/>
        </w:numPr>
        <w:spacing w:line="360" w:lineRule="auto"/>
        <w:jc w:val="both"/>
        <w:rPr>
          <w:rFonts w:ascii="Times New Roman" w:eastAsia="Calibri" w:hAnsi="Times New Roman" w:cs="Times New Roman"/>
          <w:sz w:val="24"/>
          <w:szCs w:val="24"/>
        </w:rPr>
      </w:pPr>
      <w:r w:rsidRPr="000F3D3B">
        <w:rPr>
          <w:rFonts w:ascii="Times New Roman" w:eastAsia="Calibri" w:hAnsi="Times New Roman" w:cs="Times New Roman"/>
          <w:sz w:val="24"/>
          <w:szCs w:val="24"/>
        </w:rPr>
        <w:t>Insurance Coverage: Many jurisdictions require lodges to have insurance coverage to protect against potential liabilities. Proof of insurance coverage may need to be provided as part of the application process.</w:t>
      </w:r>
    </w:p>
    <w:p w:rsidR="00CE4832" w:rsidRPr="000F3D3B" w:rsidRDefault="00CE4832" w:rsidP="00DD4E0F">
      <w:pPr>
        <w:pStyle w:val="ListParagraph"/>
        <w:numPr>
          <w:ilvl w:val="0"/>
          <w:numId w:val="17"/>
        </w:numPr>
        <w:spacing w:line="360" w:lineRule="auto"/>
        <w:jc w:val="both"/>
        <w:rPr>
          <w:rFonts w:ascii="Times New Roman" w:eastAsia="Calibri" w:hAnsi="Times New Roman" w:cs="Times New Roman"/>
          <w:sz w:val="24"/>
          <w:szCs w:val="24"/>
        </w:rPr>
      </w:pPr>
      <w:r w:rsidRPr="000F3D3B">
        <w:rPr>
          <w:rFonts w:ascii="Times New Roman" w:eastAsia="Calibri" w:hAnsi="Times New Roman" w:cs="Times New Roman"/>
          <w:sz w:val="24"/>
          <w:szCs w:val="24"/>
        </w:rPr>
        <w:t>Supporting Documentation: Depending on the specific requirements of the jurisdiction, additional supporting documentation may be necessary. This could include letters of recommendation from existing lodges or community organizations, proof of property ownership or lease agreement, or any other relevant documents that demonstrate the lodge's legitimacy and suitability for approval.</w:t>
      </w:r>
    </w:p>
    <w:p w:rsidR="00135F9B" w:rsidRDefault="00CE4832" w:rsidP="00B360AF">
      <w:pPr>
        <w:spacing w:line="360" w:lineRule="auto"/>
        <w:jc w:val="both"/>
        <w:rPr>
          <w:rFonts w:ascii="Times New Roman" w:eastAsia="Calibri" w:hAnsi="Times New Roman" w:cs="Times New Roman"/>
          <w:sz w:val="24"/>
          <w:szCs w:val="24"/>
        </w:rPr>
      </w:pPr>
      <w:r w:rsidRPr="00CE4832">
        <w:rPr>
          <w:rFonts w:ascii="Times New Roman" w:eastAsia="Calibri" w:hAnsi="Times New Roman" w:cs="Times New Roman"/>
          <w:sz w:val="24"/>
          <w:szCs w:val="24"/>
        </w:rPr>
        <w:t>It is important to note that the specific requirements for lodge applications can vary significantly depending on the jurisdiction and the type of lodge being established. It is recommended to consult with the appropriate governing body or regulatory authority to obtain accurate and up-to-date information regarding the documentation and support information needed for lodge applicati</w:t>
      </w:r>
      <w:r w:rsidR="0035305A">
        <w:rPr>
          <w:rFonts w:ascii="Times New Roman" w:eastAsia="Calibri" w:hAnsi="Times New Roman" w:cs="Times New Roman"/>
          <w:sz w:val="24"/>
          <w:szCs w:val="24"/>
        </w:rPr>
        <w:t>ons in a specific jurisdiction.</w:t>
      </w:r>
    </w:p>
    <w:p w:rsidR="00CE4832" w:rsidRPr="00E9331E" w:rsidRDefault="00E9331E" w:rsidP="00E9331E">
      <w:pPr>
        <w:pStyle w:val="Heading2"/>
        <w:spacing w:line="360" w:lineRule="auto"/>
        <w:rPr>
          <w:rFonts w:eastAsia="Calibri"/>
          <w:color w:val="auto"/>
          <w:sz w:val="24"/>
          <w:szCs w:val="24"/>
        </w:rPr>
      </w:pPr>
      <w:bookmarkStart w:id="22" w:name="_Toc148649658"/>
      <w:r w:rsidRPr="00E9331E">
        <w:rPr>
          <w:rFonts w:eastAsia="Times New Roman"/>
          <w:color w:val="auto"/>
        </w:rPr>
        <w:t xml:space="preserve">2.3 </w:t>
      </w:r>
      <w:r w:rsidR="00CE4832" w:rsidRPr="00E9331E">
        <w:rPr>
          <w:rFonts w:eastAsia="Times New Roman"/>
          <w:color w:val="auto"/>
        </w:rPr>
        <w:t>Impact of plan on range of stakeholders</w:t>
      </w:r>
      <w:bookmarkEnd w:id="22"/>
    </w:p>
    <w:p w:rsidR="00B360AF" w:rsidRDefault="00CE4832" w:rsidP="00B360AF">
      <w:pPr>
        <w:spacing w:line="360" w:lineRule="auto"/>
        <w:jc w:val="both"/>
        <w:rPr>
          <w:rFonts w:ascii="Times New Roman" w:eastAsia="Calibri" w:hAnsi="Times New Roman" w:cs="Times New Roman"/>
          <w:sz w:val="24"/>
          <w:szCs w:val="24"/>
        </w:rPr>
      </w:pPr>
      <w:r w:rsidRPr="00CE4832">
        <w:rPr>
          <w:rFonts w:ascii="Times New Roman" w:eastAsia="Calibri" w:hAnsi="Times New Roman" w:cs="Times New Roman"/>
          <w:sz w:val="24"/>
          <w:szCs w:val="24"/>
        </w:rPr>
        <w:t>When lodge applications are submitted for approval, it is important to consider the impact of the plan on a range of stakeholders. Stakeholders can include local communities, environmental organizations, government agencies, and neighboring businesses, among others. The approval process for lodge applications typically involves assessing the potential impacts on these stakeholders and ensuring tha</w:t>
      </w:r>
      <w:r w:rsidR="00B360AF">
        <w:rPr>
          <w:rFonts w:ascii="Times New Roman" w:eastAsia="Calibri" w:hAnsi="Times New Roman" w:cs="Times New Roman"/>
          <w:sz w:val="24"/>
          <w:szCs w:val="24"/>
        </w:rPr>
        <w:t>t their concerns are addressed.</w:t>
      </w:r>
    </w:p>
    <w:p w:rsidR="00B360AF" w:rsidRDefault="00CE4832" w:rsidP="00B360AF">
      <w:pPr>
        <w:spacing w:line="360" w:lineRule="auto"/>
        <w:jc w:val="both"/>
        <w:rPr>
          <w:rFonts w:ascii="Times New Roman" w:eastAsia="Calibri" w:hAnsi="Times New Roman" w:cs="Times New Roman"/>
          <w:sz w:val="24"/>
          <w:szCs w:val="24"/>
        </w:rPr>
      </w:pPr>
      <w:r w:rsidRPr="00CE4832">
        <w:rPr>
          <w:rFonts w:ascii="Times New Roman" w:eastAsia="Calibri" w:hAnsi="Times New Roman" w:cs="Times New Roman"/>
          <w:b/>
          <w:bCs/>
          <w:sz w:val="24"/>
          <w:szCs w:val="24"/>
        </w:rPr>
        <w:lastRenderedPageBreak/>
        <w:t>Local communities</w:t>
      </w:r>
      <w:r w:rsidRPr="00CE4832">
        <w:rPr>
          <w:rFonts w:ascii="Times New Roman" w:eastAsia="Calibri" w:hAnsi="Times New Roman" w:cs="Times New Roman"/>
          <w:sz w:val="24"/>
          <w:szCs w:val="24"/>
        </w:rPr>
        <w:t xml:space="preserve"> are one of the primary stakeholders affected by lodge applications. The establishment of a new lodge can have both positive and negative impacts on the local community. On one hand, it can bring economic benefits such as job creation, increased tourism, and opportunities for local businesses. It can also contribute to the development of infrastructure and services in the area. On the other hand, there may be concerns about the potential disruption to the local way of life, increased traffic congestion, noise pollution, and strain on public services. It is important for lodge applicants to engage with the local community and address their concerns through public consultations and</w:t>
      </w:r>
      <w:r w:rsidR="00B360AF">
        <w:rPr>
          <w:rFonts w:ascii="Times New Roman" w:eastAsia="Calibri" w:hAnsi="Times New Roman" w:cs="Times New Roman"/>
          <w:sz w:val="24"/>
          <w:szCs w:val="24"/>
        </w:rPr>
        <w:t xml:space="preserve"> community engagement programs.</w:t>
      </w:r>
    </w:p>
    <w:p w:rsidR="00B360AF" w:rsidRDefault="00CE4832" w:rsidP="00B360AF">
      <w:pPr>
        <w:spacing w:line="360" w:lineRule="auto"/>
        <w:jc w:val="both"/>
        <w:rPr>
          <w:rFonts w:ascii="Times New Roman" w:eastAsia="Calibri" w:hAnsi="Times New Roman" w:cs="Times New Roman"/>
          <w:sz w:val="24"/>
          <w:szCs w:val="24"/>
        </w:rPr>
      </w:pPr>
      <w:r w:rsidRPr="00CE4832">
        <w:rPr>
          <w:rFonts w:ascii="Times New Roman" w:eastAsia="Calibri" w:hAnsi="Times New Roman" w:cs="Times New Roman"/>
          <w:b/>
          <w:bCs/>
          <w:sz w:val="24"/>
          <w:szCs w:val="24"/>
        </w:rPr>
        <w:t>Environmental organizations</w:t>
      </w:r>
      <w:r w:rsidRPr="00CE4832">
        <w:rPr>
          <w:rFonts w:ascii="Times New Roman" w:eastAsia="Calibri" w:hAnsi="Times New Roman" w:cs="Times New Roman"/>
          <w:sz w:val="24"/>
          <w:szCs w:val="24"/>
        </w:rPr>
        <w:t xml:space="preserve"> are another important stakeholder group when it comes to lodge applications. These organizations are concerned with the potential environmental impacts of lodge construction and operation. They may assess factors such as habitat destruction, deforestation, water usage, waste management practices, and carbon emissions. Lodge applicants need to demonstrate that they have taken measures to minimize their environmental footprint and adhere to sustainable practices. This can include incorporating green building techniques, implementing waste reduction strategies, conserving water resources, and preserving</w:t>
      </w:r>
      <w:r w:rsidR="00B360AF">
        <w:rPr>
          <w:rFonts w:ascii="Times New Roman" w:eastAsia="Calibri" w:hAnsi="Times New Roman" w:cs="Times New Roman"/>
          <w:sz w:val="24"/>
          <w:szCs w:val="24"/>
        </w:rPr>
        <w:t xml:space="preserve"> or restoring natural habitats.</w:t>
      </w:r>
    </w:p>
    <w:p w:rsidR="00B360AF" w:rsidRDefault="00CE4832" w:rsidP="00B360AF">
      <w:pPr>
        <w:spacing w:line="360" w:lineRule="auto"/>
        <w:jc w:val="both"/>
        <w:rPr>
          <w:rFonts w:ascii="Times New Roman" w:eastAsia="Calibri" w:hAnsi="Times New Roman" w:cs="Times New Roman"/>
          <w:sz w:val="24"/>
          <w:szCs w:val="24"/>
        </w:rPr>
      </w:pPr>
      <w:r w:rsidRPr="00CE4832">
        <w:rPr>
          <w:rFonts w:ascii="Times New Roman" w:eastAsia="Calibri" w:hAnsi="Times New Roman" w:cs="Times New Roman"/>
          <w:b/>
          <w:bCs/>
          <w:sz w:val="24"/>
          <w:szCs w:val="24"/>
        </w:rPr>
        <w:t>Government agencies</w:t>
      </w:r>
      <w:r w:rsidRPr="00CE4832">
        <w:rPr>
          <w:rFonts w:ascii="Times New Roman" w:eastAsia="Calibri" w:hAnsi="Times New Roman" w:cs="Times New Roman"/>
          <w:sz w:val="24"/>
          <w:szCs w:val="24"/>
        </w:rPr>
        <w:t xml:space="preserve"> play a crucial role in approving lodge applications and ensuring compliance with regulations. These agencies may include local planning departments, environmental protection agencies, tourism boards, and transportation authorities. They evaluate the proposed plans against existing regulations and policies related to land use, zoning, environmental protection, safety standards, and accessibility. Lodge applicants need to work closely with these agencies to ensure that their plans meet all necessary requirements and obtain the</w:t>
      </w:r>
      <w:r w:rsidR="00B360AF">
        <w:rPr>
          <w:rFonts w:ascii="Times New Roman" w:eastAsia="Calibri" w:hAnsi="Times New Roman" w:cs="Times New Roman"/>
          <w:sz w:val="24"/>
          <w:szCs w:val="24"/>
        </w:rPr>
        <w:t xml:space="preserve"> required permits and licenses.</w:t>
      </w:r>
    </w:p>
    <w:p w:rsidR="00BC3931" w:rsidRDefault="00CE4832" w:rsidP="00E9331E">
      <w:pPr>
        <w:spacing w:after="0" w:line="360" w:lineRule="auto"/>
        <w:jc w:val="both"/>
        <w:rPr>
          <w:rFonts w:ascii="Times New Roman" w:eastAsia="Calibri" w:hAnsi="Times New Roman" w:cs="Times New Roman"/>
          <w:sz w:val="24"/>
          <w:szCs w:val="24"/>
        </w:rPr>
      </w:pPr>
      <w:r w:rsidRPr="00CE4832">
        <w:rPr>
          <w:rFonts w:ascii="Times New Roman" w:eastAsia="Calibri" w:hAnsi="Times New Roman" w:cs="Times New Roman"/>
          <w:b/>
          <w:bCs/>
          <w:sz w:val="24"/>
          <w:szCs w:val="24"/>
        </w:rPr>
        <w:t>Neighboring businesses</w:t>
      </w:r>
      <w:r w:rsidRPr="00CE4832">
        <w:rPr>
          <w:rFonts w:ascii="Times New Roman" w:eastAsia="Calibri" w:hAnsi="Times New Roman" w:cs="Times New Roman"/>
          <w:sz w:val="24"/>
          <w:szCs w:val="24"/>
        </w:rPr>
        <w:t xml:space="preserve"> can also be impacted by lodge applications, particularly if they operate in the tourism or hospitality sector. The establishment of a new lodge may lead to increased competition for customers and resources. It is important for lodge applicants to consider the potential economic impacts on neighboring businesses and engage in dialogue to address any </w:t>
      </w:r>
      <w:r w:rsidRPr="00CE4832">
        <w:rPr>
          <w:rFonts w:ascii="Times New Roman" w:eastAsia="Calibri" w:hAnsi="Times New Roman" w:cs="Times New Roman"/>
          <w:sz w:val="24"/>
          <w:szCs w:val="24"/>
        </w:rPr>
        <w:lastRenderedPageBreak/>
        <w:t>concerns. Collaboration and partnerships with local businesses can also be beneficial, as it can create opportunities for cross-promotion and mut</w:t>
      </w:r>
      <w:r w:rsidR="00BC3931">
        <w:rPr>
          <w:rFonts w:ascii="Times New Roman" w:eastAsia="Calibri" w:hAnsi="Times New Roman" w:cs="Times New Roman"/>
          <w:sz w:val="24"/>
          <w:szCs w:val="24"/>
        </w:rPr>
        <w:t>ually beneficial relationships.</w:t>
      </w:r>
    </w:p>
    <w:p w:rsidR="00CE4832" w:rsidRPr="00E9331E" w:rsidRDefault="00BC3931" w:rsidP="00E9331E">
      <w:pPr>
        <w:pStyle w:val="Heading2"/>
        <w:spacing w:line="360" w:lineRule="auto"/>
        <w:rPr>
          <w:rFonts w:eastAsia="Calibri"/>
          <w:color w:val="auto"/>
          <w:sz w:val="24"/>
          <w:szCs w:val="24"/>
        </w:rPr>
      </w:pPr>
      <w:bookmarkStart w:id="23" w:name="_Toc148649659"/>
      <w:r w:rsidRPr="00E9331E">
        <w:rPr>
          <w:rFonts w:eastAsia="Times New Roman"/>
          <w:color w:val="auto"/>
        </w:rPr>
        <w:t xml:space="preserve">2.4 </w:t>
      </w:r>
      <w:r w:rsidR="00CE4832" w:rsidRPr="00E9331E">
        <w:rPr>
          <w:rFonts w:eastAsia="Times New Roman"/>
          <w:color w:val="auto"/>
        </w:rPr>
        <w:t>Confirmation of application status</w:t>
      </w:r>
      <w:bookmarkEnd w:id="23"/>
    </w:p>
    <w:p w:rsidR="00CE4832" w:rsidRPr="00CE4832" w:rsidRDefault="00CE4832" w:rsidP="00E9331E">
      <w:pPr>
        <w:spacing w:after="0" w:line="360" w:lineRule="auto"/>
        <w:jc w:val="both"/>
        <w:rPr>
          <w:rFonts w:ascii="Times New Roman" w:eastAsia="Calibri" w:hAnsi="Times New Roman" w:cs="Times New Roman"/>
          <w:sz w:val="24"/>
          <w:szCs w:val="24"/>
        </w:rPr>
      </w:pPr>
      <w:r w:rsidRPr="00CE4832">
        <w:rPr>
          <w:rFonts w:ascii="Times New Roman" w:eastAsia="Calibri" w:hAnsi="Times New Roman" w:cs="Times New Roman"/>
          <w:sz w:val="24"/>
          <w:szCs w:val="24"/>
        </w:rPr>
        <w:t>Confirmation of application status for lodge applications for approval can be obtained through various methods depending on the specific lodge and its application process. In general, applicants can follow these steps to check the status of their lodge application:</w:t>
      </w:r>
    </w:p>
    <w:p w:rsidR="00CE4832" w:rsidRPr="00BC3931" w:rsidRDefault="00CE4832" w:rsidP="00E9331E">
      <w:pPr>
        <w:pStyle w:val="ListParagraph"/>
        <w:numPr>
          <w:ilvl w:val="0"/>
          <w:numId w:val="19"/>
        </w:numPr>
        <w:spacing w:after="0" w:line="360" w:lineRule="auto"/>
        <w:jc w:val="both"/>
        <w:rPr>
          <w:rFonts w:ascii="Times New Roman" w:eastAsia="Calibri" w:hAnsi="Times New Roman" w:cs="Times New Roman"/>
          <w:sz w:val="24"/>
          <w:szCs w:val="24"/>
        </w:rPr>
      </w:pPr>
      <w:r w:rsidRPr="00BC3931">
        <w:rPr>
          <w:rFonts w:ascii="Times New Roman" w:eastAsia="Calibri" w:hAnsi="Times New Roman" w:cs="Times New Roman"/>
          <w:sz w:val="24"/>
          <w:szCs w:val="24"/>
        </w:rPr>
        <w:t>Contacting the Lodge: The first and most direct method is to contact the lodge directly. Applicants can reach out to the lodge's administrative office or the person in charge of processing applications. They can inquire about the status of their application and ask for any updates or additional information required.</w:t>
      </w:r>
    </w:p>
    <w:p w:rsidR="00CE4832" w:rsidRPr="00BC3931" w:rsidRDefault="00CE4832" w:rsidP="00E9331E">
      <w:pPr>
        <w:pStyle w:val="ListParagraph"/>
        <w:numPr>
          <w:ilvl w:val="0"/>
          <w:numId w:val="19"/>
        </w:numPr>
        <w:spacing w:after="0" w:line="360" w:lineRule="auto"/>
        <w:jc w:val="both"/>
        <w:rPr>
          <w:rFonts w:ascii="Times New Roman" w:eastAsia="Calibri" w:hAnsi="Times New Roman" w:cs="Times New Roman"/>
          <w:sz w:val="24"/>
          <w:szCs w:val="24"/>
        </w:rPr>
      </w:pPr>
      <w:r w:rsidRPr="00BC3931">
        <w:rPr>
          <w:rFonts w:ascii="Times New Roman" w:eastAsia="Calibri" w:hAnsi="Times New Roman" w:cs="Times New Roman"/>
          <w:sz w:val="24"/>
          <w:szCs w:val="24"/>
        </w:rPr>
        <w:t>Online Application Portals: Many lodges have online application portals where applicants can create an account and track the progress of their application. These portals often provide real-time updates on the status of the application, including whether it is under review, approved, or rejected. Applicants can log in to their account and check for any updates or notifications regarding their application.</w:t>
      </w:r>
    </w:p>
    <w:p w:rsidR="00CE4832" w:rsidRPr="00BC3931" w:rsidRDefault="00CE4832" w:rsidP="00E9331E">
      <w:pPr>
        <w:pStyle w:val="ListParagraph"/>
        <w:numPr>
          <w:ilvl w:val="0"/>
          <w:numId w:val="19"/>
        </w:numPr>
        <w:spacing w:after="0" w:line="360" w:lineRule="auto"/>
        <w:jc w:val="both"/>
        <w:rPr>
          <w:rFonts w:ascii="Times New Roman" w:eastAsia="Calibri" w:hAnsi="Times New Roman" w:cs="Times New Roman"/>
          <w:sz w:val="24"/>
          <w:szCs w:val="24"/>
        </w:rPr>
      </w:pPr>
      <w:r w:rsidRPr="00BC3931">
        <w:rPr>
          <w:rFonts w:ascii="Times New Roman" w:eastAsia="Calibri" w:hAnsi="Times New Roman" w:cs="Times New Roman"/>
          <w:sz w:val="24"/>
          <w:szCs w:val="24"/>
        </w:rPr>
        <w:t>Email Communication: Some lodges may communicate with applicants via email throughout the application process. Applicants should regularly check their email inbox, including spam or junk folders, for any messages from the lodge regarding their application status. If there is no communication received, it may be appropriate to send a polite inquiry email to the lodge requesting an update on the application.</w:t>
      </w:r>
    </w:p>
    <w:p w:rsidR="00CE4832" w:rsidRPr="00BC3931" w:rsidRDefault="00CE4832" w:rsidP="00E9331E">
      <w:pPr>
        <w:pStyle w:val="ListParagraph"/>
        <w:numPr>
          <w:ilvl w:val="0"/>
          <w:numId w:val="19"/>
        </w:numPr>
        <w:spacing w:after="0" w:line="360" w:lineRule="auto"/>
        <w:jc w:val="both"/>
        <w:rPr>
          <w:rFonts w:ascii="Times New Roman" w:eastAsia="Calibri" w:hAnsi="Times New Roman" w:cs="Times New Roman"/>
          <w:sz w:val="24"/>
          <w:szCs w:val="24"/>
        </w:rPr>
      </w:pPr>
      <w:r w:rsidRPr="00BC3931">
        <w:rPr>
          <w:rFonts w:ascii="Times New Roman" w:eastAsia="Calibri" w:hAnsi="Times New Roman" w:cs="Times New Roman"/>
          <w:sz w:val="24"/>
          <w:szCs w:val="24"/>
        </w:rPr>
        <w:t>Phone Inquiries: If contact information is available, applicants can also call the lodge's administrative office to inquire about their application status. Speaking directly with a lodge representative can provide immediate feedback and clarification on any questions or concerns regarding the application.</w:t>
      </w:r>
    </w:p>
    <w:p w:rsidR="0023434A" w:rsidRDefault="00CE4832" w:rsidP="00E9331E">
      <w:pPr>
        <w:pStyle w:val="ListParagraph"/>
        <w:numPr>
          <w:ilvl w:val="0"/>
          <w:numId w:val="19"/>
        </w:numPr>
        <w:spacing w:after="0" w:line="360" w:lineRule="auto"/>
        <w:jc w:val="both"/>
        <w:rPr>
          <w:rFonts w:ascii="Times New Roman" w:eastAsia="Calibri" w:hAnsi="Times New Roman" w:cs="Times New Roman"/>
          <w:sz w:val="24"/>
          <w:szCs w:val="24"/>
        </w:rPr>
      </w:pPr>
      <w:r w:rsidRPr="00BC3931">
        <w:rPr>
          <w:rFonts w:ascii="Times New Roman" w:eastAsia="Calibri" w:hAnsi="Times New Roman" w:cs="Times New Roman"/>
          <w:sz w:val="24"/>
          <w:szCs w:val="24"/>
        </w:rPr>
        <w:t xml:space="preserve">Waiting Period: It is important to note that lodges often have a specific waiting period before providing confirmation of an application's status. This waiting period allows sufficient time for the review process and decision-making by the lodge's governing body. </w:t>
      </w:r>
      <w:r w:rsidRPr="00BC3931">
        <w:rPr>
          <w:rFonts w:ascii="Times New Roman" w:eastAsia="Calibri" w:hAnsi="Times New Roman" w:cs="Times New Roman"/>
          <w:sz w:val="24"/>
          <w:szCs w:val="24"/>
        </w:rPr>
        <w:lastRenderedPageBreak/>
        <w:t>Applicants should be patient during this time and avoid making repeated inquiries unless it is explicitly stated by the lodge that follow-up communication is encouraged.</w:t>
      </w:r>
    </w:p>
    <w:p w:rsidR="00E9331E" w:rsidRPr="00E9331E" w:rsidRDefault="00E9331E" w:rsidP="00E9331E">
      <w:pPr>
        <w:spacing w:after="0" w:line="360" w:lineRule="auto"/>
        <w:jc w:val="both"/>
        <w:rPr>
          <w:rFonts w:ascii="Times New Roman" w:eastAsia="Calibri" w:hAnsi="Times New Roman" w:cs="Times New Roman"/>
          <w:sz w:val="24"/>
          <w:szCs w:val="24"/>
        </w:rPr>
      </w:pPr>
      <w:bookmarkStart w:id="24" w:name="_GoBack"/>
      <w:bookmarkEnd w:id="24"/>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23434A" w:rsidRPr="00AB2903" w:rsidTr="005603CD">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23434A" w:rsidRPr="00E9331E" w:rsidRDefault="0023434A" w:rsidP="00E9331E">
            <w:pPr>
              <w:pStyle w:val="Heading1"/>
              <w:rPr>
                <w:rFonts w:ascii="Times New Roman" w:eastAsia="Times New Roman" w:hAnsi="Times New Roman" w:cs="Times New Roman"/>
                <w:lang w:bidi="en-US"/>
              </w:rPr>
            </w:pPr>
            <w:bookmarkStart w:id="25" w:name="_Toc148649660"/>
            <w:r w:rsidRPr="00E9331E">
              <w:rPr>
                <w:rFonts w:ascii="Times New Roman" w:eastAsia="Times New Roman" w:hAnsi="Times New Roman" w:cs="Times New Roman"/>
                <w:color w:val="auto"/>
                <w:sz w:val="32"/>
                <w:lang w:bidi="en-US"/>
              </w:rPr>
              <w:lastRenderedPageBreak/>
              <w:t>Self-Check -2</w:t>
            </w:r>
            <w:bookmarkEnd w:id="25"/>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23434A" w:rsidRPr="00AB2903" w:rsidRDefault="0023434A" w:rsidP="005603CD">
            <w:pPr>
              <w:spacing w:after="0" w:line="360" w:lineRule="auto"/>
              <w:jc w:val="both"/>
              <w:rPr>
                <w:rFonts w:ascii="Times New Roman" w:eastAsia="Times New Roman" w:hAnsi="Times New Roman" w:cs="Times New Roman"/>
                <w:b/>
                <w:sz w:val="32"/>
                <w:szCs w:val="24"/>
                <w:lang w:bidi="en-US"/>
              </w:rPr>
            </w:pPr>
            <w:r w:rsidRPr="00AB2903">
              <w:rPr>
                <w:rFonts w:ascii="Times New Roman" w:eastAsia="Times New Roman" w:hAnsi="Times New Roman" w:cs="Times New Roman"/>
                <w:b/>
                <w:sz w:val="32"/>
                <w:szCs w:val="24"/>
                <w:lang w:bidi="en-US"/>
              </w:rPr>
              <w:t xml:space="preserve">Written Exam  </w:t>
            </w:r>
          </w:p>
        </w:tc>
      </w:tr>
    </w:tbl>
    <w:p w:rsidR="002C35E2" w:rsidRDefault="002C35E2" w:rsidP="002C35E2">
      <w:pPr>
        <w:spacing w:after="0"/>
        <w:jc w:val="both"/>
        <w:rPr>
          <w:rFonts w:ascii="Times New Roman" w:eastAsia="Times New Roman" w:hAnsi="Times New Roman" w:cs="Times New Roman"/>
          <w:b/>
          <w:iCs/>
          <w:sz w:val="24"/>
          <w:szCs w:val="24"/>
          <w:u w:val="single"/>
        </w:rPr>
      </w:pPr>
    </w:p>
    <w:p w:rsidR="0023434A" w:rsidRPr="00AB2903" w:rsidRDefault="0023434A" w:rsidP="002C35E2">
      <w:pPr>
        <w:spacing w:after="0"/>
        <w:jc w:val="both"/>
        <w:rPr>
          <w:rFonts w:ascii="Times New Roman" w:eastAsia="Times New Roman" w:hAnsi="Times New Roman" w:cs="Times New Roman"/>
          <w:b/>
          <w:iCs/>
          <w:sz w:val="24"/>
          <w:szCs w:val="24"/>
        </w:rPr>
      </w:pPr>
      <w:r w:rsidRPr="00AB2903">
        <w:rPr>
          <w:rFonts w:ascii="Times New Roman" w:eastAsia="Times New Roman" w:hAnsi="Times New Roman" w:cs="Times New Roman"/>
          <w:b/>
          <w:iCs/>
          <w:sz w:val="24"/>
          <w:szCs w:val="24"/>
          <w:u w:val="single"/>
        </w:rPr>
        <w:t>Part –I</w:t>
      </w:r>
      <w:r w:rsidRPr="00AB2903">
        <w:rPr>
          <w:rFonts w:ascii="Times New Roman" w:eastAsia="Times New Roman" w:hAnsi="Times New Roman" w:cs="Times New Roman"/>
          <w:b/>
          <w:iCs/>
          <w:sz w:val="24"/>
          <w:szCs w:val="24"/>
        </w:rPr>
        <w:t>: - Multiple Choice</w:t>
      </w:r>
    </w:p>
    <w:p w:rsidR="0023434A" w:rsidRPr="00AB2903" w:rsidRDefault="0023434A" w:rsidP="002C35E2">
      <w:pPr>
        <w:spacing w:after="0"/>
        <w:jc w:val="both"/>
        <w:rPr>
          <w:rFonts w:ascii="Times New Roman" w:eastAsia="Times New Roman" w:hAnsi="Times New Roman" w:cs="Times New Roman"/>
          <w:b/>
          <w:sz w:val="24"/>
          <w:szCs w:val="24"/>
        </w:rPr>
      </w:pPr>
      <w:r w:rsidRPr="00AB2903">
        <w:rPr>
          <w:rFonts w:ascii="Times New Roman" w:eastAsia="Times New Roman" w:hAnsi="Times New Roman" w:cs="Times New Roman"/>
          <w:b/>
          <w:iCs/>
          <w:sz w:val="24"/>
          <w:szCs w:val="24"/>
        </w:rPr>
        <w:t>Instruction:</w:t>
      </w:r>
      <w:r w:rsidRPr="00AB2903">
        <w:rPr>
          <w:rFonts w:ascii="Times New Roman" w:eastAsia="Times New Roman" w:hAnsi="Times New Roman" w:cs="Times New Roman"/>
          <w:b/>
          <w:sz w:val="24"/>
          <w:szCs w:val="24"/>
        </w:rPr>
        <w:t xml:space="preserve">  Select the best answer and encircle the letter/ each 2pts </w:t>
      </w:r>
    </w:p>
    <w:p w:rsidR="00E41176" w:rsidRPr="00257CC6" w:rsidRDefault="00E41176" w:rsidP="002C35E2">
      <w:pPr>
        <w:pStyle w:val="ListParagraph"/>
        <w:numPr>
          <w:ilvl w:val="0"/>
          <w:numId w:val="22"/>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t>When preparing an application for approval, what is the first step?</w:t>
      </w:r>
    </w:p>
    <w:p w:rsidR="00257CC6" w:rsidRDefault="00257CC6" w:rsidP="002C35E2">
      <w:pPr>
        <w:spacing w:after="0"/>
        <w:jc w:val="both"/>
        <w:rPr>
          <w:rFonts w:ascii="Times New Roman" w:eastAsia="Times New Roman" w:hAnsi="Times New Roman" w:cs="Times New Roman"/>
          <w:sz w:val="24"/>
          <w:szCs w:val="24"/>
        </w:rPr>
        <w:sectPr w:rsidR="00257CC6" w:rsidSect="004C2DD5">
          <w:type w:val="continuous"/>
          <w:pgSz w:w="12240" w:h="15840"/>
          <w:pgMar w:top="1440" w:right="1440" w:bottom="1440" w:left="1440" w:header="720" w:footer="720" w:gutter="0"/>
          <w:cols w:space="720"/>
          <w:docGrid w:linePitch="360"/>
        </w:sectPr>
      </w:pPr>
    </w:p>
    <w:p w:rsidR="00E41176" w:rsidRPr="00257CC6" w:rsidRDefault="00E41176" w:rsidP="002C35E2">
      <w:pPr>
        <w:spacing w:after="0"/>
        <w:jc w:val="both"/>
        <w:rPr>
          <w:rFonts w:ascii="Times New Roman" w:eastAsia="Times New Roman" w:hAnsi="Times New Roman" w:cs="Times New Roman"/>
          <w:sz w:val="20"/>
          <w:szCs w:val="24"/>
        </w:rPr>
      </w:pPr>
      <w:r w:rsidRPr="00E41176">
        <w:rPr>
          <w:rFonts w:ascii="Times New Roman" w:eastAsia="Times New Roman" w:hAnsi="Times New Roman" w:cs="Times New Roman"/>
          <w:sz w:val="24"/>
          <w:szCs w:val="24"/>
        </w:rPr>
        <w:lastRenderedPageBreak/>
        <w:t xml:space="preserve">   </w:t>
      </w:r>
      <w:r w:rsidR="00257CC6">
        <w:rPr>
          <w:rFonts w:ascii="Times New Roman" w:eastAsia="Times New Roman" w:hAnsi="Times New Roman" w:cs="Times New Roman"/>
          <w:sz w:val="24"/>
          <w:szCs w:val="24"/>
        </w:rPr>
        <w:tab/>
      </w:r>
      <w:r w:rsidR="00257CC6" w:rsidRPr="00257CC6">
        <w:rPr>
          <w:rFonts w:ascii="Times New Roman" w:eastAsia="Times New Roman" w:hAnsi="Times New Roman" w:cs="Times New Roman"/>
          <w:sz w:val="24"/>
          <w:szCs w:val="24"/>
        </w:rPr>
        <w:t>a</w:t>
      </w:r>
      <w:r w:rsidR="00257CC6" w:rsidRPr="00257CC6">
        <w:rPr>
          <w:rFonts w:ascii="Times New Roman" w:eastAsia="Times New Roman" w:hAnsi="Times New Roman" w:cs="Times New Roman"/>
          <w:sz w:val="20"/>
          <w:szCs w:val="24"/>
        </w:rPr>
        <w:t>.</w:t>
      </w:r>
      <w:r w:rsidR="00257CC6">
        <w:rPr>
          <w:rFonts w:ascii="Times New Roman" w:eastAsia="Times New Roman" w:hAnsi="Times New Roman" w:cs="Times New Roman"/>
          <w:sz w:val="20"/>
          <w:szCs w:val="24"/>
        </w:rPr>
        <w:t xml:space="preserve"> </w:t>
      </w:r>
      <w:r w:rsidRPr="00257CC6">
        <w:rPr>
          <w:rFonts w:ascii="Times New Roman" w:eastAsia="Times New Roman" w:hAnsi="Times New Roman" w:cs="Times New Roman"/>
          <w:sz w:val="20"/>
          <w:szCs w:val="24"/>
        </w:rPr>
        <w:t>Reviewing the application requirements</w:t>
      </w:r>
    </w:p>
    <w:p w:rsidR="00E41176" w:rsidRPr="00257CC6" w:rsidRDefault="00E41176" w:rsidP="002C35E2">
      <w:pPr>
        <w:spacing w:after="0"/>
        <w:jc w:val="both"/>
        <w:rPr>
          <w:rFonts w:ascii="Times New Roman" w:eastAsia="Times New Roman" w:hAnsi="Times New Roman" w:cs="Times New Roman"/>
          <w:sz w:val="20"/>
          <w:szCs w:val="24"/>
        </w:rPr>
      </w:pPr>
      <w:r w:rsidRPr="00257CC6">
        <w:rPr>
          <w:rFonts w:ascii="Times New Roman" w:eastAsia="Times New Roman" w:hAnsi="Times New Roman" w:cs="Times New Roman"/>
          <w:sz w:val="20"/>
          <w:szCs w:val="24"/>
        </w:rPr>
        <w:t xml:space="preserve">   </w:t>
      </w:r>
      <w:r w:rsidR="00257CC6" w:rsidRPr="00257CC6">
        <w:rPr>
          <w:rFonts w:ascii="Times New Roman" w:eastAsia="Times New Roman" w:hAnsi="Times New Roman" w:cs="Times New Roman"/>
          <w:sz w:val="20"/>
          <w:szCs w:val="24"/>
        </w:rPr>
        <w:tab/>
      </w:r>
      <w:r w:rsidRPr="00257CC6">
        <w:rPr>
          <w:rFonts w:ascii="Times New Roman" w:eastAsia="Times New Roman" w:hAnsi="Times New Roman" w:cs="Times New Roman"/>
          <w:szCs w:val="24"/>
        </w:rPr>
        <w:t>b</w:t>
      </w:r>
      <w:r w:rsidRPr="00257CC6">
        <w:rPr>
          <w:rFonts w:ascii="Times New Roman" w:eastAsia="Times New Roman" w:hAnsi="Times New Roman" w:cs="Times New Roman"/>
          <w:sz w:val="20"/>
          <w:szCs w:val="24"/>
        </w:rPr>
        <w:t>. Gathering necessary information</w:t>
      </w:r>
    </w:p>
    <w:p w:rsidR="00E41176" w:rsidRPr="00257CC6" w:rsidRDefault="00E41176" w:rsidP="002C35E2">
      <w:pPr>
        <w:spacing w:after="0"/>
        <w:jc w:val="both"/>
        <w:rPr>
          <w:rFonts w:ascii="Times New Roman" w:eastAsia="Times New Roman" w:hAnsi="Times New Roman" w:cs="Times New Roman"/>
          <w:sz w:val="20"/>
          <w:szCs w:val="24"/>
        </w:rPr>
      </w:pPr>
      <w:r w:rsidRPr="00257CC6">
        <w:rPr>
          <w:rFonts w:ascii="Times New Roman" w:eastAsia="Times New Roman" w:hAnsi="Times New Roman" w:cs="Times New Roman"/>
          <w:sz w:val="20"/>
          <w:szCs w:val="24"/>
        </w:rPr>
        <w:t xml:space="preserve">   c. Completing required forms</w:t>
      </w:r>
    </w:p>
    <w:p w:rsidR="00E41176" w:rsidRPr="00257CC6" w:rsidRDefault="00E41176" w:rsidP="002C35E2">
      <w:pPr>
        <w:spacing w:after="0"/>
        <w:jc w:val="both"/>
        <w:rPr>
          <w:rFonts w:ascii="Times New Roman" w:eastAsia="Times New Roman" w:hAnsi="Times New Roman" w:cs="Times New Roman"/>
          <w:sz w:val="20"/>
          <w:szCs w:val="24"/>
        </w:rPr>
      </w:pPr>
      <w:r w:rsidRPr="00257CC6">
        <w:rPr>
          <w:rFonts w:ascii="Times New Roman" w:eastAsia="Times New Roman" w:hAnsi="Times New Roman" w:cs="Times New Roman"/>
          <w:sz w:val="20"/>
          <w:szCs w:val="24"/>
        </w:rPr>
        <w:lastRenderedPageBreak/>
        <w:t xml:space="preserve">   d. Submitting the application</w:t>
      </w:r>
    </w:p>
    <w:p w:rsidR="00257CC6" w:rsidRDefault="00257CC6" w:rsidP="002C35E2">
      <w:pPr>
        <w:pStyle w:val="ListParagraph"/>
        <w:numPr>
          <w:ilvl w:val="0"/>
          <w:numId w:val="22"/>
        </w:numPr>
        <w:spacing w:after="0"/>
        <w:jc w:val="both"/>
        <w:rPr>
          <w:rFonts w:ascii="Times New Roman" w:eastAsia="Times New Roman" w:hAnsi="Times New Roman" w:cs="Times New Roman"/>
          <w:sz w:val="24"/>
          <w:szCs w:val="24"/>
        </w:rPr>
        <w:sectPr w:rsidR="00257CC6" w:rsidSect="00257CC6">
          <w:type w:val="continuous"/>
          <w:pgSz w:w="12240" w:h="15840"/>
          <w:pgMar w:top="1440" w:right="1440" w:bottom="1440" w:left="1440" w:header="720" w:footer="720" w:gutter="0"/>
          <w:cols w:num="2" w:space="720"/>
          <w:docGrid w:linePitch="360"/>
        </w:sectPr>
      </w:pPr>
    </w:p>
    <w:p w:rsidR="00E41176" w:rsidRPr="00257CC6" w:rsidRDefault="00E41176" w:rsidP="002C35E2">
      <w:pPr>
        <w:pStyle w:val="ListParagraph"/>
        <w:numPr>
          <w:ilvl w:val="0"/>
          <w:numId w:val="22"/>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lastRenderedPageBreak/>
        <w:t>How can applications for approval be lodged?</w:t>
      </w:r>
    </w:p>
    <w:p w:rsidR="00257CC6" w:rsidRDefault="00257CC6" w:rsidP="002C35E2">
      <w:pPr>
        <w:spacing w:after="0"/>
        <w:jc w:val="both"/>
        <w:rPr>
          <w:rFonts w:ascii="Times New Roman" w:eastAsia="Times New Roman" w:hAnsi="Times New Roman" w:cs="Times New Roman"/>
          <w:sz w:val="24"/>
          <w:szCs w:val="24"/>
        </w:rPr>
        <w:sectPr w:rsidR="00257CC6" w:rsidSect="004C2DD5">
          <w:type w:val="continuous"/>
          <w:pgSz w:w="12240" w:h="15840"/>
          <w:pgMar w:top="1440" w:right="1440" w:bottom="1440" w:left="1440" w:header="720" w:footer="720" w:gutter="0"/>
          <w:cols w:space="720"/>
          <w:docGrid w:linePitch="360"/>
        </w:sectPr>
      </w:pPr>
    </w:p>
    <w:p w:rsidR="00E41176" w:rsidRPr="00257CC6" w:rsidRDefault="00E41176" w:rsidP="002C35E2">
      <w:pPr>
        <w:spacing w:after="0"/>
        <w:jc w:val="both"/>
        <w:rPr>
          <w:rFonts w:ascii="Times New Roman" w:eastAsia="Times New Roman" w:hAnsi="Times New Roman" w:cs="Times New Roman"/>
          <w:sz w:val="20"/>
          <w:szCs w:val="24"/>
        </w:rPr>
      </w:pPr>
      <w:r w:rsidRPr="00257CC6">
        <w:rPr>
          <w:rFonts w:ascii="Times New Roman" w:eastAsia="Times New Roman" w:hAnsi="Times New Roman" w:cs="Times New Roman"/>
          <w:sz w:val="20"/>
          <w:szCs w:val="24"/>
        </w:rPr>
        <w:lastRenderedPageBreak/>
        <w:t xml:space="preserve">   </w:t>
      </w:r>
      <w:r w:rsidR="00257CC6">
        <w:rPr>
          <w:rFonts w:ascii="Times New Roman" w:eastAsia="Times New Roman" w:hAnsi="Times New Roman" w:cs="Times New Roman"/>
          <w:sz w:val="20"/>
          <w:szCs w:val="24"/>
        </w:rPr>
        <w:tab/>
      </w:r>
      <w:r w:rsidRPr="00257CC6">
        <w:rPr>
          <w:rFonts w:ascii="Times New Roman" w:eastAsia="Times New Roman" w:hAnsi="Times New Roman" w:cs="Times New Roman"/>
          <w:sz w:val="20"/>
          <w:szCs w:val="24"/>
        </w:rPr>
        <w:t>a. Online submission only</w:t>
      </w:r>
    </w:p>
    <w:p w:rsidR="00E41176" w:rsidRPr="00257CC6" w:rsidRDefault="00E41176" w:rsidP="002C35E2">
      <w:pPr>
        <w:spacing w:after="0"/>
        <w:jc w:val="both"/>
        <w:rPr>
          <w:rFonts w:ascii="Times New Roman" w:eastAsia="Times New Roman" w:hAnsi="Times New Roman" w:cs="Times New Roman"/>
          <w:sz w:val="20"/>
          <w:szCs w:val="24"/>
        </w:rPr>
      </w:pPr>
      <w:r w:rsidRPr="00257CC6">
        <w:rPr>
          <w:rFonts w:ascii="Times New Roman" w:eastAsia="Times New Roman" w:hAnsi="Times New Roman" w:cs="Times New Roman"/>
          <w:sz w:val="20"/>
          <w:szCs w:val="24"/>
        </w:rPr>
        <w:t xml:space="preserve">  </w:t>
      </w:r>
      <w:r w:rsidR="00257CC6">
        <w:rPr>
          <w:rFonts w:ascii="Times New Roman" w:eastAsia="Times New Roman" w:hAnsi="Times New Roman" w:cs="Times New Roman"/>
          <w:sz w:val="20"/>
          <w:szCs w:val="24"/>
        </w:rPr>
        <w:tab/>
      </w:r>
      <w:r w:rsidRPr="00257CC6">
        <w:rPr>
          <w:rFonts w:ascii="Times New Roman" w:eastAsia="Times New Roman" w:hAnsi="Times New Roman" w:cs="Times New Roman"/>
          <w:sz w:val="20"/>
          <w:szCs w:val="24"/>
        </w:rPr>
        <w:t xml:space="preserve"> b. Mailed or hand-delivered only</w:t>
      </w:r>
    </w:p>
    <w:p w:rsidR="00E41176" w:rsidRPr="00257CC6" w:rsidRDefault="00E41176" w:rsidP="002C35E2">
      <w:pPr>
        <w:spacing w:after="0"/>
        <w:jc w:val="both"/>
        <w:rPr>
          <w:rFonts w:ascii="Times New Roman" w:eastAsia="Times New Roman" w:hAnsi="Times New Roman" w:cs="Times New Roman"/>
          <w:sz w:val="20"/>
          <w:szCs w:val="24"/>
        </w:rPr>
      </w:pPr>
      <w:r w:rsidRPr="00257CC6">
        <w:rPr>
          <w:rFonts w:ascii="Times New Roman" w:eastAsia="Times New Roman" w:hAnsi="Times New Roman" w:cs="Times New Roman"/>
          <w:sz w:val="20"/>
          <w:szCs w:val="24"/>
        </w:rPr>
        <w:lastRenderedPageBreak/>
        <w:t xml:space="preserve">   c. Both online submission and physical delivery</w:t>
      </w:r>
    </w:p>
    <w:p w:rsidR="00E41176" w:rsidRPr="00257CC6" w:rsidRDefault="00E41176" w:rsidP="002C35E2">
      <w:pPr>
        <w:spacing w:after="0"/>
        <w:jc w:val="both"/>
        <w:rPr>
          <w:rFonts w:ascii="Times New Roman" w:eastAsia="Times New Roman" w:hAnsi="Times New Roman" w:cs="Times New Roman"/>
          <w:sz w:val="20"/>
          <w:szCs w:val="24"/>
        </w:rPr>
      </w:pPr>
      <w:r w:rsidRPr="00257CC6">
        <w:rPr>
          <w:rFonts w:ascii="Times New Roman" w:eastAsia="Times New Roman" w:hAnsi="Times New Roman" w:cs="Times New Roman"/>
          <w:sz w:val="20"/>
          <w:szCs w:val="24"/>
        </w:rPr>
        <w:t xml:space="preserve">   </w:t>
      </w:r>
      <w:proofErr w:type="gramStart"/>
      <w:r w:rsidRPr="00257CC6">
        <w:rPr>
          <w:rFonts w:ascii="Times New Roman" w:eastAsia="Times New Roman" w:hAnsi="Times New Roman" w:cs="Times New Roman"/>
          <w:sz w:val="20"/>
          <w:szCs w:val="24"/>
        </w:rPr>
        <w:t>d</w:t>
      </w:r>
      <w:proofErr w:type="gramEnd"/>
      <w:r w:rsidRPr="00257CC6">
        <w:rPr>
          <w:rFonts w:ascii="Times New Roman" w:eastAsia="Times New Roman" w:hAnsi="Times New Roman" w:cs="Times New Roman"/>
          <w:sz w:val="20"/>
          <w:szCs w:val="24"/>
        </w:rPr>
        <w:t>. Through a phone call</w:t>
      </w:r>
    </w:p>
    <w:p w:rsidR="00257CC6" w:rsidRDefault="00257CC6" w:rsidP="002C35E2">
      <w:pPr>
        <w:pStyle w:val="ListParagraph"/>
        <w:numPr>
          <w:ilvl w:val="0"/>
          <w:numId w:val="22"/>
        </w:numPr>
        <w:spacing w:after="0"/>
        <w:jc w:val="both"/>
        <w:rPr>
          <w:rFonts w:ascii="Times New Roman" w:eastAsia="Times New Roman" w:hAnsi="Times New Roman" w:cs="Times New Roman"/>
          <w:sz w:val="24"/>
          <w:szCs w:val="24"/>
        </w:rPr>
        <w:sectPr w:rsidR="00257CC6" w:rsidSect="00257CC6">
          <w:type w:val="continuous"/>
          <w:pgSz w:w="12240" w:h="15840"/>
          <w:pgMar w:top="1440" w:right="1440" w:bottom="1440" w:left="1440" w:header="720" w:footer="720" w:gutter="0"/>
          <w:cols w:num="2" w:space="720"/>
          <w:docGrid w:linePitch="360"/>
        </w:sectPr>
      </w:pPr>
    </w:p>
    <w:p w:rsidR="00E41176" w:rsidRPr="00257CC6" w:rsidRDefault="00E41176" w:rsidP="002C35E2">
      <w:pPr>
        <w:pStyle w:val="ListParagraph"/>
        <w:numPr>
          <w:ilvl w:val="0"/>
          <w:numId w:val="22"/>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lastRenderedPageBreak/>
        <w:t>What is the purpose of conducting background checks during the review process?</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 xml:space="preserve">   </w:t>
      </w:r>
      <w:r w:rsidR="00257CC6">
        <w:rPr>
          <w:rFonts w:ascii="Times New Roman" w:eastAsia="Times New Roman" w:hAnsi="Times New Roman" w:cs="Times New Roman"/>
          <w:sz w:val="24"/>
          <w:szCs w:val="24"/>
        </w:rPr>
        <w:tab/>
      </w:r>
      <w:r w:rsidRPr="00E41176">
        <w:rPr>
          <w:rFonts w:ascii="Times New Roman" w:eastAsia="Times New Roman" w:hAnsi="Times New Roman" w:cs="Times New Roman"/>
          <w:sz w:val="24"/>
          <w:szCs w:val="24"/>
        </w:rPr>
        <w:t>a. To assess the completeness of the application</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 xml:space="preserve">   </w:t>
      </w:r>
      <w:r w:rsidR="00257CC6">
        <w:rPr>
          <w:rFonts w:ascii="Times New Roman" w:eastAsia="Times New Roman" w:hAnsi="Times New Roman" w:cs="Times New Roman"/>
          <w:sz w:val="24"/>
          <w:szCs w:val="24"/>
        </w:rPr>
        <w:tab/>
      </w:r>
      <w:r w:rsidRPr="00E41176">
        <w:rPr>
          <w:rFonts w:ascii="Times New Roman" w:eastAsia="Times New Roman" w:hAnsi="Times New Roman" w:cs="Times New Roman"/>
          <w:sz w:val="24"/>
          <w:szCs w:val="24"/>
        </w:rPr>
        <w:t>b. To verify supporting documentation</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 xml:space="preserve">   </w:t>
      </w:r>
      <w:r w:rsidR="00257CC6">
        <w:rPr>
          <w:rFonts w:ascii="Times New Roman" w:eastAsia="Times New Roman" w:hAnsi="Times New Roman" w:cs="Times New Roman"/>
          <w:sz w:val="24"/>
          <w:szCs w:val="24"/>
        </w:rPr>
        <w:tab/>
      </w:r>
      <w:r w:rsidRPr="00E41176">
        <w:rPr>
          <w:rFonts w:ascii="Times New Roman" w:eastAsia="Times New Roman" w:hAnsi="Times New Roman" w:cs="Times New Roman"/>
          <w:sz w:val="24"/>
          <w:szCs w:val="24"/>
        </w:rPr>
        <w:t>c. To ensure compliance with regulations</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 xml:space="preserve">   </w:t>
      </w:r>
      <w:r w:rsidR="00257CC6">
        <w:rPr>
          <w:rFonts w:ascii="Times New Roman" w:eastAsia="Times New Roman" w:hAnsi="Times New Roman" w:cs="Times New Roman"/>
          <w:sz w:val="24"/>
          <w:szCs w:val="24"/>
        </w:rPr>
        <w:tab/>
      </w:r>
      <w:r w:rsidRPr="00E41176">
        <w:rPr>
          <w:rFonts w:ascii="Times New Roman" w:eastAsia="Times New Roman" w:hAnsi="Times New Roman" w:cs="Times New Roman"/>
          <w:sz w:val="24"/>
          <w:szCs w:val="24"/>
        </w:rPr>
        <w:t>d. To evaluate the credibil</w:t>
      </w:r>
      <w:r>
        <w:rPr>
          <w:rFonts w:ascii="Times New Roman" w:eastAsia="Times New Roman" w:hAnsi="Times New Roman" w:cs="Times New Roman"/>
          <w:sz w:val="24"/>
          <w:szCs w:val="24"/>
        </w:rPr>
        <w:t>ity of the individuals involved</w:t>
      </w:r>
    </w:p>
    <w:p w:rsidR="00E41176" w:rsidRPr="00257CC6" w:rsidRDefault="00E41176" w:rsidP="002C35E2">
      <w:pPr>
        <w:pStyle w:val="ListParagraph"/>
        <w:numPr>
          <w:ilvl w:val="0"/>
          <w:numId w:val="22"/>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t>Which stakeholder group is concerned with the potential environmental impacts of lodge construction?</w:t>
      </w:r>
    </w:p>
    <w:p w:rsidR="00257CC6" w:rsidRDefault="00257CC6" w:rsidP="002C35E2">
      <w:pPr>
        <w:spacing w:after="0"/>
        <w:jc w:val="both"/>
        <w:rPr>
          <w:rFonts w:ascii="Times New Roman" w:eastAsia="Times New Roman" w:hAnsi="Times New Roman" w:cs="Times New Roman"/>
          <w:sz w:val="24"/>
          <w:szCs w:val="24"/>
        </w:rPr>
        <w:sectPr w:rsidR="00257CC6" w:rsidSect="004C2DD5">
          <w:type w:val="continuous"/>
          <w:pgSz w:w="12240" w:h="15840"/>
          <w:pgMar w:top="1440" w:right="1440" w:bottom="1440" w:left="1440" w:header="720" w:footer="720" w:gutter="0"/>
          <w:cols w:space="720"/>
          <w:docGrid w:linePitch="360"/>
        </w:sectPr>
      </w:pP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lastRenderedPageBreak/>
        <w:t xml:space="preserve">   </w:t>
      </w:r>
      <w:r w:rsidR="00257CC6">
        <w:rPr>
          <w:rFonts w:ascii="Times New Roman" w:eastAsia="Times New Roman" w:hAnsi="Times New Roman" w:cs="Times New Roman"/>
          <w:sz w:val="24"/>
          <w:szCs w:val="24"/>
        </w:rPr>
        <w:tab/>
      </w:r>
      <w:r w:rsidRPr="00E41176">
        <w:rPr>
          <w:rFonts w:ascii="Times New Roman" w:eastAsia="Times New Roman" w:hAnsi="Times New Roman" w:cs="Times New Roman"/>
          <w:sz w:val="24"/>
          <w:szCs w:val="24"/>
        </w:rPr>
        <w:t>a. Local communities</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 xml:space="preserve">   </w:t>
      </w:r>
      <w:r w:rsidR="00257CC6">
        <w:rPr>
          <w:rFonts w:ascii="Times New Roman" w:eastAsia="Times New Roman" w:hAnsi="Times New Roman" w:cs="Times New Roman"/>
          <w:sz w:val="24"/>
          <w:szCs w:val="24"/>
        </w:rPr>
        <w:tab/>
      </w:r>
      <w:r w:rsidRPr="00E41176">
        <w:rPr>
          <w:rFonts w:ascii="Times New Roman" w:eastAsia="Times New Roman" w:hAnsi="Times New Roman" w:cs="Times New Roman"/>
          <w:sz w:val="24"/>
          <w:szCs w:val="24"/>
        </w:rPr>
        <w:t>b. Government agencies</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lastRenderedPageBreak/>
        <w:t xml:space="preserve">   c. Neighboring businesses</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d. Environmental organizations</w:t>
      </w:r>
    </w:p>
    <w:p w:rsidR="00257CC6" w:rsidRDefault="00257CC6" w:rsidP="002C35E2">
      <w:pPr>
        <w:pStyle w:val="ListParagraph"/>
        <w:numPr>
          <w:ilvl w:val="0"/>
          <w:numId w:val="22"/>
        </w:numPr>
        <w:spacing w:after="0"/>
        <w:jc w:val="both"/>
        <w:rPr>
          <w:rFonts w:ascii="Times New Roman" w:eastAsia="Times New Roman" w:hAnsi="Times New Roman" w:cs="Times New Roman"/>
          <w:sz w:val="24"/>
          <w:szCs w:val="24"/>
        </w:rPr>
        <w:sectPr w:rsidR="00257CC6" w:rsidSect="00257CC6">
          <w:type w:val="continuous"/>
          <w:pgSz w:w="12240" w:h="15840"/>
          <w:pgMar w:top="1440" w:right="1440" w:bottom="1440" w:left="1440" w:header="720" w:footer="720" w:gutter="0"/>
          <w:cols w:num="2" w:space="720"/>
          <w:docGrid w:linePitch="360"/>
        </w:sectPr>
      </w:pPr>
    </w:p>
    <w:p w:rsidR="00E41176" w:rsidRPr="00257CC6" w:rsidRDefault="00E41176" w:rsidP="002C35E2">
      <w:pPr>
        <w:pStyle w:val="ListParagraph"/>
        <w:numPr>
          <w:ilvl w:val="0"/>
          <w:numId w:val="22"/>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lastRenderedPageBreak/>
        <w:t>How can applicants check the status of their lodge application?</w:t>
      </w:r>
    </w:p>
    <w:p w:rsidR="00257CC6" w:rsidRDefault="00257CC6" w:rsidP="002C35E2">
      <w:pPr>
        <w:spacing w:after="0"/>
        <w:jc w:val="both"/>
        <w:rPr>
          <w:rFonts w:ascii="Times New Roman" w:eastAsia="Times New Roman" w:hAnsi="Times New Roman" w:cs="Times New Roman"/>
          <w:sz w:val="24"/>
          <w:szCs w:val="24"/>
        </w:rPr>
        <w:sectPr w:rsidR="00257CC6" w:rsidSect="004C2DD5">
          <w:type w:val="continuous"/>
          <w:pgSz w:w="12240" w:h="15840"/>
          <w:pgMar w:top="1440" w:right="1440" w:bottom="1440" w:left="1440" w:header="720" w:footer="720" w:gutter="0"/>
          <w:cols w:space="720"/>
          <w:docGrid w:linePitch="360"/>
        </w:sectPr>
      </w:pP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lastRenderedPageBreak/>
        <w:t xml:space="preserve">   </w:t>
      </w:r>
      <w:r w:rsidR="00257CC6">
        <w:rPr>
          <w:rFonts w:ascii="Times New Roman" w:eastAsia="Times New Roman" w:hAnsi="Times New Roman" w:cs="Times New Roman"/>
          <w:sz w:val="24"/>
          <w:szCs w:val="24"/>
        </w:rPr>
        <w:tab/>
      </w:r>
      <w:r w:rsidRPr="00E41176">
        <w:rPr>
          <w:rFonts w:ascii="Times New Roman" w:eastAsia="Times New Roman" w:hAnsi="Times New Roman" w:cs="Times New Roman"/>
          <w:sz w:val="24"/>
          <w:szCs w:val="24"/>
        </w:rPr>
        <w:t>a. Contact the lodge directly</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 xml:space="preserve">   </w:t>
      </w:r>
      <w:r w:rsidR="00257CC6">
        <w:rPr>
          <w:rFonts w:ascii="Times New Roman" w:eastAsia="Times New Roman" w:hAnsi="Times New Roman" w:cs="Times New Roman"/>
          <w:sz w:val="24"/>
          <w:szCs w:val="24"/>
        </w:rPr>
        <w:tab/>
      </w:r>
      <w:r w:rsidRPr="00E41176">
        <w:rPr>
          <w:rFonts w:ascii="Times New Roman" w:eastAsia="Times New Roman" w:hAnsi="Times New Roman" w:cs="Times New Roman"/>
          <w:sz w:val="24"/>
          <w:szCs w:val="24"/>
        </w:rPr>
        <w:t>b. Check their email inbox</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lastRenderedPageBreak/>
        <w:t xml:space="preserve">   c. Use the online application portal</w:t>
      </w:r>
    </w:p>
    <w:p w:rsidR="00E41176" w:rsidRPr="00E41176" w:rsidRDefault="00E41176" w:rsidP="002C35E2">
      <w:pPr>
        <w:spacing w:after="0"/>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 xml:space="preserve">   d. All of the above</w:t>
      </w:r>
    </w:p>
    <w:p w:rsidR="00257CC6" w:rsidRDefault="00257CC6" w:rsidP="00E41176">
      <w:pPr>
        <w:spacing w:after="0" w:line="360" w:lineRule="auto"/>
        <w:jc w:val="both"/>
        <w:rPr>
          <w:rFonts w:ascii="Times New Roman" w:eastAsia="Times New Roman" w:hAnsi="Times New Roman" w:cs="Times New Roman"/>
          <w:sz w:val="24"/>
          <w:szCs w:val="24"/>
        </w:rPr>
        <w:sectPr w:rsidR="00257CC6" w:rsidSect="00257CC6">
          <w:type w:val="continuous"/>
          <w:pgSz w:w="12240" w:h="15840"/>
          <w:pgMar w:top="1440" w:right="1440" w:bottom="1440" w:left="1440" w:header="720" w:footer="720" w:gutter="0"/>
          <w:cols w:num="2" w:space="720"/>
          <w:docGrid w:linePitch="360"/>
        </w:sectPr>
      </w:pPr>
    </w:p>
    <w:p w:rsidR="002C35E2" w:rsidRDefault="002C35E2" w:rsidP="0023434A">
      <w:pPr>
        <w:spacing w:after="0" w:line="360" w:lineRule="auto"/>
        <w:jc w:val="both"/>
        <w:rPr>
          <w:rFonts w:ascii="Times New Roman" w:hAnsi="Times New Roman" w:cs="Times New Roman"/>
          <w:b/>
          <w:sz w:val="24"/>
          <w:u w:val="single"/>
        </w:rPr>
      </w:pPr>
    </w:p>
    <w:p w:rsidR="0023434A" w:rsidRPr="00EE540F" w:rsidRDefault="0023434A" w:rsidP="0023434A">
      <w:pPr>
        <w:spacing w:after="0" w:line="360" w:lineRule="auto"/>
        <w:jc w:val="both"/>
        <w:rPr>
          <w:rFonts w:ascii="Times New Roman" w:hAnsi="Times New Roman" w:cs="Times New Roman"/>
          <w:b/>
          <w:sz w:val="24"/>
        </w:rPr>
      </w:pPr>
      <w:r w:rsidRPr="00EE540F">
        <w:rPr>
          <w:rFonts w:ascii="Times New Roman" w:hAnsi="Times New Roman" w:cs="Times New Roman"/>
          <w:b/>
          <w:sz w:val="24"/>
          <w:u w:val="single"/>
        </w:rPr>
        <w:t>Part –II</w:t>
      </w:r>
      <w:r w:rsidRPr="00EE540F">
        <w:rPr>
          <w:rFonts w:ascii="Times New Roman" w:hAnsi="Times New Roman" w:cs="Times New Roman"/>
          <w:b/>
          <w:sz w:val="24"/>
        </w:rPr>
        <w:t>:  Matching</w:t>
      </w:r>
    </w:p>
    <w:p w:rsidR="0023434A" w:rsidRPr="00C03B3E" w:rsidRDefault="0023434A" w:rsidP="0023434A">
      <w:pPr>
        <w:spacing w:after="0"/>
        <w:jc w:val="both"/>
        <w:rPr>
          <w:rFonts w:ascii="Times New Roman" w:hAnsi="Times New Roman" w:cs="Times New Roman"/>
          <w:iCs/>
          <w:sz w:val="24"/>
          <w:szCs w:val="24"/>
        </w:rPr>
      </w:pPr>
      <w:r w:rsidRPr="00B42CFF">
        <w:rPr>
          <w:rFonts w:ascii="Times New Roman" w:hAnsi="Times New Roman" w:cs="Times New Roman"/>
          <w:b/>
          <w:bCs/>
          <w:sz w:val="24"/>
          <w:szCs w:val="24"/>
          <w:lang w:bidi="en-US"/>
        </w:rPr>
        <w:t>Instruction:</w:t>
      </w:r>
      <w:r w:rsidRPr="003B46AA">
        <w:rPr>
          <w:rFonts w:ascii="Times New Roman" w:hAnsi="Times New Roman" w:cs="Times New Roman"/>
          <w:bCs/>
          <w:sz w:val="24"/>
          <w:szCs w:val="24"/>
          <w:lang w:bidi="en-US"/>
        </w:rPr>
        <w:t xml:space="preserve"> </w:t>
      </w:r>
      <w:r w:rsidRPr="003B46AA">
        <w:rPr>
          <w:rFonts w:ascii="Times New Roman" w:hAnsi="Times New Roman" w:cs="Times New Roman"/>
          <w:iCs/>
          <w:sz w:val="24"/>
          <w:szCs w:val="24"/>
        </w:rPr>
        <w:t>Match the following terms with th</w:t>
      </w:r>
      <w:r>
        <w:rPr>
          <w:rFonts w:ascii="Times New Roman" w:hAnsi="Times New Roman" w:cs="Times New Roman"/>
          <w:iCs/>
          <w:sz w:val="24"/>
          <w:szCs w:val="24"/>
        </w:rPr>
        <w:t>eir corresponding descriptions</w:t>
      </w:r>
      <w:r w:rsidRPr="003B46AA">
        <w:rPr>
          <w:rFonts w:ascii="Times New Roman" w:hAnsi="Times New Roman" w:cs="Times New Roman"/>
          <w:bCs/>
          <w:sz w:val="24"/>
          <w:szCs w:val="24"/>
          <w:lang w:bidi="en-US"/>
        </w:rPr>
        <w:t>/each 2pts</w:t>
      </w:r>
    </w:p>
    <w:p w:rsidR="0023434A" w:rsidRDefault="0023434A" w:rsidP="0023434A">
      <w:pPr>
        <w:spacing w:after="0" w:line="360" w:lineRule="auto"/>
        <w:jc w:val="both"/>
        <w:rPr>
          <w:rFonts w:ascii="Times New Roman" w:hAnsi="Times New Roman" w:cs="Times New Roman"/>
          <w:b/>
          <w:iCs/>
          <w:sz w:val="24"/>
          <w:u w:val="single"/>
        </w:rPr>
      </w:pPr>
      <w:r w:rsidRPr="0032496B">
        <w:rPr>
          <w:rFonts w:ascii="Times New Roman" w:hAnsi="Times New Roman" w:cs="Times New Roman"/>
          <w:b/>
          <w:iCs/>
          <w:sz w:val="24"/>
        </w:rPr>
        <w:t xml:space="preserve"> </w:t>
      </w:r>
      <w:r>
        <w:rPr>
          <w:rFonts w:ascii="Times New Roman" w:hAnsi="Times New Roman" w:cs="Times New Roman"/>
          <w:b/>
          <w:iCs/>
          <w:sz w:val="24"/>
        </w:rPr>
        <w:tab/>
      </w:r>
      <w:r>
        <w:rPr>
          <w:rFonts w:ascii="Times New Roman" w:hAnsi="Times New Roman" w:cs="Times New Roman"/>
          <w:b/>
          <w:iCs/>
          <w:sz w:val="24"/>
        </w:rPr>
        <w:tab/>
      </w:r>
      <w:r w:rsidRPr="0032496B">
        <w:rPr>
          <w:rFonts w:ascii="Times New Roman" w:hAnsi="Times New Roman" w:cs="Times New Roman"/>
          <w:b/>
          <w:iCs/>
          <w:sz w:val="24"/>
          <w:u w:val="single"/>
        </w:rPr>
        <w:t>“A”</w:t>
      </w:r>
      <w:r>
        <w:rPr>
          <w:rFonts w:ascii="Times New Roman" w:hAnsi="Times New Roman" w:cs="Times New Roman"/>
          <w:b/>
          <w:iCs/>
          <w:sz w:val="24"/>
        </w:rPr>
        <w:tab/>
      </w:r>
      <w:r>
        <w:rPr>
          <w:rFonts w:ascii="Times New Roman" w:hAnsi="Times New Roman" w:cs="Times New Roman"/>
          <w:b/>
          <w:iCs/>
          <w:sz w:val="24"/>
        </w:rPr>
        <w:tab/>
      </w:r>
      <w:r>
        <w:rPr>
          <w:rFonts w:ascii="Times New Roman" w:hAnsi="Times New Roman" w:cs="Times New Roman"/>
          <w:b/>
          <w:iCs/>
          <w:sz w:val="24"/>
        </w:rPr>
        <w:tab/>
      </w:r>
      <w:r>
        <w:rPr>
          <w:rFonts w:ascii="Times New Roman" w:hAnsi="Times New Roman" w:cs="Times New Roman"/>
          <w:b/>
          <w:iCs/>
          <w:sz w:val="24"/>
        </w:rPr>
        <w:tab/>
      </w:r>
      <w:r>
        <w:rPr>
          <w:rFonts w:ascii="Times New Roman" w:hAnsi="Times New Roman" w:cs="Times New Roman"/>
          <w:b/>
          <w:iCs/>
          <w:sz w:val="24"/>
        </w:rPr>
        <w:tab/>
      </w:r>
      <w:r w:rsidRPr="00EE540F">
        <w:rPr>
          <w:rFonts w:ascii="Times New Roman" w:hAnsi="Times New Roman" w:cs="Times New Roman"/>
          <w:b/>
          <w:iCs/>
          <w:sz w:val="24"/>
        </w:rPr>
        <w:t>“</w:t>
      </w:r>
      <w:r w:rsidRPr="00EE540F">
        <w:rPr>
          <w:rFonts w:ascii="Times New Roman" w:hAnsi="Times New Roman" w:cs="Times New Roman"/>
          <w:b/>
          <w:iCs/>
          <w:sz w:val="24"/>
          <w:u w:val="single"/>
        </w:rPr>
        <w:t>B”</w:t>
      </w:r>
    </w:p>
    <w:p w:rsidR="00E41176" w:rsidRPr="00E41176" w:rsidRDefault="00E41176" w:rsidP="00DD4E0F">
      <w:pPr>
        <w:pStyle w:val="ListParagraph"/>
        <w:numPr>
          <w:ilvl w:val="0"/>
          <w:numId w:val="20"/>
        </w:numPr>
        <w:spacing w:after="0" w:line="360" w:lineRule="auto"/>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Ap</w:t>
      </w:r>
      <w:r w:rsidR="008D1B75">
        <w:rPr>
          <w:rFonts w:ascii="Times New Roman" w:eastAsia="Times New Roman" w:hAnsi="Times New Roman" w:cs="Times New Roman"/>
          <w:sz w:val="24"/>
          <w:szCs w:val="24"/>
        </w:rPr>
        <w:t xml:space="preserve">plication Form              </w:t>
      </w:r>
      <w:r w:rsidR="008D1B75">
        <w:rPr>
          <w:rFonts w:ascii="Times New Roman" w:eastAsia="Times New Roman" w:hAnsi="Times New Roman" w:cs="Times New Roman"/>
          <w:sz w:val="24"/>
          <w:szCs w:val="24"/>
        </w:rPr>
        <w:tab/>
      </w:r>
      <w:r w:rsidR="008D1B75">
        <w:rPr>
          <w:rFonts w:ascii="Times New Roman" w:eastAsia="Times New Roman" w:hAnsi="Times New Roman" w:cs="Times New Roman"/>
          <w:sz w:val="24"/>
          <w:szCs w:val="24"/>
        </w:rPr>
        <w:tab/>
        <w:t xml:space="preserve">A. </w:t>
      </w:r>
      <w:r w:rsidRPr="00E41176">
        <w:rPr>
          <w:rFonts w:ascii="Times New Roman" w:eastAsia="Times New Roman" w:hAnsi="Times New Roman" w:cs="Times New Roman"/>
          <w:sz w:val="24"/>
          <w:szCs w:val="24"/>
        </w:rPr>
        <w:t>Basic lodge information</w:t>
      </w:r>
    </w:p>
    <w:p w:rsidR="00E41176" w:rsidRPr="00E41176" w:rsidRDefault="00E41176" w:rsidP="00DD4E0F">
      <w:pPr>
        <w:pStyle w:val="ListParagraph"/>
        <w:numPr>
          <w:ilvl w:val="0"/>
          <w:numId w:val="20"/>
        </w:numPr>
        <w:spacing w:after="0" w:line="360" w:lineRule="auto"/>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Con</w:t>
      </w:r>
      <w:r w:rsidR="008D1B75">
        <w:rPr>
          <w:rFonts w:ascii="Times New Roman" w:eastAsia="Times New Roman" w:hAnsi="Times New Roman" w:cs="Times New Roman"/>
          <w:sz w:val="24"/>
          <w:szCs w:val="24"/>
        </w:rPr>
        <w:t xml:space="preserve">stitution and Bylaws       </w:t>
      </w:r>
      <w:r w:rsidR="008D1B75">
        <w:rPr>
          <w:rFonts w:ascii="Times New Roman" w:eastAsia="Times New Roman" w:hAnsi="Times New Roman" w:cs="Times New Roman"/>
          <w:sz w:val="24"/>
          <w:szCs w:val="24"/>
        </w:rPr>
        <w:tab/>
      </w:r>
      <w:r w:rsidR="008D1B75">
        <w:rPr>
          <w:rFonts w:ascii="Times New Roman" w:eastAsia="Times New Roman" w:hAnsi="Times New Roman" w:cs="Times New Roman"/>
          <w:sz w:val="24"/>
          <w:szCs w:val="24"/>
        </w:rPr>
        <w:tab/>
        <w:t xml:space="preserve">B. </w:t>
      </w:r>
      <w:r w:rsidRPr="00E41176">
        <w:rPr>
          <w:rFonts w:ascii="Times New Roman" w:eastAsia="Times New Roman" w:hAnsi="Times New Roman" w:cs="Times New Roman"/>
          <w:sz w:val="24"/>
          <w:szCs w:val="24"/>
        </w:rPr>
        <w:t>Financial details</w:t>
      </w:r>
    </w:p>
    <w:p w:rsidR="00E41176" w:rsidRPr="00E41176" w:rsidRDefault="00E41176" w:rsidP="00DD4E0F">
      <w:pPr>
        <w:pStyle w:val="ListParagraph"/>
        <w:numPr>
          <w:ilvl w:val="0"/>
          <w:numId w:val="20"/>
        </w:numPr>
        <w:spacing w:after="0" w:line="360" w:lineRule="auto"/>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Fina</w:t>
      </w:r>
      <w:r w:rsidR="008D1B75">
        <w:rPr>
          <w:rFonts w:ascii="Times New Roman" w:eastAsia="Times New Roman" w:hAnsi="Times New Roman" w:cs="Times New Roman"/>
          <w:sz w:val="24"/>
          <w:szCs w:val="24"/>
        </w:rPr>
        <w:t xml:space="preserve">ncial Information         </w:t>
      </w:r>
      <w:r w:rsidR="008D1B75">
        <w:rPr>
          <w:rFonts w:ascii="Times New Roman" w:eastAsia="Times New Roman" w:hAnsi="Times New Roman" w:cs="Times New Roman"/>
          <w:sz w:val="24"/>
          <w:szCs w:val="24"/>
        </w:rPr>
        <w:tab/>
      </w:r>
      <w:r w:rsidR="008D1B75">
        <w:rPr>
          <w:rFonts w:ascii="Times New Roman" w:eastAsia="Times New Roman" w:hAnsi="Times New Roman" w:cs="Times New Roman"/>
          <w:sz w:val="24"/>
          <w:szCs w:val="24"/>
        </w:rPr>
        <w:tab/>
        <w:t xml:space="preserve">C. </w:t>
      </w:r>
      <w:r w:rsidRPr="00E41176">
        <w:rPr>
          <w:rFonts w:ascii="Times New Roman" w:eastAsia="Times New Roman" w:hAnsi="Times New Roman" w:cs="Times New Roman"/>
          <w:sz w:val="24"/>
          <w:szCs w:val="24"/>
        </w:rPr>
        <w:t>Rules and regulations</w:t>
      </w:r>
    </w:p>
    <w:p w:rsidR="00E41176" w:rsidRPr="00E41176" w:rsidRDefault="00E41176" w:rsidP="00DD4E0F">
      <w:pPr>
        <w:pStyle w:val="ListParagraph"/>
        <w:numPr>
          <w:ilvl w:val="0"/>
          <w:numId w:val="20"/>
        </w:numPr>
        <w:spacing w:after="0" w:line="360" w:lineRule="auto"/>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Mem</w:t>
      </w:r>
      <w:r w:rsidR="008D1B75">
        <w:rPr>
          <w:rFonts w:ascii="Times New Roman" w:eastAsia="Times New Roman" w:hAnsi="Times New Roman" w:cs="Times New Roman"/>
          <w:sz w:val="24"/>
          <w:szCs w:val="24"/>
        </w:rPr>
        <w:t xml:space="preserve">bership List               </w:t>
      </w:r>
      <w:r w:rsidR="008D1B75">
        <w:rPr>
          <w:rFonts w:ascii="Times New Roman" w:eastAsia="Times New Roman" w:hAnsi="Times New Roman" w:cs="Times New Roman"/>
          <w:sz w:val="24"/>
          <w:szCs w:val="24"/>
        </w:rPr>
        <w:tab/>
      </w:r>
      <w:r w:rsidR="008D1B75">
        <w:rPr>
          <w:rFonts w:ascii="Times New Roman" w:eastAsia="Times New Roman" w:hAnsi="Times New Roman" w:cs="Times New Roman"/>
          <w:sz w:val="24"/>
          <w:szCs w:val="24"/>
        </w:rPr>
        <w:tab/>
        <w:t xml:space="preserve">D. </w:t>
      </w:r>
      <w:r w:rsidRPr="00E41176">
        <w:rPr>
          <w:rFonts w:ascii="Times New Roman" w:eastAsia="Times New Roman" w:hAnsi="Times New Roman" w:cs="Times New Roman"/>
          <w:sz w:val="24"/>
          <w:szCs w:val="24"/>
        </w:rPr>
        <w:t>Background checks</w:t>
      </w:r>
    </w:p>
    <w:p w:rsidR="00257CC6" w:rsidRDefault="00E41176" w:rsidP="00DD4E0F">
      <w:pPr>
        <w:pStyle w:val="ListParagraph"/>
        <w:numPr>
          <w:ilvl w:val="0"/>
          <w:numId w:val="20"/>
        </w:numPr>
        <w:spacing w:after="0" w:line="360" w:lineRule="auto"/>
        <w:jc w:val="both"/>
        <w:rPr>
          <w:rFonts w:ascii="Times New Roman" w:eastAsia="Times New Roman" w:hAnsi="Times New Roman" w:cs="Times New Roman"/>
          <w:sz w:val="24"/>
          <w:szCs w:val="24"/>
        </w:rPr>
      </w:pPr>
      <w:r w:rsidRPr="00E41176">
        <w:rPr>
          <w:rFonts w:ascii="Times New Roman" w:eastAsia="Times New Roman" w:hAnsi="Times New Roman" w:cs="Times New Roman"/>
          <w:sz w:val="24"/>
          <w:szCs w:val="24"/>
        </w:rPr>
        <w:t>B</w:t>
      </w:r>
      <w:r w:rsidR="008D1B75">
        <w:rPr>
          <w:rFonts w:ascii="Times New Roman" w:eastAsia="Times New Roman" w:hAnsi="Times New Roman" w:cs="Times New Roman"/>
          <w:sz w:val="24"/>
          <w:szCs w:val="24"/>
        </w:rPr>
        <w:t xml:space="preserve">ackground Checks            </w:t>
      </w:r>
      <w:r w:rsidR="008D1B75">
        <w:rPr>
          <w:rFonts w:ascii="Times New Roman" w:eastAsia="Times New Roman" w:hAnsi="Times New Roman" w:cs="Times New Roman"/>
          <w:sz w:val="24"/>
          <w:szCs w:val="24"/>
        </w:rPr>
        <w:tab/>
      </w:r>
      <w:r w:rsidR="008D1B75">
        <w:rPr>
          <w:rFonts w:ascii="Times New Roman" w:eastAsia="Times New Roman" w:hAnsi="Times New Roman" w:cs="Times New Roman"/>
          <w:sz w:val="24"/>
          <w:szCs w:val="24"/>
        </w:rPr>
        <w:tab/>
        <w:t xml:space="preserve">E. </w:t>
      </w:r>
      <w:r w:rsidRPr="00E41176">
        <w:rPr>
          <w:rFonts w:ascii="Times New Roman" w:eastAsia="Times New Roman" w:hAnsi="Times New Roman" w:cs="Times New Roman"/>
          <w:sz w:val="24"/>
          <w:szCs w:val="24"/>
        </w:rPr>
        <w:t>Founding members' details</w:t>
      </w:r>
    </w:p>
    <w:p w:rsidR="00257CC6" w:rsidRDefault="00257CC6" w:rsidP="00257CC6">
      <w:pPr>
        <w:pStyle w:val="ListParagraph"/>
        <w:spacing w:after="0" w:line="360" w:lineRule="auto"/>
        <w:jc w:val="both"/>
        <w:rPr>
          <w:rFonts w:ascii="Times New Roman" w:eastAsia="Times New Roman" w:hAnsi="Times New Roman" w:cs="Times New Roman"/>
          <w:sz w:val="24"/>
          <w:szCs w:val="24"/>
        </w:rPr>
      </w:pPr>
    </w:p>
    <w:p w:rsidR="002C35E2" w:rsidRDefault="002C35E2" w:rsidP="00257CC6">
      <w:pPr>
        <w:pStyle w:val="NoSpacing"/>
        <w:spacing w:line="360" w:lineRule="auto"/>
        <w:rPr>
          <w:rFonts w:ascii="Times New Roman" w:hAnsi="Times New Roman"/>
          <w:b/>
          <w:sz w:val="24"/>
          <w:u w:val="single"/>
          <w:lang w:bidi="en-US"/>
        </w:rPr>
      </w:pPr>
    </w:p>
    <w:p w:rsidR="0023434A" w:rsidRPr="00257CC6" w:rsidRDefault="0023434A" w:rsidP="00257CC6">
      <w:pPr>
        <w:pStyle w:val="NoSpacing"/>
        <w:spacing w:line="360" w:lineRule="auto"/>
        <w:rPr>
          <w:rFonts w:ascii="Times New Roman" w:eastAsia="Times New Roman" w:hAnsi="Times New Roman"/>
          <w:b/>
          <w:sz w:val="24"/>
          <w:szCs w:val="24"/>
        </w:rPr>
      </w:pPr>
      <w:r w:rsidRPr="00257CC6">
        <w:rPr>
          <w:rFonts w:ascii="Times New Roman" w:hAnsi="Times New Roman"/>
          <w:b/>
          <w:sz w:val="24"/>
          <w:u w:val="single"/>
          <w:lang w:bidi="en-US"/>
        </w:rPr>
        <w:lastRenderedPageBreak/>
        <w:t>Part –II</w:t>
      </w:r>
      <w:r w:rsidRPr="00257CC6">
        <w:rPr>
          <w:rFonts w:ascii="Times New Roman" w:hAnsi="Times New Roman"/>
          <w:b/>
          <w:sz w:val="24"/>
          <w:u w:val="single"/>
          <w:lang w:val="en-GB" w:bidi="en-US"/>
        </w:rPr>
        <w:t>I</w:t>
      </w:r>
      <w:r w:rsidRPr="00257CC6">
        <w:rPr>
          <w:rFonts w:ascii="Times New Roman" w:hAnsi="Times New Roman"/>
          <w:b/>
          <w:sz w:val="24"/>
          <w:u w:val="single"/>
          <w:lang w:bidi="en-US"/>
        </w:rPr>
        <w:t>:</w:t>
      </w:r>
      <w:r w:rsidRPr="00257CC6">
        <w:rPr>
          <w:rFonts w:ascii="Times New Roman" w:hAnsi="Times New Roman"/>
          <w:b/>
          <w:sz w:val="24"/>
          <w:lang w:bidi="en-US"/>
        </w:rPr>
        <w:t xml:space="preserve">  </w:t>
      </w:r>
      <w:r w:rsidRPr="00257CC6">
        <w:rPr>
          <w:rFonts w:ascii="Times New Roman" w:hAnsi="Times New Roman"/>
          <w:b/>
          <w:sz w:val="24"/>
          <w:lang w:val="en-GB" w:bidi="en-US"/>
        </w:rPr>
        <w:t>Short Answer Questions/2pts</w:t>
      </w:r>
    </w:p>
    <w:p w:rsidR="00257CC6" w:rsidRPr="00257CC6" w:rsidRDefault="00257CC6" w:rsidP="00DD4E0F">
      <w:pPr>
        <w:pStyle w:val="ListParagraph"/>
        <w:numPr>
          <w:ilvl w:val="0"/>
          <w:numId w:val="21"/>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t>What are some potential positive impacts of establishing a new lodge on the local community?</w:t>
      </w:r>
    </w:p>
    <w:p w:rsidR="00257CC6" w:rsidRPr="00257CC6" w:rsidRDefault="00257CC6" w:rsidP="00DD4E0F">
      <w:pPr>
        <w:pStyle w:val="ListParagraph"/>
        <w:numPr>
          <w:ilvl w:val="0"/>
          <w:numId w:val="21"/>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t>Name one concern that environmental organizations may have regarding lodge construction and operation.</w:t>
      </w:r>
    </w:p>
    <w:p w:rsidR="00257CC6" w:rsidRPr="00257CC6" w:rsidRDefault="00257CC6" w:rsidP="00DD4E0F">
      <w:pPr>
        <w:pStyle w:val="ListParagraph"/>
        <w:numPr>
          <w:ilvl w:val="0"/>
          <w:numId w:val="21"/>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t>Which government agencies are typically involved in approving lodge applications?</w:t>
      </w:r>
    </w:p>
    <w:p w:rsidR="00257CC6" w:rsidRPr="00257CC6" w:rsidRDefault="00257CC6" w:rsidP="00DD4E0F">
      <w:pPr>
        <w:pStyle w:val="ListParagraph"/>
        <w:numPr>
          <w:ilvl w:val="0"/>
          <w:numId w:val="21"/>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t>How can lodge applicants address the potential economic impacts on neighboring businesses?</w:t>
      </w:r>
    </w:p>
    <w:p w:rsidR="00257CC6" w:rsidRPr="00257CC6" w:rsidRDefault="00257CC6" w:rsidP="00DD4E0F">
      <w:pPr>
        <w:pStyle w:val="ListParagraph"/>
        <w:numPr>
          <w:ilvl w:val="0"/>
          <w:numId w:val="21"/>
        </w:numPr>
        <w:spacing w:after="0"/>
        <w:jc w:val="both"/>
        <w:rPr>
          <w:rFonts w:ascii="Times New Roman" w:eastAsia="Times New Roman" w:hAnsi="Times New Roman" w:cs="Times New Roman"/>
          <w:sz w:val="24"/>
          <w:szCs w:val="24"/>
        </w:rPr>
      </w:pPr>
      <w:r w:rsidRPr="00257CC6">
        <w:rPr>
          <w:rFonts w:ascii="Times New Roman" w:eastAsia="Times New Roman" w:hAnsi="Times New Roman" w:cs="Times New Roman"/>
          <w:sz w:val="24"/>
          <w:szCs w:val="24"/>
        </w:rPr>
        <w:t>What are some methods for checking the status of a lodge application for approval?</w:t>
      </w:r>
    </w:p>
    <w:p w:rsidR="00257CC6" w:rsidRDefault="00257CC6" w:rsidP="006153C3">
      <w:pPr>
        <w:spacing w:after="0" w:line="360" w:lineRule="auto"/>
        <w:jc w:val="both"/>
        <w:rPr>
          <w:rFonts w:ascii="Times New Roman" w:eastAsia="Calibri" w:hAnsi="Times New Roman" w:cs="Times New Roman"/>
          <w:b/>
          <w:bCs/>
          <w:sz w:val="24"/>
          <w:szCs w:val="24"/>
        </w:rPr>
      </w:pPr>
    </w:p>
    <w:p w:rsidR="00257CC6" w:rsidRDefault="00257CC6" w:rsidP="006153C3">
      <w:pPr>
        <w:spacing w:after="0" w:line="360" w:lineRule="auto"/>
        <w:jc w:val="both"/>
        <w:rPr>
          <w:rFonts w:ascii="Times New Roman" w:eastAsia="Calibri" w:hAnsi="Times New Roman" w:cs="Times New Roman"/>
          <w:b/>
          <w:bCs/>
          <w:sz w:val="24"/>
          <w:szCs w:val="24"/>
        </w:rPr>
      </w:pPr>
    </w:p>
    <w:p w:rsidR="00257CC6" w:rsidRDefault="00257CC6" w:rsidP="006153C3">
      <w:pPr>
        <w:spacing w:after="0" w:line="360" w:lineRule="auto"/>
        <w:jc w:val="both"/>
        <w:rPr>
          <w:rFonts w:ascii="Times New Roman" w:eastAsia="Calibri" w:hAnsi="Times New Roman" w:cs="Times New Roman"/>
          <w:b/>
          <w:bCs/>
          <w:sz w:val="24"/>
          <w:szCs w:val="24"/>
        </w:rPr>
      </w:pPr>
    </w:p>
    <w:p w:rsidR="0023434A" w:rsidRDefault="0023434A" w:rsidP="0023434A">
      <w:pPr>
        <w:keepNext/>
        <w:keepLines/>
        <w:spacing w:before="480" w:after="0" w:line="360" w:lineRule="auto"/>
        <w:outlineLvl w:val="0"/>
        <w:rPr>
          <w:rFonts w:ascii="Times New Roman" w:eastAsiaTheme="majorEastAsia" w:hAnsi="Times New Roman" w:cs="Times New Roman"/>
          <w:b/>
          <w:bCs/>
          <w:sz w:val="32"/>
          <w:szCs w:val="28"/>
          <w:lang w:bidi="en-US"/>
        </w:rPr>
      </w:pPr>
    </w:p>
    <w:p w:rsidR="00221067" w:rsidRPr="00221067" w:rsidRDefault="00221067" w:rsidP="00221067">
      <w:pPr>
        <w:pStyle w:val="NoSpacing"/>
        <w:rPr>
          <w:lang w:bidi="en-US"/>
        </w:rPr>
      </w:pPr>
    </w:p>
    <w:p w:rsidR="00221067" w:rsidRDefault="00221067" w:rsidP="0023434A">
      <w:pPr>
        <w:keepNext/>
        <w:keepLines/>
        <w:spacing w:before="480" w:after="0" w:line="360" w:lineRule="auto"/>
        <w:outlineLvl w:val="0"/>
        <w:rPr>
          <w:rFonts w:ascii="Times New Roman" w:eastAsiaTheme="majorEastAsia" w:hAnsi="Times New Roman" w:cs="Times New Roman"/>
          <w:b/>
          <w:bCs/>
          <w:sz w:val="32"/>
          <w:szCs w:val="28"/>
          <w:lang w:bidi="en-US"/>
        </w:rPr>
      </w:pPr>
    </w:p>
    <w:p w:rsidR="00221067" w:rsidRDefault="00221067" w:rsidP="0023434A">
      <w:pPr>
        <w:keepNext/>
        <w:keepLines/>
        <w:spacing w:before="480" w:after="0" w:line="360" w:lineRule="auto"/>
        <w:outlineLvl w:val="0"/>
        <w:rPr>
          <w:rFonts w:ascii="Times New Roman" w:eastAsiaTheme="majorEastAsia" w:hAnsi="Times New Roman" w:cs="Times New Roman"/>
          <w:b/>
          <w:bCs/>
          <w:sz w:val="32"/>
          <w:szCs w:val="28"/>
          <w:lang w:bidi="en-US"/>
        </w:rPr>
      </w:pPr>
    </w:p>
    <w:p w:rsidR="00221067" w:rsidRDefault="00221067" w:rsidP="00221067">
      <w:pPr>
        <w:pStyle w:val="NoSpacing"/>
        <w:rPr>
          <w:lang w:bidi="en-US"/>
        </w:rPr>
      </w:pPr>
    </w:p>
    <w:p w:rsidR="00221067" w:rsidRDefault="00221067" w:rsidP="00221067">
      <w:pPr>
        <w:pStyle w:val="NoSpacing"/>
        <w:rPr>
          <w:lang w:bidi="en-US"/>
        </w:rPr>
      </w:pPr>
    </w:p>
    <w:p w:rsidR="00084A24" w:rsidRDefault="00084A24" w:rsidP="00221067">
      <w:pPr>
        <w:pStyle w:val="NoSpacing"/>
        <w:spacing w:line="360" w:lineRule="auto"/>
        <w:jc w:val="both"/>
        <w:rPr>
          <w:rFonts w:ascii="Times New Roman" w:hAnsi="Times New Roman"/>
          <w:b/>
          <w:sz w:val="32"/>
          <w:szCs w:val="32"/>
          <w:lang w:bidi="en-US"/>
        </w:rPr>
      </w:pPr>
    </w:p>
    <w:p w:rsidR="00084A24" w:rsidRDefault="00084A24" w:rsidP="00221067">
      <w:pPr>
        <w:pStyle w:val="NoSpacing"/>
        <w:spacing w:line="360" w:lineRule="auto"/>
        <w:jc w:val="both"/>
        <w:rPr>
          <w:rFonts w:ascii="Times New Roman" w:hAnsi="Times New Roman"/>
          <w:b/>
          <w:sz w:val="32"/>
          <w:szCs w:val="32"/>
          <w:lang w:bidi="en-US"/>
        </w:rPr>
      </w:pPr>
    </w:p>
    <w:p w:rsidR="00084A24" w:rsidRDefault="00084A24" w:rsidP="00221067">
      <w:pPr>
        <w:pStyle w:val="NoSpacing"/>
        <w:spacing w:line="360" w:lineRule="auto"/>
        <w:jc w:val="both"/>
        <w:rPr>
          <w:rFonts w:ascii="Times New Roman" w:hAnsi="Times New Roman"/>
          <w:b/>
          <w:sz w:val="32"/>
          <w:szCs w:val="32"/>
          <w:lang w:bidi="en-US"/>
        </w:rPr>
      </w:pPr>
    </w:p>
    <w:p w:rsidR="00084A24" w:rsidRDefault="00084A24" w:rsidP="00221067">
      <w:pPr>
        <w:pStyle w:val="NoSpacing"/>
        <w:spacing w:line="360" w:lineRule="auto"/>
        <w:jc w:val="both"/>
        <w:rPr>
          <w:rFonts w:ascii="Times New Roman" w:hAnsi="Times New Roman"/>
          <w:b/>
          <w:sz w:val="32"/>
          <w:szCs w:val="32"/>
          <w:lang w:bidi="en-US"/>
        </w:rPr>
      </w:pPr>
    </w:p>
    <w:p w:rsidR="00084A24" w:rsidRDefault="00084A24" w:rsidP="00221067">
      <w:pPr>
        <w:pStyle w:val="NoSpacing"/>
        <w:spacing w:line="360" w:lineRule="auto"/>
        <w:jc w:val="both"/>
        <w:rPr>
          <w:rFonts w:ascii="Times New Roman" w:hAnsi="Times New Roman"/>
          <w:b/>
          <w:sz w:val="32"/>
          <w:szCs w:val="32"/>
          <w:lang w:bidi="en-US"/>
        </w:rPr>
      </w:pPr>
    </w:p>
    <w:p w:rsidR="00084A24" w:rsidRDefault="00084A24" w:rsidP="00221067">
      <w:pPr>
        <w:pStyle w:val="NoSpacing"/>
        <w:spacing w:line="360" w:lineRule="auto"/>
        <w:jc w:val="both"/>
        <w:rPr>
          <w:rFonts w:ascii="Times New Roman" w:hAnsi="Times New Roman"/>
          <w:b/>
          <w:sz w:val="32"/>
          <w:szCs w:val="32"/>
          <w:lang w:bidi="en-US"/>
        </w:rPr>
      </w:pPr>
    </w:p>
    <w:p w:rsidR="00084A24" w:rsidRDefault="00084A24" w:rsidP="00221067">
      <w:pPr>
        <w:pStyle w:val="NoSpacing"/>
        <w:spacing w:line="360" w:lineRule="auto"/>
        <w:jc w:val="both"/>
        <w:rPr>
          <w:rFonts w:ascii="Times New Roman" w:hAnsi="Times New Roman"/>
          <w:b/>
          <w:sz w:val="32"/>
          <w:szCs w:val="32"/>
          <w:lang w:bidi="en-US"/>
        </w:rPr>
      </w:pPr>
    </w:p>
    <w:p w:rsidR="0023434A" w:rsidRPr="00084A24" w:rsidRDefault="0023434A" w:rsidP="00084A24">
      <w:pPr>
        <w:pStyle w:val="Heading1"/>
        <w:spacing w:line="360" w:lineRule="auto"/>
        <w:rPr>
          <w:color w:val="auto"/>
          <w:sz w:val="32"/>
          <w:lang w:bidi="en-US"/>
        </w:rPr>
      </w:pPr>
      <w:bookmarkStart w:id="26" w:name="_Toc148649661"/>
      <w:r w:rsidRPr="00084A24">
        <w:rPr>
          <w:color w:val="auto"/>
          <w:sz w:val="32"/>
          <w:lang w:bidi="en-US"/>
        </w:rPr>
        <w:lastRenderedPageBreak/>
        <w:t>Operation sheet: 2.1</w:t>
      </w:r>
      <w:bookmarkEnd w:id="26"/>
      <w:r w:rsidRPr="00084A24">
        <w:rPr>
          <w:color w:val="auto"/>
          <w:sz w:val="32"/>
          <w:lang w:bidi="en-US"/>
        </w:rPr>
        <w:t xml:space="preserve">   </w:t>
      </w:r>
    </w:p>
    <w:p w:rsidR="00FA17E9" w:rsidRPr="00CE4832" w:rsidRDefault="00FA17E9" w:rsidP="00FA17E9">
      <w:pPr>
        <w:spacing w:after="0" w:line="360" w:lineRule="auto"/>
        <w:jc w:val="both"/>
        <w:rPr>
          <w:rFonts w:ascii="Times New Roman" w:eastAsia="Calibri" w:hAnsi="Times New Roman" w:cs="Times New Roman"/>
          <w:sz w:val="24"/>
          <w:szCs w:val="24"/>
        </w:rPr>
      </w:pPr>
      <w:r w:rsidRPr="00CE4832">
        <w:rPr>
          <w:rFonts w:ascii="Times New Roman" w:eastAsia="Calibri" w:hAnsi="Times New Roman" w:cs="Times New Roman"/>
          <w:b/>
          <w:bCs/>
          <w:sz w:val="24"/>
          <w:szCs w:val="24"/>
        </w:rPr>
        <w:t>Operation Title:</w:t>
      </w:r>
      <w:r w:rsidRPr="00CE4832">
        <w:rPr>
          <w:rFonts w:ascii="Times New Roman" w:eastAsia="Calibri" w:hAnsi="Times New Roman" w:cs="Times New Roman"/>
          <w:sz w:val="24"/>
          <w:szCs w:val="24"/>
        </w:rPr>
        <w:t xml:space="preserve"> Preparation of Documents for Lodge Application</w:t>
      </w:r>
    </w:p>
    <w:p w:rsidR="00FA17E9" w:rsidRPr="00CF608D" w:rsidRDefault="00CF608D" w:rsidP="00FA17E9">
      <w:pPr>
        <w:spacing w:after="0" w:line="360" w:lineRule="auto"/>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Instruction: </w:t>
      </w:r>
      <w:r w:rsidR="00FA17E9" w:rsidRPr="00CE4832">
        <w:rPr>
          <w:rFonts w:ascii="Times New Roman" w:eastAsia="Calibri" w:hAnsi="Times New Roman" w:cs="Times New Roman"/>
          <w:sz w:val="24"/>
          <w:szCs w:val="24"/>
        </w:rPr>
        <w:t>This operation sheet provides instructions on how to prepare the necessary documents for a lodge application.</w:t>
      </w:r>
    </w:p>
    <w:p w:rsidR="00CF608D" w:rsidRDefault="00FA17E9" w:rsidP="00CF608D">
      <w:pPr>
        <w:spacing w:after="0" w:line="360" w:lineRule="auto"/>
        <w:rPr>
          <w:rFonts w:ascii="Times New Roman" w:eastAsia="Calibri" w:hAnsi="Times New Roman" w:cs="Times New Roman"/>
          <w:sz w:val="24"/>
          <w:szCs w:val="24"/>
        </w:rPr>
      </w:pPr>
      <w:r w:rsidRPr="00CE4832">
        <w:rPr>
          <w:rFonts w:ascii="Times New Roman" w:eastAsia="Calibri" w:hAnsi="Times New Roman" w:cs="Times New Roman"/>
          <w:b/>
          <w:bCs/>
          <w:sz w:val="24"/>
          <w:szCs w:val="24"/>
        </w:rPr>
        <w:t>Purpose:</w:t>
      </w:r>
      <w:r w:rsidR="00CF608D">
        <w:rPr>
          <w:rFonts w:ascii="Times New Roman" w:eastAsia="Calibri" w:hAnsi="Times New Roman" w:cs="Times New Roman"/>
          <w:b/>
          <w:bCs/>
          <w:sz w:val="24"/>
          <w:szCs w:val="24"/>
        </w:rPr>
        <w:t xml:space="preserve"> </w:t>
      </w:r>
      <w:r w:rsidR="00CF608D">
        <w:rPr>
          <w:rFonts w:ascii="Times New Roman" w:eastAsia="Calibri" w:hAnsi="Times New Roman" w:cs="Times New Roman"/>
          <w:sz w:val="24"/>
          <w:szCs w:val="24"/>
        </w:rPr>
        <w:t>T</w:t>
      </w:r>
      <w:r w:rsidRPr="00CE4832">
        <w:rPr>
          <w:rFonts w:ascii="Times New Roman" w:eastAsia="Calibri" w:hAnsi="Times New Roman" w:cs="Times New Roman"/>
          <w:sz w:val="24"/>
          <w:szCs w:val="24"/>
        </w:rPr>
        <w:t xml:space="preserve">o prepare all the necessary documents and information required for a lodge application. </w:t>
      </w:r>
    </w:p>
    <w:p w:rsidR="00FA17E9" w:rsidRPr="00CE4832" w:rsidRDefault="00FA17E9" w:rsidP="00FA17E9">
      <w:pPr>
        <w:spacing w:after="0" w:line="360" w:lineRule="auto"/>
        <w:jc w:val="both"/>
        <w:rPr>
          <w:rFonts w:ascii="Times New Roman" w:eastAsia="Calibri" w:hAnsi="Times New Roman" w:cs="Times New Roman"/>
          <w:b/>
          <w:bCs/>
          <w:sz w:val="24"/>
          <w:szCs w:val="24"/>
        </w:rPr>
      </w:pPr>
      <w:r w:rsidRPr="00CE4832">
        <w:rPr>
          <w:rFonts w:ascii="Times New Roman" w:eastAsia="Calibri" w:hAnsi="Times New Roman" w:cs="Times New Roman"/>
          <w:b/>
          <w:bCs/>
          <w:sz w:val="24"/>
          <w:szCs w:val="24"/>
        </w:rPr>
        <w:t>Procedures:</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Gather all required documents and information as specified by the lodge application requirements.</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Review the application form and ensure that all fields are completed accurately and completely.</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Organize the supporting documents in a logical order for easy reference.</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Create a cover letter or summary document that outlines the purpose of the application and provides an overview of the supporting materials.</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Review the constitution and bylaws of the lodge and ensure they comply with the regulations and requirements.</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Compile the financial information, including funding sources, projected budget, and assets or liabilities.</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Prepare a membership list with the full names, contact information, and relevant background or qualifications of each individual.</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Conduct background checks, if required, for lodge officers or key members.</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Include copies of meeting minutes from any pre-establishment meetings to demonstrate proper organization and adherence to procedures.</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Ensure that the lodge has appropriate insurance coverage and provide proof of insurance, if necessary.</w:t>
      </w:r>
    </w:p>
    <w:p w:rsidR="00FA17E9" w:rsidRPr="00CF608D" w:rsidRDefault="00FA17E9" w:rsidP="00DD4E0F">
      <w:pPr>
        <w:pStyle w:val="ListParagraph"/>
        <w:numPr>
          <w:ilvl w:val="0"/>
          <w:numId w:val="23"/>
        </w:numPr>
        <w:spacing w:after="0"/>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Include any additional supporting documentation as required, such as letters of recommendation, proof of property ownership or lease agreement, or other relevant documents.</w:t>
      </w:r>
    </w:p>
    <w:p w:rsidR="00FA17E9" w:rsidRPr="00CE4832" w:rsidRDefault="00FA17E9" w:rsidP="00FA17E9">
      <w:pPr>
        <w:spacing w:after="0" w:line="360" w:lineRule="auto"/>
        <w:jc w:val="both"/>
        <w:rPr>
          <w:rFonts w:ascii="Times New Roman" w:eastAsia="Calibri" w:hAnsi="Times New Roman" w:cs="Times New Roman"/>
          <w:b/>
          <w:bCs/>
          <w:sz w:val="24"/>
          <w:szCs w:val="24"/>
        </w:rPr>
      </w:pPr>
      <w:r w:rsidRPr="00CE4832">
        <w:rPr>
          <w:rFonts w:ascii="Times New Roman" w:eastAsia="Calibri" w:hAnsi="Times New Roman" w:cs="Times New Roman"/>
          <w:b/>
          <w:bCs/>
          <w:sz w:val="24"/>
          <w:szCs w:val="24"/>
        </w:rPr>
        <w:t>Required Tools:</w:t>
      </w:r>
    </w:p>
    <w:p w:rsidR="00FA17E9" w:rsidRPr="00CF608D" w:rsidRDefault="00FA17E9" w:rsidP="00DD4E0F">
      <w:pPr>
        <w:pStyle w:val="ListParagraph"/>
        <w:numPr>
          <w:ilvl w:val="0"/>
          <w:numId w:val="24"/>
        </w:numPr>
        <w:spacing w:after="0" w:line="360" w:lineRule="auto"/>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Computer or typewriter for typing the application form and supporting documents.</w:t>
      </w:r>
    </w:p>
    <w:p w:rsidR="00FA17E9" w:rsidRPr="00CF608D" w:rsidRDefault="00FA17E9" w:rsidP="00DD4E0F">
      <w:pPr>
        <w:pStyle w:val="ListParagraph"/>
        <w:numPr>
          <w:ilvl w:val="0"/>
          <w:numId w:val="24"/>
        </w:numPr>
        <w:spacing w:after="0" w:line="360" w:lineRule="auto"/>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Printer or photocopy machine for creating copies of documents, if needed.</w:t>
      </w:r>
    </w:p>
    <w:p w:rsidR="00FA17E9" w:rsidRPr="00CF608D" w:rsidRDefault="00FA17E9" w:rsidP="00DD4E0F">
      <w:pPr>
        <w:pStyle w:val="ListParagraph"/>
        <w:numPr>
          <w:ilvl w:val="0"/>
          <w:numId w:val="24"/>
        </w:numPr>
        <w:spacing w:after="0" w:line="360" w:lineRule="auto"/>
        <w:jc w:val="both"/>
        <w:rPr>
          <w:rFonts w:ascii="Times New Roman" w:eastAsia="Calibri" w:hAnsi="Times New Roman" w:cs="Times New Roman"/>
          <w:sz w:val="24"/>
          <w:szCs w:val="24"/>
        </w:rPr>
      </w:pPr>
      <w:r w:rsidRPr="00CF608D">
        <w:rPr>
          <w:rFonts w:ascii="Times New Roman" w:eastAsia="Calibri" w:hAnsi="Times New Roman" w:cs="Times New Roman"/>
          <w:sz w:val="24"/>
          <w:szCs w:val="24"/>
        </w:rPr>
        <w:t>Stationery supplies, including paper, envelopes, and folders for organizing the application package.</w:t>
      </w:r>
    </w:p>
    <w:p w:rsidR="00FA17E9" w:rsidRPr="00CE4832" w:rsidRDefault="00FA17E9" w:rsidP="00FA17E9">
      <w:pPr>
        <w:spacing w:after="0" w:line="360" w:lineRule="auto"/>
        <w:jc w:val="both"/>
        <w:rPr>
          <w:rFonts w:ascii="Times New Roman" w:eastAsia="Calibri" w:hAnsi="Times New Roman" w:cs="Times New Roman"/>
          <w:b/>
          <w:bCs/>
          <w:sz w:val="24"/>
          <w:szCs w:val="24"/>
        </w:rPr>
      </w:pPr>
      <w:r w:rsidRPr="00CE4832">
        <w:rPr>
          <w:rFonts w:ascii="Times New Roman" w:eastAsia="Calibri" w:hAnsi="Times New Roman" w:cs="Times New Roman"/>
          <w:b/>
          <w:bCs/>
          <w:sz w:val="24"/>
          <w:szCs w:val="24"/>
        </w:rPr>
        <w:lastRenderedPageBreak/>
        <w:t>Quality Criteria:</w:t>
      </w:r>
    </w:p>
    <w:p w:rsidR="00FA17E9" w:rsidRPr="003A6BD4" w:rsidRDefault="00FA17E9" w:rsidP="00DD4E0F">
      <w:pPr>
        <w:pStyle w:val="ListParagraph"/>
        <w:numPr>
          <w:ilvl w:val="1"/>
          <w:numId w:val="25"/>
        </w:numPr>
        <w:spacing w:after="0" w:line="360" w:lineRule="auto"/>
        <w:jc w:val="both"/>
        <w:rPr>
          <w:rFonts w:ascii="Times New Roman" w:eastAsia="Calibri" w:hAnsi="Times New Roman" w:cs="Times New Roman"/>
          <w:sz w:val="24"/>
          <w:szCs w:val="24"/>
        </w:rPr>
      </w:pPr>
      <w:r w:rsidRPr="003A6BD4">
        <w:rPr>
          <w:rFonts w:ascii="Times New Roman" w:eastAsia="Calibri" w:hAnsi="Times New Roman" w:cs="Times New Roman"/>
          <w:sz w:val="24"/>
          <w:szCs w:val="24"/>
        </w:rPr>
        <w:t>All information provided in the application form and supporting documents should be accurate and up-to-date.</w:t>
      </w:r>
    </w:p>
    <w:p w:rsidR="00FA17E9" w:rsidRPr="003A6BD4" w:rsidRDefault="00FA17E9" w:rsidP="00DD4E0F">
      <w:pPr>
        <w:pStyle w:val="ListParagraph"/>
        <w:numPr>
          <w:ilvl w:val="1"/>
          <w:numId w:val="25"/>
        </w:numPr>
        <w:spacing w:after="0" w:line="360" w:lineRule="auto"/>
        <w:jc w:val="both"/>
        <w:rPr>
          <w:rFonts w:ascii="Times New Roman" w:eastAsia="Calibri" w:hAnsi="Times New Roman" w:cs="Times New Roman"/>
          <w:sz w:val="24"/>
          <w:szCs w:val="24"/>
        </w:rPr>
      </w:pPr>
      <w:r w:rsidRPr="003A6BD4">
        <w:rPr>
          <w:rFonts w:ascii="Times New Roman" w:eastAsia="Calibri" w:hAnsi="Times New Roman" w:cs="Times New Roman"/>
          <w:sz w:val="24"/>
          <w:szCs w:val="24"/>
        </w:rPr>
        <w:t>The application should include all required documents and information as specified by the lodge application requirements.</w:t>
      </w:r>
    </w:p>
    <w:p w:rsidR="00FA17E9" w:rsidRPr="003A6BD4" w:rsidRDefault="00FA17E9" w:rsidP="00DD4E0F">
      <w:pPr>
        <w:pStyle w:val="ListParagraph"/>
        <w:numPr>
          <w:ilvl w:val="1"/>
          <w:numId w:val="25"/>
        </w:numPr>
        <w:spacing w:after="0" w:line="360" w:lineRule="auto"/>
        <w:jc w:val="both"/>
        <w:rPr>
          <w:rFonts w:ascii="Times New Roman" w:eastAsia="Calibri" w:hAnsi="Times New Roman" w:cs="Times New Roman"/>
          <w:sz w:val="24"/>
          <w:szCs w:val="24"/>
        </w:rPr>
      </w:pPr>
      <w:r w:rsidRPr="003A6BD4">
        <w:rPr>
          <w:rFonts w:ascii="Times New Roman" w:eastAsia="Calibri" w:hAnsi="Times New Roman" w:cs="Times New Roman"/>
          <w:sz w:val="24"/>
          <w:szCs w:val="24"/>
        </w:rPr>
        <w:t>The supporting documents should be organized in a clear and logical manner for easy reference and review.</w:t>
      </w:r>
    </w:p>
    <w:p w:rsidR="00FA17E9" w:rsidRPr="003A6BD4" w:rsidRDefault="00FA17E9" w:rsidP="00DD4E0F">
      <w:pPr>
        <w:pStyle w:val="ListParagraph"/>
        <w:numPr>
          <w:ilvl w:val="1"/>
          <w:numId w:val="25"/>
        </w:numPr>
        <w:spacing w:after="0" w:line="360" w:lineRule="auto"/>
        <w:jc w:val="both"/>
        <w:rPr>
          <w:rFonts w:ascii="Times New Roman" w:eastAsia="Calibri" w:hAnsi="Times New Roman" w:cs="Times New Roman"/>
          <w:sz w:val="24"/>
          <w:szCs w:val="24"/>
        </w:rPr>
      </w:pPr>
      <w:r w:rsidRPr="003A6BD4">
        <w:rPr>
          <w:rFonts w:ascii="Times New Roman" w:eastAsia="Calibri" w:hAnsi="Times New Roman" w:cs="Times New Roman"/>
          <w:sz w:val="24"/>
          <w:szCs w:val="24"/>
        </w:rPr>
        <w:t>The lodge's constitution and bylaws should comply with the regulations and requirements set by the governing body.</w:t>
      </w:r>
    </w:p>
    <w:p w:rsidR="00FA17E9" w:rsidRPr="003A6BD4" w:rsidRDefault="00FA17E9" w:rsidP="00DD4E0F">
      <w:pPr>
        <w:pStyle w:val="ListParagraph"/>
        <w:numPr>
          <w:ilvl w:val="1"/>
          <w:numId w:val="25"/>
        </w:numPr>
        <w:spacing w:after="0" w:line="360" w:lineRule="auto"/>
        <w:jc w:val="both"/>
        <w:rPr>
          <w:rFonts w:ascii="Times New Roman" w:eastAsia="Calibri" w:hAnsi="Times New Roman" w:cs="Times New Roman"/>
          <w:sz w:val="24"/>
          <w:szCs w:val="24"/>
        </w:rPr>
      </w:pPr>
      <w:r w:rsidRPr="003A6BD4">
        <w:rPr>
          <w:rFonts w:ascii="Times New Roman" w:eastAsia="Calibri" w:hAnsi="Times New Roman" w:cs="Times New Roman"/>
          <w:sz w:val="24"/>
          <w:szCs w:val="24"/>
        </w:rPr>
        <w:t>The cover letter or summary document should clearly outline the purpose of the application and provide a concise overview of the supporting materials.</w:t>
      </w:r>
    </w:p>
    <w:p w:rsidR="0023434A" w:rsidRDefault="0023434A" w:rsidP="0023434A">
      <w:pPr>
        <w:spacing w:after="0" w:line="360" w:lineRule="auto"/>
        <w:jc w:val="both"/>
        <w:rPr>
          <w:rFonts w:ascii="Times New Roman" w:eastAsia="Times New Roman" w:hAnsi="Times New Roman" w:cs="Times New Roman"/>
          <w:b/>
          <w:sz w:val="24"/>
          <w:szCs w:val="24"/>
        </w:rPr>
      </w:pPr>
    </w:p>
    <w:p w:rsidR="0023434A" w:rsidRDefault="0023434A" w:rsidP="0023434A">
      <w:pPr>
        <w:spacing w:after="0" w:line="360" w:lineRule="auto"/>
        <w:jc w:val="both"/>
        <w:rPr>
          <w:rFonts w:ascii="Times New Roman" w:eastAsia="Times New Roman" w:hAnsi="Times New Roman" w:cs="Times New Roman"/>
          <w:b/>
          <w:bCs/>
          <w:sz w:val="24"/>
          <w:szCs w:val="24"/>
          <w:lang w:bidi="en-US"/>
        </w:rPr>
      </w:pPr>
    </w:p>
    <w:p w:rsidR="0023434A" w:rsidRDefault="0023434A"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0A1176" w:rsidRDefault="000A1176" w:rsidP="0023434A">
      <w:pPr>
        <w:spacing w:after="0" w:line="360" w:lineRule="auto"/>
        <w:jc w:val="both"/>
        <w:rPr>
          <w:rFonts w:ascii="Times New Roman" w:eastAsia="Times New Roman" w:hAnsi="Times New Roman" w:cs="Times New Roman"/>
          <w:b/>
          <w:bCs/>
          <w:sz w:val="24"/>
          <w:szCs w:val="24"/>
          <w:lang w:bidi="en-US"/>
        </w:rPr>
      </w:pPr>
    </w:p>
    <w:p w:rsidR="0023434A" w:rsidRPr="00084A24" w:rsidRDefault="0023434A" w:rsidP="00084A24">
      <w:pPr>
        <w:pStyle w:val="Heading1"/>
        <w:rPr>
          <w:rFonts w:eastAsia="Times New Roman"/>
          <w:color w:val="auto"/>
          <w:lang w:bidi="en-US"/>
        </w:rPr>
      </w:pPr>
      <w:bookmarkStart w:id="27" w:name="_Toc148649662"/>
      <w:r w:rsidRPr="00084A24">
        <w:rPr>
          <w:rFonts w:eastAsia="Times New Roman"/>
          <w:color w:val="auto"/>
          <w:lang w:bidi="en-US"/>
        </w:rPr>
        <w:lastRenderedPageBreak/>
        <w:t>LAP TEST: 2</w:t>
      </w:r>
      <w:bookmarkEnd w:id="27"/>
    </w:p>
    <w:p w:rsidR="0023434A" w:rsidRPr="00775064" w:rsidRDefault="0023434A" w:rsidP="0023434A">
      <w:pPr>
        <w:spacing w:after="0" w:line="360" w:lineRule="auto"/>
        <w:jc w:val="both"/>
        <w:rPr>
          <w:rFonts w:ascii="Times New Roman" w:eastAsia="Times New Roman" w:hAnsi="Times New Roman" w:cs="Times New Roman"/>
          <w:b/>
          <w:sz w:val="24"/>
          <w:szCs w:val="24"/>
          <w:lang w:bidi="en-US"/>
        </w:rPr>
      </w:pPr>
      <w:r w:rsidRPr="00775064">
        <w:rPr>
          <w:rFonts w:ascii="Times New Roman" w:eastAsia="Times New Roman" w:hAnsi="Times New Roman" w:cs="Times New Roman"/>
          <w:b/>
          <w:sz w:val="24"/>
          <w:szCs w:val="24"/>
          <w:lang w:bidi="en-US"/>
        </w:rPr>
        <w:t>Name:  _____________________________   Date:  ________________</w:t>
      </w:r>
    </w:p>
    <w:p w:rsidR="0023434A" w:rsidRPr="00775064" w:rsidRDefault="0023434A" w:rsidP="0023434A">
      <w:pPr>
        <w:spacing w:after="0" w:line="360" w:lineRule="auto"/>
        <w:jc w:val="both"/>
        <w:rPr>
          <w:rFonts w:ascii="Times New Roman" w:eastAsia="Times New Roman" w:hAnsi="Times New Roman" w:cs="Times New Roman"/>
          <w:b/>
          <w:sz w:val="24"/>
          <w:szCs w:val="24"/>
          <w:lang w:bidi="en-US"/>
        </w:rPr>
      </w:pPr>
      <w:r w:rsidRPr="00775064">
        <w:rPr>
          <w:rFonts w:ascii="Times New Roman" w:eastAsia="Times New Roman" w:hAnsi="Times New Roman" w:cs="Times New Roman"/>
          <w:b/>
          <w:sz w:val="24"/>
          <w:szCs w:val="24"/>
          <w:lang w:bidi="en-US"/>
        </w:rPr>
        <w:t xml:space="preserve">Time started: ________________________  </w:t>
      </w:r>
      <w:r w:rsidRPr="00775064">
        <w:rPr>
          <w:rFonts w:ascii="Times New Roman" w:eastAsia="Times New Roman" w:hAnsi="Times New Roman" w:cs="Times New Roman"/>
          <w:b/>
          <w:sz w:val="24"/>
          <w:szCs w:val="24"/>
          <w:lang w:bidi="en-US"/>
        </w:rPr>
        <w:tab/>
        <w:t>Time finished:  ________________</w:t>
      </w:r>
    </w:p>
    <w:p w:rsidR="0023434A" w:rsidRPr="00775064" w:rsidRDefault="0023434A" w:rsidP="0023434A">
      <w:pPr>
        <w:spacing w:after="0" w:line="360" w:lineRule="auto"/>
        <w:jc w:val="both"/>
        <w:rPr>
          <w:rFonts w:ascii="Times New Roman" w:eastAsia="Times New Roman" w:hAnsi="Times New Roman" w:cs="Times New Roman"/>
          <w:b/>
          <w:sz w:val="24"/>
          <w:szCs w:val="24"/>
          <w:lang w:bidi="en-US"/>
        </w:rPr>
      </w:pPr>
      <w:r w:rsidRPr="00775064">
        <w:rPr>
          <w:rFonts w:ascii="Times New Roman" w:eastAsia="Times New Roman" w:hAnsi="Times New Roman" w:cs="Times New Roman"/>
          <w:b/>
          <w:bCs/>
          <w:iCs/>
          <w:sz w:val="24"/>
          <w:szCs w:val="24"/>
          <w:lang w:bidi="en-US"/>
        </w:rPr>
        <w:t xml:space="preserve">Instructions: - </w:t>
      </w:r>
      <w:r w:rsidRPr="00962325">
        <w:rPr>
          <w:rFonts w:ascii="Times New Roman" w:eastAsia="Times New Roman" w:hAnsi="Times New Roman" w:cs="Times New Roman"/>
          <w:sz w:val="24"/>
          <w:szCs w:val="24"/>
          <w:lang w:bidi="en-US"/>
        </w:rPr>
        <w:t>Given necessary templates, tools and materials you are required to perform the following tasks within 3 hours.</w:t>
      </w:r>
    </w:p>
    <w:p w:rsidR="0023434A" w:rsidRPr="00775064" w:rsidRDefault="0023434A" w:rsidP="0023434A">
      <w:pPr>
        <w:spacing w:after="0" w:line="360" w:lineRule="auto"/>
        <w:jc w:val="both"/>
        <w:rPr>
          <w:rFonts w:ascii="Times New Roman" w:eastAsia="Times New Roman" w:hAnsi="Times New Roman" w:cs="Times New Roman"/>
          <w:b/>
          <w:sz w:val="24"/>
          <w:szCs w:val="24"/>
          <w:lang w:bidi="en-US"/>
        </w:rPr>
      </w:pPr>
    </w:p>
    <w:p w:rsidR="0023434A" w:rsidRPr="00775064" w:rsidRDefault="0023434A" w:rsidP="0023434A">
      <w:pPr>
        <w:spacing w:after="0" w:line="360" w:lineRule="auto"/>
        <w:jc w:val="both"/>
        <w:rPr>
          <w:rFonts w:ascii="Times New Roman" w:eastAsia="Times New Roman" w:hAnsi="Times New Roman" w:cs="Times New Roman"/>
          <w:b/>
          <w:sz w:val="24"/>
          <w:szCs w:val="24"/>
        </w:rPr>
      </w:pPr>
      <w:proofErr w:type="gramStart"/>
      <w:r w:rsidRPr="00775064">
        <w:rPr>
          <w:rFonts w:ascii="Times New Roman" w:eastAsia="Times New Roman" w:hAnsi="Times New Roman" w:cs="Times New Roman"/>
          <w:b/>
          <w:sz w:val="24"/>
          <w:szCs w:val="24"/>
          <w:lang w:bidi="en-US"/>
        </w:rPr>
        <w:t>Task 1.</w:t>
      </w:r>
      <w:proofErr w:type="gramEnd"/>
      <w:r w:rsidRPr="00775064">
        <w:rPr>
          <w:rFonts w:ascii="Times New Roman" w:eastAsia="Times New Roman" w:hAnsi="Times New Roman" w:cs="Times New Roman"/>
          <w:b/>
          <w:sz w:val="24"/>
          <w:szCs w:val="24"/>
          <w:lang w:bidi="en-US"/>
        </w:rPr>
        <w:t xml:space="preserve"> </w:t>
      </w:r>
      <w:r w:rsidR="0035305A" w:rsidRPr="00CE4832">
        <w:rPr>
          <w:rFonts w:ascii="Times New Roman" w:eastAsia="Calibri" w:hAnsi="Times New Roman" w:cs="Times New Roman"/>
          <w:sz w:val="24"/>
          <w:szCs w:val="24"/>
        </w:rPr>
        <w:t>Preparation of documents for lodge application</w:t>
      </w:r>
    </w:p>
    <w:p w:rsidR="0023434A" w:rsidRDefault="0023434A"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F51B20" w:rsidRDefault="00F51B20"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tbl>
      <w:tblPr>
        <w:tblpPr w:leftFromText="180" w:rightFromText="180" w:vertAnchor="text" w:horzAnchor="margin"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7B6EE3" w:rsidRPr="00CD4F57" w:rsidTr="005603CD">
        <w:trPr>
          <w:trHeight w:val="624"/>
        </w:trPr>
        <w:tc>
          <w:tcPr>
            <w:tcW w:w="9468" w:type="dxa"/>
            <w:shd w:val="clear" w:color="auto" w:fill="D99594"/>
          </w:tcPr>
          <w:p w:rsidR="007B6EE3" w:rsidRPr="00084A24" w:rsidRDefault="007B6EE3" w:rsidP="00084A24">
            <w:pPr>
              <w:pStyle w:val="Heading1"/>
              <w:rPr>
                <w:rFonts w:ascii="Times New Roman" w:eastAsia="Times New Roman" w:hAnsi="Times New Roman" w:cs="Times New Roman"/>
              </w:rPr>
            </w:pPr>
            <w:bookmarkStart w:id="28" w:name="_Toc148649663"/>
            <w:r w:rsidRPr="00084A24">
              <w:rPr>
                <w:rFonts w:ascii="Times New Roman" w:eastAsia="Times New Roman" w:hAnsi="Times New Roman" w:cs="Times New Roman"/>
                <w:color w:val="auto"/>
                <w:sz w:val="32"/>
                <w:lang w:bidi="en-US"/>
              </w:rPr>
              <w:t xml:space="preserve">Unit Three: </w:t>
            </w:r>
            <w:r w:rsidRPr="00084A24">
              <w:rPr>
                <w:rFonts w:ascii="Times New Roman" w:eastAsia="Times New Roman" w:hAnsi="Times New Roman" w:cs="Times New Roman"/>
                <w:color w:val="auto"/>
              </w:rPr>
              <w:t xml:space="preserve"> </w:t>
            </w:r>
            <w:r w:rsidRPr="00084A24">
              <w:rPr>
                <w:rFonts w:ascii="Times New Roman" w:hAnsi="Times New Roman" w:cs="Times New Roman"/>
                <w:color w:val="auto"/>
                <w:sz w:val="32"/>
              </w:rPr>
              <w:t>Evaluate and review outcome of application</w:t>
            </w:r>
            <w:bookmarkEnd w:id="28"/>
          </w:p>
        </w:tc>
      </w:tr>
      <w:tr w:rsidR="007B6EE3" w:rsidRPr="00CD4F57" w:rsidTr="005603CD">
        <w:trPr>
          <w:trHeight w:val="755"/>
        </w:trPr>
        <w:tc>
          <w:tcPr>
            <w:tcW w:w="9468" w:type="dxa"/>
            <w:shd w:val="clear" w:color="auto" w:fill="auto"/>
          </w:tcPr>
          <w:p w:rsidR="007B6EE3" w:rsidRPr="00CD4F57" w:rsidRDefault="007B6EE3" w:rsidP="005603CD">
            <w:pPr>
              <w:spacing w:after="0" w:line="360" w:lineRule="auto"/>
              <w:jc w:val="both"/>
              <w:rPr>
                <w:rFonts w:ascii="Times New Roman" w:eastAsia="Times New Roman" w:hAnsi="Times New Roman" w:cs="Times New Roman"/>
                <w:bCs/>
                <w:sz w:val="24"/>
                <w:szCs w:val="24"/>
                <w:lang w:bidi="en-US"/>
              </w:rPr>
            </w:pPr>
            <w:r w:rsidRPr="00CD4F57">
              <w:rPr>
                <w:rFonts w:ascii="Times New Roman" w:eastAsia="Times New Roman" w:hAnsi="Times New Roman" w:cs="Times New Roman"/>
                <w:bCs/>
                <w:sz w:val="24"/>
                <w:szCs w:val="24"/>
                <w:lang w:bidi="en-US"/>
              </w:rPr>
              <w:t xml:space="preserve">This unit is developed to provide you the necessary information regarding the following </w:t>
            </w:r>
            <w:r w:rsidRPr="00CD4F57">
              <w:rPr>
                <w:rFonts w:ascii="Times New Roman" w:eastAsia="Times New Roman" w:hAnsi="Times New Roman" w:cs="Times New Roman"/>
                <w:sz w:val="24"/>
                <w:szCs w:val="24"/>
                <w:lang w:bidi="en-US"/>
              </w:rPr>
              <w:t xml:space="preserve">content </w:t>
            </w:r>
            <w:r w:rsidRPr="00CD4F57">
              <w:rPr>
                <w:rFonts w:ascii="Times New Roman" w:eastAsia="Times New Roman" w:hAnsi="Times New Roman" w:cs="Times New Roman"/>
                <w:bCs/>
                <w:sz w:val="24"/>
                <w:szCs w:val="24"/>
                <w:lang w:bidi="en-US"/>
              </w:rPr>
              <w:t>coverage and topics:</w:t>
            </w:r>
          </w:p>
          <w:p w:rsidR="00C813D2" w:rsidRPr="00C813D2" w:rsidRDefault="00C813D2" w:rsidP="00E21ACF">
            <w:pPr>
              <w:pStyle w:val="ListParagraph"/>
              <w:numPr>
                <w:ilvl w:val="0"/>
                <w:numId w:val="6"/>
              </w:numPr>
              <w:spacing w:after="0" w:line="360" w:lineRule="auto"/>
              <w:rPr>
                <w:rFonts w:ascii="Times New Roman" w:eastAsia="Calibri" w:hAnsi="Times New Roman" w:cs="Times New Roman"/>
                <w:sz w:val="24"/>
                <w:szCs w:val="24"/>
              </w:rPr>
            </w:pPr>
            <w:r w:rsidRPr="00C813D2">
              <w:rPr>
                <w:rFonts w:ascii="Times New Roman" w:eastAsia="Calibri" w:hAnsi="Times New Roman" w:cs="Times New Roman"/>
                <w:sz w:val="24"/>
                <w:szCs w:val="24"/>
              </w:rPr>
              <w:t xml:space="preserve">Assessing outcome of building approval application </w:t>
            </w:r>
          </w:p>
          <w:p w:rsidR="00C813D2" w:rsidRPr="00C813D2" w:rsidRDefault="00C813D2" w:rsidP="00E21ACF">
            <w:pPr>
              <w:pStyle w:val="ListParagraph"/>
              <w:numPr>
                <w:ilvl w:val="0"/>
                <w:numId w:val="6"/>
              </w:numPr>
              <w:spacing w:after="0" w:line="360" w:lineRule="auto"/>
              <w:rPr>
                <w:rFonts w:ascii="Times New Roman" w:eastAsia="Calibri" w:hAnsi="Times New Roman" w:cs="Times New Roman"/>
                <w:sz w:val="24"/>
                <w:szCs w:val="24"/>
              </w:rPr>
            </w:pPr>
            <w:r w:rsidRPr="00C813D2">
              <w:rPr>
                <w:rFonts w:ascii="Times New Roman" w:eastAsia="Calibri" w:hAnsi="Times New Roman" w:cs="Times New Roman"/>
                <w:sz w:val="24"/>
                <w:szCs w:val="24"/>
              </w:rPr>
              <w:t>Negotiating minor amendments with client, organization and authority.</w:t>
            </w:r>
          </w:p>
          <w:p w:rsidR="00C813D2" w:rsidRPr="00C813D2" w:rsidRDefault="00C813D2" w:rsidP="00E21ACF">
            <w:pPr>
              <w:pStyle w:val="ListParagraph"/>
              <w:numPr>
                <w:ilvl w:val="0"/>
                <w:numId w:val="6"/>
              </w:numPr>
              <w:spacing w:after="0" w:line="360" w:lineRule="auto"/>
              <w:jc w:val="both"/>
              <w:rPr>
                <w:rFonts w:ascii="Times New Roman" w:eastAsia="Times New Roman" w:hAnsi="Times New Roman" w:cs="Times New Roman"/>
                <w:bCs/>
                <w:sz w:val="24"/>
                <w:szCs w:val="24"/>
                <w:lang w:bidi="en-US"/>
              </w:rPr>
            </w:pPr>
            <w:r w:rsidRPr="00C813D2">
              <w:rPr>
                <w:rFonts w:ascii="Times New Roman" w:eastAsia="Times New Roman" w:hAnsi="Times New Roman" w:cs="Times New Roman"/>
                <w:sz w:val="24"/>
                <w:szCs w:val="24"/>
              </w:rPr>
              <w:t>Analyzing rejected submissions and determining course of action with the client.</w:t>
            </w:r>
          </w:p>
          <w:p w:rsidR="007B6EE3" w:rsidRPr="00CD4F57" w:rsidRDefault="007B6EE3" w:rsidP="005603CD">
            <w:pPr>
              <w:spacing w:after="0" w:line="360" w:lineRule="auto"/>
              <w:jc w:val="both"/>
              <w:rPr>
                <w:rFonts w:ascii="Times New Roman" w:eastAsia="Times New Roman" w:hAnsi="Times New Roman" w:cs="Times New Roman"/>
                <w:bCs/>
                <w:sz w:val="24"/>
                <w:szCs w:val="24"/>
                <w:lang w:bidi="en-US"/>
              </w:rPr>
            </w:pPr>
            <w:r w:rsidRPr="00CD4F57">
              <w:rPr>
                <w:rFonts w:ascii="Times New Roman" w:eastAsia="Times New Roman" w:hAnsi="Times New Roman" w:cs="Times New Roman"/>
                <w:bCs/>
                <w:sz w:val="24"/>
                <w:szCs w:val="24"/>
                <w:lang w:bidi="en-US"/>
              </w:rPr>
              <w:t>This unit will also assist you to attain the learning outcomes stated in the cover page. Specifically, upon completion of this learning guide, you will be able to:</w:t>
            </w:r>
          </w:p>
          <w:p w:rsidR="00C813D2" w:rsidRPr="00C813D2" w:rsidRDefault="00C813D2" w:rsidP="00E21ACF">
            <w:pPr>
              <w:pStyle w:val="ListParagraph"/>
              <w:numPr>
                <w:ilvl w:val="0"/>
                <w:numId w:val="6"/>
              </w:num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Assess</w:t>
            </w:r>
            <w:r w:rsidRPr="00C813D2">
              <w:rPr>
                <w:rFonts w:ascii="Times New Roman" w:eastAsia="Calibri" w:hAnsi="Times New Roman" w:cs="Times New Roman"/>
                <w:sz w:val="24"/>
                <w:szCs w:val="24"/>
              </w:rPr>
              <w:t xml:space="preserve"> outcome of building approval application </w:t>
            </w:r>
          </w:p>
          <w:p w:rsidR="00C813D2" w:rsidRPr="00C813D2" w:rsidRDefault="00C813D2" w:rsidP="00E21ACF">
            <w:pPr>
              <w:pStyle w:val="ListParagraph"/>
              <w:numPr>
                <w:ilvl w:val="0"/>
                <w:numId w:val="6"/>
              </w:numPr>
              <w:spacing w:after="0" w:line="360" w:lineRule="auto"/>
              <w:rPr>
                <w:rFonts w:ascii="Times New Roman" w:eastAsia="Calibri" w:hAnsi="Times New Roman" w:cs="Times New Roman"/>
                <w:sz w:val="24"/>
                <w:szCs w:val="24"/>
              </w:rPr>
            </w:pPr>
            <w:r>
              <w:rPr>
                <w:rFonts w:ascii="Times New Roman" w:eastAsia="Calibri" w:hAnsi="Times New Roman" w:cs="Times New Roman"/>
                <w:sz w:val="24"/>
                <w:szCs w:val="24"/>
              </w:rPr>
              <w:t>Negotiate</w:t>
            </w:r>
            <w:r w:rsidRPr="00C813D2">
              <w:rPr>
                <w:rFonts w:ascii="Times New Roman" w:eastAsia="Calibri" w:hAnsi="Times New Roman" w:cs="Times New Roman"/>
                <w:sz w:val="24"/>
                <w:szCs w:val="24"/>
              </w:rPr>
              <w:t xml:space="preserve"> minor amendments with client, organization and authority.</w:t>
            </w:r>
          </w:p>
          <w:p w:rsidR="00C813D2" w:rsidRPr="00C813D2" w:rsidRDefault="00C813D2" w:rsidP="00E21ACF">
            <w:pPr>
              <w:pStyle w:val="ListParagraph"/>
              <w:numPr>
                <w:ilvl w:val="0"/>
                <w:numId w:val="6"/>
              </w:numPr>
              <w:spacing w:after="0" w:line="360" w:lineRule="auto"/>
              <w:jc w:val="both"/>
              <w:rPr>
                <w:rFonts w:ascii="Times New Roman" w:eastAsia="Times New Roman" w:hAnsi="Times New Roman" w:cs="Times New Roman"/>
                <w:bCs/>
                <w:sz w:val="24"/>
                <w:szCs w:val="24"/>
                <w:lang w:bidi="en-US"/>
              </w:rPr>
            </w:pPr>
            <w:r>
              <w:rPr>
                <w:rFonts w:ascii="Times New Roman" w:eastAsia="Times New Roman" w:hAnsi="Times New Roman" w:cs="Times New Roman"/>
                <w:sz w:val="24"/>
                <w:szCs w:val="24"/>
              </w:rPr>
              <w:t>Analyze</w:t>
            </w:r>
            <w:r w:rsidRPr="00C813D2">
              <w:rPr>
                <w:rFonts w:ascii="Times New Roman" w:eastAsia="Times New Roman" w:hAnsi="Times New Roman" w:cs="Times New Roman"/>
                <w:sz w:val="24"/>
                <w:szCs w:val="24"/>
              </w:rPr>
              <w:t xml:space="preserve"> rejected submissions and determining course of action with the client.</w:t>
            </w:r>
          </w:p>
          <w:p w:rsidR="007B6EE3" w:rsidRPr="00CD4F57" w:rsidRDefault="007B6EE3" w:rsidP="005603CD">
            <w:pPr>
              <w:spacing w:after="0" w:line="360" w:lineRule="auto"/>
              <w:jc w:val="both"/>
              <w:rPr>
                <w:rFonts w:ascii="Times New Roman" w:eastAsia="Times New Roman" w:hAnsi="Times New Roman" w:cs="Times New Roman"/>
                <w:b/>
                <w:sz w:val="24"/>
                <w:szCs w:val="24"/>
                <w:lang w:val="en-ZA"/>
              </w:rPr>
            </w:pPr>
          </w:p>
        </w:tc>
      </w:tr>
    </w:tbl>
    <w:p w:rsidR="007B6EE3" w:rsidRDefault="007B6EE3"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7B6EE3" w:rsidRDefault="007B6EE3"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2228F5" w:rsidRDefault="002228F5" w:rsidP="00F431CF">
      <w:pPr>
        <w:spacing w:after="0" w:line="360" w:lineRule="auto"/>
        <w:jc w:val="both"/>
        <w:rPr>
          <w:rFonts w:ascii="Times New Roman" w:eastAsia="Times New Roman" w:hAnsi="Times New Roman" w:cs="Times New Roman"/>
          <w:b/>
          <w:sz w:val="24"/>
          <w:szCs w:val="24"/>
        </w:rPr>
      </w:pPr>
    </w:p>
    <w:p w:rsidR="002228F5" w:rsidRDefault="002228F5" w:rsidP="00F431CF">
      <w:pPr>
        <w:spacing w:after="0" w:line="360" w:lineRule="auto"/>
        <w:jc w:val="both"/>
        <w:rPr>
          <w:rFonts w:ascii="Times New Roman" w:eastAsia="Times New Roman" w:hAnsi="Times New Roman" w:cs="Times New Roman"/>
          <w:b/>
          <w:sz w:val="24"/>
          <w:szCs w:val="24"/>
        </w:rPr>
      </w:pPr>
    </w:p>
    <w:p w:rsidR="002228F5" w:rsidRDefault="002228F5" w:rsidP="00F431CF">
      <w:pPr>
        <w:spacing w:after="0" w:line="360" w:lineRule="auto"/>
        <w:jc w:val="both"/>
        <w:rPr>
          <w:rFonts w:ascii="Times New Roman" w:eastAsia="Times New Roman" w:hAnsi="Times New Roman" w:cs="Times New Roman"/>
          <w:b/>
          <w:sz w:val="24"/>
          <w:szCs w:val="24"/>
        </w:rPr>
      </w:pPr>
    </w:p>
    <w:p w:rsidR="002228F5" w:rsidRPr="00084A24" w:rsidRDefault="00701545" w:rsidP="00084A24">
      <w:pPr>
        <w:pStyle w:val="Heading2"/>
        <w:spacing w:line="360" w:lineRule="auto"/>
        <w:rPr>
          <w:color w:val="auto"/>
        </w:rPr>
      </w:pPr>
      <w:bookmarkStart w:id="29" w:name="_Toc148649664"/>
      <w:r w:rsidRPr="00084A24">
        <w:rPr>
          <w:color w:val="auto"/>
        </w:rPr>
        <w:lastRenderedPageBreak/>
        <w:t xml:space="preserve">3.1 </w:t>
      </w:r>
      <w:r w:rsidR="002228F5" w:rsidRPr="00084A24">
        <w:rPr>
          <w:color w:val="auto"/>
        </w:rPr>
        <w:t>Building approval application</w:t>
      </w:r>
      <w:bookmarkEnd w:id="29"/>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When assessing the outcome of a building approval application, several factors need to be considered. The process of obtaining building approval involves submitting an application to the relevant local government or building authority, which then reviews the plans and specifications to ensure compliance with building codes, regulations, and zoning requirements. The outcome of the application can vary depending on various factors such as the completeness and accuracy of the submitted documents, adherence to building codes, and any objections or concerns raised by stakeholders.</w:t>
      </w:r>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The outcome of a building approval application can fall into one of the following categories:</w:t>
      </w:r>
    </w:p>
    <w:p w:rsidR="002228F5" w:rsidRDefault="002228F5" w:rsidP="002228F5">
      <w:pPr>
        <w:spacing w:line="360" w:lineRule="auto"/>
        <w:jc w:val="both"/>
        <w:rPr>
          <w:rFonts w:asciiTheme="majorBidi" w:hAnsiTheme="majorBidi" w:cstheme="majorBidi"/>
          <w:sz w:val="24"/>
          <w:szCs w:val="24"/>
        </w:rPr>
      </w:pPr>
      <w:r w:rsidRPr="00701545">
        <w:rPr>
          <w:rFonts w:asciiTheme="majorBidi" w:hAnsiTheme="majorBidi" w:cstheme="majorBidi"/>
          <w:b/>
          <w:sz w:val="24"/>
          <w:szCs w:val="24"/>
        </w:rPr>
        <w:t>Approval:</w:t>
      </w:r>
      <w:r>
        <w:rPr>
          <w:rFonts w:asciiTheme="majorBidi" w:hAnsiTheme="majorBidi" w:cstheme="majorBidi"/>
          <w:sz w:val="24"/>
          <w:szCs w:val="24"/>
        </w:rPr>
        <w:t xml:space="preserve"> If the application meets all the necessary requirements and complies with building codes and regulations, it is likely to be approved. This means that the proposed construction or renovation project can proceed as planned.</w:t>
      </w:r>
    </w:p>
    <w:p w:rsidR="002228F5" w:rsidRDefault="002228F5" w:rsidP="002228F5">
      <w:pPr>
        <w:spacing w:line="360" w:lineRule="auto"/>
        <w:jc w:val="both"/>
        <w:rPr>
          <w:rFonts w:asciiTheme="majorBidi" w:hAnsiTheme="majorBidi" w:cstheme="majorBidi"/>
          <w:sz w:val="24"/>
          <w:szCs w:val="24"/>
        </w:rPr>
      </w:pPr>
      <w:r w:rsidRPr="00701545">
        <w:rPr>
          <w:rFonts w:asciiTheme="majorBidi" w:hAnsiTheme="majorBidi" w:cstheme="majorBidi"/>
          <w:b/>
          <w:sz w:val="24"/>
          <w:szCs w:val="24"/>
        </w:rPr>
        <w:t>Conditional Approval:</w:t>
      </w:r>
      <w:r>
        <w:rPr>
          <w:rFonts w:asciiTheme="majorBidi" w:hAnsiTheme="majorBidi" w:cstheme="majorBidi"/>
          <w:sz w:val="24"/>
          <w:szCs w:val="24"/>
        </w:rPr>
        <w:t xml:space="preserve"> In some cases, the building authority may grant conditional approval. This means that certain conditions or modifications need to be met before final approval is granted. These conditions may relate to specific aspects of the project, such as fire safety measures, accessibility requirements, or environmental considerations. The applicant will need to address these conditions and provide additional information or revised plans to satisfy the building authority's requirements.</w:t>
      </w:r>
    </w:p>
    <w:p w:rsidR="002228F5" w:rsidRDefault="002228F5" w:rsidP="002228F5">
      <w:pPr>
        <w:spacing w:line="360" w:lineRule="auto"/>
        <w:jc w:val="both"/>
        <w:rPr>
          <w:rFonts w:asciiTheme="majorBidi" w:hAnsiTheme="majorBidi" w:cstheme="majorBidi"/>
          <w:sz w:val="24"/>
          <w:szCs w:val="24"/>
        </w:rPr>
      </w:pPr>
      <w:r w:rsidRPr="00701545">
        <w:rPr>
          <w:rFonts w:asciiTheme="majorBidi" w:hAnsiTheme="majorBidi" w:cstheme="majorBidi"/>
          <w:b/>
          <w:sz w:val="24"/>
          <w:szCs w:val="24"/>
        </w:rPr>
        <w:t xml:space="preserve"> Refusal: </w:t>
      </w:r>
      <w:r>
        <w:rPr>
          <w:rFonts w:asciiTheme="majorBidi" w:hAnsiTheme="majorBidi" w:cstheme="majorBidi"/>
          <w:sz w:val="24"/>
          <w:szCs w:val="24"/>
        </w:rPr>
        <w:t xml:space="preserve">If an application fails to meet the necessary requirements or does not comply with building codes and regulations, it may be refused. Common reasons for refusal include non-compliance with zoning restrictions, inadequate structural design, insufficient documentation, or failure to address concerns </w:t>
      </w:r>
      <w:proofErr w:type="gramStart"/>
      <w:r>
        <w:rPr>
          <w:rFonts w:asciiTheme="majorBidi" w:hAnsiTheme="majorBidi" w:cstheme="majorBidi"/>
          <w:sz w:val="24"/>
          <w:szCs w:val="24"/>
        </w:rPr>
        <w:t>raised</w:t>
      </w:r>
      <w:proofErr w:type="gramEnd"/>
      <w:r>
        <w:rPr>
          <w:rFonts w:asciiTheme="majorBidi" w:hAnsiTheme="majorBidi" w:cstheme="majorBidi"/>
          <w:sz w:val="24"/>
          <w:szCs w:val="24"/>
        </w:rPr>
        <w:t xml:space="preserve"> during the review process. When an application is refused, the applicant has the option to revise and resubmit their plans or appeal the decision through a formal process.</w:t>
      </w:r>
    </w:p>
    <w:p w:rsidR="002228F5" w:rsidRDefault="002228F5" w:rsidP="002228F5">
      <w:pPr>
        <w:spacing w:line="360" w:lineRule="auto"/>
        <w:jc w:val="both"/>
        <w:rPr>
          <w:rFonts w:asciiTheme="majorBidi" w:hAnsiTheme="majorBidi" w:cstheme="majorBidi"/>
          <w:sz w:val="24"/>
          <w:szCs w:val="24"/>
        </w:rPr>
      </w:pPr>
    </w:p>
    <w:p w:rsidR="002228F5" w:rsidRDefault="002228F5" w:rsidP="002228F5">
      <w:pPr>
        <w:spacing w:line="360" w:lineRule="auto"/>
        <w:jc w:val="both"/>
        <w:rPr>
          <w:rFonts w:asciiTheme="majorBidi" w:hAnsiTheme="majorBidi" w:cstheme="majorBidi"/>
          <w:sz w:val="24"/>
          <w:szCs w:val="24"/>
        </w:rPr>
      </w:pPr>
    </w:p>
    <w:p w:rsidR="002228F5" w:rsidRPr="00F1308D" w:rsidRDefault="002228F5" w:rsidP="002228F5">
      <w:pPr>
        <w:spacing w:line="360" w:lineRule="auto"/>
        <w:jc w:val="both"/>
        <w:rPr>
          <w:rFonts w:asciiTheme="majorBidi" w:hAnsiTheme="majorBidi" w:cstheme="majorBidi"/>
          <w:b/>
          <w:sz w:val="24"/>
          <w:szCs w:val="24"/>
        </w:rPr>
      </w:pPr>
      <w:r w:rsidRPr="00F1308D">
        <w:rPr>
          <w:rFonts w:asciiTheme="majorBidi" w:hAnsiTheme="majorBidi" w:cstheme="majorBidi"/>
          <w:b/>
          <w:sz w:val="24"/>
          <w:szCs w:val="24"/>
        </w:rPr>
        <w:lastRenderedPageBreak/>
        <w:t>Factors influencing the outcome of a building approval application:</w:t>
      </w:r>
    </w:p>
    <w:p w:rsidR="002228F5" w:rsidRPr="00F1308D" w:rsidRDefault="002228F5" w:rsidP="00DD4E0F">
      <w:pPr>
        <w:pStyle w:val="ListParagraph"/>
        <w:numPr>
          <w:ilvl w:val="0"/>
          <w:numId w:val="26"/>
        </w:numPr>
        <w:spacing w:line="360" w:lineRule="auto"/>
        <w:jc w:val="both"/>
        <w:rPr>
          <w:rFonts w:asciiTheme="majorBidi" w:hAnsiTheme="majorBidi" w:cstheme="majorBidi"/>
          <w:sz w:val="24"/>
          <w:szCs w:val="24"/>
        </w:rPr>
      </w:pPr>
      <w:r w:rsidRPr="00F1308D">
        <w:rPr>
          <w:rFonts w:asciiTheme="majorBidi" w:hAnsiTheme="majorBidi" w:cstheme="majorBidi"/>
          <w:sz w:val="24"/>
          <w:szCs w:val="24"/>
        </w:rPr>
        <w:t>Compliance with Building Codes and Regulations: Building authorities assess applications based on compliance with local building codes and regulations. These codes cover various aspects such as structural integrity, fire safety, electrical systems, plumbing, accessibility, energy efficiency, and environmental considerations. Failure to meet these requirements can result in a refusal or conditional approval.</w:t>
      </w:r>
    </w:p>
    <w:p w:rsidR="002228F5" w:rsidRPr="00F1308D" w:rsidRDefault="002228F5" w:rsidP="00DD4E0F">
      <w:pPr>
        <w:pStyle w:val="ListParagraph"/>
        <w:numPr>
          <w:ilvl w:val="0"/>
          <w:numId w:val="26"/>
        </w:numPr>
        <w:spacing w:line="360" w:lineRule="auto"/>
        <w:jc w:val="both"/>
        <w:rPr>
          <w:rFonts w:asciiTheme="majorBidi" w:hAnsiTheme="majorBidi" w:cstheme="majorBidi"/>
          <w:sz w:val="24"/>
          <w:szCs w:val="24"/>
        </w:rPr>
      </w:pPr>
      <w:r w:rsidRPr="00F1308D">
        <w:rPr>
          <w:rFonts w:asciiTheme="majorBidi" w:hAnsiTheme="majorBidi" w:cstheme="majorBidi"/>
          <w:sz w:val="24"/>
          <w:szCs w:val="24"/>
        </w:rPr>
        <w:t>Completeness and Accuracy of Documentation: The quality and accuracy of the submitted documentation play a crucial role in the outcome of an application. All necessary plans, specifications, engineering reports, and other supporting documents must be provided in a clear and comprehensive manner. Incomplete or inaccurate information can lead to delays or refusals.</w:t>
      </w:r>
    </w:p>
    <w:p w:rsidR="002228F5" w:rsidRPr="00F1308D" w:rsidRDefault="002228F5" w:rsidP="00DD4E0F">
      <w:pPr>
        <w:pStyle w:val="ListParagraph"/>
        <w:numPr>
          <w:ilvl w:val="0"/>
          <w:numId w:val="26"/>
        </w:numPr>
        <w:spacing w:line="360" w:lineRule="auto"/>
        <w:jc w:val="both"/>
        <w:rPr>
          <w:rFonts w:asciiTheme="majorBidi" w:hAnsiTheme="majorBidi" w:cstheme="majorBidi"/>
          <w:sz w:val="24"/>
          <w:szCs w:val="24"/>
        </w:rPr>
      </w:pPr>
      <w:r w:rsidRPr="00F1308D">
        <w:rPr>
          <w:rFonts w:asciiTheme="majorBidi" w:hAnsiTheme="majorBidi" w:cstheme="majorBidi"/>
          <w:sz w:val="24"/>
          <w:szCs w:val="24"/>
        </w:rPr>
        <w:t>Zoning and Land Use Restrictions: Local zoning regulations dictate how land can be used and what types of buildings are allowed in specific areas. Applications must comply with these restrictions, such as setbacks, height limitations, and land use classifications. Failure to adhere to zoning requirements can result in a refusal or the need for modifications to the proposed project.</w:t>
      </w:r>
    </w:p>
    <w:p w:rsidR="002228F5" w:rsidRPr="00F1308D" w:rsidRDefault="002228F5" w:rsidP="00DD4E0F">
      <w:pPr>
        <w:pStyle w:val="ListParagraph"/>
        <w:numPr>
          <w:ilvl w:val="0"/>
          <w:numId w:val="26"/>
        </w:numPr>
        <w:spacing w:line="360" w:lineRule="auto"/>
        <w:jc w:val="both"/>
        <w:rPr>
          <w:rFonts w:asciiTheme="majorBidi" w:hAnsiTheme="majorBidi" w:cstheme="majorBidi"/>
          <w:sz w:val="24"/>
          <w:szCs w:val="24"/>
        </w:rPr>
      </w:pPr>
      <w:r w:rsidRPr="00F1308D">
        <w:rPr>
          <w:rFonts w:asciiTheme="majorBidi" w:hAnsiTheme="majorBidi" w:cstheme="majorBidi"/>
          <w:sz w:val="24"/>
          <w:szCs w:val="24"/>
        </w:rPr>
        <w:t>Stakeholder Concerns and Objections: Building authorities often seek input from various stakeholders during the review process. This may include neighboring property owners, community groups, environmental agencies, or other relevant parties. If concerns or objections are raised, the building authority will consider them when making a decision on the application. Addressing these concerns through modifications or additional information may be necessary to obtain approval.</w:t>
      </w:r>
    </w:p>
    <w:p w:rsidR="002228F5" w:rsidRDefault="002228F5" w:rsidP="00DD4E0F">
      <w:pPr>
        <w:pStyle w:val="ListParagraph"/>
        <w:numPr>
          <w:ilvl w:val="0"/>
          <w:numId w:val="26"/>
        </w:numPr>
        <w:spacing w:line="360" w:lineRule="auto"/>
        <w:jc w:val="both"/>
        <w:rPr>
          <w:rFonts w:asciiTheme="majorBidi" w:hAnsiTheme="majorBidi" w:cstheme="majorBidi"/>
          <w:sz w:val="24"/>
          <w:szCs w:val="24"/>
        </w:rPr>
      </w:pPr>
      <w:r w:rsidRPr="00F1308D">
        <w:rPr>
          <w:rFonts w:asciiTheme="majorBidi" w:hAnsiTheme="majorBidi" w:cstheme="majorBidi"/>
          <w:sz w:val="24"/>
          <w:szCs w:val="24"/>
        </w:rPr>
        <w:t>Professional Expertise and Experience: The qualifications and experience of the professionals involved in preparing and submitting the application can also influence the outcome. Architects, engineers, surveyors, and other experts play a vital role in ensuring that plans meet all necessary requirements and are presented effectively to the building authority.</w:t>
      </w:r>
    </w:p>
    <w:p w:rsidR="00F1308D" w:rsidRPr="00F1308D" w:rsidRDefault="00F1308D" w:rsidP="00F1308D">
      <w:pPr>
        <w:spacing w:line="360" w:lineRule="auto"/>
        <w:jc w:val="both"/>
        <w:rPr>
          <w:rFonts w:asciiTheme="majorBidi" w:hAnsiTheme="majorBidi" w:cstheme="majorBidi"/>
          <w:sz w:val="24"/>
          <w:szCs w:val="24"/>
        </w:rPr>
      </w:pPr>
    </w:p>
    <w:p w:rsidR="002228F5" w:rsidRPr="00084A24" w:rsidRDefault="00A7003C" w:rsidP="00084A24">
      <w:pPr>
        <w:pStyle w:val="Heading2"/>
        <w:spacing w:line="360" w:lineRule="auto"/>
        <w:rPr>
          <w:color w:val="auto"/>
          <w:sz w:val="28"/>
        </w:rPr>
      </w:pPr>
      <w:bookmarkStart w:id="30" w:name="_Toc148649665"/>
      <w:r w:rsidRPr="00084A24">
        <w:rPr>
          <w:color w:val="auto"/>
          <w:sz w:val="28"/>
        </w:rPr>
        <w:lastRenderedPageBreak/>
        <w:t xml:space="preserve">3.2 </w:t>
      </w:r>
      <w:r w:rsidR="008C4C5C" w:rsidRPr="00084A24">
        <w:rPr>
          <w:color w:val="auto"/>
          <w:sz w:val="28"/>
        </w:rPr>
        <w:t xml:space="preserve">Negotiate </w:t>
      </w:r>
      <w:r w:rsidR="002228F5" w:rsidRPr="00084A24">
        <w:rPr>
          <w:color w:val="auto"/>
          <w:sz w:val="28"/>
        </w:rPr>
        <w:t>minor amendments</w:t>
      </w:r>
      <w:bookmarkEnd w:id="30"/>
      <w:r w:rsidR="002228F5" w:rsidRPr="00084A24">
        <w:rPr>
          <w:color w:val="auto"/>
          <w:sz w:val="28"/>
        </w:rPr>
        <w:t xml:space="preserve"> </w:t>
      </w:r>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When negotiating minor amendments with a client, organization, or authority, the outcome of the application can vary depending on several factors. It is important to approach these negotiations with a clear understanding of the desired outcome and a willingness to find a mutually beneficial solution. This comprehensive response will outline the key considerations and potential outcomes when negotiating minor amendments.</w:t>
      </w:r>
    </w:p>
    <w:p w:rsidR="002228F5" w:rsidRPr="00E46129" w:rsidRDefault="00E46129" w:rsidP="002228F5">
      <w:pPr>
        <w:spacing w:line="360" w:lineRule="auto"/>
        <w:jc w:val="both"/>
        <w:rPr>
          <w:rFonts w:asciiTheme="majorBidi" w:hAnsiTheme="majorBidi" w:cstheme="majorBidi"/>
          <w:b/>
          <w:sz w:val="24"/>
          <w:szCs w:val="24"/>
        </w:rPr>
      </w:pPr>
      <w:r>
        <w:rPr>
          <w:rFonts w:asciiTheme="majorBidi" w:hAnsiTheme="majorBidi" w:cstheme="majorBidi"/>
          <w:b/>
          <w:sz w:val="24"/>
          <w:szCs w:val="24"/>
        </w:rPr>
        <w:t xml:space="preserve">Understanding the Context: </w:t>
      </w:r>
      <w:r w:rsidR="002228F5">
        <w:rPr>
          <w:rFonts w:asciiTheme="majorBidi" w:hAnsiTheme="majorBidi" w:cstheme="majorBidi"/>
          <w:sz w:val="24"/>
          <w:szCs w:val="24"/>
        </w:rPr>
        <w:t>Before entering into negotiations, it is crucial to have a thorough understanding of the context in which the amendments are being sought. This includes understanding the specific requirements and regulations set by the organization or authority involved. By familiarizing yourself with these guidelines, you can better navigate the negotiation process and propose amendments that align with their expectations.</w:t>
      </w:r>
    </w:p>
    <w:p w:rsidR="002228F5" w:rsidRPr="00E46129" w:rsidRDefault="00E46129" w:rsidP="002228F5">
      <w:pPr>
        <w:spacing w:line="360" w:lineRule="auto"/>
        <w:jc w:val="both"/>
        <w:rPr>
          <w:rFonts w:asciiTheme="majorBidi" w:hAnsiTheme="majorBidi" w:cstheme="majorBidi"/>
          <w:b/>
          <w:sz w:val="24"/>
          <w:szCs w:val="24"/>
        </w:rPr>
      </w:pPr>
      <w:r>
        <w:rPr>
          <w:rFonts w:asciiTheme="majorBidi" w:hAnsiTheme="majorBidi" w:cstheme="majorBidi"/>
          <w:b/>
          <w:sz w:val="24"/>
          <w:szCs w:val="24"/>
        </w:rPr>
        <w:t xml:space="preserve">Identifying the Amendments: </w:t>
      </w:r>
      <w:r w:rsidR="002228F5">
        <w:rPr>
          <w:rFonts w:asciiTheme="majorBidi" w:hAnsiTheme="majorBidi" w:cstheme="majorBidi"/>
          <w:sz w:val="24"/>
          <w:szCs w:val="24"/>
        </w:rPr>
        <w:t>Once you have a clear understanding of the context, it is important to identify the specific amendments that need to be negotiated. This could include changes to contractual terms, project scope, timelines, or any other relevant aspect of the application. It is essential to clearly articulate these amendments and their rationale to ensure effective communication during negotiations.</w:t>
      </w:r>
    </w:p>
    <w:p w:rsidR="002228F5" w:rsidRPr="00E46129" w:rsidRDefault="00E46129" w:rsidP="002228F5">
      <w:pPr>
        <w:spacing w:line="360" w:lineRule="auto"/>
        <w:jc w:val="both"/>
        <w:rPr>
          <w:rFonts w:asciiTheme="majorBidi" w:hAnsiTheme="majorBidi" w:cstheme="majorBidi"/>
          <w:b/>
          <w:sz w:val="24"/>
          <w:szCs w:val="24"/>
        </w:rPr>
      </w:pPr>
      <w:r>
        <w:rPr>
          <w:rFonts w:asciiTheme="majorBidi" w:hAnsiTheme="majorBidi" w:cstheme="majorBidi"/>
          <w:b/>
          <w:sz w:val="24"/>
          <w:szCs w:val="24"/>
        </w:rPr>
        <w:t xml:space="preserve">Preparing for Negotiations: </w:t>
      </w:r>
      <w:r w:rsidR="002228F5">
        <w:rPr>
          <w:rFonts w:asciiTheme="majorBidi" w:hAnsiTheme="majorBidi" w:cstheme="majorBidi"/>
          <w:sz w:val="24"/>
          <w:szCs w:val="24"/>
        </w:rPr>
        <w:t>To increase your chances of achieving a favorable outcome, thorough preparation is key. This involves gathering all relevant information and documentation related to the application and proposed amendments. It may also be helpful to anticipate potential objections or concerns from the client, organization, or authority and develop counterarguments or alternative solutions in advance.</w:t>
      </w:r>
    </w:p>
    <w:p w:rsidR="002228F5" w:rsidRPr="00E46129" w:rsidRDefault="002228F5" w:rsidP="002228F5">
      <w:pPr>
        <w:spacing w:line="360" w:lineRule="auto"/>
        <w:jc w:val="both"/>
        <w:rPr>
          <w:rFonts w:asciiTheme="majorBidi" w:hAnsiTheme="majorBidi" w:cstheme="majorBidi"/>
          <w:b/>
          <w:sz w:val="24"/>
          <w:szCs w:val="24"/>
        </w:rPr>
      </w:pPr>
      <w:r w:rsidRPr="00E46129">
        <w:rPr>
          <w:rFonts w:asciiTheme="majorBidi" w:hAnsiTheme="majorBidi" w:cstheme="majorBidi"/>
          <w:b/>
          <w:sz w:val="24"/>
          <w:szCs w:val="24"/>
        </w:rPr>
        <w:t>Negotia</w:t>
      </w:r>
      <w:r w:rsidR="00E46129">
        <w:rPr>
          <w:rFonts w:asciiTheme="majorBidi" w:hAnsiTheme="majorBidi" w:cstheme="majorBidi"/>
          <w:b/>
          <w:sz w:val="24"/>
          <w:szCs w:val="24"/>
        </w:rPr>
        <w:t xml:space="preserve">tion Strategies: </w:t>
      </w:r>
      <w:r>
        <w:rPr>
          <w:rFonts w:asciiTheme="majorBidi" w:hAnsiTheme="majorBidi" w:cstheme="majorBidi"/>
          <w:sz w:val="24"/>
          <w:szCs w:val="24"/>
        </w:rPr>
        <w:t>During negotiations, employing effective strategies can greatly influence the outcome. Here are some strategies that can be employed:</w:t>
      </w:r>
    </w:p>
    <w:p w:rsidR="002228F5" w:rsidRPr="00E46129" w:rsidRDefault="002228F5" w:rsidP="00DD4E0F">
      <w:pPr>
        <w:pStyle w:val="ListParagraph"/>
        <w:numPr>
          <w:ilvl w:val="1"/>
          <w:numId w:val="27"/>
        </w:numPr>
        <w:spacing w:line="360" w:lineRule="auto"/>
        <w:jc w:val="both"/>
        <w:rPr>
          <w:rFonts w:asciiTheme="majorBidi" w:hAnsiTheme="majorBidi" w:cstheme="majorBidi"/>
          <w:sz w:val="24"/>
          <w:szCs w:val="24"/>
        </w:rPr>
      </w:pPr>
      <w:r w:rsidRPr="00E46129">
        <w:rPr>
          <w:rFonts w:asciiTheme="majorBidi" w:hAnsiTheme="majorBidi" w:cstheme="majorBidi"/>
          <w:sz w:val="24"/>
          <w:szCs w:val="24"/>
        </w:rPr>
        <w:t>Collaborative Approach: Adopting a collaborative approach can help build rapport and trust with the other party. By actively listening to their concerns and seeking common ground, you can work together towards finding mutually beneficial solutions.</w:t>
      </w:r>
    </w:p>
    <w:p w:rsidR="002228F5" w:rsidRPr="00E46129" w:rsidRDefault="002228F5" w:rsidP="00DD4E0F">
      <w:pPr>
        <w:pStyle w:val="ListParagraph"/>
        <w:numPr>
          <w:ilvl w:val="1"/>
          <w:numId w:val="27"/>
        </w:numPr>
        <w:spacing w:line="360" w:lineRule="auto"/>
        <w:jc w:val="both"/>
        <w:rPr>
          <w:rFonts w:asciiTheme="majorBidi" w:hAnsiTheme="majorBidi" w:cstheme="majorBidi"/>
          <w:sz w:val="24"/>
          <w:szCs w:val="24"/>
        </w:rPr>
      </w:pPr>
      <w:r w:rsidRPr="00E46129">
        <w:rPr>
          <w:rFonts w:asciiTheme="majorBidi" w:hAnsiTheme="majorBidi" w:cstheme="majorBidi"/>
          <w:sz w:val="24"/>
          <w:szCs w:val="24"/>
        </w:rPr>
        <w:lastRenderedPageBreak/>
        <w:t>Compromise: In some cases, reaching a compromise may be necessary to move forward with the application. This involves finding middle ground where both parties are willing to make concessions in order to reach an agreement.</w:t>
      </w:r>
    </w:p>
    <w:p w:rsidR="002228F5" w:rsidRPr="00E46129" w:rsidRDefault="002228F5" w:rsidP="00DD4E0F">
      <w:pPr>
        <w:pStyle w:val="ListParagraph"/>
        <w:numPr>
          <w:ilvl w:val="1"/>
          <w:numId w:val="27"/>
        </w:numPr>
        <w:spacing w:line="360" w:lineRule="auto"/>
        <w:jc w:val="both"/>
        <w:rPr>
          <w:rFonts w:asciiTheme="majorBidi" w:hAnsiTheme="majorBidi" w:cstheme="majorBidi"/>
          <w:sz w:val="24"/>
          <w:szCs w:val="24"/>
        </w:rPr>
      </w:pPr>
      <w:r w:rsidRPr="00E46129">
        <w:rPr>
          <w:rFonts w:asciiTheme="majorBidi" w:hAnsiTheme="majorBidi" w:cstheme="majorBidi"/>
          <w:sz w:val="24"/>
          <w:szCs w:val="24"/>
        </w:rPr>
        <w:t>Leveraging Evidence: Providing evidence or supporting documentation to justify the proposed amendments can strengthen your position during negotiations. This could include market research, industry standards, or case studies that demonstrate the benefits of the proposed changes.</w:t>
      </w:r>
    </w:p>
    <w:p w:rsidR="002228F5" w:rsidRPr="00E46129" w:rsidRDefault="00E46129" w:rsidP="002228F5">
      <w:pPr>
        <w:spacing w:line="360" w:lineRule="auto"/>
        <w:jc w:val="both"/>
        <w:rPr>
          <w:rFonts w:asciiTheme="majorBidi" w:hAnsiTheme="majorBidi" w:cstheme="majorBidi"/>
          <w:b/>
          <w:sz w:val="24"/>
          <w:szCs w:val="24"/>
        </w:rPr>
      </w:pPr>
      <w:r>
        <w:rPr>
          <w:rFonts w:asciiTheme="majorBidi" w:hAnsiTheme="majorBidi" w:cstheme="majorBidi"/>
          <w:b/>
          <w:sz w:val="24"/>
          <w:szCs w:val="24"/>
        </w:rPr>
        <w:t xml:space="preserve">Potential Outcomes: </w:t>
      </w:r>
      <w:r w:rsidR="002228F5">
        <w:rPr>
          <w:rFonts w:asciiTheme="majorBidi" w:hAnsiTheme="majorBidi" w:cstheme="majorBidi"/>
          <w:sz w:val="24"/>
          <w:szCs w:val="24"/>
        </w:rPr>
        <w:t>The outcome of negotiating minor amendments can vary depending on the specific circumstances and parties involved. Here are some potential outcomes:</w:t>
      </w:r>
    </w:p>
    <w:p w:rsidR="002228F5" w:rsidRPr="00E46129" w:rsidRDefault="002228F5" w:rsidP="00DD4E0F">
      <w:pPr>
        <w:pStyle w:val="ListParagraph"/>
        <w:numPr>
          <w:ilvl w:val="1"/>
          <w:numId w:val="28"/>
        </w:numPr>
        <w:spacing w:line="360" w:lineRule="auto"/>
        <w:jc w:val="both"/>
        <w:rPr>
          <w:rFonts w:asciiTheme="majorBidi" w:hAnsiTheme="majorBidi" w:cstheme="majorBidi"/>
          <w:sz w:val="24"/>
          <w:szCs w:val="24"/>
        </w:rPr>
      </w:pPr>
      <w:r w:rsidRPr="00E46129">
        <w:rPr>
          <w:rFonts w:asciiTheme="majorBidi" w:hAnsiTheme="majorBidi" w:cstheme="majorBidi"/>
          <w:sz w:val="24"/>
          <w:szCs w:val="24"/>
        </w:rPr>
        <w:t>Acceptance of Amendments: If the proposed amendments align with the requirements and regulations set by the organization or authority, they may accept the changes without further negotiation. This outcome indicates a successful negotiation process.</w:t>
      </w:r>
    </w:p>
    <w:p w:rsidR="002228F5" w:rsidRPr="00E46129" w:rsidRDefault="002228F5" w:rsidP="00DD4E0F">
      <w:pPr>
        <w:pStyle w:val="ListParagraph"/>
        <w:numPr>
          <w:ilvl w:val="1"/>
          <w:numId w:val="28"/>
        </w:numPr>
        <w:spacing w:line="360" w:lineRule="auto"/>
        <w:jc w:val="both"/>
        <w:rPr>
          <w:rFonts w:asciiTheme="majorBidi" w:hAnsiTheme="majorBidi" w:cstheme="majorBidi"/>
          <w:sz w:val="24"/>
          <w:szCs w:val="24"/>
        </w:rPr>
      </w:pPr>
      <w:r w:rsidRPr="00E46129">
        <w:rPr>
          <w:rFonts w:asciiTheme="majorBidi" w:hAnsiTheme="majorBidi" w:cstheme="majorBidi"/>
          <w:sz w:val="24"/>
          <w:szCs w:val="24"/>
        </w:rPr>
        <w:t>Counteroffer: The other party may propose alternative amendments or modifications in response to your initial proposal. This opens up further negotiation discussions to find a mutually agreeable solut</w:t>
      </w:r>
      <w:r w:rsidR="00E46129" w:rsidRPr="00E46129">
        <w:rPr>
          <w:rFonts w:asciiTheme="majorBidi" w:hAnsiTheme="majorBidi" w:cstheme="majorBidi"/>
          <w:sz w:val="24"/>
          <w:szCs w:val="24"/>
        </w:rPr>
        <w:t>ion.</w:t>
      </w:r>
    </w:p>
    <w:p w:rsidR="002228F5" w:rsidRPr="00E46129" w:rsidRDefault="002228F5" w:rsidP="00DD4E0F">
      <w:pPr>
        <w:pStyle w:val="ListParagraph"/>
        <w:numPr>
          <w:ilvl w:val="1"/>
          <w:numId w:val="28"/>
        </w:numPr>
        <w:spacing w:line="360" w:lineRule="auto"/>
        <w:jc w:val="both"/>
        <w:rPr>
          <w:rFonts w:asciiTheme="majorBidi" w:hAnsiTheme="majorBidi" w:cstheme="majorBidi"/>
          <w:sz w:val="24"/>
          <w:szCs w:val="24"/>
        </w:rPr>
      </w:pPr>
      <w:r w:rsidRPr="00E46129">
        <w:rPr>
          <w:rFonts w:asciiTheme="majorBidi" w:hAnsiTheme="majorBidi" w:cstheme="majorBidi"/>
          <w:sz w:val="24"/>
          <w:szCs w:val="24"/>
        </w:rPr>
        <w:t>Rejection of Amendments: In some cases, the client, organization, or authority may reject the proposed amendments outright. This could be due to conflicting regulations, concerns about feasibility, or other factors. If this occurs, it may be necessary to reassess the situation and explore alternative options.</w:t>
      </w:r>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It is important to approach negotiations with a flexible mindset and a willingness to adapt your position based on the feedback received. By maintaining open lines of communication and actively seeking common ground, you can increase the likelihood of achieving a positive outcome for all parties involved.</w:t>
      </w:r>
    </w:p>
    <w:p w:rsidR="002228F5" w:rsidRDefault="002228F5" w:rsidP="002228F5">
      <w:pPr>
        <w:spacing w:line="360" w:lineRule="auto"/>
        <w:jc w:val="both"/>
        <w:rPr>
          <w:rFonts w:asciiTheme="majorBidi" w:hAnsiTheme="majorBidi" w:cstheme="majorBidi"/>
          <w:sz w:val="24"/>
          <w:szCs w:val="24"/>
        </w:rPr>
      </w:pPr>
    </w:p>
    <w:p w:rsidR="002228F5" w:rsidRDefault="002228F5" w:rsidP="002228F5">
      <w:pPr>
        <w:spacing w:line="360" w:lineRule="auto"/>
        <w:jc w:val="both"/>
        <w:rPr>
          <w:rFonts w:asciiTheme="majorBidi" w:hAnsiTheme="majorBidi" w:cstheme="majorBidi"/>
          <w:sz w:val="24"/>
          <w:szCs w:val="24"/>
        </w:rPr>
      </w:pPr>
    </w:p>
    <w:p w:rsidR="002228F5" w:rsidRDefault="002228F5" w:rsidP="002228F5">
      <w:pPr>
        <w:spacing w:line="360" w:lineRule="auto"/>
        <w:jc w:val="both"/>
        <w:rPr>
          <w:rFonts w:asciiTheme="majorBidi" w:hAnsiTheme="majorBidi" w:cstheme="majorBidi"/>
          <w:sz w:val="24"/>
          <w:szCs w:val="24"/>
        </w:rPr>
      </w:pPr>
    </w:p>
    <w:p w:rsidR="002228F5" w:rsidRPr="000053F2" w:rsidRDefault="00035135" w:rsidP="000053F2">
      <w:pPr>
        <w:pStyle w:val="Heading2"/>
        <w:spacing w:line="360" w:lineRule="auto"/>
        <w:rPr>
          <w:color w:val="auto"/>
          <w:sz w:val="28"/>
        </w:rPr>
      </w:pPr>
      <w:bookmarkStart w:id="31" w:name="_Toc148649666"/>
      <w:r w:rsidRPr="000053F2">
        <w:rPr>
          <w:color w:val="auto"/>
          <w:sz w:val="28"/>
        </w:rPr>
        <w:lastRenderedPageBreak/>
        <w:t xml:space="preserve">3.3 </w:t>
      </w:r>
      <w:r w:rsidR="002228F5" w:rsidRPr="000053F2">
        <w:rPr>
          <w:color w:val="auto"/>
          <w:sz w:val="28"/>
        </w:rPr>
        <w:t>Rejected submissions and determining course of action</w:t>
      </w:r>
      <w:bookmarkEnd w:id="31"/>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Analyzing rejected submissions and determining the course of action with the client outcome of an application involves a systematic evaluation of the reasons for rejection and developing a strategy to address those issues. This process requires careful analysis, effective communication with the client, and a thorough understanding of the application requirements and guidelines.</w:t>
      </w:r>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When an application is rejected, it is essential to first understand the specific reasons provided by the reviewing authority. These reasons can vary depending on the nature of the application, such as a job application, college admission, or grant proposal. Common reasons for rejection include incomplete or inaccurate information, lack of qualifications or experience, failure to meet specific criteria or requirements, and submission errors.</w:t>
      </w:r>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To determine the course of action, it is crucial to review the rejection letter or feedback provided by the reviewing authority. This letter usually outlines the specific reasons for rejection and may offer suggestions on how to improve the application. Analyzing this feedback is essential in identifying areas that need improvement and addressing any deficiencies.</w:t>
      </w:r>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The next step is to communicate with the client to discuss the rejection and develop a plan of action. This involves explaining the reasons for rejection, discussing potential solutions, and setting realistic expectations. It is important to maintain open and transparent communication with the client throughout this process to ensure they are fully informed and involved in decision-making.</w:t>
      </w:r>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Based on the specific reasons for rejection, there are several possible courses of action that can be taken:</w:t>
      </w:r>
    </w:p>
    <w:p w:rsidR="002228F5" w:rsidRPr="00E4348D" w:rsidRDefault="002228F5" w:rsidP="00DD4E0F">
      <w:pPr>
        <w:pStyle w:val="ListParagraph"/>
        <w:numPr>
          <w:ilvl w:val="1"/>
          <w:numId w:val="29"/>
        </w:numPr>
        <w:spacing w:line="360" w:lineRule="auto"/>
        <w:jc w:val="both"/>
        <w:rPr>
          <w:rFonts w:asciiTheme="majorBidi" w:hAnsiTheme="majorBidi" w:cstheme="majorBidi"/>
          <w:sz w:val="24"/>
          <w:szCs w:val="24"/>
        </w:rPr>
      </w:pPr>
      <w:r w:rsidRPr="00E4348D">
        <w:rPr>
          <w:rFonts w:asciiTheme="majorBidi" w:hAnsiTheme="majorBidi" w:cstheme="majorBidi"/>
          <w:sz w:val="24"/>
          <w:szCs w:val="24"/>
        </w:rPr>
        <w:t>Resubmission: If the rejection was due to incomplete or inaccurate information or minor errors, it may be possible to address these issues and resubmit the application. This could involve providing missing documents, correcting errors, or updating information based on feedback received.</w:t>
      </w:r>
    </w:p>
    <w:p w:rsidR="002228F5" w:rsidRDefault="002228F5" w:rsidP="002228F5">
      <w:pPr>
        <w:spacing w:line="360" w:lineRule="auto"/>
        <w:jc w:val="both"/>
        <w:rPr>
          <w:rFonts w:asciiTheme="majorBidi" w:hAnsiTheme="majorBidi" w:cstheme="majorBidi"/>
          <w:sz w:val="24"/>
          <w:szCs w:val="24"/>
        </w:rPr>
      </w:pPr>
    </w:p>
    <w:p w:rsidR="002228F5" w:rsidRPr="00E4348D" w:rsidRDefault="002228F5" w:rsidP="00DD4E0F">
      <w:pPr>
        <w:pStyle w:val="ListParagraph"/>
        <w:numPr>
          <w:ilvl w:val="1"/>
          <w:numId w:val="29"/>
        </w:numPr>
        <w:spacing w:line="360" w:lineRule="auto"/>
        <w:jc w:val="both"/>
        <w:rPr>
          <w:rFonts w:asciiTheme="majorBidi" w:hAnsiTheme="majorBidi" w:cstheme="majorBidi"/>
          <w:sz w:val="24"/>
          <w:szCs w:val="24"/>
        </w:rPr>
      </w:pPr>
      <w:r w:rsidRPr="00E4348D">
        <w:rPr>
          <w:rFonts w:asciiTheme="majorBidi" w:hAnsiTheme="majorBidi" w:cstheme="majorBidi"/>
          <w:sz w:val="24"/>
          <w:szCs w:val="24"/>
        </w:rPr>
        <w:lastRenderedPageBreak/>
        <w:t>Improvement: If the rejection was due to lack of qualifications or experience, it may be necessary to take steps to enhance these aspects before reapplying. This could involve gaining additional education or training, acquiring relevant work experience, or improving skills through workshops or courses.</w:t>
      </w:r>
    </w:p>
    <w:p w:rsidR="002228F5" w:rsidRPr="00E4348D" w:rsidRDefault="002228F5" w:rsidP="00DD4E0F">
      <w:pPr>
        <w:pStyle w:val="ListParagraph"/>
        <w:numPr>
          <w:ilvl w:val="1"/>
          <w:numId w:val="29"/>
        </w:numPr>
        <w:spacing w:line="360" w:lineRule="auto"/>
        <w:jc w:val="both"/>
        <w:rPr>
          <w:rFonts w:asciiTheme="majorBidi" w:hAnsiTheme="majorBidi" w:cstheme="majorBidi"/>
          <w:sz w:val="24"/>
          <w:szCs w:val="24"/>
        </w:rPr>
      </w:pPr>
      <w:r w:rsidRPr="00E4348D">
        <w:rPr>
          <w:rFonts w:asciiTheme="majorBidi" w:hAnsiTheme="majorBidi" w:cstheme="majorBidi"/>
          <w:sz w:val="24"/>
          <w:szCs w:val="24"/>
        </w:rPr>
        <w:t>Alternative options: In some cases, it may be necessary to explore alternative options if the initial application is unlikely to be successful. This could involve considering different career paths, exploring other educational institutions or programs, or seeking alternative funding sources.</w:t>
      </w:r>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The course of action chosen will depend on the specific circumstances of the rejection and the client's goals and preferences. It is important to consider the feasibility and potential impact of each option before making a decision.</w:t>
      </w:r>
    </w:p>
    <w:p w:rsidR="002228F5" w:rsidRDefault="002228F5" w:rsidP="002228F5">
      <w:pPr>
        <w:spacing w:line="360" w:lineRule="auto"/>
        <w:jc w:val="both"/>
        <w:rPr>
          <w:rFonts w:asciiTheme="majorBidi" w:hAnsiTheme="majorBidi" w:cstheme="majorBidi"/>
          <w:sz w:val="24"/>
          <w:szCs w:val="24"/>
        </w:rPr>
      </w:pPr>
      <w:r>
        <w:rPr>
          <w:rFonts w:asciiTheme="majorBidi" w:hAnsiTheme="majorBidi" w:cstheme="majorBidi"/>
          <w:sz w:val="24"/>
          <w:szCs w:val="24"/>
        </w:rPr>
        <w:t>In conclusion, analyzing rejected submissions and determining the course of action with the client outcome of an application involves a thorough evaluation of the reasons for rejection, effective communication with the client, and developing a strategy to address any deficiencies. By carefully analyzing feedback, discussing options with the client, and considering alternative approaches, it is possible to improve the chances of a successful outcome</w:t>
      </w:r>
      <w:r w:rsidR="00321174">
        <w:rPr>
          <w:rFonts w:asciiTheme="majorBidi" w:hAnsiTheme="majorBidi" w:cstheme="majorBidi"/>
          <w:sz w:val="24"/>
          <w:szCs w:val="24"/>
        </w:rPr>
        <w:t>.</w:t>
      </w:r>
    </w:p>
    <w:p w:rsidR="002228F5" w:rsidRDefault="002228F5" w:rsidP="002228F5">
      <w:pPr>
        <w:spacing w:line="360" w:lineRule="auto"/>
        <w:jc w:val="both"/>
        <w:rPr>
          <w:rFonts w:asciiTheme="majorBidi" w:hAnsiTheme="majorBidi" w:cstheme="majorBidi"/>
          <w:sz w:val="24"/>
          <w:szCs w:val="24"/>
        </w:rPr>
      </w:pPr>
    </w:p>
    <w:p w:rsidR="002228F5" w:rsidRDefault="002228F5" w:rsidP="002228F5">
      <w:pPr>
        <w:spacing w:line="360" w:lineRule="auto"/>
        <w:jc w:val="both"/>
        <w:rPr>
          <w:rFonts w:asciiTheme="majorBidi" w:hAnsiTheme="majorBidi" w:cstheme="majorBidi"/>
          <w:sz w:val="24"/>
          <w:szCs w:val="24"/>
        </w:rPr>
      </w:pPr>
    </w:p>
    <w:p w:rsidR="002228F5" w:rsidRDefault="002228F5" w:rsidP="002228F5">
      <w:pPr>
        <w:spacing w:line="360" w:lineRule="auto"/>
        <w:jc w:val="both"/>
        <w:rPr>
          <w:rFonts w:asciiTheme="majorBidi" w:hAnsiTheme="majorBidi" w:cstheme="majorBidi"/>
          <w:sz w:val="24"/>
          <w:szCs w:val="24"/>
        </w:rPr>
      </w:pPr>
    </w:p>
    <w:p w:rsidR="002228F5" w:rsidRDefault="002228F5" w:rsidP="002228F5">
      <w:pPr>
        <w:spacing w:line="360" w:lineRule="auto"/>
        <w:jc w:val="both"/>
        <w:rPr>
          <w:rFonts w:asciiTheme="majorBidi" w:hAnsiTheme="majorBidi" w:cstheme="majorBidi"/>
          <w:sz w:val="24"/>
          <w:szCs w:val="24"/>
        </w:rPr>
      </w:pPr>
    </w:p>
    <w:p w:rsidR="002228F5" w:rsidRDefault="002228F5" w:rsidP="002228F5">
      <w:pPr>
        <w:spacing w:line="360" w:lineRule="auto"/>
        <w:jc w:val="both"/>
        <w:rPr>
          <w:rFonts w:asciiTheme="majorBidi" w:hAnsiTheme="majorBidi" w:cstheme="majorBidi"/>
          <w:sz w:val="24"/>
          <w:szCs w:val="24"/>
        </w:rPr>
      </w:pPr>
    </w:p>
    <w:p w:rsidR="002228F5" w:rsidRDefault="002228F5" w:rsidP="002228F5">
      <w:pPr>
        <w:spacing w:line="360" w:lineRule="auto"/>
        <w:jc w:val="both"/>
        <w:rPr>
          <w:rFonts w:asciiTheme="majorBidi" w:hAnsiTheme="majorBidi" w:cstheme="majorBidi"/>
          <w:sz w:val="24"/>
          <w:szCs w:val="24"/>
        </w:rPr>
      </w:pPr>
    </w:p>
    <w:p w:rsidR="002228F5" w:rsidRDefault="002228F5" w:rsidP="002228F5">
      <w:pPr>
        <w:spacing w:line="360" w:lineRule="auto"/>
        <w:jc w:val="both"/>
        <w:rPr>
          <w:rFonts w:asciiTheme="majorBidi" w:hAnsiTheme="majorBidi" w:cstheme="majorBidi"/>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A6A6A6"/>
        <w:tblLook w:val="01E0" w:firstRow="1" w:lastRow="1" w:firstColumn="1" w:lastColumn="1" w:noHBand="0" w:noVBand="0"/>
      </w:tblPr>
      <w:tblGrid>
        <w:gridCol w:w="3145"/>
        <w:gridCol w:w="6353"/>
      </w:tblGrid>
      <w:tr w:rsidR="0023434A" w:rsidRPr="00AB2903" w:rsidTr="005603CD">
        <w:trPr>
          <w:trHeight w:val="530"/>
        </w:trPr>
        <w:tc>
          <w:tcPr>
            <w:tcW w:w="3145"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23434A" w:rsidRPr="000053F2" w:rsidRDefault="0023434A" w:rsidP="000053F2">
            <w:pPr>
              <w:pStyle w:val="Heading1"/>
              <w:rPr>
                <w:rFonts w:ascii="Times New Roman" w:eastAsia="Times New Roman" w:hAnsi="Times New Roman" w:cs="Times New Roman"/>
                <w:lang w:bidi="en-US"/>
              </w:rPr>
            </w:pPr>
            <w:bookmarkStart w:id="32" w:name="_Toc148649667"/>
            <w:r w:rsidRPr="000053F2">
              <w:rPr>
                <w:rFonts w:ascii="Times New Roman" w:eastAsia="Times New Roman" w:hAnsi="Times New Roman" w:cs="Times New Roman"/>
                <w:color w:val="auto"/>
                <w:sz w:val="32"/>
                <w:lang w:bidi="en-US"/>
              </w:rPr>
              <w:lastRenderedPageBreak/>
              <w:t>Self-Check -3</w:t>
            </w:r>
            <w:bookmarkEnd w:id="32"/>
          </w:p>
        </w:tc>
        <w:tc>
          <w:tcPr>
            <w:tcW w:w="6353" w:type="dxa"/>
            <w:tcBorders>
              <w:top w:val="single" w:sz="4" w:space="0" w:color="auto"/>
              <w:left w:val="single" w:sz="4" w:space="0" w:color="auto"/>
              <w:bottom w:val="single" w:sz="4" w:space="0" w:color="auto"/>
              <w:right w:val="single" w:sz="4" w:space="0" w:color="auto"/>
            </w:tcBorders>
            <w:shd w:val="clear" w:color="auto" w:fill="A6A6A6"/>
            <w:vAlign w:val="center"/>
            <w:hideMark/>
          </w:tcPr>
          <w:p w:rsidR="0023434A" w:rsidRPr="00AB2903" w:rsidRDefault="0023434A" w:rsidP="005603CD">
            <w:pPr>
              <w:spacing w:after="0" w:line="360" w:lineRule="auto"/>
              <w:jc w:val="both"/>
              <w:rPr>
                <w:rFonts w:ascii="Times New Roman" w:eastAsia="Times New Roman" w:hAnsi="Times New Roman" w:cs="Times New Roman"/>
                <w:b/>
                <w:sz w:val="32"/>
                <w:szCs w:val="24"/>
                <w:lang w:bidi="en-US"/>
              </w:rPr>
            </w:pPr>
            <w:r w:rsidRPr="00AB2903">
              <w:rPr>
                <w:rFonts w:ascii="Times New Roman" w:eastAsia="Times New Roman" w:hAnsi="Times New Roman" w:cs="Times New Roman"/>
                <w:b/>
                <w:sz w:val="32"/>
                <w:szCs w:val="24"/>
                <w:lang w:bidi="en-US"/>
              </w:rPr>
              <w:t xml:space="preserve">Written Exam  </w:t>
            </w:r>
          </w:p>
        </w:tc>
      </w:tr>
    </w:tbl>
    <w:p w:rsidR="0023434A" w:rsidRPr="00AB2903" w:rsidRDefault="0023434A" w:rsidP="0023434A">
      <w:pPr>
        <w:spacing w:after="0" w:line="360" w:lineRule="auto"/>
        <w:jc w:val="both"/>
        <w:rPr>
          <w:rFonts w:ascii="Times New Roman" w:eastAsia="Times New Roman" w:hAnsi="Times New Roman" w:cs="Times New Roman"/>
          <w:b/>
          <w:iCs/>
          <w:sz w:val="24"/>
          <w:szCs w:val="24"/>
          <w:u w:val="single"/>
        </w:rPr>
      </w:pPr>
    </w:p>
    <w:p w:rsidR="0023434A" w:rsidRPr="00AB2903" w:rsidRDefault="0023434A" w:rsidP="0023434A">
      <w:pPr>
        <w:spacing w:after="0" w:line="360" w:lineRule="auto"/>
        <w:jc w:val="both"/>
        <w:rPr>
          <w:rFonts w:ascii="Times New Roman" w:eastAsia="Times New Roman" w:hAnsi="Times New Roman" w:cs="Times New Roman"/>
          <w:b/>
          <w:iCs/>
          <w:sz w:val="24"/>
          <w:szCs w:val="24"/>
        </w:rPr>
      </w:pPr>
      <w:r w:rsidRPr="00AB2903">
        <w:rPr>
          <w:rFonts w:ascii="Times New Roman" w:eastAsia="Times New Roman" w:hAnsi="Times New Roman" w:cs="Times New Roman"/>
          <w:b/>
          <w:iCs/>
          <w:sz w:val="24"/>
          <w:szCs w:val="24"/>
          <w:u w:val="single"/>
        </w:rPr>
        <w:t>Part –I</w:t>
      </w:r>
      <w:r w:rsidRPr="00AB2903">
        <w:rPr>
          <w:rFonts w:ascii="Times New Roman" w:eastAsia="Times New Roman" w:hAnsi="Times New Roman" w:cs="Times New Roman"/>
          <w:b/>
          <w:iCs/>
          <w:sz w:val="24"/>
          <w:szCs w:val="24"/>
        </w:rPr>
        <w:t>: - Multiple Choice</w:t>
      </w:r>
    </w:p>
    <w:p w:rsidR="0023434A" w:rsidRPr="00AB2903" w:rsidRDefault="0023434A" w:rsidP="0023434A">
      <w:pPr>
        <w:spacing w:after="0" w:line="360" w:lineRule="auto"/>
        <w:jc w:val="both"/>
        <w:rPr>
          <w:rFonts w:ascii="Times New Roman" w:eastAsia="Times New Roman" w:hAnsi="Times New Roman" w:cs="Times New Roman"/>
          <w:b/>
          <w:sz w:val="24"/>
          <w:szCs w:val="24"/>
        </w:rPr>
      </w:pPr>
      <w:r w:rsidRPr="00AB2903">
        <w:rPr>
          <w:rFonts w:ascii="Times New Roman" w:eastAsia="Times New Roman" w:hAnsi="Times New Roman" w:cs="Times New Roman"/>
          <w:b/>
          <w:iCs/>
          <w:sz w:val="24"/>
          <w:szCs w:val="24"/>
        </w:rPr>
        <w:t>Instruction:</w:t>
      </w:r>
      <w:r w:rsidRPr="00AB2903">
        <w:rPr>
          <w:rFonts w:ascii="Times New Roman" w:eastAsia="Times New Roman" w:hAnsi="Times New Roman" w:cs="Times New Roman"/>
          <w:b/>
          <w:sz w:val="24"/>
          <w:szCs w:val="24"/>
        </w:rPr>
        <w:t xml:space="preserve">  Select the best answer and encircle the letter/ each 2pts </w:t>
      </w:r>
    </w:p>
    <w:p w:rsidR="00321174" w:rsidRPr="00E71495" w:rsidRDefault="00321174" w:rsidP="00DD4E0F">
      <w:pPr>
        <w:pStyle w:val="ListParagraph"/>
        <w:numPr>
          <w:ilvl w:val="0"/>
          <w:numId w:val="32"/>
        </w:numPr>
        <w:spacing w:after="0" w:line="360" w:lineRule="auto"/>
        <w:jc w:val="both"/>
        <w:rPr>
          <w:rFonts w:ascii="Times New Roman" w:eastAsia="Times New Roman" w:hAnsi="Times New Roman" w:cs="Times New Roman"/>
          <w:sz w:val="24"/>
          <w:szCs w:val="24"/>
        </w:rPr>
      </w:pPr>
      <w:r w:rsidRPr="00E71495">
        <w:rPr>
          <w:rFonts w:ascii="Times New Roman" w:eastAsia="Times New Roman" w:hAnsi="Times New Roman" w:cs="Times New Roman"/>
          <w:sz w:val="24"/>
          <w:szCs w:val="24"/>
        </w:rPr>
        <w:t>When assessing a building approval application, what factors are considered?</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a) Compliance with building codes and regulations</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b) Stakeholder concerns and objections</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c) Completeness and accuracy of documentation</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Pr>
          <w:rFonts w:ascii="Times New Roman" w:eastAsia="Times New Roman" w:hAnsi="Times New Roman" w:cs="Times New Roman"/>
          <w:sz w:val="24"/>
          <w:szCs w:val="24"/>
        </w:rPr>
        <w:t>d) All of the above</w:t>
      </w:r>
    </w:p>
    <w:p w:rsidR="00321174" w:rsidRPr="00E71495" w:rsidRDefault="00321174" w:rsidP="00DD4E0F">
      <w:pPr>
        <w:pStyle w:val="ListParagraph"/>
        <w:numPr>
          <w:ilvl w:val="0"/>
          <w:numId w:val="32"/>
        </w:numPr>
        <w:spacing w:after="0" w:line="360" w:lineRule="auto"/>
        <w:jc w:val="both"/>
        <w:rPr>
          <w:rFonts w:ascii="Times New Roman" w:eastAsia="Times New Roman" w:hAnsi="Times New Roman" w:cs="Times New Roman"/>
          <w:sz w:val="24"/>
          <w:szCs w:val="24"/>
        </w:rPr>
      </w:pPr>
      <w:r w:rsidRPr="00E71495">
        <w:rPr>
          <w:rFonts w:ascii="Times New Roman" w:eastAsia="Times New Roman" w:hAnsi="Times New Roman" w:cs="Times New Roman"/>
          <w:sz w:val="24"/>
          <w:szCs w:val="24"/>
        </w:rPr>
        <w:t>What does conditional approval mean in the context of a building approval application?</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a) The application has been completely approved without any conditions</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b) Certain conditions or modifications need to be met before final approval is granted</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c) The application has been rejected</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Pr>
          <w:rFonts w:ascii="Times New Roman" w:eastAsia="Times New Roman" w:hAnsi="Times New Roman" w:cs="Times New Roman"/>
          <w:sz w:val="24"/>
          <w:szCs w:val="24"/>
        </w:rPr>
        <w:t>d) None of the above</w:t>
      </w:r>
    </w:p>
    <w:p w:rsidR="00321174" w:rsidRPr="00E71495" w:rsidRDefault="00321174" w:rsidP="00DD4E0F">
      <w:pPr>
        <w:pStyle w:val="ListParagraph"/>
        <w:numPr>
          <w:ilvl w:val="0"/>
          <w:numId w:val="32"/>
        </w:numPr>
        <w:spacing w:after="0" w:line="360" w:lineRule="auto"/>
        <w:jc w:val="both"/>
        <w:rPr>
          <w:rFonts w:ascii="Times New Roman" w:eastAsia="Times New Roman" w:hAnsi="Times New Roman" w:cs="Times New Roman"/>
          <w:sz w:val="24"/>
          <w:szCs w:val="24"/>
        </w:rPr>
      </w:pPr>
      <w:r w:rsidRPr="00E71495">
        <w:rPr>
          <w:rFonts w:ascii="Times New Roman" w:eastAsia="Times New Roman" w:hAnsi="Times New Roman" w:cs="Times New Roman"/>
          <w:sz w:val="24"/>
          <w:szCs w:val="24"/>
        </w:rPr>
        <w:t>What role do professionals like architects and engineers play in the outcome of a building approval application?</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a) They have no influence on the outcome</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b) They ensure that plans meet all necessary requirements</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c) They review stakeholder concerns and objections</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d) They negotiat</w:t>
      </w:r>
      <w:r w:rsidR="00321174">
        <w:rPr>
          <w:rFonts w:ascii="Times New Roman" w:eastAsia="Times New Roman" w:hAnsi="Times New Roman" w:cs="Times New Roman"/>
          <w:sz w:val="24"/>
          <w:szCs w:val="24"/>
        </w:rPr>
        <w:t>e minor amendments with clients</w:t>
      </w:r>
    </w:p>
    <w:p w:rsidR="00321174" w:rsidRPr="00E71495" w:rsidRDefault="00321174" w:rsidP="00DD4E0F">
      <w:pPr>
        <w:pStyle w:val="ListParagraph"/>
        <w:numPr>
          <w:ilvl w:val="0"/>
          <w:numId w:val="32"/>
        </w:numPr>
        <w:spacing w:after="0" w:line="360" w:lineRule="auto"/>
        <w:jc w:val="both"/>
        <w:rPr>
          <w:rFonts w:ascii="Times New Roman" w:eastAsia="Times New Roman" w:hAnsi="Times New Roman" w:cs="Times New Roman"/>
          <w:sz w:val="24"/>
          <w:szCs w:val="24"/>
        </w:rPr>
      </w:pPr>
      <w:r w:rsidRPr="00E71495">
        <w:rPr>
          <w:rFonts w:ascii="Times New Roman" w:eastAsia="Times New Roman" w:hAnsi="Times New Roman" w:cs="Times New Roman"/>
          <w:sz w:val="24"/>
          <w:szCs w:val="24"/>
        </w:rPr>
        <w:t>What are some potential outcomes of negotiating minor amendments?</w:t>
      </w:r>
    </w:p>
    <w:p w:rsidR="00E71495" w:rsidRDefault="00E71495" w:rsidP="00321174">
      <w:pPr>
        <w:spacing w:after="0" w:line="360" w:lineRule="auto"/>
        <w:jc w:val="both"/>
        <w:rPr>
          <w:rFonts w:ascii="Times New Roman" w:eastAsia="Times New Roman" w:hAnsi="Times New Roman" w:cs="Times New Roman"/>
          <w:sz w:val="24"/>
          <w:szCs w:val="24"/>
        </w:rPr>
        <w:sectPr w:rsidR="00E71495" w:rsidSect="004C2DD5">
          <w:type w:val="continuous"/>
          <w:pgSz w:w="12240" w:h="15840"/>
          <w:pgMar w:top="1440" w:right="1440" w:bottom="1440" w:left="1440" w:header="720" w:footer="720" w:gutter="0"/>
          <w:cols w:space="720"/>
          <w:docGrid w:linePitch="360"/>
        </w:sectPr>
      </w:pP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b/>
      </w:r>
      <w:r w:rsidR="00321174" w:rsidRPr="00321174">
        <w:rPr>
          <w:rFonts w:ascii="Times New Roman" w:eastAsia="Times New Roman" w:hAnsi="Times New Roman" w:cs="Times New Roman"/>
          <w:sz w:val="24"/>
          <w:szCs w:val="24"/>
        </w:rPr>
        <w:t>a) Acceptance of amendments</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b) Counteroffer</w:t>
      </w:r>
    </w:p>
    <w:p w:rsidR="00321174" w:rsidRPr="00321174" w:rsidRDefault="00321174" w:rsidP="00321174">
      <w:pPr>
        <w:spacing w:after="0" w:line="360" w:lineRule="auto"/>
        <w:jc w:val="both"/>
        <w:rPr>
          <w:rFonts w:ascii="Times New Roman" w:eastAsia="Times New Roman" w:hAnsi="Times New Roman" w:cs="Times New Roman"/>
          <w:sz w:val="24"/>
          <w:szCs w:val="24"/>
        </w:rPr>
      </w:pPr>
      <w:r w:rsidRPr="00321174">
        <w:rPr>
          <w:rFonts w:ascii="Times New Roman" w:eastAsia="Times New Roman" w:hAnsi="Times New Roman" w:cs="Times New Roman"/>
          <w:sz w:val="24"/>
          <w:szCs w:val="24"/>
        </w:rPr>
        <w:lastRenderedPageBreak/>
        <w:t>c) Rejection of amendments</w:t>
      </w:r>
    </w:p>
    <w:p w:rsidR="00321174" w:rsidRPr="00321174" w:rsidRDefault="00321174"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 All of the above</w:t>
      </w:r>
    </w:p>
    <w:p w:rsidR="00E71495" w:rsidRDefault="00E71495" w:rsidP="00321174">
      <w:pPr>
        <w:spacing w:after="0" w:line="360" w:lineRule="auto"/>
        <w:jc w:val="both"/>
        <w:rPr>
          <w:rFonts w:ascii="Times New Roman" w:eastAsia="Times New Roman" w:hAnsi="Times New Roman" w:cs="Times New Roman"/>
          <w:sz w:val="24"/>
          <w:szCs w:val="24"/>
        </w:rPr>
        <w:sectPr w:rsidR="00E71495" w:rsidSect="00E71495">
          <w:type w:val="continuous"/>
          <w:pgSz w:w="12240" w:h="15840"/>
          <w:pgMar w:top="1440" w:right="1440" w:bottom="1440" w:left="1440" w:header="720" w:footer="720" w:gutter="0"/>
          <w:cols w:num="2" w:space="720"/>
          <w:docGrid w:linePitch="360"/>
        </w:sectPr>
      </w:pPr>
    </w:p>
    <w:p w:rsidR="00321174" w:rsidRPr="00E71495" w:rsidRDefault="00321174" w:rsidP="00DD4E0F">
      <w:pPr>
        <w:pStyle w:val="ListParagraph"/>
        <w:numPr>
          <w:ilvl w:val="0"/>
          <w:numId w:val="32"/>
        </w:numPr>
        <w:spacing w:after="0" w:line="360" w:lineRule="auto"/>
        <w:jc w:val="both"/>
        <w:rPr>
          <w:rFonts w:ascii="Times New Roman" w:eastAsia="Times New Roman" w:hAnsi="Times New Roman" w:cs="Times New Roman"/>
          <w:sz w:val="24"/>
          <w:szCs w:val="24"/>
        </w:rPr>
      </w:pPr>
      <w:r w:rsidRPr="00E71495">
        <w:rPr>
          <w:rFonts w:ascii="Times New Roman" w:eastAsia="Times New Roman" w:hAnsi="Times New Roman" w:cs="Times New Roman"/>
          <w:sz w:val="24"/>
          <w:szCs w:val="24"/>
        </w:rPr>
        <w:lastRenderedPageBreak/>
        <w:t>What should be the first step when a submission is rejected?</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a) Resubmit the application immediately</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b) Analyze the specific reasons for rejection</w:t>
      </w:r>
    </w:p>
    <w:p w:rsidR="00321174" w:rsidRPr="00321174" w:rsidRDefault="00E71495" w:rsidP="00321174">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sidRPr="00321174">
        <w:rPr>
          <w:rFonts w:ascii="Times New Roman" w:eastAsia="Times New Roman" w:hAnsi="Times New Roman" w:cs="Times New Roman"/>
          <w:sz w:val="24"/>
          <w:szCs w:val="24"/>
        </w:rPr>
        <w:t>c) Seek legal action against the reviewing authority</w:t>
      </w:r>
    </w:p>
    <w:p w:rsidR="0035305A" w:rsidRPr="00ED3644" w:rsidRDefault="00E71495" w:rsidP="0023434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321174">
        <w:rPr>
          <w:rFonts w:ascii="Times New Roman" w:eastAsia="Times New Roman" w:hAnsi="Times New Roman" w:cs="Times New Roman"/>
          <w:sz w:val="24"/>
          <w:szCs w:val="24"/>
        </w:rPr>
        <w:t>d) None of the above</w:t>
      </w:r>
    </w:p>
    <w:p w:rsidR="0023434A" w:rsidRPr="00EE540F" w:rsidRDefault="0023434A" w:rsidP="0023434A">
      <w:pPr>
        <w:spacing w:after="0" w:line="360" w:lineRule="auto"/>
        <w:jc w:val="both"/>
        <w:rPr>
          <w:rFonts w:ascii="Times New Roman" w:hAnsi="Times New Roman" w:cs="Times New Roman"/>
          <w:b/>
          <w:sz w:val="24"/>
        </w:rPr>
      </w:pPr>
      <w:r w:rsidRPr="00EE540F">
        <w:rPr>
          <w:rFonts w:ascii="Times New Roman" w:hAnsi="Times New Roman" w:cs="Times New Roman"/>
          <w:b/>
          <w:sz w:val="24"/>
          <w:u w:val="single"/>
        </w:rPr>
        <w:lastRenderedPageBreak/>
        <w:t>Part –II</w:t>
      </w:r>
      <w:r w:rsidRPr="00EE540F">
        <w:rPr>
          <w:rFonts w:ascii="Times New Roman" w:hAnsi="Times New Roman" w:cs="Times New Roman"/>
          <w:b/>
          <w:sz w:val="24"/>
        </w:rPr>
        <w:t xml:space="preserve">:  </w:t>
      </w:r>
      <w:r w:rsidR="003823C0" w:rsidRPr="003823C0">
        <w:rPr>
          <w:rFonts w:ascii="Times New Roman" w:hAnsi="Times New Roman" w:cs="Times New Roman"/>
          <w:b/>
          <w:iCs/>
          <w:sz w:val="24"/>
        </w:rPr>
        <w:t>Blank Space Questions</w:t>
      </w:r>
    </w:p>
    <w:p w:rsidR="0023434A" w:rsidRDefault="0023434A" w:rsidP="003823C0">
      <w:pPr>
        <w:spacing w:after="0"/>
        <w:jc w:val="both"/>
        <w:rPr>
          <w:rFonts w:ascii="Times New Roman" w:hAnsi="Times New Roman" w:cs="Times New Roman"/>
          <w:bCs/>
          <w:sz w:val="24"/>
          <w:szCs w:val="24"/>
          <w:lang w:bidi="en-US"/>
        </w:rPr>
      </w:pPr>
      <w:r w:rsidRPr="00B42CFF">
        <w:rPr>
          <w:rFonts w:ascii="Times New Roman" w:hAnsi="Times New Roman" w:cs="Times New Roman"/>
          <w:b/>
          <w:bCs/>
          <w:sz w:val="24"/>
          <w:szCs w:val="24"/>
          <w:lang w:bidi="en-US"/>
        </w:rPr>
        <w:t>Instruction:</w:t>
      </w:r>
      <w:r w:rsidRPr="003B46AA">
        <w:rPr>
          <w:rFonts w:ascii="Times New Roman" w:hAnsi="Times New Roman" w:cs="Times New Roman"/>
          <w:bCs/>
          <w:sz w:val="24"/>
          <w:szCs w:val="24"/>
          <w:lang w:bidi="en-US"/>
        </w:rPr>
        <w:t xml:space="preserve"> </w:t>
      </w:r>
      <w:r w:rsidR="003823C0">
        <w:rPr>
          <w:rFonts w:ascii="Times New Roman" w:hAnsi="Times New Roman" w:cs="Times New Roman"/>
          <w:bCs/>
          <w:sz w:val="24"/>
          <w:szCs w:val="24"/>
          <w:lang w:bidi="en-US"/>
        </w:rPr>
        <w:t>Fill the blank space with appropriate word</w:t>
      </w:r>
      <w:proofErr w:type="gramStart"/>
      <w:r w:rsidR="003823C0">
        <w:rPr>
          <w:rFonts w:ascii="Times New Roman" w:hAnsi="Times New Roman" w:cs="Times New Roman"/>
          <w:bCs/>
          <w:sz w:val="24"/>
          <w:szCs w:val="24"/>
          <w:lang w:bidi="en-US"/>
        </w:rPr>
        <w:t>./</w:t>
      </w:r>
      <w:proofErr w:type="gramEnd"/>
      <w:r w:rsidR="003823C0">
        <w:rPr>
          <w:rFonts w:ascii="Times New Roman" w:hAnsi="Times New Roman" w:cs="Times New Roman"/>
          <w:bCs/>
          <w:sz w:val="24"/>
          <w:szCs w:val="24"/>
          <w:lang w:bidi="en-US"/>
        </w:rPr>
        <w:t>each 2pts</w:t>
      </w:r>
    </w:p>
    <w:p w:rsidR="003823C0" w:rsidRPr="003823C0" w:rsidRDefault="003823C0" w:rsidP="00DD4E0F">
      <w:pPr>
        <w:pStyle w:val="ListParagraph"/>
        <w:numPr>
          <w:ilvl w:val="1"/>
          <w:numId w:val="31"/>
        </w:numPr>
        <w:spacing w:after="0"/>
        <w:jc w:val="both"/>
        <w:rPr>
          <w:rFonts w:ascii="Times New Roman" w:hAnsi="Times New Roman" w:cs="Times New Roman"/>
          <w:iCs/>
          <w:sz w:val="24"/>
        </w:rPr>
      </w:pPr>
      <w:r w:rsidRPr="003823C0">
        <w:rPr>
          <w:rFonts w:ascii="Times New Roman" w:hAnsi="Times New Roman" w:cs="Times New Roman"/>
          <w:iCs/>
          <w:sz w:val="24"/>
        </w:rPr>
        <w:t>When assessing the outcome of a building approval application, __________ need to be considered.</w:t>
      </w:r>
    </w:p>
    <w:p w:rsidR="003823C0" w:rsidRPr="003823C0" w:rsidRDefault="003823C0" w:rsidP="00DD4E0F">
      <w:pPr>
        <w:pStyle w:val="ListParagraph"/>
        <w:numPr>
          <w:ilvl w:val="1"/>
          <w:numId w:val="31"/>
        </w:numPr>
        <w:spacing w:after="0"/>
        <w:jc w:val="both"/>
        <w:rPr>
          <w:rFonts w:ascii="Times New Roman" w:hAnsi="Times New Roman" w:cs="Times New Roman"/>
          <w:iCs/>
          <w:sz w:val="24"/>
        </w:rPr>
      </w:pPr>
      <w:r w:rsidRPr="003823C0">
        <w:rPr>
          <w:rFonts w:ascii="Times New Roman" w:hAnsi="Times New Roman" w:cs="Times New Roman"/>
          <w:iCs/>
          <w:sz w:val="24"/>
        </w:rPr>
        <w:t>Conditional approval means that certain conditions or modifications need to be met before __________ is granted.</w:t>
      </w:r>
    </w:p>
    <w:p w:rsidR="003823C0" w:rsidRPr="003823C0" w:rsidRDefault="003823C0" w:rsidP="00DD4E0F">
      <w:pPr>
        <w:pStyle w:val="ListParagraph"/>
        <w:numPr>
          <w:ilvl w:val="1"/>
          <w:numId w:val="31"/>
        </w:numPr>
        <w:spacing w:after="0"/>
        <w:jc w:val="both"/>
        <w:rPr>
          <w:rFonts w:ascii="Times New Roman" w:hAnsi="Times New Roman" w:cs="Times New Roman"/>
          <w:iCs/>
          <w:sz w:val="24"/>
        </w:rPr>
      </w:pPr>
      <w:r w:rsidRPr="003823C0">
        <w:rPr>
          <w:rFonts w:ascii="Times New Roman" w:hAnsi="Times New Roman" w:cs="Times New Roman"/>
          <w:iCs/>
          <w:sz w:val="24"/>
        </w:rPr>
        <w:t>Failure to comply with zoning requirements can result in __________ or the need for modifications to the proposed project.</w:t>
      </w:r>
    </w:p>
    <w:p w:rsidR="003823C0" w:rsidRPr="003823C0" w:rsidRDefault="003823C0" w:rsidP="00DD4E0F">
      <w:pPr>
        <w:pStyle w:val="ListParagraph"/>
        <w:numPr>
          <w:ilvl w:val="1"/>
          <w:numId w:val="31"/>
        </w:numPr>
        <w:spacing w:after="0"/>
        <w:jc w:val="both"/>
        <w:rPr>
          <w:rFonts w:ascii="Times New Roman" w:hAnsi="Times New Roman" w:cs="Times New Roman"/>
          <w:iCs/>
          <w:sz w:val="24"/>
        </w:rPr>
      </w:pPr>
      <w:r w:rsidRPr="003823C0">
        <w:rPr>
          <w:rFonts w:ascii="Times New Roman" w:hAnsi="Times New Roman" w:cs="Times New Roman"/>
          <w:iCs/>
          <w:sz w:val="24"/>
        </w:rPr>
        <w:t xml:space="preserve">During negotiations for minor amendments, adopting </w:t>
      </w:r>
      <w:proofErr w:type="spellStart"/>
      <w:r w:rsidRPr="003823C0">
        <w:rPr>
          <w:rFonts w:ascii="Times New Roman" w:hAnsi="Times New Roman" w:cs="Times New Roman"/>
          <w:iCs/>
          <w:sz w:val="24"/>
        </w:rPr>
        <w:t>a</w:t>
      </w:r>
      <w:proofErr w:type="spellEnd"/>
      <w:r w:rsidRPr="003823C0">
        <w:rPr>
          <w:rFonts w:ascii="Times New Roman" w:hAnsi="Times New Roman" w:cs="Times New Roman"/>
          <w:iCs/>
          <w:sz w:val="24"/>
        </w:rPr>
        <w:t xml:space="preserve"> __________ approach can help build rapport and trust with the other party.</w:t>
      </w:r>
    </w:p>
    <w:p w:rsidR="003823C0" w:rsidRPr="003823C0" w:rsidRDefault="003823C0" w:rsidP="00DD4E0F">
      <w:pPr>
        <w:pStyle w:val="ListParagraph"/>
        <w:numPr>
          <w:ilvl w:val="1"/>
          <w:numId w:val="31"/>
        </w:numPr>
        <w:spacing w:after="0"/>
        <w:jc w:val="both"/>
        <w:rPr>
          <w:rFonts w:ascii="Times New Roman" w:hAnsi="Times New Roman" w:cs="Times New Roman"/>
          <w:iCs/>
          <w:sz w:val="24"/>
        </w:rPr>
      </w:pPr>
      <w:r w:rsidRPr="003823C0">
        <w:rPr>
          <w:rFonts w:ascii="Times New Roman" w:hAnsi="Times New Roman" w:cs="Times New Roman"/>
          <w:iCs/>
          <w:sz w:val="24"/>
        </w:rPr>
        <w:t>Analyzing rejected submissions involves a systematic evaluation of the reasons for rejection and developing a __________ to address those issues.</w:t>
      </w:r>
    </w:p>
    <w:p w:rsidR="00D5447D" w:rsidRDefault="00D5447D" w:rsidP="00D5447D">
      <w:pPr>
        <w:rPr>
          <w:rFonts w:ascii="Times New Roman" w:eastAsiaTheme="majorEastAsia" w:hAnsi="Times New Roman" w:cs="Times New Roman"/>
          <w:b/>
          <w:bCs/>
          <w:sz w:val="24"/>
          <w:szCs w:val="28"/>
          <w:u w:val="single"/>
          <w:lang w:bidi="en-US"/>
        </w:rPr>
      </w:pPr>
    </w:p>
    <w:p w:rsidR="0023434A" w:rsidRPr="006815AA" w:rsidRDefault="0023434A" w:rsidP="00D5447D">
      <w:pPr>
        <w:rPr>
          <w:rFonts w:ascii="Times New Roman" w:eastAsiaTheme="majorEastAsia" w:hAnsi="Times New Roman" w:cs="Times New Roman"/>
          <w:b/>
          <w:bCs/>
          <w:sz w:val="24"/>
          <w:szCs w:val="28"/>
          <w:lang w:val="en-GB" w:bidi="en-US"/>
        </w:rPr>
      </w:pPr>
      <w:r w:rsidRPr="006815AA">
        <w:rPr>
          <w:rFonts w:ascii="Times New Roman" w:eastAsiaTheme="majorEastAsia" w:hAnsi="Times New Roman" w:cs="Times New Roman"/>
          <w:b/>
          <w:bCs/>
          <w:sz w:val="24"/>
          <w:szCs w:val="28"/>
          <w:u w:val="single"/>
          <w:lang w:bidi="en-US"/>
        </w:rPr>
        <w:t>Part –II</w:t>
      </w:r>
      <w:r w:rsidRPr="006815AA">
        <w:rPr>
          <w:rFonts w:ascii="Times New Roman" w:eastAsiaTheme="majorEastAsia" w:hAnsi="Times New Roman" w:cs="Times New Roman"/>
          <w:b/>
          <w:bCs/>
          <w:sz w:val="24"/>
          <w:szCs w:val="28"/>
          <w:u w:val="single"/>
          <w:lang w:val="en-GB" w:bidi="en-US"/>
        </w:rPr>
        <w:t>I</w:t>
      </w:r>
      <w:r w:rsidRPr="006815AA">
        <w:rPr>
          <w:rFonts w:ascii="Times New Roman" w:eastAsiaTheme="majorEastAsia" w:hAnsi="Times New Roman" w:cs="Times New Roman"/>
          <w:b/>
          <w:bCs/>
          <w:sz w:val="24"/>
          <w:szCs w:val="28"/>
          <w:u w:val="single"/>
          <w:lang w:bidi="en-US"/>
        </w:rPr>
        <w:t>:</w:t>
      </w:r>
      <w:r w:rsidRPr="006815AA">
        <w:rPr>
          <w:rFonts w:ascii="Times New Roman" w:eastAsiaTheme="majorEastAsia" w:hAnsi="Times New Roman" w:cs="Times New Roman"/>
          <w:b/>
          <w:bCs/>
          <w:sz w:val="24"/>
          <w:szCs w:val="28"/>
          <w:lang w:bidi="en-US"/>
        </w:rPr>
        <w:t xml:space="preserve">  </w:t>
      </w:r>
      <w:r w:rsidRPr="006815AA">
        <w:rPr>
          <w:rFonts w:ascii="Times New Roman" w:eastAsiaTheme="majorEastAsia" w:hAnsi="Times New Roman" w:cs="Times New Roman"/>
          <w:b/>
          <w:bCs/>
          <w:sz w:val="24"/>
          <w:szCs w:val="28"/>
          <w:lang w:val="en-GB" w:bidi="en-US"/>
        </w:rPr>
        <w:t>Short Answer Questions/2pts</w:t>
      </w:r>
    </w:p>
    <w:p w:rsidR="00321174" w:rsidRPr="00321174" w:rsidRDefault="00321174" w:rsidP="00DD4E0F">
      <w:pPr>
        <w:pStyle w:val="ListParagraph"/>
        <w:numPr>
          <w:ilvl w:val="0"/>
          <w:numId w:val="30"/>
        </w:numPr>
        <w:spacing w:after="0" w:line="360" w:lineRule="auto"/>
        <w:jc w:val="both"/>
        <w:rPr>
          <w:rFonts w:ascii="Times New Roman" w:eastAsia="Times New Roman" w:hAnsi="Times New Roman" w:cs="Times New Roman"/>
          <w:sz w:val="24"/>
          <w:szCs w:val="24"/>
        </w:rPr>
      </w:pPr>
      <w:r w:rsidRPr="00321174">
        <w:rPr>
          <w:rFonts w:ascii="Times New Roman" w:eastAsia="Times New Roman" w:hAnsi="Times New Roman" w:cs="Times New Roman"/>
          <w:sz w:val="24"/>
          <w:szCs w:val="24"/>
        </w:rPr>
        <w:t>What are some common reasons for the refusal of a building approval application?</w:t>
      </w:r>
    </w:p>
    <w:p w:rsidR="00321174" w:rsidRPr="00321174" w:rsidRDefault="00321174" w:rsidP="00DD4E0F">
      <w:pPr>
        <w:pStyle w:val="ListParagraph"/>
        <w:numPr>
          <w:ilvl w:val="0"/>
          <w:numId w:val="30"/>
        </w:numPr>
        <w:spacing w:after="0" w:line="360" w:lineRule="auto"/>
        <w:jc w:val="both"/>
        <w:rPr>
          <w:rFonts w:ascii="Times New Roman" w:eastAsia="Times New Roman" w:hAnsi="Times New Roman" w:cs="Times New Roman"/>
          <w:sz w:val="24"/>
          <w:szCs w:val="24"/>
        </w:rPr>
      </w:pPr>
      <w:r w:rsidRPr="00321174">
        <w:rPr>
          <w:rFonts w:ascii="Times New Roman" w:eastAsia="Times New Roman" w:hAnsi="Times New Roman" w:cs="Times New Roman"/>
          <w:sz w:val="24"/>
          <w:szCs w:val="24"/>
        </w:rPr>
        <w:t>How can a collaborative approach be beneficial during negotiations for minor amendments?</w:t>
      </w:r>
    </w:p>
    <w:p w:rsidR="00321174" w:rsidRPr="00321174" w:rsidRDefault="00321174" w:rsidP="00DD4E0F">
      <w:pPr>
        <w:pStyle w:val="ListParagraph"/>
        <w:numPr>
          <w:ilvl w:val="0"/>
          <w:numId w:val="30"/>
        </w:numPr>
        <w:spacing w:after="0" w:line="360" w:lineRule="auto"/>
        <w:jc w:val="both"/>
        <w:rPr>
          <w:rFonts w:ascii="Times New Roman" w:eastAsia="Times New Roman" w:hAnsi="Times New Roman" w:cs="Times New Roman"/>
          <w:sz w:val="24"/>
          <w:szCs w:val="24"/>
        </w:rPr>
      </w:pPr>
      <w:r w:rsidRPr="00321174">
        <w:rPr>
          <w:rFonts w:ascii="Times New Roman" w:eastAsia="Times New Roman" w:hAnsi="Times New Roman" w:cs="Times New Roman"/>
          <w:sz w:val="24"/>
          <w:szCs w:val="24"/>
        </w:rPr>
        <w:t>What should be done if an application fails to meet the necessary requirements?</w:t>
      </w:r>
    </w:p>
    <w:p w:rsidR="00321174" w:rsidRPr="00321174" w:rsidRDefault="00321174" w:rsidP="00DD4E0F">
      <w:pPr>
        <w:pStyle w:val="ListParagraph"/>
        <w:numPr>
          <w:ilvl w:val="0"/>
          <w:numId w:val="30"/>
        </w:numPr>
        <w:spacing w:after="0" w:line="360" w:lineRule="auto"/>
        <w:jc w:val="both"/>
        <w:rPr>
          <w:rFonts w:ascii="Times New Roman" w:eastAsia="Times New Roman" w:hAnsi="Times New Roman" w:cs="Times New Roman"/>
          <w:sz w:val="24"/>
          <w:szCs w:val="24"/>
        </w:rPr>
      </w:pPr>
      <w:r w:rsidRPr="00321174">
        <w:rPr>
          <w:rFonts w:ascii="Times New Roman" w:eastAsia="Times New Roman" w:hAnsi="Times New Roman" w:cs="Times New Roman"/>
          <w:sz w:val="24"/>
          <w:szCs w:val="24"/>
        </w:rPr>
        <w:t>What are the potential outcomes if the proposed amendments are rejected?</w:t>
      </w:r>
    </w:p>
    <w:p w:rsidR="00321174" w:rsidRPr="00321174" w:rsidRDefault="00321174" w:rsidP="00DD4E0F">
      <w:pPr>
        <w:pStyle w:val="ListParagraph"/>
        <w:numPr>
          <w:ilvl w:val="0"/>
          <w:numId w:val="30"/>
        </w:numPr>
        <w:spacing w:after="0" w:line="360" w:lineRule="auto"/>
        <w:jc w:val="both"/>
        <w:rPr>
          <w:rFonts w:ascii="Times New Roman" w:eastAsia="Times New Roman" w:hAnsi="Times New Roman" w:cs="Times New Roman"/>
          <w:sz w:val="24"/>
          <w:szCs w:val="24"/>
        </w:rPr>
      </w:pPr>
      <w:r w:rsidRPr="00321174">
        <w:rPr>
          <w:rFonts w:ascii="Times New Roman" w:eastAsia="Times New Roman" w:hAnsi="Times New Roman" w:cs="Times New Roman"/>
          <w:sz w:val="24"/>
          <w:szCs w:val="24"/>
        </w:rPr>
        <w:t>Why is it important to maintain open and transparent communication with the client when an application is rejected?</w:t>
      </w:r>
    </w:p>
    <w:p w:rsidR="00321174" w:rsidRDefault="00321174" w:rsidP="00493BA6">
      <w:pPr>
        <w:spacing w:after="0" w:line="360" w:lineRule="auto"/>
        <w:jc w:val="both"/>
        <w:rPr>
          <w:rFonts w:asciiTheme="majorBidi" w:hAnsiTheme="majorBidi" w:cstheme="majorBidi"/>
          <w:sz w:val="24"/>
          <w:szCs w:val="24"/>
        </w:rPr>
      </w:pPr>
    </w:p>
    <w:p w:rsidR="00321174" w:rsidRDefault="00321174" w:rsidP="00493BA6">
      <w:pPr>
        <w:spacing w:after="0" w:line="360" w:lineRule="auto"/>
        <w:jc w:val="both"/>
        <w:rPr>
          <w:rFonts w:asciiTheme="majorBidi" w:hAnsiTheme="majorBidi" w:cstheme="majorBidi"/>
          <w:sz w:val="24"/>
          <w:szCs w:val="24"/>
        </w:rPr>
      </w:pPr>
    </w:p>
    <w:p w:rsidR="00321174" w:rsidRDefault="00321174" w:rsidP="00493BA6">
      <w:pPr>
        <w:spacing w:after="0" w:line="360" w:lineRule="auto"/>
        <w:jc w:val="both"/>
        <w:rPr>
          <w:rFonts w:asciiTheme="majorBidi" w:hAnsiTheme="majorBidi" w:cstheme="majorBidi"/>
          <w:sz w:val="24"/>
          <w:szCs w:val="24"/>
        </w:rPr>
      </w:pPr>
    </w:p>
    <w:p w:rsidR="00321174" w:rsidRDefault="00321174" w:rsidP="00493BA6">
      <w:pPr>
        <w:spacing w:after="0" w:line="360" w:lineRule="auto"/>
        <w:jc w:val="both"/>
        <w:rPr>
          <w:rFonts w:asciiTheme="majorBidi" w:hAnsiTheme="majorBidi" w:cstheme="majorBidi"/>
          <w:sz w:val="24"/>
          <w:szCs w:val="24"/>
        </w:rPr>
      </w:pPr>
    </w:p>
    <w:p w:rsidR="00ED3644" w:rsidRDefault="00ED3644" w:rsidP="0023434A">
      <w:pPr>
        <w:keepNext/>
        <w:keepLines/>
        <w:spacing w:before="480" w:after="0" w:line="360" w:lineRule="auto"/>
        <w:outlineLvl w:val="0"/>
        <w:rPr>
          <w:rFonts w:ascii="Times New Roman" w:eastAsiaTheme="majorEastAsia" w:hAnsi="Times New Roman" w:cs="Times New Roman"/>
          <w:b/>
          <w:bCs/>
          <w:sz w:val="32"/>
          <w:szCs w:val="28"/>
          <w:lang w:bidi="en-US"/>
        </w:rPr>
      </w:pPr>
    </w:p>
    <w:p w:rsidR="0035305A" w:rsidRDefault="0035305A" w:rsidP="0035305A">
      <w:pPr>
        <w:pStyle w:val="NoSpacing"/>
        <w:rPr>
          <w:rFonts w:ascii="Times New Roman" w:eastAsiaTheme="majorEastAsia" w:hAnsi="Times New Roman"/>
          <w:b/>
          <w:bCs/>
          <w:sz w:val="32"/>
          <w:szCs w:val="28"/>
          <w:lang w:bidi="en-US"/>
        </w:rPr>
      </w:pPr>
    </w:p>
    <w:p w:rsidR="0035305A" w:rsidRDefault="0035305A" w:rsidP="0035305A">
      <w:pPr>
        <w:pStyle w:val="NoSpacing"/>
        <w:rPr>
          <w:rFonts w:ascii="Times New Roman" w:eastAsiaTheme="majorEastAsia" w:hAnsi="Times New Roman"/>
          <w:b/>
          <w:bCs/>
          <w:sz w:val="32"/>
          <w:szCs w:val="28"/>
          <w:lang w:bidi="en-US"/>
        </w:rPr>
      </w:pPr>
    </w:p>
    <w:p w:rsidR="0035305A" w:rsidRDefault="0035305A" w:rsidP="0035305A">
      <w:pPr>
        <w:pStyle w:val="NoSpacing"/>
        <w:rPr>
          <w:rFonts w:ascii="Times New Roman" w:eastAsiaTheme="majorEastAsia" w:hAnsi="Times New Roman"/>
          <w:b/>
          <w:bCs/>
          <w:sz w:val="32"/>
          <w:szCs w:val="28"/>
          <w:lang w:bidi="en-US"/>
        </w:rPr>
      </w:pPr>
    </w:p>
    <w:p w:rsidR="0035305A" w:rsidRDefault="0035305A" w:rsidP="0035305A">
      <w:pPr>
        <w:pStyle w:val="NoSpacing"/>
        <w:rPr>
          <w:rFonts w:ascii="Times New Roman" w:eastAsiaTheme="majorEastAsia" w:hAnsi="Times New Roman"/>
          <w:b/>
          <w:bCs/>
          <w:sz w:val="32"/>
          <w:szCs w:val="28"/>
          <w:lang w:bidi="en-US"/>
        </w:rPr>
      </w:pPr>
    </w:p>
    <w:p w:rsidR="0023434A" w:rsidRPr="000053F2" w:rsidRDefault="0023434A" w:rsidP="000053F2">
      <w:pPr>
        <w:pStyle w:val="Heading1"/>
        <w:rPr>
          <w:color w:val="auto"/>
          <w:sz w:val="32"/>
        </w:rPr>
      </w:pPr>
      <w:bookmarkStart w:id="33" w:name="_Toc148649668"/>
      <w:r w:rsidRPr="000053F2">
        <w:rPr>
          <w:color w:val="auto"/>
          <w:sz w:val="32"/>
        </w:rPr>
        <w:lastRenderedPageBreak/>
        <w:t>Operation sheet: 3.1</w:t>
      </w:r>
      <w:bookmarkEnd w:id="33"/>
      <w:r w:rsidRPr="000053F2">
        <w:rPr>
          <w:color w:val="auto"/>
          <w:sz w:val="32"/>
        </w:rPr>
        <w:t xml:space="preserve">   </w:t>
      </w:r>
    </w:p>
    <w:p w:rsidR="00ED3644" w:rsidRPr="00ED3644" w:rsidRDefault="002228F5" w:rsidP="00111DCE">
      <w:pPr>
        <w:tabs>
          <w:tab w:val="left" w:pos="1072"/>
        </w:tabs>
        <w:spacing w:before="240" w:after="0"/>
        <w:jc w:val="both"/>
        <w:rPr>
          <w:rFonts w:asciiTheme="majorBidi" w:hAnsiTheme="majorBidi" w:cstheme="majorBidi"/>
          <w:sz w:val="24"/>
          <w:szCs w:val="24"/>
        </w:rPr>
      </w:pPr>
      <w:r>
        <w:rPr>
          <w:rFonts w:asciiTheme="majorBidi" w:hAnsiTheme="majorBidi" w:cstheme="majorBidi"/>
          <w:b/>
          <w:bCs/>
          <w:sz w:val="24"/>
          <w:szCs w:val="24"/>
        </w:rPr>
        <w:t>Operation Title</w:t>
      </w:r>
      <w:r w:rsidRPr="00ED3644">
        <w:rPr>
          <w:rFonts w:asciiTheme="majorBidi" w:hAnsiTheme="majorBidi" w:cstheme="majorBidi"/>
          <w:b/>
          <w:sz w:val="24"/>
          <w:szCs w:val="24"/>
        </w:rPr>
        <w:t xml:space="preserve">: </w:t>
      </w:r>
      <w:r>
        <w:rPr>
          <w:rFonts w:asciiTheme="majorBidi" w:hAnsiTheme="majorBidi" w:cstheme="majorBidi"/>
          <w:sz w:val="24"/>
          <w:szCs w:val="24"/>
        </w:rPr>
        <w:t xml:space="preserve">Assessing Outcome of </w:t>
      </w:r>
      <w:r w:rsidR="00ED3644">
        <w:rPr>
          <w:rFonts w:asciiTheme="majorBidi" w:hAnsiTheme="majorBidi" w:cstheme="majorBidi"/>
          <w:sz w:val="24"/>
          <w:szCs w:val="24"/>
        </w:rPr>
        <w:t>Building Approval Application</w:t>
      </w:r>
    </w:p>
    <w:p w:rsidR="00ED3644" w:rsidRPr="00ED3644" w:rsidRDefault="00ED3644" w:rsidP="00111DCE">
      <w:pPr>
        <w:spacing w:before="240" w:after="0" w:line="360" w:lineRule="auto"/>
        <w:jc w:val="both"/>
        <w:rPr>
          <w:rFonts w:asciiTheme="majorBidi" w:hAnsiTheme="majorBidi" w:cstheme="majorBidi"/>
          <w:bCs/>
          <w:sz w:val="24"/>
          <w:szCs w:val="24"/>
        </w:rPr>
      </w:pPr>
      <w:r w:rsidRPr="00ED3644">
        <w:rPr>
          <w:rFonts w:asciiTheme="majorBidi" w:hAnsiTheme="majorBidi" w:cstheme="majorBidi"/>
          <w:b/>
          <w:bCs/>
          <w:sz w:val="24"/>
          <w:szCs w:val="24"/>
        </w:rPr>
        <w:t>Purpose:</w:t>
      </w:r>
      <w:r w:rsidRPr="00ED3644">
        <w:rPr>
          <w:rFonts w:asciiTheme="majorBidi" w:hAnsiTheme="majorBidi" w:cstheme="majorBidi"/>
          <w:bCs/>
          <w:sz w:val="24"/>
          <w:szCs w:val="24"/>
        </w:rPr>
        <w:t xml:space="preserve"> </w:t>
      </w:r>
      <w:r>
        <w:rPr>
          <w:rFonts w:asciiTheme="majorBidi" w:hAnsiTheme="majorBidi" w:cstheme="majorBidi"/>
          <w:bCs/>
          <w:sz w:val="24"/>
          <w:szCs w:val="24"/>
        </w:rPr>
        <w:t>T</w:t>
      </w:r>
      <w:r w:rsidRPr="00ED3644">
        <w:rPr>
          <w:rFonts w:asciiTheme="majorBidi" w:hAnsiTheme="majorBidi" w:cstheme="majorBidi"/>
          <w:bCs/>
          <w:sz w:val="24"/>
          <w:szCs w:val="24"/>
        </w:rPr>
        <w:t>o evaluate the outcome of a building approval application based on various factors and determine whether it meets the necessary requirements for approval, co</w:t>
      </w:r>
      <w:r>
        <w:rPr>
          <w:rFonts w:asciiTheme="majorBidi" w:hAnsiTheme="majorBidi" w:cstheme="majorBidi"/>
          <w:bCs/>
          <w:sz w:val="24"/>
          <w:szCs w:val="24"/>
        </w:rPr>
        <w:t>nditional approval, or refusal.</w:t>
      </w:r>
    </w:p>
    <w:p w:rsidR="00ED3644" w:rsidRPr="00ED3644" w:rsidRDefault="00ED3644" w:rsidP="00111DCE">
      <w:pPr>
        <w:spacing w:before="240" w:after="0" w:line="360" w:lineRule="auto"/>
        <w:jc w:val="both"/>
        <w:rPr>
          <w:rFonts w:asciiTheme="majorBidi" w:hAnsiTheme="majorBidi" w:cstheme="majorBidi"/>
          <w:bCs/>
          <w:sz w:val="24"/>
          <w:szCs w:val="24"/>
        </w:rPr>
      </w:pPr>
      <w:r w:rsidRPr="00ED3644">
        <w:rPr>
          <w:rFonts w:asciiTheme="majorBidi" w:hAnsiTheme="majorBidi" w:cstheme="majorBidi"/>
          <w:b/>
          <w:bCs/>
          <w:sz w:val="24"/>
          <w:szCs w:val="24"/>
        </w:rPr>
        <w:t>Instruction:</w:t>
      </w:r>
      <w:r w:rsidRPr="00ED3644">
        <w:rPr>
          <w:rFonts w:asciiTheme="majorBidi" w:hAnsiTheme="majorBidi" w:cstheme="majorBidi"/>
          <w:bCs/>
          <w:sz w:val="24"/>
          <w:szCs w:val="24"/>
        </w:rPr>
        <w:t xml:space="preserve"> this operation involves assessing the submitted application, reviewing plans and specifications, considering compliance with building codes, regulations, and zoning requirements, and making a decision on </w:t>
      </w:r>
      <w:r>
        <w:rPr>
          <w:rFonts w:asciiTheme="majorBidi" w:hAnsiTheme="majorBidi" w:cstheme="majorBidi"/>
          <w:bCs/>
          <w:sz w:val="24"/>
          <w:szCs w:val="24"/>
        </w:rPr>
        <w:t>the outcome of the application.</w:t>
      </w:r>
    </w:p>
    <w:p w:rsidR="00ED3644" w:rsidRPr="00ED3644" w:rsidRDefault="00ED3644" w:rsidP="00111DCE">
      <w:pPr>
        <w:spacing w:before="240" w:after="0" w:line="360" w:lineRule="auto"/>
        <w:jc w:val="both"/>
        <w:rPr>
          <w:rFonts w:asciiTheme="majorBidi" w:hAnsiTheme="majorBidi" w:cstheme="majorBidi"/>
          <w:bCs/>
          <w:sz w:val="24"/>
          <w:szCs w:val="24"/>
        </w:rPr>
      </w:pPr>
      <w:r w:rsidRPr="00ED3644">
        <w:rPr>
          <w:rFonts w:asciiTheme="majorBidi" w:hAnsiTheme="majorBidi" w:cstheme="majorBidi"/>
          <w:b/>
          <w:bCs/>
          <w:sz w:val="24"/>
          <w:szCs w:val="24"/>
        </w:rPr>
        <w:t>Conditions or Situations for the Operations:</w:t>
      </w:r>
      <w:r w:rsidRPr="00ED3644">
        <w:rPr>
          <w:rFonts w:asciiTheme="majorBidi" w:hAnsiTheme="majorBidi" w:cstheme="majorBidi"/>
          <w:bCs/>
          <w:sz w:val="24"/>
          <w:szCs w:val="24"/>
        </w:rPr>
        <w:t xml:space="preserve"> The operation is conducted when a building approval application has been submitted to the relevant local government or building autho</w:t>
      </w:r>
      <w:r>
        <w:rPr>
          <w:rFonts w:asciiTheme="majorBidi" w:hAnsiTheme="majorBidi" w:cstheme="majorBidi"/>
          <w:bCs/>
          <w:sz w:val="24"/>
          <w:szCs w:val="24"/>
        </w:rPr>
        <w:t>rity for review and evaluation.</w:t>
      </w:r>
    </w:p>
    <w:p w:rsidR="00ED3644" w:rsidRPr="00ED3644" w:rsidRDefault="00ED3644" w:rsidP="00111DCE">
      <w:pPr>
        <w:spacing w:before="240" w:after="0" w:line="360" w:lineRule="auto"/>
        <w:jc w:val="both"/>
        <w:rPr>
          <w:rFonts w:asciiTheme="majorBidi" w:hAnsiTheme="majorBidi" w:cstheme="majorBidi"/>
          <w:bCs/>
          <w:sz w:val="24"/>
          <w:szCs w:val="24"/>
        </w:rPr>
      </w:pPr>
      <w:r w:rsidRPr="00ED3644">
        <w:rPr>
          <w:rFonts w:asciiTheme="majorBidi" w:hAnsiTheme="majorBidi" w:cstheme="majorBidi"/>
          <w:b/>
          <w:bCs/>
          <w:sz w:val="24"/>
          <w:szCs w:val="24"/>
        </w:rPr>
        <w:t>Tools and Requirements:</w:t>
      </w:r>
      <w:r w:rsidRPr="00ED3644">
        <w:rPr>
          <w:rFonts w:asciiTheme="majorBidi" w:hAnsiTheme="majorBidi" w:cstheme="majorBidi"/>
          <w:bCs/>
          <w:sz w:val="24"/>
          <w:szCs w:val="24"/>
        </w:rPr>
        <w:t xml:space="preserve"> The tools and requirements for this operation include the submitted application documents, building codes and regulations, zoning restrictions, relevant guidelines and standards, and access to the necessary expertise and knowledge in buildin</w:t>
      </w:r>
      <w:r>
        <w:rPr>
          <w:rFonts w:asciiTheme="majorBidi" w:hAnsiTheme="majorBidi" w:cstheme="majorBidi"/>
          <w:bCs/>
          <w:sz w:val="24"/>
          <w:szCs w:val="24"/>
        </w:rPr>
        <w:t>g construction and regulations.</w:t>
      </w:r>
    </w:p>
    <w:p w:rsidR="00ED3644" w:rsidRPr="00ED3644" w:rsidRDefault="00ED3644" w:rsidP="00111DCE">
      <w:pPr>
        <w:spacing w:before="240" w:after="0" w:line="360" w:lineRule="auto"/>
        <w:jc w:val="both"/>
        <w:rPr>
          <w:rFonts w:asciiTheme="majorBidi" w:hAnsiTheme="majorBidi" w:cstheme="majorBidi"/>
          <w:bCs/>
          <w:sz w:val="24"/>
          <w:szCs w:val="24"/>
        </w:rPr>
      </w:pPr>
      <w:r w:rsidRPr="00ED3644">
        <w:rPr>
          <w:rFonts w:asciiTheme="majorBidi" w:hAnsiTheme="majorBidi" w:cstheme="majorBidi"/>
          <w:b/>
          <w:bCs/>
          <w:sz w:val="24"/>
          <w:szCs w:val="24"/>
        </w:rPr>
        <w:t>Materials:</w:t>
      </w:r>
      <w:r w:rsidRPr="00ED3644">
        <w:rPr>
          <w:rFonts w:asciiTheme="majorBidi" w:hAnsiTheme="majorBidi" w:cstheme="majorBidi"/>
          <w:bCs/>
          <w:sz w:val="24"/>
          <w:szCs w:val="24"/>
        </w:rPr>
        <w:t xml:space="preserve"> The materials required for this operation are the building approval application documents, including plans, specifications, engineering reports, and any additional supporting documenta</w:t>
      </w:r>
      <w:r>
        <w:rPr>
          <w:rFonts w:asciiTheme="majorBidi" w:hAnsiTheme="majorBidi" w:cstheme="majorBidi"/>
          <w:bCs/>
          <w:sz w:val="24"/>
          <w:szCs w:val="24"/>
        </w:rPr>
        <w:t>tion provided by the applicant.</w:t>
      </w:r>
    </w:p>
    <w:p w:rsidR="00ED3644" w:rsidRPr="00ED3644" w:rsidRDefault="00ED3644" w:rsidP="00111DCE">
      <w:pPr>
        <w:spacing w:before="240" w:after="0" w:line="360" w:lineRule="auto"/>
        <w:jc w:val="both"/>
        <w:rPr>
          <w:rFonts w:asciiTheme="majorBidi" w:hAnsiTheme="majorBidi" w:cstheme="majorBidi"/>
          <w:bCs/>
          <w:sz w:val="24"/>
          <w:szCs w:val="24"/>
        </w:rPr>
      </w:pPr>
      <w:r w:rsidRPr="00ED3644">
        <w:rPr>
          <w:rFonts w:asciiTheme="majorBidi" w:hAnsiTheme="majorBidi" w:cstheme="majorBidi"/>
          <w:b/>
          <w:bCs/>
          <w:sz w:val="24"/>
          <w:szCs w:val="24"/>
        </w:rPr>
        <w:t>Procedure:</w:t>
      </w:r>
      <w:r w:rsidRPr="00ED3644">
        <w:rPr>
          <w:rFonts w:asciiTheme="majorBidi" w:hAnsiTheme="majorBidi" w:cstheme="majorBidi"/>
          <w:bCs/>
          <w:sz w:val="24"/>
          <w:szCs w:val="24"/>
        </w:rPr>
        <w:t xml:space="preserve"> The procedure for assessing the outcome of a building approval application typicall</w:t>
      </w:r>
      <w:r>
        <w:rPr>
          <w:rFonts w:asciiTheme="majorBidi" w:hAnsiTheme="majorBidi" w:cstheme="majorBidi"/>
          <w:bCs/>
          <w:sz w:val="24"/>
          <w:szCs w:val="24"/>
        </w:rPr>
        <w:t>y involves the following steps:</w:t>
      </w:r>
    </w:p>
    <w:p w:rsidR="00ED3644" w:rsidRPr="00ED3644" w:rsidRDefault="00ED3644" w:rsidP="00111DCE">
      <w:pPr>
        <w:pStyle w:val="ListParagraph"/>
        <w:numPr>
          <w:ilvl w:val="1"/>
          <w:numId w:val="35"/>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Receive the building approval application from the applicant.</w:t>
      </w:r>
    </w:p>
    <w:p w:rsidR="00ED3644" w:rsidRPr="00ED3644" w:rsidRDefault="00ED3644" w:rsidP="00111DCE">
      <w:pPr>
        <w:pStyle w:val="ListParagraph"/>
        <w:numPr>
          <w:ilvl w:val="1"/>
          <w:numId w:val="35"/>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Review the submitted documents, including plans, specifications, and engineering reports.</w:t>
      </w:r>
    </w:p>
    <w:p w:rsidR="00ED3644" w:rsidRPr="00ED3644" w:rsidRDefault="00ED3644" w:rsidP="00111DCE">
      <w:pPr>
        <w:pStyle w:val="ListParagraph"/>
        <w:numPr>
          <w:ilvl w:val="1"/>
          <w:numId w:val="35"/>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Evaluate the compliance of the application with building codes, regulations, and zoning requirements.</w:t>
      </w:r>
    </w:p>
    <w:p w:rsidR="00ED3644" w:rsidRPr="00ED3644" w:rsidRDefault="00ED3644" w:rsidP="00111DCE">
      <w:pPr>
        <w:pStyle w:val="ListParagraph"/>
        <w:numPr>
          <w:ilvl w:val="1"/>
          <w:numId w:val="35"/>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lastRenderedPageBreak/>
        <w:t>Consider any objections or concerns raised by stakeholders during the review process.</w:t>
      </w:r>
    </w:p>
    <w:p w:rsidR="00ED3644" w:rsidRPr="00ED3644" w:rsidRDefault="00ED3644" w:rsidP="00111DCE">
      <w:pPr>
        <w:pStyle w:val="ListParagraph"/>
        <w:numPr>
          <w:ilvl w:val="1"/>
          <w:numId w:val="35"/>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Determine the outcome of the application, which can be approval, conditional approval, or refusal.</w:t>
      </w:r>
    </w:p>
    <w:p w:rsidR="00ED3644" w:rsidRPr="00ED3644" w:rsidRDefault="00ED3644" w:rsidP="00111DCE">
      <w:pPr>
        <w:pStyle w:val="ListParagraph"/>
        <w:numPr>
          <w:ilvl w:val="1"/>
          <w:numId w:val="35"/>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Provide feedback and communicate the decision to the applicant.</w:t>
      </w:r>
    </w:p>
    <w:p w:rsidR="00ED3644" w:rsidRPr="00ED3644" w:rsidRDefault="00ED3644" w:rsidP="00111DCE">
      <w:pPr>
        <w:spacing w:before="240" w:after="0" w:line="360" w:lineRule="auto"/>
        <w:jc w:val="both"/>
        <w:rPr>
          <w:rFonts w:asciiTheme="majorBidi" w:hAnsiTheme="majorBidi" w:cstheme="majorBidi"/>
          <w:bCs/>
          <w:sz w:val="24"/>
          <w:szCs w:val="24"/>
        </w:rPr>
      </w:pPr>
      <w:r w:rsidRPr="00ED3644">
        <w:rPr>
          <w:rFonts w:asciiTheme="majorBidi" w:hAnsiTheme="majorBidi" w:cstheme="majorBidi"/>
          <w:b/>
          <w:bCs/>
          <w:sz w:val="24"/>
          <w:szCs w:val="24"/>
        </w:rPr>
        <w:t>Precautions:</w:t>
      </w:r>
      <w:r w:rsidRPr="00ED3644">
        <w:rPr>
          <w:rFonts w:asciiTheme="majorBidi" w:hAnsiTheme="majorBidi" w:cstheme="majorBidi"/>
          <w:bCs/>
          <w:sz w:val="24"/>
          <w:szCs w:val="24"/>
        </w:rPr>
        <w:t xml:space="preserve"> During the operation of assessing the outcome of a building approval application, it is important to </w:t>
      </w:r>
      <w:r>
        <w:rPr>
          <w:rFonts w:asciiTheme="majorBidi" w:hAnsiTheme="majorBidi" w:cstheme="majorBidi"/>
          <w:bCs/>
          <w:sz w:val="24"/>
          <w:szCs w:val="24"/>
        </w:rPr>
        <w:t>take the following precautions:</w:t>
      </w:r>
    </w:p>
    <w:p w:rsidR="00ED3644" w:rsidRPr="00ED3644" w:rsidRDefault="00ED3644" w:rsidP="00111DCE">
      <w:pPr>
        <w:pStyle w:val="ListParagraph"/>
        <w:numPr>
          <w:ilvl w:val="2"/>
          <w:numId w:val="34"/>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Ensure confidentiality and security of the application documents.</w:t>
      </w:r>
    </w:p>
    <w:p w:rsidR="00ED3644" w:rsidRPr="00ED3644" w:rsidRDefault="00ED3644" w:rsidP="00111DCE">
      <w:pPr>
        <w:pStyle w:val="ListParagraph"/>
        <w:numPr>
          <w:ilvl w:val="2"/>
          <w:numId w:val="34"/>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Maintain impartiality and fairness in evaluating the application.</w:t>
      </w:r>
    </w:p>
    <w:p w:rsidR="00ED3644" w:rsidRPr="00ED3644" w:rsidRDefault="00ED3644" w:rsidP="00111DCE">
      <w:pPr>
        <w:pStyle w:val="ListParagraph"/>
        <w:numPr>
          <w:ilvl w:val="2"/>
          <w:numId w:val="34"/>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Communicate clearly and effectively with the applicant regarding any requirements, conditions, or concerns.</w:t>
      </w:r>
    </w:p>
    <w:p w:rsidR="00ED3644" w:rsidRPr="00ED3644" w:rsidRDefault="00ED3644" w:rsidP="00111DCE">
      <w:pPr>
        <w:pStyle w:val="ListParagraph"/>
        <w:numPr>
          <w:ilvl w:val="2"/>
          <w:numId w:val="34"/>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Follow the established procedures and guidelines for conducting the assessment.</w:t>
      </w:r>
    </w:p>
    <w:p w:rsidR="00ED3644" w:rsidRPr="00ED3644" w:rsidRDefault="00ED3644" w:rsidP="00111DCE">
      <w:pPr>
        <w:pStyle w:val="ListParagraph"/>
        <w:numPr>
          <w:ilvl w:val="2"/>
          <w:numId w:val="34"/>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Seek expert advice or consultation when necessary.</w:t>
      </w:r>
    </w:p>
    <w:p w:rsidR="00ED3644" w:rsidRPr="00ED3644" w:rsidRDefault="00ED3644" w:rsidP="00111DCE">
      <w:pPr>
        <w:spacing w:before="240" w:after="0" w:line="360" w:lineRule="auto"/>
        <w:jc w:val="both"/>
        <w:rPr>
          <w:rFonts w:asciiTheme="majorBidi" w:hAnsiTheme="majorBidi" w:cstheme="majorBidi"/>
          <w:bCs/>
          <w:sz w:val="24"/>
          <w:szCs w:val="24"/>
        </w:rPr>
      </w:pPr>
      <w:r w:rsidRPr="00ED3644">
        <w:rPr>
          <w:rFonts w:asciiTheme="majorBidi" w:hAnsiTheme="majorBidi" w:cstheme="majorBidi"/>
          <w:b/>
          <w:bCs/>
          <w:sz w:val="24"/>
          <w:szCs w:val="24"/>
        </w:rPr>
        <w:t>Quality Criteria:</w:t>
      </w:r>
      <w:r w:rsidRPr="00ED3644">
        <w:rPr>
          <w:rFonts w:asciiTheme="majorBidi" w:hAnsiTheme="majorBidi" w:cstheme="majorBidi"/>
          <w:bCs/>
          <w:sz w:val="24"/>
          <w:szCs w:val="24"/>
        </w:rPr>
        <w:t xml:space="preserve"> The quality criteria for assessing the outcome of a building ap</w:t>
      </w:r>
      <w:r>
        <w:rPr>
          <w:rFonts w:asciiTheme="majorBidi" w:hAnsiTheme="majorBidi" w:cstheme="majorBidi"/>
          <w:bCs/>
          <w:sz w:val="24"/>
          <w:szCs w:val="24"/>
        </w:rPr>
        <w:t>proval application may include:</w:t>
      </w:r>
    </w:p>
    <w:p w:rsidR="00ED3644" w:rsidRPr="00ED3644" w:rsidRDefault="00ED3644" w:rsidP="00111DCE">
      <w:pPr>
        <w:pStyle w:val="ListParagraph"/>
        <w:numPr>
          <w:ilvl w:val="2"/>
          <w:numId w:val="33"/>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Compliance with building codes, regulations, and zoning requirements.</w:t>
      </w:r>
    </w:p>
    <w:p w:rsidR="00ED3644" w:rsidRPr="00ED3644" w:rsidRDefault="00ED3644" w:rsidP="00111DCE">
      <w:pPr>
        <w:pStyle w:val="ListParagraph"/>
        <w:numPr>
          <w:ilvl w:val="2"/>
          <w:numId w:val="33"/>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Accuracy and completeness of the submitted documents.</w:t>
      </w:r>
    </w:p>
    <w:p w:rsidR="00ED3644" w:rsidRPr="00ED3644" w:rsidRDefault="00ED3644" w:rsidP="00111DCE">
      <w:pPr>
        <w:pStyle w:val="ListParagraph"/>
        <w:numPr>
          <w:ilvl w:val="2"/>
          <w:numId w:val="33"/>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 xml:space="preserve">Adequate addressing of concerns or objections </w:t>
      </w:r>
      <w:proofErr w:type="gramStart"/>
      <w:r w:rsidRPr="00ED3644">
        <w:rPr>
          <w:rFonts w:asciiTheme="majorBidi" w:hAnsiTheme="majorBidi" w:cstheme="majorBidi"/>
          <w:bCs/>
          <w:sz w:val="24"/>
          <w:szCs w:val="24"/>
        </w:rPr>
        <w:t>raised</w:t>
      </w:r>
      <w:proofErr w:type="gramEnd"/>
      <w:r w:rsidRPr="00ED3644">
        <w:rPr>
          <w:rFonts w:asciiTheme="majorBidi" w:hAnsiTheme="majorBidi" w:cstheme="majorBidi"/>
          <w:bCs/>
          <w:sz w:val="24"/>
          <w:szCs w:val="24"/>
        </w:rPr>
        <w:t xml:space="preserve"> by stakeholders.</w:t>
      </w:r>
    </w:p>
    <w:p w:rsidR="00ED3644" w:rsidRPr="00ED3644" w:rsidRDefault="00ED3644" w:rsidP="00111DCE">
      <w:pPr>
        <w:pStyle w:val="ListParagraph"/>
        <w:numPr>
          <w:ilvl w:val="2"/>
          <w:numId w:val="33"/>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Clarity and effectiveness of communication with the applicant.</w:t>
      </w:r>
    </w:p>
    <w:p w:rsidR="00ED3644" w:rsidRPr="00ED3644" w:rsidRDefault="00ED3644" w:rsidP="00111DCE">
      <w:pPr>
        <w:pStyle w:val="ListParagraph"/>
        <w:numPr>
          <w:ilvl w:val="2"/>
          <w:numId w:val="33"/>
        </w:numPr>
        <w:spacing w:before="240" w:after="0" w:line="360" w:lineRule="auto"/>
        <w:jc w:val="both"/>
        <w:rPr>
          <w:rFonts w:asciiTheme="majorBidi" w:hAnsiTheme="majorBidi" w:cstheme="majorBidi"/>
          <w:bCs/>
          <w:sz w:val="24"/>
          <w:szCs w:val="24"/>
        </w:rPr>
      </w:pPr>
      <w:r w:rsidRPr="00ED3644">
        <w:rPr>
          <w:rFonts w:asciiTheme="majorBidi" w:hAnsiTheme="majorBidi" w:cstheme="majorBidi"/>
          <w:bCs/>
          <w:sz w:val="24"/>
          <w:szCs w:val="24"/>
        </w:rPr>
        <w:t>Adherence to established procedures and guidelines.</w:t>
      </w:r>
    </w:p>
    <w:p w:rsidR="00ED3644" w:rsidRPr="00ED3644" w:rsidRDefault="00ED3644" w:rsidP="00ED3644">
      <w:pPr>
        <w:spacing w:after="0" w:line="360" w:lineRule="auto"/>
        <w:jc w:val="both"/>
        <w:rPr>
          <w:rFonts w:asciiTheme="majorBidi" w:hAnsiTheme="majorBidi" w:cstheme="majorBidi"/>
          <w:b/>
          <w:bCs/>
          <w:sz w:val="24"/>
          <w:szCs w:val="24"/>
        </w:rPr>
      </w:pPr>
    </w:p>
    <w:p w:rsidR="0023434A" w:rsidRDefault="0023434A" w:rsidP="0023434A">
      <w:pPr>
        <w:spacing w:after="0" w:line="360" w:lineRule="auto"/>
        <w:jc w:val="both"/>
        <w:rPr>
          <w:rFonts w:ascii="Times New Roman" w:eastAsia="Times New Roman" w:hAnsi="Times New Roman" w:cs="Times New Roman"/>
          <w:b/>
          <w:bCs/>
          <w:sz w:val="24"/>
          <w:szCs w:val="24"/>
          <w:lang w:bidi="en-US"/>
        </w:rPr>
      </w:pPr>
    </w:p>
    <w:p w:rsidR="0023434A" w:rsidRDefault="0023434A" w:rsidP="0023434A">
      <w:pPr>
        <w:spacing w:after="0" w:line="360" w:lineRule="auto"/>
        <w:jc w:val="both"/>
        <w:rPr>
          <w:rFonts w:ascii="Times New Roman" w:eastAsia="Times New Roman" w:hAnsi="Times New Roman" w:cs="Times New Roman"/>
          <w:b/>
          <w:bCs/>
          <w:sz w:val="24"/>
          <w:szCs w:val="24"/>
          <w:lang w:bidi="en-US"/>
        </w:rPr>
      </w:pPr>
    </w:p>
    <w:p w:rsidR="00111DCE" w:rsidRDefault="00111DCE" w:rsidP="0023434A">
      <w:pPr>
        <w:spacing w:after="0" w:line="360" w:lineRule="auto"/>
        <w:jc w:val="both"/>
        <w:rPr>
          <w:rFonts w:ascii="Times New Roman" w:eastAsia="Times New Roman" w:hAnsi="Times New Roman" w:cs="Times New Roman"/>
          <w:b/>
          <w:bCs/>
          <w:sz w:val="24"/>
          <w:szCs w:val="24"/>
          <w:lang w:bidi="en-US"/>
        </w:rPr>
      </w:pPr>
    </w:p>
    <w:p w:rsidR="00111DCE" w:rsidRDefault="00111DCE" w:rsidP="0023434A">
      <w:pPr>
        <w:spacing w:after="0" w:line="360" w:lineRule="auto"/>
        <w:jc w:val="both"/>
        <w:rPr>
          <w:rFonts w:ascii="Times New Roman" w:eastAsia="Times New Roman" w:hAnsi="Times New Roman" w:cs="Times New Roman"/>
          <w:b/>
          <w:bCs/>
          <w:sz w:val="24"/>
          <w:szCs w:val="24"/>
          <w:lang w:bidi="en-US"/>
        </w:rPr>
      </w:pPr>
    </w:p>
    <w:p w:rsidR="0035305A" w:rsidRDefault="0035305A" w:rsidP="0023434A">
      <w:pPr>
        <w:spacing w:after="0" w:line="360" w:lineRule="auto"/>
        <w:jc w:val="both"/>
        <w:rPr>
          <w:rFonts w:ascii="Times New Roman" w:eastAsia="Times New Roman" w:hAnsi="Times New Roman" w:cs="Times New Roman"/>
          <w:b/>
          <w:bCs/>
          <w:sz w:val="24"/>
          <w:szCs w:val="24"/>
          <w:lang w:bidi="en-US"/>
        </w:rPr>
      </w:pPr>
    </w:p>
    <w:p w:rsidR="0035305A" w:rsidRDefault="0035305A" w:rsidP="0023434A">
      <w:pPr>
        <w:spacing w:after="0" w:line="360" w:lineRule="auto"/>
        <w:jc w:val="both"/>
        <w:rPr>
          <w:rFonts w:ascii="Times New Roman" w:eastAsia="Times New Roman" w:hAnsi="Times New Roman" w:cs="Times New Roman"/>
          <w:b/>
          <w:bCs/>
          <w:sz w:val="24"/>
          <w:szCs w:val="24"/>
          <w:lang w:bidi="en-US"/>
        </w:rPr>
      </w:pPr>
    </w:p>
    <w:p w:rsidR="0023434A" w:rsidRPr="000053F2" w:rsidRDefault="0023434A" w:rsidP="000053F2">
      <w:pPr>
        <w:pStyle w:val="Heading1"/>
        <w:rPr>
          <w:rFonts w:eastAsia="Times New Roman"/>
          <w:color w:val="auto"/>
          <w:lang w:bidi="en-US"/>
        </w:rPr>
      </w:pPr>
      <w:bookmarkStart w:id="34" w:name="_Toc148649669"/>
      <w:r w:rsidRPr="000053F2">
        <w:rPr>
          <w:rFonts w:eastAsia="Times New Roman"/>
          <w:color w:val="auto"/>
          <w:lang w:bidi="en-US"/>
        </w:rPr>
        <w:lastRenderedPageBreak/>
        <w:t>LAP TEST: 3</w:t>
      </w:r>
      <w:bookmarkEnd w:id="34"/>
    </w:p>
    <w:p w:rsidR="0023434A" w:rsidRPr="00775064" w:rsidRDefault="0023434A" w:rsidP="0023434A">
      <w:pPr>
        <w:spacing w:after="0" w:line="360" w:lineRule="auto"/>
        <w:jc w:val="both"/>
        <w:rPr>
          <w:rFonts w:ascii="Times New Roman" w:eastAsia="Times New Roman" w:hAnsi="Times New Roman" w:cs="Times New Roman"/>
          <w:b/>
          <w:sz w:val="24"/>
          <w:szCs w:val="24"/>
          <w:lang w:bidi="en-US"/>
        </w:rPr>
      </w:pPr>
      <w:r w:rsidRPr="00775064">
        <w:rPr>
          <w:rFonts w:ascii="Times New Roman" w:eastAsia="Times New Roman" w:hAnsi="Times New Roman" w:cs="Times New Roman"/>
          <w:b/>
          <w:sz w:val="24"/>
          <w:szCs w:val="24"/>
          <w:lang w:bidi="en-US"/>
        </w:rPr>
        <w:t>Name:  _____________________________   Date:  ________________</w:t>
      </w:r>
    </w:p>
    <w:p w:rsidR="0023434A" w:rsidRPr="00775064" w:rsidRDefault="0023434A" w:rsidP="0023434A">
      <w:pPr>
        <w:spacing w:after="0" w:line="360" w:lineRule="auto"/>
        <w:jc w:val="both"/>
        <w:rPr>
          <w:rFonts w:ascii="Times New Roman" w:eastAsia="Times New Roman" w:hAnsi="Times New Roman" w:cs="Times New Roman"/>
          <w:b/>
          <w:sz w:val="24"/>
          <w:szCs w:val="24"/>
          <w:lang w:bidi="en-US"/>
        </w:rPr>
      </w:pPr>
      <w:r w:rsidRPr="00775064">
        <w:rPr>
          <w:rFonts w:ascii="Times New Roman" w:eastAsia="Times New Roman" w:hAnsi="Times New Roman" w:cs="Times New Roman"/>
          <w:b/>
          <w:sz w:val="24"/>
          <w:szCs w:val="24"/>
          <w:lang w:bidi="en-US"/>
        </w:rPr>
        <w:t xml:space="preserve">Time started: ________________________  </w:t>
      </w:r>
      <w:r w:rsidRPr="00775064">
        <w:rPr>
          <w:rFonts w:ascii="Times New Roman" w:eastAsia="Times New Roman" w:hAnsi="Times New Roman" w:cs="Times New Roman"/>
          <w:b/>
          <w:sz w:val="24"/>
          <w:szCs w:val="24"/>
          <w:lang w:bidi="en-US"/>
        </w:rPr>
        <w:tab/>
        <w:t>Time finished:  ________________</w:t>
      </w:r>
    </w:p>
    <w:p w:rsidR="0023434A" w:rsidRPr="00775064" w:rsidRDefault="0023434A" w:rsidP="0023434A">
      <w:pPr>
        <w:spacing w:after="0" w:line="360" w:lineRule="auto"/>
        <w:jc w:val="both"/>
        <w:rPr>
          <w:rFonts w:ascii="Times New Roman" w:eastAsia="Times New Roman" w:hAnsi="Times New Roman" w:cs="Times New Roman"/>
          <w:b/>
          <w:sz w:val="24"/>
          <w:szCs w:val="24"/>
          <w:lang w:bidi="en-US"/>
        </w:rPr>
      </w:pPr>
      <w:r w:rsidRPr="00775064">
        <w:rPr>
          <w:rFonts w:ascii="Times New Roman" w:eastAsia="Times New Roman" w:hAnsi="Times New Roman" w:cs="Times New Roman"/>
          <w:b/>
          <w:bCs/>
          <w:iCs/>
          <w:sz w:val="24"/>
          <w:szCs w:val="24"/>
          <w:lang w:bidi="en-US"/>
        </w:rPr>
        <w:t xml:space="preserve">Instructions: - </w:t>
      </w:r>
      <w:r w:rsidRPr="00962325">
        <w:rPr>
          <w:rFonts w:ascii="Times New Roman" w:eastAsia="Times New Roman" w:hAnsi="Times New Roman" w:cs="Times New Roman"/>
          <w:sz w:val="24"/>
          <w:szCs w:val="24"/>
          <w:lang w:bidi="en-US"/>
        </w:rPr>
        <w:t>Given necessary templates, tools and materials you are required to perf</w:t>
      </w:r>
      <w:r w:rsidR="002B63CB">
        <w:rPr>
          <w:rFonts w:ascii="Times New Roman" w:eastAsia="Times New Roman" w:hAnsi="Times New Roman" w:cs="Times New Roman"/>
          <w:sz w:val="24"/>
          <w:szCs w:val="24"/>
          <w:lang w:bidi="en-US"/>
        </w:rPr>
        <w:t>orm the following tasks within 2</w:t>
      </w:r>
      <w:r w:rsidRPr="00962325">
        <w:rPr>
          <w:rFonts w:ascii="Times New Roman" w:eastAsia="Times New Roman" w:hAnsi="Times New Roman" w:cs="Times New Roman"/>
          <w:sz w:val="24"/>
          <w:szCs w:val="24"/>
          <w:lang w:bidi="en-US"/>
        </w:rPr>
        <w:t xml:space="preserve"> hours.</w:t>
      </w:r>
    </w:p>
    <w:p w:rsidR="0023434A" w:rsidRPr="00775064" w:rsidRDefault="0023434A" w:rsidP="0023434A">
      <w:pPr>
        <w:spacing w:after="0" w:line="360" w:lineRule="auto"/>
        <w:jc w:val="both"/>
        <w:rPr>
          <w:rFonts w:ascii="Times New Roman" w:eastAsia="Times New Roman" w:hAnsi="Times New Roman" w:cs="Times New Roman"/>
          <w:b/>
          <w:sz w:val="24"/>
          <w:szCs w:val="24"/>
          <w:lang w:bidi="en-US"/>
        </w:rPr>
      </w:pPr>
    </w:p>
    <w:p w:rsidR="0023434A" w:rsidRPr="00775064" w:rsidRDefault="0023434A" w:rsidP="0023434A">
      <w:pPr>
        <w:spacing w:after="0" w:line="360" w:lineRule="auto"/>
        <w:jc w:val="both"/>
        <w:rPr>
          <w:rFonts w:ascii="Times New Roman" w:eastAsia="Times New Roman" w:hAnsi="Times New Roman" w:cs="Times New Roman"/>
          <w:b/>
          <w:sz w:val="24"/>
          <w:szCs w:val="24"/>
        </w:rPr>
      </w:pPr>
      <w:proofErr w:type="gramStart"/>
      <w:r w:rsidRPr="00775064">
        <w:rPr>
          <w:rFonts w:ascii="Times New Roman" w:eastAsia="Times New Roman" w:hAnsi="Times New Roman" w:cs="Times New Roman"/>
          <w:b/>
          <w:sz w:val="24"/>
          <w:szCs w:val="24"/>
          <w:lang w:bidi="en-US"/>
        </w:rPr>
        <w:t>Task 1.</w:t>
      </w:r>
      <w:proofErr w:type="gramEnd"/>
      <w:r w:rsidRPr="00775064">
        <w:rPr>
          <w:rFonts w:ascii="Times New Roman" w:eastAsia="Times New Roman" w:hAnsi="Times New Roman" w:cs="Times New Roman"/>
          <w:b/>
          <w:sz w:val="24"/>
          <w:szCs w:val="24"/>
          <w:lang w:bidi="en-US"/>
        </w:rPr>
        <w:t xml:space="preserve"> </w:t>
      </w:r>
      <w:r w:rsidR="002B63CB">
        <w:rPr>
          <w:rFonts w:asciiTheme="majorBidi" w:hAnsiTheme="majorBidi" w:cstheme="majorBidi"/>
          <w:sz w:val="24"/>
          <w:szCs w:val="24"/>
        </w:rPr>
        <w:t>Assess outcome of building approval application</w:t>
      </w:r>
    </w:p>
    <w:p w:rsidR="0023434A" w:rsidRDefault="0023434A"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23434A" w:rsidRDefault="0023434A" w:rsidP="00F431CF">
      <w:pPr>
        <w:spacing w:after="0" w:line="360" w:lineRule="auto"/>
        <w:jc w:val="both"/>
        <w:rPr>
          <w:rFonts w:ascii="Times New Roman" w:eastAsia="Times New Roman" w:hAnsi="Times New Roman" w:cs="Times New Roman"/>
          <w:b/>
          <w:sz w:val="24"/>
          <w:szCs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Default="000000DE">
      <w:pPr>
        <w:rPr>
          <w:rFonts w:ascii="Times New Roman" w:hAnsi="Times New Roman" w:cs="Times New Roman"/>
          <w:b/>
          <w:sz w:val="24"/>
        </w:rPr>
      </w:pPr>
    </w:p>
    <w:p w:rsidR="000000DE" w:rsidRPr="000053F2" w:rsidRDefault="0041791A" w:rsidP="000053F2">
      <w:pPr>
        <w:pStyle w:val="Heading1"/>
        <w:rPr>
          <w:color w:val="auto"/>
        </w:rPr>
      </w:pPr>
      <w:bookmarkStart w:id="35" w:name="_Toc148531654"/>
      <w:bookmarkStart w:id="36" w:name="_Toc148649670"/>
      <w:r w:rsidRPr="000053F2">
        <w:rPr>
          <w:color w:val="auto"/>
        </w:rPr>
        <w:lastRenderedPageBreak/>
        <w:t>References</w:t>
      </w:r>
      <w:bookmarkEnd w:id="35"/>
      <w:bookmarkEnd w:id="36"/>
    </w:p>
    <w:p w:rsidR="00542458" w:rsidRPr="00542458" w:rsidRDefault="00542458" w:rsidP="00542458">
      <w:pPr>
        <w:numPr>
          <w:ilvl w:val="0"/>
          <w:numId w:val="36"/>
        </w:numPr>
        <w:contextualSpacing/>
      </w:pPr>
      <w:r w:rsidRPr="00542458">
        <w:t>(</w:t>
      </w:r>
      <w:hyperlink r:id="rId13" w:history="1">
        <w:r w:rsidRPr="00542458">
          <w:rPr>
            <w:color w:val="0000FF" w:themeColor="hyperlink"/>
            <w:u w:val="single"/>
          </w:rPr>
          <w:t>https://www.planetizen.com/definition/development-approval-process</w:t>
        </w:r>
      </w:hyperlink>
      <w:r w:rsidRPr="00542458">
        <w:t>)</w:t>
      </w:r>
    </w:p>
    <w:p w:rsidR="00542458" w:rsidRPr="00542458" w:rsidRDefault="00542458" w:rsidP="00542458">
      <w:pPr>
        <w:numPr>
          <w:ilvl w:val="0"/>
          <w:numId w:val="36"/>
        </w:numPr>
        <w:contextualSpacing/>
      </w:pPr>
      <w:r w:rsidRPr="00542458">
        <w:t xml:space="preserve">[What Is a Development Approval Process? | </w:t>
      </w:r>
      <w:proofErr w:type="spellStart"/>
      <w:r w:rsidRPr="00542458">
        <w:t>Planetizen</w:t>
      </w:r>
      <w:proofErr w:type="spellEnd"/>
      <w:r w:rsidRPr="00542458">
        <w:t xml:space="preserve"> Planopedia](</w:t>
      </w:r>
      <w:hyperlink r:id="rId14" w:history="1">
        <w:r w:rsidRPr="00542458">
          <w:rPr>
            <w:color w:val="0000FF" w:themeColor="hyperlink"/>
            <w:u w:val="single"/>
          </w:rPr>
          <w:t>https://www.planetizen.com/definition/development-approval-process</w:t>
        </w:r>
      </w:hyperlink>
      <w:r w:rsidRPr="00542458">
        <w:t>)</w:t>
      </w:r>
    </w:p>
    <w:p w:rsidR="00542458" w:rsidRPr="00542458" w:rsidRDefault="00542458" w:rsidP="00542458">
      <w:pPr>
        <w:numPr>
          <w:ilvl w:val="0"/>
          <w:numId w:val="36"/>
        </w:numPr>
        <w:contextualSpacing/>
      </w:pPr>
      <w:r w:rsidRPr="00542458">
        <w:t>[Site Plan Review | Cobb County Georgia](</w:t>
      </w:r>
      <w:hyperlink r:id="rId15" w:history="1">
        <w:r w:rsidRPr="00542458">
          <w:rPr>
            <w:color w:val="0000FF" w:themeColor="hyperlink"/>
            <w:u w:val="single"/>
          </w:rPr>
          <w:t>https://www.cobbcounty.org/community-development/building-development/site-plan-review</w:t>
        </w:r>
      </w:hyperlink>
      <w:r w:rsidRPr="00542458">
        <w:t>)</w:t>
      </w:r>
    </w:p>
    <w:p w:rsidR="00542458" w:rsidRPr="00542458" w:rsidRDefault="00542458" w:rsidP="00542458">
      <w:pPr>
        <w:numPr>
          <w:ilvl w:val="0"/>
          <w:numId w:val="36"/>
        </w:numPr>
        <w:contextualSpacing/>
      </w:pPr>
      <w:r w:rsidRPr="00542458">
        <w:t xml:space="preserve"> [How to Create Approval Processes | Smartsheet](</w:t>
      </w:r>
      <w:hyperlink r:id="rId16" w:history="1">
        <w:r w:rsidRPr="00542458">
          <w:rPr>
            <w:color w:val="0000FF" w:themeColor="hyperlink"/>
            <w:u w:val="single"/>
          </w:rPr>
          <w:t>https://www.smartsheet.com/approval-process-workflow</w:t>
        </w:r>
      </w:hyperlink>
      <w:r w:rsidRPr="00542458">
        <w:t>)</w:t>
      </w:r>
    </w:p>
    <w:p w:rsidR="00542458" w:rsidRPr="00542458" w:rsidRDefault="00542458" w:rsidP="00542458">
      <w:pPr>
        <w:numPr>
          <w:ilvl w:val="0"/>
          <w:numId w:val="36"/>
        </w:numPr>
        <w:contextualSpacing/>
      </w:pPr>
      <w:r w:rsidRPr="00542458">
        <w:t>[How to Influence Approval for A New Hotel Property Management System](</w:t>
      </w:r>
      <w:hyperlink r:id="rId17" w:history="1">
        <w:r w:rsidRPr="00542458">
          <w:rPr>
            <w:color w:val="0000FF" w:themeColor="hyperlink"/>
            <w:u w:val="single"/>
          </w:rPr>
          <w:t>https://www.amadeus-hospitality.com/insight/how-to-influence-approval-for-a-new-hotel-management-system/</w:t>
        </w:r>
      </w:hyperlink>
      <w:r w:rsidRPr="00542458">
        <w:t>)</w:t>
      </w:r>
    </w:p>
    <w:p w:rsidR="00542458" w:rsidRPr="00542458" w:rsidRDefault="00542458" w:rsidP="00542458">
      <w:pPr>
        <w:numPr>
          <w:ilvl w:val="0"/>
          <w:numId w:val="36"/>
        </w:numPr>
        <w:contextualSpacing/>
      </w:pPr>
      <w:r w:rsidRPr="00542458">
        <w:t>[5 Things You Need to Be Pre-Approved for a Mortgage](</w:t>
      </w:r>
      <w:hyperlink r:id="rId18" w:history="1">
        <w:r w:rsidRPr="00542458">
          <w:rPr>
            <w:color w:val="0000FF" w:themeColor="hyperlink"/>
            <w:u w:val="single"/>
          </w:rPr>
          <w:t>https://www.investopedia.com/financial-edge/0411/5-things-you-need-to-be-pre-approved-for-a-mortgage.aspx</w:t>
        </w:r>
      </w:hyperlink>
      <w:r w:rsidRPr="00542458">
        <w:t>)</w:t>
      </w:r>
    </w:p>
    <w:p w:rsidR="00542458" w:rsidRPr="00542458" w:rsidRDefault="00542458" w:rsidP="00542458">
      <w:pPr>
        <w:numPr>
          <w:ilvl w:val="0"/>
          <w:numId w:val="36"/>
        </w:numPr>
        <w:contextualSpacing/>
      </w:pPr>
      <w:r w:rsidRPr="00542458">
        <w:t>[Understanding the Local Process for Construction Project Approval] (</w:t>
      </w:r>
      <w:hyperlink r:id="rId19" w:history="1">
        <w:r w:rsidRPr="00542458">
          <w:rPr>
            <w:color w:val="0000FF" w:themeColor="hyperlink"/>
            <w:u w:val="single"/>
          </w:rPr>
          <w:t>https://blog.curatesolutions.com/understanding-the-local-approval-process-for-construction-projects</w:t>
        </w:r>
      </w:hyperlink>
      <w:r w:rsidRPr="00542458">
        <w:t>)</w:t>
      </w:r>
    </w:p>
    <w:p w:rsidR="00542458" w:rsidRPr="00542458" w:rsidRDefault="0075268E" w:rsidP="00542458">
      <w:pPr>
        <w:numPr>
          <w:ilvl w:val="0"/>
          <w:numId w:val="36"/>
        </w:numPr>
        <w:contextualSpacing/>
      </w:pPr>
      <w:r w:rsidRPr="00542458">
        <w:t xml:space="preserve"> </w:t>
      </w:r>
      <w:r w:rsidR="00542458" w:rsidRPr="00542458">
        <w:t>[What is a Project Management Plan and How to Create One?](</w:t>
      </w:r>
      <w:hyperlink r:id="rId20" w:history="1">
        <w:r w:rsidR="00542458" w:rsidRPr="00542458">
          <w:rPr>
            <w:color w:val="0000FF" w:themeColor="hyperlink"/>
            <w:u w:val="single"/>
          </w:rPr>
          <w:t>https://www.simplilearn.com/what-is-a-project-management-plan-article</w:t>
        </w:r>
      </w:hyperlink>
      <w:r w:rsidR="00542458" w:rsidRPr="00542458">
        <w:t>)</w:t>
      </w:r>
    </w:p>
    <w:p w:rsidR="00542458" w:rsidRPr="00542458" w:rsidRDefault="00542458" w:rsidP="00542458">
      <w:pPr>
        <w:numPr>
          <w:ilvl w:val="0"/>
          <w:numId w:val="36"/>
        </w:numPr>
        <w:contextualSpacing/>
      </w:pPr>
      <w:r w:rsidRPr="00542458">
        <w:t xml:space="preserve"> [8. Overview of Project Planning - Project Management - 2nd Edition](</w:t>
      </w:r>
      <w:hyperlink r:id="rId21" w:history="1">
        <w:r w:rsidRPr="00542458">
          <w:rPr>
            <w:color w:val="0000FF" w:themeColor="hyperlink"/>
            <w:u w:val="single"/>
          </w:rPr>
          <w:t>https://opentextbc.ca/projectmanagement/chapter/chapter-8-overview-of-project-planning-project-management/</w:t>
        </w:r>
      </w:hyperlink>
      <w:r w:rsidRPr="00542458">
        <w:t>)</w:t>
      </w:r>
    </w:p>
    <w:p w:rsidR="00542458" w:rsidRPr="00542458" w:rsidRDefault="00542458" w:rsidP="00542458">
      <w:pPr>
        <w:numPr>
          <w:ilvl w:val="0"/>
          <w:numId w:val="36"/>
        </w:numPr>
        <w:contextualSpacing/>
      </w:pPr>
      <w:r w:rsidRPr="00542458">
        <w:t>[6 Steps to Requirements Gathering for Project Success [2023] • Asana](</w:t>
      </w:r>
      <w:hyperlink r:id="rId22" w:history="1">
        <w:r w:rsidRPr="00542458">
          <w:rPr>
            <w:color w:val="0000FF" w:themeColor="hyperlink"/>
            <w:u w:val="single"/>
          </w:rPr>
          <w:t>https://asana.com/resources/requirements-gathering</w:t>
        </w:r>
      </w:hyperlink>
      <w:r w:rsidRPr="00542458">
        <w:t>)</w:t>
      </w:r>
    </w:p>
    <w:p w:rsidR="00542458" w:rsidRPr="00542458" w:rsidRDefault="00E9331E" w:rsidP="00542458">
      <w:pPr>
        <w:numPr>
          <w:ilvl w:val="0"/>
          <w:numId w:val="36"/>
        </w:numPr>
        <w:contextualSpacing/>
      </w:pPr>
      <w:hyperlink r:id="rId23" w:history="1">
        <w:r w:rsidR="00542458" w:rsidRPr="00542458">
          <w:rPr>
            <w:color w:val="0000FF"/>
            <w:u w:val="single"/>
          </w:rPr>
          <w:t xml:space="preserve">Use </w:t>
        </w:r>
        <w:proofErr w:type="spellStart"/>
        <w:r w:rsidR="00542458" w:rsidRPr="00542458">
          <w:rPr>
            <w:color w:val="0000FF"/>
            <w:u w:val="single"/>
          </w:rPr>
          <w:t>PlanSA's</w:t>
        </w:r>
        <w:proofErr w:type="spellEnd"/>
        <w:r w:rsidR="00542458" w:rsidRPr="00542458">
          <w:rPr>
            <w:color w:val="0000FF"/>
            <w:u w:val="single"/>
          </w:rPr>
          <w:t xml:space="preserve"> development application checklist</w:t>
        </w:r>
      </w:hyperlink>
    </w:p>
    <w:p w:rsidR="00542458" w:rsidRPr="00542458" w:rsidRDefault="00E9331E" w:rsidP="00542458">
      <w:pPr>
        <w:numPr>
          <w:ilvl w:val="0"/>
          <w:numId w:val="36"/>
        </w:numPr>
        <w:spacing w:before="100" w:beforeAutospacing="1" w:after="100" w:afterAutospacing="1" w:line="240" w:lineRule="auto"/>
        <w:contextualSpacing/>
        <w:rPr>
          <w:rFonts w:ascii="Times New Roman" w:eastAsia="Times New Roman" w:hAnsi="Times New Roman" w:cs="Times New Roman"/>
          <w:sz w:val="24"/>
          <w:szCs w:val="24"/>
        </w:rPr>
      </w:pPr>
      <w:hyperlink r:id="rId24" w:history="1">
        <w:r w:rsidR="00542458" w:rsidRPr="00542458">
          <w:rPr>
            <w:rFonts w:ascii="Times New Roman" w:eastAsia="Times New Roman" w:hAnsi="Times New Roman" w:cs="Times New Roman"/>
            <w:color w:val="0000FF"/>
            <w:sz w:val="24"/>
            <w:szCs w:val="24"/>
            <w:u w:val="single"/>
          </w:rPr>
          <w:t>Use the wizard to find out if you need approval</w:t>
        </w:r>
      </w:hyperlink>
    </w:p>
    <w:p w:rsidR="00542458" w:rsidRPr="00542458" w:rsidRDefault="00542458" w:rsidP="00542458">
      <w:pPr>
        <w:numPr>
          <w:ilvl w:val="0"/>
          <w:numId w:val="36"/>
        </w:numPr>
        <w:spacing w:before="100" w:beforeAutospacing="1" w:after="100" w:afterAutospacing="1" w:line="240" w:lineRule="auto"/>
        <w:contextualSpacing/>
        <w:rPr>
          <w:rFonts w:ascii="Times New Roman" w:eastAsia="Times New Roman" w:hAnsi="Times New Roman" w:cs="Times New Roman"/>
          <w:sz w:val="24"/>
          <w:szCs w:val="24"/>
        </w:rPr>
      </w:pPr>
      <w:r w:rsidRPr="00542458">
        <w:t xml:space="preserve"> [Process Evaluation vs. Outcome Evaluation | TSNE](</w:t>
      </w:r>
      <w:hyperlink r:id="rId25" w:history="1">
        <w:r w:rsidRPr="00542458">
          <w:rPr>
            <w:color w:val="0000FF" w:themeColor="hyperlink"/>
            <w:u w:val="single"/>
          </w:rPr>
          <w:t>https://www.tsne.org/blog/process-evaluation-vs-outcome-evaluation</w:t>
        </w:r>
      </w:hyperlink>
      <w:r w:rsidRPr="00542458">
        <w:t>)</w:t>
      </w:r>
    </w:p>
    <w:p w:rsidR="00721B3C" w:rsidRDefault="00542458" w:rsidP="00721B3C">
      <w:pPr>
        <w:numPr>
          <w:ilvl w:val="0"/>
          <w:numId w:val="36"/>
        </w:numPr>
        <w:spacing w:before="100" w:beforeAutospacing="1" w:after="100" w:afterAutospacing="1" w:line="240" w:lineRule="auto"/>
        <w:contextualSpacing/>
        <w:rPr>
          <w:rFonts w:ascii="Times New Roman" w:eastAsia="Times New Roman" w:hAnsi="Times New Roman" w:cs="Times New Roman"/>
          <w:sz w:val="24"/>
          <w:szCs w:val="24"/>
        </w:rPr>
      </w:pPr>
      <w:r w:rsidRPr="00542458">
        <w:t xml:space="preserve"> [Step 6: Monitor, Evaluate and Review | CoastAdapt](</w:t>
      </w:r>
      <w:hyperlink r:id="rId26" w:history="1">
        <w:r w:rsidR="0075268E" w:rsidRPr="003378ED">
          <w:rPr>
            <w:rStyle w:val="Hyperlink"/>
          </w:rPr>
          <w:t>https://coastadapt.com.au/C-CADS/c-cads-step-6-monitor-evaluate-and-review</w:t>
        </w:r>
      </w:hyperlink>
      <w:r w:rsidRPr="00542458">
        <w:t>)</w:t>
      </w:r>
    </w:p>
    <w:p w:rsidR="00542458" w:rsidRPr="00721B3C" w:rsidRDefault="00542458" w:rsidP="00721B3C">
      <w:pPr>
        <w:numPr>
          <w:ilvl w:val="0"/>
          <w:numId w:val="36"/>
        </w:numPr>
        <w:spacing w:before="100" w:beforeAutospacing="1" w:after="100" w:afterAutospacing="1" w:line="240" w:lineRule="auto"/>
        <w:contextualSpacing/>
        <w:rPr>
          <w:rFonts w:ascii="Times New Roman" w:eastAsia="Times New Roman" w:hAnsi="Times New Roman" w:cs="Times New Roman"/>
          <w:sz w:val="24"/>
          <w:szCs w:val="24"/>
        </w:rPr>
      </w:pPr>
      <w:r w:rsidRPr="00542458">
        <w:t xml:space="preserve"> [Designing an Evaluation](</w:t>
      </w:r>
      <w:r w:rsidR="0075268E" w:rsidRPr="0075268E">
        <w:t xml:space="preserve"> </w:t>
      </w:r>
      <w:hyperlink r:id="rId27" w:history="1">
        <w:r w:rsidR="00721B3C" w:rsidRPr="003378ED">
          <w:rPr>
            <w:rStyle w:val="Hyperlink"/>
          </w:rPr>
          <w:t>https://www.ruralhealthinfo.org/toolkits/rural-toolkit/4/evaluation-design</w:t>
        </w:r>
      </w:hyperlink>
      <w:r w:rsidRPr="00542458">
        <w:t>)</w:t>
      </w:r>
    </w:p>
    <w:p w:rsidR="00721B3C" w:rsidRPr="00721B3C" w:rsidRDefault="00721B3C" w:rsidP="00721B3C">
      <w:pPr>
        <w:spacing w:before="100" w:beforeAutospacing="1" w:after="100" w:afterAutospacing="1" w:line="240" w:lineRule="auto"/>
        <w:ind w:left="720"/>
        <w:contextualSpacing/>
        <w:rPr>
          <w:rFonts w:ascii="Times New Roman" w:eastAsia="Times New Roman" w:hAnsi="Times New Roman" w:cs="Times New Roman"/>
          <w:sz w:val="24"/>
          <w:szCs w:val="24"/>
        </w:rPr>
      </w:pPr>
    </w:p>
    <w:p w:rsidR="0075268E" w:rsidRDefault="0075268E" w:rsidP="00246697">
      <w:pPr>
        <w:spacing w:before="100" w:beforeAutospacing="1" w:after="100" w:afterAutospacing="1" w:line="240" w:lineRule="auto"/>
        <w:ind w:left="900"/>
        <w:contextualSpacing/>
        <w:sectPr w:rsidR="0075268E" w:rsidSect="004C2DD5">
          <w:type w:val="continuous"/>
          <w:pgSz w:w="12240" w:h="15840"/>
          <w:pgMar w:top="1440" w:right="1440" w:bottom="1440" w:left="1440" w:header="720" w:footer="720" w:gutter="0"/>
          <w:cols w:space="720"/>
          <w:docGrid w:linePitch="360"/>
        </w:sectPr>
      </w:pPr>
    </w:p>
    <w:p w:rsidR="0075268E" w:rsidRPr="0075268E" w:rsidRDefault="0075268E" w:rsidP="0075268E">
      <w:pPr>
        <w:spacing w:after="0" w:line="360" w:lineRule="auto"/>
        <w:ind w:left="360"/>
        <w:contextualSpacing/>
        <w:rPr>
          <w:rFonts w:ascii="Times New Roman" w:hAnsi="Times New Roman"/>
          <w:sz w:val="20"/>
          <w:szCs w:val="20"/>
        </w:rPr>
      </w:pPr>
      <w:r w:rsidRPr="0075268E">
        <w:rPr>
          <w:rFonts w:ascii="Times New Roman" w:hAnsi="Times New Roman"/>
          <w:b/>
          <w:sz w:val="24"/>
          <w:szCs w:val="24"/>
        </w:rPr>
        <w:lastRenderedPageBreak/>
        <w:t>Participants of this Module (training material) preparation</w:t>
      </w:r>
    </w:p>
    <w:tbl>
      <w:tblPr>
        <w:tblW w:w="5499" w:type="pct"/>
        <w:tblInd w:w="-612" w:type="dxa"/>
        <w:tblLayout w:type="fixed"/>
        <w:tblLook w:val="04A0" w:firstRow="1" w:lastRow="0" w:firstColumn="1" w:lastColumn="0" w:noHBand="0" w:noVBand="1"/>
      </w:tblPr>
      <w:tblGrid>
        <w:gridCol w:w="629"/>
        <w:gridCol w:w="2701"/>
        <w:gridCol w:w="722"/>
        <w:gridCol w:w="2249"/>
        <w:gridCol w:w="988"/>
        <w:gridCol w:w="2791"/>
        <w:gridCol w:w="1345"/>
        <w:gridCol w:w="3066"/>
      </w:tblGrid>
      <w:tr w:rsidR="0075268E" w:rsidRPr="0075268E" w:rsidTr="0075268E">
        <w:trPr>
          <w:trHeight w:val="705"/>
        </w:trPr>
        <w:tc>
          <w:tcPr>
            <w:tcW w:w="217"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No.</w:t>
            </w:r>
          </w:p>
        </w:tc>
        <w:tc>
          <w:tcPr>
            <w:tcW w:w="932"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Name of Trainer</w:t>
            </w:r>
          </w:p>
        </w:tc>
        <w:tc>
          <w:tcPr>
            <w:tcW w:w="249"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Sex</w:t>
            </w:r>
          </w:p>
        </w:tc>
        <w:tc>
          <w:tcPr>
            <w:tcW w:w="776" w:type="pct"/>
            <w:vMerge w:val="restart"/>
            <w:tcBorders>
              <w:top w:val="single" w:sz="4" w:space="0" w:color="000000"/>
              <w:left w:val="single" w:sz="4" w:space="0" w:color="000000"/>
              <w:bottom w:val="single" w:sz="4" w:space="0" w:color="000000"/>
              <w:right w:val="single" w:sz="4" w:space="0" w:color="000000"/>
            </w:tcBorders>
            <w:shd w:val="clear" w:color="auto" w:fill="95B3D7"/>
            <w:vAlign w:val="center"/>
            <w:hideMark/>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 xml:space="preserve"> Educational Background In Level And Profession </w:t>
            </w:r>
          </w:p>
        </w:tc>
        <w:tc>
          <w:tcPr>
            <w:tcW w:w="2826" w:type="pct"/>
            <w:gridSpan w:val="4"/>
            <w:tcBorders>
              <w:top w:val="single" w:sz="4" w:space="0" w:color="000000"/>
              <w:left w:val="nil"/>
              <w:bottom w:val="single" w:sz="4" w:space="0" w:color="000000"/>
              <w:right w:val="single" w:sz="4" w:space="0" w:color="000000"/>
            </w:tcBorders>
            <w:shd w:val="clear" w:color="auto" w:fill="95B3D7"/>
            <w:vAlign w:val="center"/>
            <w:hideMark/>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Trainer Address</w:t>
            </w:r>
          </w:p>
        </w:tc>
      </w:tr>
      <w:tr w:rsidR="0075268E" w:rsidRPr="0075268E" w:rsidTr="0075268E">
        <w:trPr>
          <w:trHeight w:val="368"/>
        </w:trPr>
        <w:tc>
          <w:tcPr>
            <w:tcW w:w="217" w:type="pct"/>
            <w:vMerge/>
            <w:tcBorders>
              <w:top w:val="single" w:sz="4" w:space="0" w:color="000000"/>
              <w:left w:val="single" w:sz="4" w:space="0" w:color="000000"/>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b/>
                <w:bCs/>
                <w:lang w:bidi="en-US"/>
              </w:rPr>
            </w:pPr>
          </w:p>
        </w:tc>
        <w:tc>
          <w:tcPr>
            <w:tcW w:w="932" w:type="pct"/>
            <w:vMerge/>
            <w:tcBorders>
              <w:top w:val="single" w:sz="4" w:space="0" w:color="000000"/>
              <w:left w:val="single" w:sz="4" w:space="0" w:color="000000"/>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b/>
                <w:bCs/>
                <w:lang w:bidi="en-US"/>
              </w:rPr>
            </w:pPr>
          </w:p>
        </w:tc>
        <w:tc>
          <w:tcPr>
            <w:tcW w:w="249" w:type="pct"/>
            <w:vMerge/>
            <w:tcBorders>
              <w:top w:val="single" w:sz="4" w:space="0" w:color="000000"/>
              <w:left w:val="single" w:sz="4" w:space="0" w:color="000000"/>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b/>
                <w:bCs/>
                <w:lang w:bidi="en-US"/>
              </w:rPr>
            </w:pPr>
          </w:p>
        </w:tc>
        <w:tc>
          <w:tcPr>
            <w:tcW w:w="776" w:type="pct"/>
            <w:vMerge/>
            <w:tcBorders>
              <w:top w:val="single" w:sz="4" w:space="0" w:color="000000"/>
              <w:left w:val="single" w:sz="4" w:space="0" w:color="000000"/>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b/>
                <w:bCs/>
                <w:lang w:bidi="en-US"/>
              </w:rPr>
            </w:pPr>
          </w:p>
        </w:tc>
        <w:tc>
          <w:tcPr>
            <w:tcW w:w="341" w:type="pct"/>
            <w:tcBorders>
              <w:top w:val="nil"/>
              <w:left w:val="nil"/>
              <w:bottom w:val="single" w:sz="4" w:space="0" w:color="000000"/>
              <w:right w:val="single" w:sz="4" w:space="0" w:color="000000"/>
            </w:tcBorders>
            <w:shd w:val="clear" w:color="auto" w:fill="95B3D7"/>
            <w:vAlign w:val="center"/>
            <w:hideMark/>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 xml:space="preserve"> Region</w:t>
            </w:r>
          </w:p>
        </w:tc>
        <w:tc>
          <w:tcPr>
            <w:tcW w:w="963" w:type="pct"/>
            <w:tcBorders>
              <w:top w:val="nil"/>
              <w:left w:val="nil"/>
              <w:bottom w:val="single" w:sz="4" w:space="0" w:color="000000"/>
              <w:right w:val="single" w:sz="4" w:space="0" w:color="000000"/>
            </w:tcBorders>
            <w:shd w:val="clear" w:color="auto" w:fill="95B3D7"/>
            <w:vAlign w:val="center"/>
            <w:hideMark/>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 xml:space="preserve"> College</w:t>
            </w:r>
          </w:p>
        </w:tc>
        <w:tc>
          <w:tcPr>
            <w:tcW w:w="464" w:type="pct"/>
            <w:tcBorders>
              <w:top w:val="nil"/>
              <w:left w:val="nil"/>
              <w:bottom w:val="single" w:sz="4" w:space="0" w:color="000000"/>
              <w:right w:val="single" w:sz="4" w:space="0" w:color="auto"/>
            </w:tcBorders>
            <w:shd w:val="clear" w:color="auto" w:fill="95B3D7"/>
            <w:vAlign w:val="center"/>
            <w:hideMark/>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 xml:space="preserve">Phone </w:t>
            </w:r>
          </w:p>
        </w:tc>
        <w:tc>
          <w:tcPr>
            <w:tcW w:w="1058" w:type="pct"/>
            <w:tcBorders>
              <w:top w:val="nil"/>
              <w:left w:val="nil"/>
              <w:bottom w:val="single" w:sz="4" w:space="0" w:color="000000"/>
              <w:right w:val="single" w:sz="4" w:space="0" w:color="000000"/>
            </w:tcBorders>
            <w:shd w:val="clear" w:color="auto" w:fill="95B3D7"/>
            <w:vAlign w:val="center"/>
            <w:hideMark/>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E-Mail Address</w:t>
            </w:r>
          </w:p>
        </w:tc>
      </w:tr>
      <w:tr w:rsidR="0075268E" w:rsidRPr="0075268E" w:rsidTr="0075268E">
        <w:trPr>
          <w:trHeight w:val="539"/>
        </w:trPr>
        <w:tc>
          <w:tcPr>
            <w:tcW w:w="217" w:type="pct"/>
            <w:tcBorders>
              <w:top w:val="nil"/>
              <w:left w:val="single" w:sz="4" w:space="0" w:color="000000"/>
              <w:bottom w:val="single" w:sz="4" w:space="0" w:color="000000"/>
              <w:right w:val="single" w:sz="4" w:space="0" w:color="000000"/>
            </w:tcBorders>
            <w:vAlign w:val="center"/>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1</w:t>
            </w:r>
          </w:p>
        </w:tc>
        <w:tc>
          <w:tcPr>
            <w:tcW w:w="932" w:type="pct"/>
            <w:tcBorders>
              <w:top w:val="nil"/>
              <w:left w:val="nil"/>
              <w:bottom w:val="single" w:sz="4" w:space="0" w:color="auto"/>
              <w:right w:val="single" w:sz="4" w:space="0" w:color="auto"/>
            </w:tcBorders>
            <w:vAlign w:val="center"/>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Muluken</w:t>
            </w:r>
            <w:proofErr w:type="spellEnd"/>
            <w:r w:rsidRPr="0075268E">
              <w:rPr>
                <w:rFonts w:ascii="Times New Roman" w:eastAsia="Times New Roman" w:hAnsi="Times New Roman" w:cs="Times New Roman"/>
                <w:lang w:bidi="en-US"/>
              </w:rPr>
              <w:t xml:space="preserve"> Solomon</w:t>
            </w:r>
          </w:p>
        </w:tc>
        <w:tc>
          <w:tcPr>
            <w:tcW w:w="249" w:type="pct"/>
            <w:tcBorders>
              <w:top w:val="nil"/>
              <w:left w:val="nil"/>
              <w:bottom w:val="single" w:sz="4" w:space="0" w:color="000000"/>
              <w:right w:val="single" w:sz="4" w:space="0" w:color="000000"/>
            </w:tcBorders>
            <w:noWrap/>
            <w:vAlign w:val="center"/>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M.Sc. in Construction Management</w:t>
            </w:r>
          </w:p>
        </w:tc>
        <w:tc>
          <w:tcPr>
            <w:tcW w:w="341" w:type="pct"/>
            <w:tcBorders>
              <w:top w:val="nil"/>
              <w:left w:val="nil"/>
              <w:bottom w:val="single" w:sz="4" w:space="0" w:color="000000"/>
              <w:right w:val="single" w:sz="4" w:space="0" w:color="000000"/>
            </w:tcBorders>
            <w:vAlign w:val="center"/>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Oromia</w:t>
            </w:r>
            <w:proofErr w:type="spellEnd"/>
          </w:p>
        </w:tc>
        <w:tc>
          <w:tcPr>
            <w:tcW w:w="963" w:type="pct"/>
            <w:tcBorders>
              <w:top w:val="nil"/>
              <w:left w:val="nil"/>
              <w:bottom w:val="single" w:sz="4" w:space="0" w:color="000000"/>
              <w:right w:val="single" w:sz="4" w:space="0" w:color="000000"/>
            </w:tcBorders>
            <w:vAlign w:val="center"/>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Batu</w:t>
            </w:r>
            <w:proofErr w:type="spellEnd"/>
            <w:r w:rsidRPr="0075268E">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0912289146</w:t>
            </w:r>
          </w:p>
        </w:tc>
        <w:tc>
          <w:tcPr>
            <w:tcW w:w="1058" w:type="pct"/>
            <w:tcBorders>
              <w:top w:val="nil"/>
              <w:left w:val="nil"/>
              <w:bottom w:val="single" w:sz="4" w:space="0" w:color="000000"/>
              <w:right w:val="single" w:sz="4" w:space="0" w:color="000000"/>
            </w:tcBorders>
            <w:noWrap/>
            <w:vAlign w:val="center"/>
          </w:tcPr>
          <w:p w:rsidR="0075268E" w:rsidRPr="0075268E" w:rsidRDefault="00E9331E" w:rsidP="0075268E">
            <w:pPr>
              <w:spacing w:line="240" w:lineRule="auto"/>
              <w:rPr>
                <w:rFonts w:ascii="Times New Roman" w:eastAsia="Times New Roman" w:hAnsi="Times New Roman" w:cs="Times New Roman"/>
                <w:u w:val="single"/>
                <w:lang w:bidi="en-US"/>
              </w:rPr>
            </w:pPr>
            <w:hyperlink r:id="rId28" w:history="1">
              <w:r w:rsidR="0075268E" w:rsidRPr="0075268E">
                <w:rPr>
                  <w:rFonts w:ascii="Times New Roman" w:eastAsia="Times New Roman" w:hAnsi="Times New Roman" w:cs="Times New Roman"/>
                  <w:color w:val="01769F"/>
                  <w:lang w:bidi="en-US"/>
                </w:rPr>
                <w:t>mulecot99@gmail.com</w:t>
              </w:r>
            </w:hyperlink>
          </w:p>
        </w:tc>
      </w:tr>
      <w:tr w:rsidR="0075268E" w:rsidRPr="0075268E" w:rsidTr="0075268E">
        <w:trPr>
          <w:trHeight w:val="719"/>
        </w:trPr>
        <w:tc>
          <w:tcPr>
            <w:tcW w:w="217" w:type="pct"/>
            <w:tcBorders>
              <w:top w:val="nil"/>
              <w:left w:val="single" w:sz="4" w:space="0" w:color="000000"/>
              <w:bottom w:val="single" w:sz="4" w:space="0" w:color="000000"/>
              <w:right w:val="single" w:sz="4" w:space="0" w:color="000000"/>
            </w:tcBorders>
            <w:vAlign w:val="center"/>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2</w:t>
            </w:r>
          </w:p>
        </w:tc>
        <w:tc>
          <w:tcPr>
            <w:tcW w:w="932" w:type="pct"/>
            <w:tcBorders>
              <w:top w:val="nil"/>
              <w:left w:val="nil"/>
              <w:bottom w:val="single" w:sz="4" w:space="0" w:color="auto"/>
              <w:right w:val="single" w:sz="4" w:space="0" w:color="auto"/>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Bekalu</w:t>
            </w:r>
            <w:proofErr w:type="spellEnd"/>
            <w:r w:rsidRPr="0075268E">
              <w:rPr>
                <w:rFonts w:ascii="Times New Roman" w:eastAsia="Times New Roman" w:hAnsi="Times New Roman" w:cs="Times New Roman"/>
                <w:lang w:bidi="en-US"/>
              </w:rPr>
              <w:t xml:space="preserve">  </w:t>
            </w:r>
            <w:proofErr w:type="spellStart"/>
            <w:r w:rsidRPr="0075268E">
              <w:rPr>
                <w:rFonts w:ascii="Times New Roman" w:eastAsia="Times New Roman" w:hAnsi="Times New Roman" w:cs="Times New Roman"/>
                <w:lang w:bidi="en-US"/>
              </w:rPr>
              <w:t>Yibeltal</w:t>
            </w:r>
            <w:proofErr w:type="spellEnd"/>
          </w:p>
        </w:tc>
        <w:tc>
          <w:tcPr>
            <w:tcW w:w="249"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M.Sc. in Structural Engineering</w:t>
            </w:r>
          </w:p>
        </w:tc>
        <w:tc>
          <w:tcPr>
            <w:tcW w:w="341"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Addis Ababa</w:t>
            </w:r>
          </w:p>
        </w:tc>
        <w:tc>
          <w:tcPr>
            <w:tcW w:w="963"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Federal Technical and Vocational Training Institute</w:t>
            </w:r>
          </w:p>
        </w:tc>
        <w:tc>
          <w:tcPr>
            <w:tcW w:w="464"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0921988863</w:t>
            </w:r>
          </w:p>
        </w:tc>
        <w:tc>
          <w:tcPr>
            <w:tcW w:w="1058" w:type="pct"/>
            <w:tcBorders>
              <w:top w:val="nil"/>
              <w:left w:val="nil"/>
              <w:bottom w:val="single" w:sz="4" w:space="0" w:color="000000"/>
              <w:right w:val="single" w:sz="4" w:space="0" w:color="000000"/>
            </w:tcBorders>
            <w:noWrap/>
            <w:vAlign w:val="center"/>
            <w:hideMark/>
          </w:tcPr>
          <w:p w:rsidR="0075268E" w:rsidRPr="0075268E" w:rsidRDefault="00E9331E" w:rsidP="0075268E">
            <w:pPr>
              <w:spacing w:line="240" w:lineRule="auto"/>
              <w:rPr>
                <w:rFonts w:ascii="Times New Roman" w:eastAsia="Times New Roman" w:hAnsi="Times New Roman" w:cs="Times New Roman"/>
                <w:u w:val="single"/>
                <w:lang w:bidi="en-US"/>
              </w:rPr>
            </w:pPr>
            <w:hyperlink r:id="rId29" w:history="1">
              <w:r w:rsidR="0075268E" w:rsidRPr="0075268E">
                <w:rPr>
                  <w:rFonts w:ascii="Times New Roman" w:eastAsia="Times New Roman" w:hAnsi="Times New Roman" w:cs="Times New Roman"/>
                  <w:color w:val="01769F"/>
                  <w:lang w:bidi="en-US"/>
                </w:rPr>
                <w:t>fikruyibeltal@gmail.com</w:t>
              </w:r>
            </w:hyperlink>
          </w:p>
        </w:tc>
      </w:tr>
      <w:tr w:rsidR="0075268E" w:rsidRPr="0075268E" w:rsidTr="0075268E">
        <w:trPr>
          <w:trHeight w:val="413"/>
        </w:trPr>
        <w:tc>
          <w:tcPr>
            <w:tcW w:w="217" w:type="pct"/>
            <w:tcBorders>
              <w:top w:val="nil"/>
              <w:left w:val="single" w:sz="4" w:space="0" w:color="000000"/>
              <w:bottom w:val="single" w:sz="4" w:space="0" w:color="000000"/>
              <w:right w:val="single" w:sz="4" w:space="0" w:color="000000"/>
            </w:tcBorders>
            <w:vAlign w:val="center"/>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3</w:t>
            </w:r>
          </w:p>
        </w:tc>
        <w:tc>
          <w:tcPr>
            <w:tcW w:w="932" w:type="pct"/>
            <w:tcBorders>
              <w:top w:val="nil"/>
              <w:left w:val="nil"/>
              <w:bottom w:val="single" w:sz="4" w:space="0" w:color="auto"/>
              <w:right w:val="single" w:sz="4" w:space="0" w:color="auto"/>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Desalegn</w:t>
            </w:r>
            <w:proofErr w:type="spellEnd"/>
            <w:r w:rsidRPr="0075268E">
              <w:rPr>
                <w:rFonts w:ascii="Times New Roman" w:eastAsia="Times New Roman" w:hAnsi="Times New Roman" w:cs="Times New Roman"/>
                <w:lang w:bidi="en-US"/>
              </w:rPr>
              <w:t xml:space="preserve"> </w:t>
            </w:r>
            <w:proofErr w:type="spellStart"/>
            <w:r w:rsidRPr="0075268E">
              <w:rPr>
                <w:rFonts w:ascii="Times New Roman" w:eastAsia="Times New Roman" w:hAnsi="Times New Roman" w:cs="Times New Roman"/>
                <w:lang w:bidi="en-US"/>
              </w:rPr>
              <w:t>Alemu</w:t>
            </w:r>
            <w:proofErr w:type="spellEnd"/>
          </w:p>
        </w:tc>
        <w:tc>
          <w:tcPr>
            <w:tcW w:w="249"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B.Sc. in Construction Management</w:t>
            </w:r>
          </w:p>
        </w:tc>
        <w:tc>
          <w:tcPr>
            <w:tcW w:w="341"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Oromia</w:t>
            </w:r>
            <w:proofErr w:type="spellEnd"/>
          </w:p>
        </w:tc>
        <w:tc>
          <w:tcPr>
            <w:tcW w:w="963"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Woliso</w:t>
            </w:r>
            <w:proofErr w:type="spellEnd"/>
            <w:r w:rsidRPr="0075268E">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0926771683</w:t>
            </w:r>
          </w:p>
        </w:tc>
        <w:tc>
          <w:tcPr>
            <w:tcW w:w="1058"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u w:val="single"/>
                <w:lang w:bidi="en-US"/>
              </w:rPr>
            </w:pPr>
            <w:r w:rsidRPr="0075268E">
              <w:rPr>
                <w:rFonts w:ascii="Times New Roman" w:eastAsia="Times New Roman" w:hAnsi="Times New Roman" w:cs="Times New Roman"/>
                <w:u w:val="single"/>
                <w:lang w:bidi="en-US"/>
              </w:rPr>
              <w:t>dasalegnalemu&amp;gmail.com</w:t>
            </w:r>
          </w:p>
        </w:tc>
      </w:tr>
      <w:tr w:rsidR="0075268E" w:rsidRPr="0075268E" w:rsidTr="0075268E">
        <w:trPr>
          <w:trHeight w:val="305"/>
        </w:trPr>
        <w:tc>
          <w:tcPr>
            <w:tcW w:w="217" w:type="pct"/>
            <w:tcBorders>
              <w:top w:val="nil"/>
              <w:left w:val="single" w:sz="4" w:space="0" w:color="000000"/>
              <w:bottom w:val="single" w:sz="4" w:space="0" w:color="000000"/>
              <w:right w:val="single" w:sz="4" w:space="0" w:color="000000"/>
            </w:tcBorders>
            <w:vAlign w:val="center"/>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4</w:t>
            </w:r>
          </w:p>
        </w:tc>
        <w:tc>
          <w:tcPr>
            <w:tcW w:w="932" w:type="pct"/>
            <w:tcBorders>
              <w:top w:val="nil"/>
              <w:left w:val="nil"/>
              <w:bottom w:val="single" w:sz="4" w:space="0" w:color="auto"/>
              <w:right w:val="single" w:sz="4" w:space="0" w:color="auto"/>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 xml:space="preserve">Solomon </w:t>
            </w:r>
            <w:proofErr w:type="spellStart"/>
            <w:r w:rsidRPr="0075268E">
              <w:rPr>
                <w:rFonts w:ascii="Times New Roman" w:eastAsia="Times New Roman" w:hAnsi="Times New Roman" w:cs="Times New Roman"/>
                <w:lang w:bidi="en-US"/>
              </w:rPr>
              <w:t>Urga</w:t>
            </w:r>
            <w:proofErr w:type="spellEnd"/>
          </w:p>
        </w:tc>
        <w:tc>
          <w:tcPr>
            <w:tcW w:w="249"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B.Sc. in Building Construction Technology</w:t>
            </w:r>
          </w:p>
        </w:tc>
        <w:tc>
          <w:tcPr>
            <w:tcW w:w="341"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Oromia</w:t>
            </w:r>
            <w:proofErr w:type="spellEnd"/>
          </w:p>
        </w:tc>
        <w:tc>
          <w:tcPr>
            <w:tcW w:w="963"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Woliso</w:t>
            </w:r>
            <w:proofErr w:type="spellEnd"/>
            <w:r w:rsidRPr="0075268E">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0921207462</w:t>
            </w:r>
          </w:p>
        </w:tc>
        <w:tc>
          <w:tcPr>
            <w:tcW w:w="1058" w:type="pct"/>
            <w:tcBorders>
              <w:top w:val="nil"/>
              <w:left w:val="nil"/>
              <w:bottom w:val="single" w:sz="4" w:space="0" w:color="000000"/>
              <w:right w:val="single" w:sz="4" w:space="0" w:color="000000"/>
            </w:tcBorders>
            <w:noWrap/>
            <w:vAlign w:val="center"/>
            <w:hideMark/>
          </w:tcPr>
          <w:p w:rsidR="0075268E" w:rsidRPr="0075268E" w:rsidRDefault="00E9331E" w:rsidP="0075268E">
            <w:pPr>
              <w:spacing w:line="240" w:lineRule="auto"/>
              <w:rPr>
                <w:rFonts w:ascii="Times New Roman" w:eastAsia="Times New Roman" w:hAnsi="Times New Roman" w:cs="Times New Roman"/>
                <w:u w:val="single"/>
                <w:lang w:bidi="en-US"/>
              </w:rPr>
            </w:pPr>
            <w:hyperlink r:id="rId30" w:history="1">
              <w:r w:rsidR="0075268E" w:rsidRPr="0075268E">
                <w:rPr>
                  <w:rFonts w:ascii="Times New Roman" w:eastAsia="Times New Roman" w:hAnsi="Times New Roman" w:cs="Times New Roman"/>
                  <w:color w:val="01769F"/>
                  <w:lang w:bidi="en-US"/>
                </w:rPr>
                <w:t>samuelsolomon071@gmail.com</w:t>
              </w:r>
            </w:hyperlink>
          </w:p>
        </w:tc>
      </w:tr>
      <w:tr w:rsidR="0075268E" w:rsidRPr="0075268E" w:rsidTr="0075268E">
        <w:trPr>
          <w:trHeight w:val="1080"/>
        </w:trPr>
        <w:tc>
          <w:tcPr>
            <w:tcW w:w="217" w:type="pct"/>
            <w:tcBorders>
              <w:top w:val="nil"/>
              <w:left w:val="single" w:sz="4" w:space="0" w:color="000000"/>
              <w:bottom w:val="single" w:sz="4" w:space="0" w:color="000000"/>
              <w:right w:val="single" w:sz="4" w:space="0" w:color="000000"/>
            </w:tcBorders>
            <w:vAlign w:val="center"/>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5</w:t>
            </w:r>
          </w:p>
        </w:tc>
        <w:tc>
          <w:tcPr>
            <w:tcW w:w="932" w:type="pct"/>
            <w:tcBorders>
              <w:top w:val="nil"/>
              <w:left w:val="nil"/>
              <w:bottom w:val="nil"/>
              <w:right w:val="single" w:sz="4" w:space="0" w:color="auto"/>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Tesfaye</w:t>
            </w:r>
            <w:proofErr w:type="spellEnd"/>
            <w:r w:rsidRPr="0075268E">
              <w:rPr>
                <w:rFonts w:ascii="Times New Roman" w:eastAsia="Times New Roman" w:hAnsi="Times New Roman" w:cs="Times New Roman"/>
                <w:lang w:bidi="en-US"/>
              </w:rPr>
              <w:t xml:space="preserve"> </w:t>
            </w:r>
            <w:proofErr w:type="spellStart"/>
            <w:r w:rsidRPr="0075268E">
              <w:rPr>
                <w:rFonts w:ascii="Times New Roman" w:eastAsia="Times New Roman" w:hAnsi="Times New Roman" w:cs="Times New Roman"/>
                <w:lang w:bidi="en-US"/>
              </w:rPr>
              <w:t>Assegidew</w:t>
            </w:r>
            <w:proofErr w:type="spellEnd"/>
          </w:p>
        </w:tc>
        <w:tc>
          <w:tcPr>
            <w:tcW w:w="249"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M.Sc. in Construction Technology &amp;  Management</w:t>
            </w:r>
          </w:p>
        </w:tc>
        <w:tc>
          <w:tcPr>
            <w:tcW w:w="341"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Central Ethiopia</w:t>
            </w:r>
          </w:p>
        </w:tc>
        <w:tc>
          <w:tcPr>
            <w:tcW w:w="963"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Butajira</w:t>
            </w:r>
            <w:proofErr w:type="spellEnd"/>
            <w:r w:rsidRPr="0075268E">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0913442444</w:t>
            </w:r>
          </w:p>
        </w:tc>
        <w:tc>
          <w:tcPr>
            <w:tcW w:w="1058" w:type="pct"/>
            <w:tcBorders>
              <w:top w:val="nil"/>
              <w:left w:val="nil"/>
              <w:bottom w:val="single" w:sz="4" w:space="0" w:color="000000"/>
              <w:right w:val="single" w:sz="4" w:space="0" w:color="000000"/>
            </w:tcBorders>
            <w:noWrap/>
            <w:vAlign w:val="center"/>
            <w:hideMark/>
          </w:tcPr>
          <w:p w:rsidR="0075268E" w:rsidRPr="0075268E" w:rsidRDefault="00E9331E" w:rsidP="0075268E">
            <w:pPr>
              <w:spacing w:line="240" w:lineRule="auto"/>
              <w:rPr>
                <w:rFonts w:ascii="Times New Roman" w:eastAsia="Times New Roman" w:hAnsi="Times New Roman" w:cs="Times New Roman"/>
                <w:u w:val="single"/>
                <w:lang w:bidi="en-US"/>
              </w:rPr>
            </w:pPr>
            <w:hyperlink r:id="rId31" w:history="1">
              <w:r w:rsidR="0075268E" w:rsidRPr="0075268E">
                <w:rPr>
                  <w:rFonts w:ascii="Times New Roman" w:eastAsia="Times New Roman" w:hAnsi="Times New Roman" w:cs="Times New Roman"/>
                  <w:color w:val="01769F"/>
                  <w:lang w:bidi="en-US"/>
                </w:rPr>
                <w:t>tesfayeassegidew@gmail.com</w:t>
              </w:r>
            </w:hyperlink>
          </w:p>
        </w:tc>
      </w:tr>
      <w:tr w:rsidR="0075268E" w:rsidRPr="0075268E" w:rsidTr="0075268E">
        <w:trPr>
          <w:trHeight w:val="70"/>
        </w:trPr>
        <w:tc>
          <w:tcPr>
            <w:tcW w:w="217" w:type="pct"/>
            <w:tcBorders>
              <w:top w:val="nil"/>
              <w:left w:val="single" w:sz="4" w:space="0" w:color="000000"/>
              <w:bottom w:val="single" w:sz="4" w:space="0" w:color="000000"/>
              <w:right w:val="single" w:sz="4" w:space="0" w:color="000000"/>
            </w:tcBorders>
            <w:vAlign w:val="center"/>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6</w:t>
            </w:r>
          </w:p>
        </w:tc>
        <w:tc>
          <w:tcPr>
            <w:tcW w:w="932" w:type="pct"/>
            <w:tcBorders>
              <w:top w:val="single" w:sz="4" w:space="0" w:color="auto"/>
              <w:left w:val="nil"/>
              <w:bottom w:val="single" w:sz="4" w:space="0" w:color="auto"/>
              <w:right w:val="single" w:sz="4" w:space="0" w:color="auto"/>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Tibebnesh</w:t>
            </w:r>
            <w:proofErr w:type="spellEnd"/>
            <w:r w:rsidRPr="0075268E">
              <w:rPr>
                <w:rFonts w:ascii="Times New Roman" w:eastAsia="Times New Roman" w:hAnsi="Times New Roman" w:cs="Times New Roman"/>
                <w:lang w:bidi="en-US"/>
              </w:rPr>
              <w:t xml:space="preserve"> </w:t>
            </w:r>
            <w:proofErr w:type="spellStart"/>
            <w:r w:rsidRPr="0075268E">
              <w:rPr>
                <w:rFonts w:ascii="Times New Roman" w:eastAsia="Times New Roman" w:hAnsi="Times New Roman" w:cs="Times New Roman"/>
                <w:lang w:bidi="en-US"/>
              </w:rPr>
              <w:t>Gebremichael</w:t>
            </w:r>
            <w:proofErr w:type="spellEnd"/>
            <w:r w:rsidRPr="0075268E">
              <w:rPr>
                <w:rFonts w:ascii="Times New Roman" w:eastAsia="Times New Roman" w:hAnsi="Times New Roman" w:cs="Times New Roman"/>
                <w:lang w:bidi="en-US"/>
              </w:rPr>
              <w:t xml:space="preserve"> </w:t>
            </w:r>
          </w:p>
        </w:tc>
        <w:tc>
          <w:tcPr>
            <w:tcW w:w="249"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F</w:t>
            </w:r>
          </w:p>
        </w:tc>
        <w:tc>
          <w:tcPr>
            <w:tcW w:w="776"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M.Sc. in Construction Management</w:t>
            </w:r>
          </w:p>
        </w:tc>
        <w:tc>
          <w:tcPr>
            <w:tcW w:w="341" w:type="pct"/>
            <w:tcBorders>
              <w:top w:val="nil"/>
              <w:left w:val="nil"/>
              <w:bottom w:val="single" w:sz="4" w:space="0" w:color="000000"/>
              <w:right w:val="single" w:sz="4" w:space="0" w:color="000000"/>
            </w:tcBorders>
            <w:shd w:val="clear" w:color="auto" w:fill="FFFFFF"/>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Sidama</w:t>
            </w:r>
            <w:proofErr w:type="spellEnd"/>
          </w:p>
        </w:tc>
        <w:tc>
          <w:tcPr>
            <w:tcW w:w="963"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Hawassa</w:t>
            </w:r>
            <w:proofErr w:type="spellEnd"/>
            <w:r w:rsidRPr="0075268E">
              <w:rPr>
                <w:rFonts w:ascii="Times New Roman" w:eastAsia="Times New Roman" w:hAnsi="Times New Roman" w:cs="Times New Roman"/>
                <w:lang w:bidi="en-US"/>
              </w:rPr>
              <w:t xml:space="preserve"> Polytechnic College</w:t>
            </w:r>
          </w:p>
        </w:tc>
        <w:tc>
          <w:tcPr>
            <w:tcW w:w="464"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0916116049</w:t>
            </w:r>
          </w:p>
        </w:tc>
        <w:tc>
          <w:tcPr>
            <w:tcW w:w="1058" w:type="pct"/>
            <w:tcBorders>
              <w:top w:val="nil"/>
              <w:left w:val="nil"/>
              <w:bottom w:val="single" w:sz="4" w:space="0" w:color="000000"/>
              <w:right w:val="single" w:sz="4" w:space="0" w:color="000000"/>
            </w:tcBorders>
            <w:noWrap/>
            <w:vAlign w:val="center"/>
            <w:hideMark/>
          </w:tcPr>
          <w:p w:rsidR="0075268E" w:rsidRPr="0075268E" w:rsidRDefault="00E9331E" w:rsidP="0075268E">
            <w:pPr>
              <w:spacing w:line="240" w:lineRule="auto"/>
              <w:rPr>
                <w:rFonts w:ascii="Times New Roman" w:eastAsia="Times New Roman" w:hAnsi="Times New Roman" w:cs="Times New Roman"/>
                <w:u w:val="single"/>
                <w:lang w:bidi="en-US"/>
              </w:rPr>
            </w:pPr>
            <w:hyperlink r:id="rId32" w:history="1">
              <w:r w:rsidR="0075268E" w:rsidRPr="0075268E">
                <w:rPr>
                  <w:rFonts w:ascii="Times New Roman" w:eastAsia="Times New Roman" w:hAnsi="Times New Roman" w:cs="Times New Roman"/>
                  <w:color w:val="01769F"/>
                  <w:lang w:bidi="en-US"/>
                </w:rPr>
                <w:t>tibebineshg1@gmail.com</w:t>
              </w:r>
            </w:hyperlink>
          </w:p>
        </w:tc>
      </w:tr>
      <w:tr w:rsidR="0075268E" w:rsidRPr="0075268E" w:rsidTr="0075268E">
        <w:trPr>
          <w:trHeight w:val="70"/>
        </w:trPr>
        <w:tc>
          <w:tcPr>
            <w:tcW w:w="217" w:type="pct"/>
            <w:tcBorders>
              <w:top w:val="nil"/>
              <w:left w:val="single" w:sz="4" w:space="0" w:color="000000"/>
              <w:bottom w:val="single" w:sz="4" w:space="0" w:color="000000"/>
              <w:right w:val="single" w:sz="4" w:space="0" w:color="000000"/>
            </w:tcBorders>
            <w:vAlign w:val="center"/>
          </w:tcPr>
          <w:p w:rsidR="0075268E" w:rsidRPr="0075268E" w:rsidRDefault="0075268E" w:rsidP="0075268E">
            <w:pPr>
              <w:spacing w:line="240" w:lineRule="auto"/>
              <w:jc w:val="center"/>
              <w:rPr>
                <w:rFonts w:ascii="Times New Roman" w:eastAsia="Times New Roman" w:hAnsi="Times New Roman" w:cs="Times New Roman"/>
                <w:b/>
                <w:bCs/>
                <w:lang w:bidi="en-US"/>
              </w:rPr>
            </w:pPr>
            <w:r w:rsidRPr="0075268E">
              <w:rPr>
                <w:rFonts w:ascii="Times New Roman" w:eastAsia="Times New Roman" w:hAnsi="Times New Roman" w:cs="Times New Roman"/>
                <w:b/>
                <w:bCs/>
                <w:lang w:bidi="en-US"/>
              </w:rPr>
              <w:t>7</w:t>
            </w:r>
          </w:p>
        </w:tc>
        <w:tc>
          <w:tcPr>
            <w:tcW w:w="932" w:type="pct"/>
            <w:tcBorders>
              <w:top w:val="nil"/>
              <w:left w:val="nil"/>
              <w:bottom w:val="single" w:sz="4" w:space="0" w:color="auto"/>
              <w:right w:val="single" w:sz="4" w:space="0" w:color="auto"/>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proofErr w:type="spellStart"/>
            <w:r w:rsidRPr="0075268E">
              <w:rPr>
                <w:rFonts w:ascii="Times New Roman" w:eastAsia="Times New Roman" w:hAnsi="Times New Roman" w:cs="Times New Roman"/>
                <w:lang w:bidi="en-US"/>
              </w:rPr>
              <w:t>Zekarias</w:t>
            </w:r>
            <w:proofErr w:type="spellEnd"/>
            <w:r w:rsidRPr="0075268E">
              <w:rPr>
                <w:rFonts w:ascii="Times New Roman" w:eastAsia="Times New Roman" w:hAnsi="Times New Roman" w:cs="Times New Roman"/>
                <w:lang w:bidi="en-US"/>
              </w:rPr>
              <w:t xml:space="preserve"> </w:t>
            </w:r>
            <w:proofErr w:type="spellStart"/>
            <w:r w:rsidRPr="0075268E">
              <w:rPr>
                <w:rFonts w:ascii="Times New Roman" w:eastAsia="Times New Roman" w:hAnsi="Times New Roman" w:cs="Times New Roman"/>
                <w:lang w:bidi="en-US"/>
              </w:rPr>
              <w:t>Gebre</w:t>
            </w:r>
            <w:proofErr w:type="spellEnd"/>
          </w:p>
        </w:tc>
        <w:tc>
          <w:tcPr>
            <w:tcW w:w="249"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M</w:t>
            </w:r>
          </w:p>
        </w:tc>
        <w:tc>
          <w:tcPr>
            <w:tcW w:w="776"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B.Sc. in Civil Engineering</w:t>
            </w:r>
          </w:p>
        </w:tc>
        <w:tc>
          <w:tcPr>
            <w:tcW w:w="341"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Addis Ababa</w:t>
            </w:r>
          </w:p>
        </w:tc>
        <w:tc>
          <w:tcPr>
            <w:tcW w:w="963" w:type="pct"/>
            <w:tcBorders>
              <w:top w:val="nil"/>
              <w:left w:val="nil"/>
              <w:bottom w:val="single" w:sz="4" w:space="0" w:color="000000"/>
              <w:right w:val="single" w:sz="4" w:space="0" w:color="000000"/>
            </w:tcBorders>
            <w:vAlign w:val="center"/>
            <w:hideMark/>
          </w:tcPr>
          <w:p w:rsidR="0075268E" w:rsidRPr="0075268E" w:rsidRDefault="0075268E" w:rsidP="0075268E">
            <w:pPr>
              <w:spacing w:line="240" w:lineRule="auto"/>
              <w:rPr>
                <w:rFonts w:ascii="Times New Roman" w:eastAsia="Times New Roman" w:hAnsi="Times New Roman" w:cs="Times New Roman"/>
                <w:lang w:bidi="en-US"/>
              </w:rPr>
            </w:pPr>
            <w:r w:rsidRPr="0075268E">
              <w:rPr>
                <w:rFonts w:ascii="Times New Roman" w:eastAsia="Times New Roman" w:hAnsi="Times New Roman" w:cs="Times New Roman"/>
                <w:lang w:bidi="en-US"/>
              </w:rPr>
              <w:t>General Wingate Polytechnic College</w:t>
            </w:r>
          </w:p>
        </w:tc>
        <w:tc>
          <w:tcPr>
            <w:tcW w:w="464" w:type="pct"/>
            <w:tcBorders>
              <w:top w:val="nil"/>
              <w:left w:val="nil"/>
              <w:bottom w:val="single" w:sz="4" w:space="0" w:color="000000"/>
              <w:right w:val="single" w:sz="4" w:space="0" w:color="000000"/>
            </w:tcBorders>
            <w:noWrap/>
            <w:vAlign w:val="center"/>
            <w:hideMark/>
          </w:tcPr>
          <w:p w:rsidR="0075268E" w:rsidRPr="0075268E" w:rsidRDefault="0075268E" w:rsidP="0075268E">
            <w:pPr>
              <w:spacing w:line="240" w:lineRule="auto"/>
              <w:rPr>
                <w:rFonts w:ascii="Times New Roman" w:eastAsia="Times New Roman" w:hAnsi="Times New Roman" w:cs="Times New Roman"/>
                <w:bCs/>
                <w:lang w:bidi="en-US"/>
              </w:rPr>
            </w:pPr>
            <w:r w:rsidRPr="0075268E">
              <w:rPr>
                <w:rFonts w:ascii="Times New Roman" w:eastAsia="Times New Roman" w:hAnsi="Times New Roman" w:cs="Times New Roman"/>
                <w:bCs/>
                <w:lang w:bidi="en-US"/>
              </w:rPr>
              <w:t>0912421317</w:t>
            </w:r>
          </w:p>
        </w:tc>
        <w:tc>
          <w:tcPr>
            <w:tcW w:w="1058" w:type="pct"/>
            <w:tcBorders>
              <w:top w:val="nil"/>
              <w:left w:val="nil"/>
              <w:bottom w:val="single" w:sz="4" w:space="0" w:color="000000"/>
              <w:right w:val="single" w:sz="4" w:space="0" w:color="000000"/>
            </w:tcBorders>
            <w:noWrap/>
            <w:vAlign w:val="center"/>
            <w:hideMark/>
          </w:tcPr>
          <w:p w:rsidR="0075268E" w:rsidRPr="0075268E" w:rsidRDefault="00E9331E" w:rsidP="0075268E">
            <w:pPr>
              <w:spacing w:line="240" w:lineRule="auto"/>
              <w:rPr>
                <w:rFonts w:ascii="Times New Roman" w:eastAsia="Times New Roman" w:hAnsi="Times New Roman" w:cs="Times New Roman"/>
                <w:u w:val="single"/>
                <w:lang w:bidi="en-US"/>
              </w:rPr>
            </w:pPr>
            <w:hyperlink r:id="rId33" w:history="1">
              <w:r w:rsidR="0075268E" w:rsidRPr="0075268E">
                <w:rPr>
                  <w:rFonts w:ascii="Times New Roman" w:eastAsia="Times New Roman" w:hAnsi="Times New Roman" w:cs="Times New Roman"/>
                  <w:color w:val="01769F"/>
                  <w:lang w:bidi="en-US"/>
                </w:rPr>
                <w:t>zekarias1502@gmail.com</w:t>
              </w:r>
            </w:hyperlink>
          </w:p>
        </w:tc>
      </w:tr>
    </w:tbl>
    <w:p w:rsidR="0075268E" w:rsidRPr="0075268E" w:rsidRDefault="0075268E" w:rsidP="0075268E">
      <w:pPr>
        <w:spacing w:after="0" w:line="240" w:lineRule="auto"/>
        <w:rPr>
          <w:rFonts w:ascii="Times New Roman" w:hAnsi="Times New Roman" w:cs="Times New Roman"/>
          <w:sz w:val="24"/>
          <w:szCs w:val="24"/>
        </w:rPr>
      </w:pPr>
    </w:p>
    <w:p w:rsidR="0075268E" w:rsidRDefault="0075268E">
      <w:pPr>
        <w:rPr>
          <w:rFonts w:ascii="Times New Roman" w:hAnsi="Times New Roman" w:cs="Times New Roman"/>
          <w:b/>
          <w:sz w:val="24"/>
        </w:rPr>
      </w:pPr>
    </w:p>
    <w:p w:rsidR="004678B8" w:rsidRDefault="004678B8" w:rsidP="00A219F0">
      <w:pPr>
        <w:spacing w:after="0" w:line="360" w:lineRule="auto"/>
        <w:jc w:val="both"/>
        <w:rPr>
          <w:rFonts w:ascii="Times New Roman" w:hAnsi="Times New Roman" w:cs="Times New Roman"/>
          <w:sz w:val="24"/>
          <w:szCs w:val="24"/>
        </w:rPr>
      </w:pPr>
    </w:p>
    <w:sectPr w:rsidR="004678B8" w:rsidSect="0075268E">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331E" w:rsidRDefault="00E9331E" w:rsidP="00262790">
      <w:pPr>
        <w:spacing w:after="0" w:line="240" w:lineRule="auto"/>
      </w:pPr>
      <w:r>
        <w:separator/>
      </w:r>
    </w:p>
  </w:endnote>
  <w:endnote w:type="continuationSeparator" w:id="0">
    <w:p w:rsidR="00E9331E" w:rsidRDefault="00E9331E" w:rsidP="00262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20"/>
      <w:gridCol w:w="3420"/>
      <w:gridCol w:w="3240"/>
      <w:gridCol w:w="1597"/>
    </w:tblGrid>
    <w:tr w:rsidR="00E9331E" w:rsidRPr="00262790" w:rsidTr="0035305A">
      <w:trPr>
        <w:cantSplit/>
        <w:trHeight w:val="284"/>
      </w:trPr>
      <w:tc>
        <w:tcPr>
          <w:tcW w:w="1420" w:type="dxa"/>
          <w:vMerge w:val="restart"/>
        </w:tcPr>
        <w:p w:rsidR="00E9331E" w:rsidRPr="0035305A" w:rsidRDefault="00E9331E" w:rsidP="00262790">
          <w:pPr>
            <w:pStyle w:val="Footer"/>
            <w:rPr>
              <w:rFonts w:ascii="Times New Roman" w:hAnsi="Times New Roman" w:cs="Times New Roman"/>
              <w:bCs/>
              <w:lang w:bidi="en-US"/>
            </w:rPr>
          </w:pPr>
          <w:r w:rsidRPr="0035305A">
            <w:rPr>
              <w:rFonts w:ascii="Times New Roman" w:hAnsi="Times New Roman" w:cs="Times New Roman"/>
              <w:bCs/>
              <w:lang w:bidi="en-US"/>
            </w:rPr>
            <w:t xml:space="preserve">Page </w:t>
          </w:r>
          <w:r w:rsidRPr="0035305A">
            <w:rPr>
              <w:rFonts w:ascii="Times New Roman" w:hAnsi="Times New Roman" w:cs="Times New Roman"/>
              <w:bCs/>
              <w:lang w:bidi="en-US"/>
            </w:rPr>
            <w:fldChar w:fldCharType="begin"/>
          </w:r>
          <w:r w:rsidRPr="0035305A">
            <w:rPr>
              <w:rFonts w:ascii="Times New Roman" w:hAnsi="Times New Roman" w:cs="Times New Roman"/>
              <w:bCs/>
              <w:lang w:bidi="en-US"/>
            </w:rPr>
            <w:instrText xml:space="preserve"> PAGE </w:instrText>
          </w:r>
          <w:r w:rsidRPr="0035305A">
            <w:rPr>
              <w:rFonts w:ascii="Times New Roman" w:hAnsi="Times New Roman" w:cs="Times New Roman"/>
              <w:bCs/>
              <w:lang w:bidi="en-US"/>
            </w:rPr>
            <w:fldChar w:fldCharType="separate"/>
          </w:r>
          <w:r w:rsidR="00583C3F">
            <w:rPr>
              <w:rFonts w:ascii="Times New Roman" w:hAnsi="Times New Roman" w:cs="Times New Roman"/>
              <w:bCs/>
              <w:noProof/>
              <w:lang w:bidi="en-US"/>
            </w:rPr>
            <w:t>1</w:t>
          </w:r>
          <w:r w:rsidRPr="0035305A">
            <w:rPr>
              <w:rFonts w:ascii="Times New Roman" w:hAnsi="Times New Roman" w:cs="Times New Roman"/>
            </w:rPr>
            <w:fldChar w:fldCharType="end"/>
          </w:r>
          <w:r w:rsidRPr="0035305A">
            <w:rPr>
              <w:rFonts w:ascii="Times New Roman" w:hAnsi="Times New Roman" w:cs="Times New Roman"/>
              <w:bCs/>
              <w:lang w:bidi="en-US"/>
            </w:rPr>
            <w:t xml:space="preserve"> of </w:t>
          </w:r>
          <w:r w:rsidRPr="0035305A">
            <w:rPr>
              <w:rFonts w:ascii="Times New Roman" w:hAnsi="Times New Roman" w:cs="Times New Roman"/>
              <w:bCs/>
              <w:lang w:bidi="en-US"/>
            </w:rPr>
            <w:fldChar w:fldCharType="begin"/>
          </w:r>
          <w:r w:rsidRPr="0035305A">
            <w:rPr>
              <w:rFonts w:ascii="Times New Roman" w:hAnsi="Times New Roman" w:cs="Times New Roman"/>
              <w:bCs/>
              <w:lang w:bidi="en-US"/>
            </w:rPr>
            <w:instrText xml:space="preserve"> NUMPAGES  </w:instrText>
          </w:r>
          <w:r w:rsidRPr="0035305A">
            <w:rPr>
              <w:rFonts w:ascii="Times New Roman" w:hAnsi="Times New Roman" w:cs="Times New Roman"/>
              <w:bCs/>
              <w:lang w:bidi="en-US"/>
            </w:rPr>
            <w:fldChar w:fldCharType="separate"/>
          </w:r>
          <w:r w:rsidR="00583C3F">
            <w:rPr>
              <w:rFonts w:ascii="Times New Roman" w:hAnsi="Times New Roman" w:cs="Times New Roman"/>
              <w:bCs/>
              <w:noProof/>
              <w:lang w:bidi="en-US"/>
            </w:rPr>
            <w:t>2</w:t>
          </w:r>
          <w:r w:rsidRPr="0035305A">
            <w:rPr>
              <w:rFonts w:ascii="Times New Roman" w:hAnsi="Times New Roman" w:cs="Times New Roman"/>
            </w:rPr>
            <w:fldChar w:fldCharType="end"/>
          </w:r>
        </w:p>
        <w:p w:rsidR="00E9331E" w:rsidRPr="0035305A" w:rsidRDefault="00E9331E" w:rsidP="00262790">
          <w:pPr>
            <w:pStyle w:val="Footer"/>
            <w:rPr>
              <w:rFonts w:ascii="Times New Roman" w:hAnsi="Times New Roman" w:cs="Times New Roman"/>
              <w:bCs/>
              <w:lang w:bidi="en-US"/>
            </w:rPr>
          </w:pPr>
        </w:p>
      </w:tc>
      <w:tc>
        <w:tcPr>
          <w:tcW w:w="3420" w:type="dxa"/>
          <w:vMerge w:val="restart"/>
        </w:tcPr>
        <w:p w:rsidR="00E9331E" w:rsidRPr="0035305A" w:rsidRDefault="00E9331E" w:rsidP="00262790">
          <w:pPr>
            <w:pStyle w:val="Footer"/>
            <w:rPr>
              <w:rFonts w:ascii="Times New Roman" w:hAnsi="Times New Roman" w:cs="Times New Roman"/>
              <w:bCs/>
              <w:lang w:bidi="en-US"/>
            </w:rPr>
          </w:pPr>
          <w:r w:rsidRPr="0035305A">
            <w:rPr>
              <w:rFonts w:ascii="Times New Roman" w:hAnsi="Times New Roman" w:cs="Times New Roman"/>
              <w:bCs/>
              <w:lang w:bidi="en-US"/>
            </w:rPr>
            <w:t>Author/Copyright :Ministry of Labor and Skills</w:t>
          </w:r>
        </w:p>
      </w:tc>
      <w:tc>
        <w:tcPr>
          <w:tcW w:w="3240" w:type="dxa"/>
          <w:vMerge w:val="restart"/>
        </w:tcPr>
        <w:p w:rsidR="00E9331E" w:rsidRPr="0035305A" w:rsidRDefault="00E9331E" w:rsidP="00262790">
          <w:pPr>
            <w:pStyle w:val="Footer"/>
            <w:rPr>
              <w:rFonts w:ascii="Times New Roman" w:hAnsi="Times New Roman" w:cs="Times New Roman"/>
              <w:lang w:bidi="en-US"/>
            </w:rPr>
          </w:pPr>
          <w:r w:rsidRPr="0035305A">
            <w:rPr>
              <w:rFonts w:ascii="Times New Roman" w:hAnsi="Times New Roman" w:cs="Times New Roman"/>
              <w:lang w:bidi="en-US"/>
            </w:rPr>
            <w:t>Module Title: Arranging building applications and approvals</w:t>
          </w:r>
        </w:p>
      </w:tc>
      <w:tc>
        <w:tcPr>
          <w:tcW w:w="1597" w:type="dxa"/>
        </w:tcPr>
        <w:p w:rsidR="00E9331E" w:rsidRPr="0035305A" w:rsidRDefault="00E9331E" w:rsidP="00262790">
          <w:pPr>
            <w:pStyle w:val="Footer"/>
            <w:rPr>
              <w:rFonts w:ascii="Times New Roman" w:hAnsi="Times New Roman" w:cs="Times New Roman"/>
              <w:bCs/>
              <w:lang w:bidi="en-US"/>
            </w:rPr>
          </w:pPr>
          <w:r w:rsidRPr="0035305A">
            <w:rPr>
              <w:rFonts w:ascii="Times New Roman" w:hAnsi="Times New Roman" w:cs="Times New Roman"/>
              <w:bCs/>
              <w:lang w:bidi="en-US"/>
            </w:rPr>
            <w:t>Version -I</w:t>
          </w:r>
        </w:p>
      </w:tc>
    </w:tr>
    <w:tr w:rsidR="00E9331E" w:rsidRPr="00262790" w:rsidTr="0035305A">
      <w:trPr>
        <w:cantSplit/>
        <w:trHeight w:val="428"/>
      </w:trPr>
      <w:tc>
        <w:tcPr>
          <w:tcW w:w="1420" w:type="dxa"/>
          <w:vMerge/>
        </w:tcPr>
        <w:p w:rsidR="00E9331E" w:rsidRPr="0035305A" w:rsidRDefault="00E9331E" w:rsidP="00262790">
          <w:pPr>
            <w:pStyle w:val="Footer"/>
            <w:rPr>
              <w:rFonts w:ascii="Times New Roman" w:hAnsi="Times New Roman" w:cs="Times New Roman"/>
              <w:bCs/>
              <w:lang w:bidi="en-US"/>
            </w:rPr>
          </w:pPr>
        </w:p>
      </w:tc>
      <w:tc>
        <w:tcPr>
          <w:tcW w:w="3420" w:type="dxa"/>
          <w:vMerge/>
        </w:tcPr>
        <w:p w:rsidR="00E9331E" w:rsidRPr="0035305A" w:rsidRDefault="00E9331E" w:rsidP="00262790">
          <w:pPr>
            <w:pStyle w:val="Footer"/>
            <w:rPr>
              <w:rFonts w:ascii="Times New Roman" w:hAnsi="Times New Roman" w:cs="Times New Roman"/>
              <w:bCs/>
              <w:lang w:bidi="en-US"/>
            </w:rPr>
          </w:pPr>
        </w:p>
      </w:tc>
      <w:tc>
        <w:tcPr>
          <w:tcW w:w="3240" w:type="dxa"/>
          <w:vMerge/>
        </w:tcPr>
        <w:p w:rsidR="00E9331E" w:rsidRPr="0035305A" w:rsidRDefault="00E9331E" w:rsidP="00262790">
          <w:pPr>
            <w:pStyle w:val="Footer"/>
            <w:rPr>
              <w:rFonts w:ascii="Times New Roman" w:hAnsi="Times New Roman" w:cs="Times New Roman"/>
              <w:bCs/>
              <w:lang w:bidi="en-US"/>
            </w:rPr>
          </w:pPr>
        </w:p>
      </w:tc>
      <w:tc>
        <w:tcPr>
          <w:tcW w:w="1597" w:type="dxa"/>
        </w:tcPr>
        <w:p w:rsidR="00E9331E" w:rsidRPr="0035305A" w:rsidRDefault="00E9331E" w:rsidP="00262790">
          <w:pPr>
            <w:pStyle w:val="Footer"/>
            <w:rPr>
              <w:rFonts w:ascii="Times New Roman" w:hAnsi="Times New Roman" w:cs="Times New Roman"/>
              <w:bCs/>
              <w:lang w:bidi="en-US"/>
            </w:rPr>
          </w:pPr>
          <w:r w:rsidRPr="0035305A">
            <w:rPr>
              <w:rFonts w:ascii="Times New Roman" w:hAnsi="Times New Roman" w:cs="Times New Roman"/>
              <w:bCs/>
              <w:lang w:bidi="en-US"/>
            </w:rPr>
            <w:t>October, 2023</w:t>
          </w:r>
        </w:p>
      </w:tc>
    </w:tr>
  </w:tbl>
  <w:p w:rsidR="00E9331E" w:rsidRDefault="00E933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331E" w:rsidRDefault="00E9331E" w:rsidP="00262790">
      <w:pPr>
        <w:spacing w:after="0" w:line="240" w:lineRule="auto"/>
      </w:pPr>
      <w:r>
        <w:separator/>
      </w:r>
    </w:p>
  </w:footnote>
  <w:footnote w:type="continuationSeparator" w:id="0">
    <w:p w:rsidR="00E9331E" w:rsidRDefault="00E9331E" w:rsidP="002627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9331E" w:rsidRDefault="00E9331E" w:rsidP="008B4272">
    <w:pPr>
      <w:pStyle w:val="Header"/>
      <w:jc w:val="center"/>
    </w:pPr>
    <w:r w:rsidRPr="00854EED">
      <w:rPr>
        <w:rFonts w:ascii="Times New Roman" w:hAnsi="Times New Roman"/>
      </w:rPr>
      <w:object w:dxaOrig="6552" w:dyaOrig="1137">
        <v:rect id="_x0000_i1025" style="width:324pt;height:66.65pt" o:ole="" o:preferrelative="t" stroked="f">
          <v:imagedata r:id="rId1" o:title=""/>
        </v:rect>
        <o:OLEObject Type="Embed" ProgID="StaticMetafile" ShapeID="_x0000_i1025" DrawAspect="Content" ObjectID="_1759262820" r:id="rId2"/>
      </w:obje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25199"/>
    <w:multiLevelType w:val="hybridMultilevel"/>
    <w:tmpl w:val="5B7863C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166EE4"/>
    <w:multiLevelType w:val="hybridMultilevel"/>
    <w:tmpl w:val="C6C29A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99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4AD1B67"/>
    <w:multiLevelType w:val="hybridMultilevel"/>
    <w:tmpl w:val="6F601368"/>
    <w:lvl w:ilvl="0" w:tplc="0409000F">
      <w:start w:val="1"/>
      <w:numFmt w:val="decimal"/>
      <w:lvlText w:val="%1."/>
      <w:lvlJc w:val="left"/>
      <w:pPr>
        <w:ind w:left="720" w:hanging="360"/>
      </w:pPr>
    </w:lvl>
    <w:lvl w:ilvl="1" w:tplc="0409000F">
      <w:start w:val="1"/>
      <w:numFmt w:val="decimal"/>
      <w:lvlText w:val="%2."/>
      <w:lvlJc w:val="left"/>
      <w:pPr>
        <w:ind w:left="72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6D7728"/>
    <w:multiLevelType w:val="hybridMultilevel"/>
    <w:tmpl w:val="CC94C1D0"/>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260" w:hanging="360"/>
      </w:pPr>
      <w:rPr>
        <w:rFonts w:ascii="Symbol" w:hAnsi="Symbol" w:hint="default"/>
      </w:rPr>
    </w:lvl>
    <w:lvl w:ilvl="2" w:tplc="E2927D00">
      <w:numFmt w:val="bullet"/>
      <w:lvlText w:val="-"/>
      <w:lvlJc w:val="left"/>
      <w:pPr>
        <w:ind w:left="2520" w:hanging="360"/>
      </w:pPr>
      <w:rPr>
        <w:rFonts w:ascii="Times New Roman" w:eastAsia="Calibri" w:hAnsi="Times New Roman" w:cs="Times New Roman"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0D1C183B"/>
    <w:multiLevelType w:val="hybridMultilevel"/>
    <w:tmpl w:val="8C96E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08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AD4E60"/>
    <w:multiLevelType w:val="hybridMultilevel"/>
    <w:tmpl w:val="758E3D02"/>
    <w:lvl w:ilvl="0" w:tplc="0409000F">
      <w:start w:val="1"/>
      <w:numFmt w:val="decimal"/>
      <w:lvlText w:val="%1."/>
      <w:lvlJc w:val="left"/>
      <w:pPr>
        <w:ind w:left="781" w:hanging="360"/>
      </w:pPr>
    </w:lvl>
    <w:lvl w:ilvl="1" w:tplc="04090019" w:tentative="1">
      <w:start w:val="1"/>
      <w:numFmt w:val="lowerLetter"/>
      <w:lvlText w:val="%2."/>
      <w:lvlJc w:val="left"/>
      <w:pPr>
        <w:ind w:left="1501" w:hanging="360"/>
      </w:pPr>
    </w:lvl>
    <w:lvl w:ilvl="2" w:tplc="0409001B" w:tentative="1">
      <w:start w:val="1"/>
      <w:numFmt w:val="lowerRoman"/>
      <w:lvlText w:val="%3."/>
      <w:lvlJc w:val="right"/>
      <w:pPr>
        <w:ind w:left="2221" w:hanging="180"/>
      </w:pPr>
    </w:lvl>
    <w:lvl w:ilvl="3" w:tplc="0409000F" w:tentative="1">
      <w:start w:val="1"/>
      <w:numFmt w:val="decimal"/>
      <w:lvlText w:val="%4."/>
      <w:lvlJc w:val="left"/>
      <w:pPr>
        <w:ind w:left="2941" w:hanging="360"/>
      </w:pPr>
    </w:lvl>
    <w:lvl w:ilvl="4" w:tplc="04090019" w:tentative="1">
      <w:start w:val="1"/>
      <w:numFmt w:val="lowerLetter"/>
      <w:lvlText w:val="%5."/>
      <w:lvlJc w:val="left"/>
      <w:pPr>
        <w:ind w:left="3661" w:hanging="360"/>
      </w:pPr>
    </w:lvl>
    <w:lvl w:ilvl="5" w:tplc="0409001B" w:tentative="1">
      <w:start w:val="1"/>
      <w:numFmt w:val="lowerRoman"/>
      <w:lvlText w:val="%6."/>
      <w:lvlJc w:val="right"/>
      <w:pPr>
        <w:ind w:left="4381" w:hanging="180"/>
      </w:pPr>
    </w:lvl>
    <w:lvl w:ilvl="6" w:tplc="0409000F" w:tentative="1">
      <w:start w:val="1"/>
      <w:numFmt w:val="decimal"/>
      <w:lvlText w:val="%7."/>
      <w:lvlJc w:val="left"/>
      <w:pPr>
        <w:ind w:left="5101" w:hanging="360"/>
      </w:pPr>
    </w:lvl>
    <w:lvl w:ilvl="7" w:tplc="04090019" w:tentative="1">
      <w:start w:val="1"/>
      <w:numFmt w:val="lowerLetter"/>
      <w:lvlText w:val="%8."/>
      <w:lvlJc w:val="left"/>
      <w:pPr>
        <w:ind w:left="5821" w:hanging="360"/>
      </w:pPr>
    </w:lvl>
    <w:lvl w:ilvl="8" w:tplc="0409001B" w:tentative="1">
      <w:start w:val="1"/>
      <w:numFmt w:val="lowerRoman"/>
      <w:lvlText w:val="%9."/>
      <w:lvlJc w:val="right"/>
      <w:pPr>
        <w:ind w:left="6541" w:hanging="180"/>
      </w:pPr>
    </w:lvl>
  </w:abstractNum>
  <w:abstractNum w:abstractNumId="6">
    <w:nsid w:val="118C6D7A"/>
    <w:multiLevelType w:val="hybridMultilevel"/>
    <w:tmpl w:val="5B845776"/>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7">
    <w:nsid w:val="15EF3072"/>
    <w:multiLevelType w:val="hybridMultilevel"/>
    <w:tmpl w:val="20B420EE"/>
    <w:lvl w:ilvl="0" w:tplc="04090001">
      <w:start w:val="1"/>
      <w:numFmt w:val="bullet"/>
      <w:lvlText w:val=""/>
      <w:lvlJc w:val="left"/>
      <w:pPr>
        <w:ind w:left="720" w:hanging="360"/>
      </w:pPr>
      <w:rPr>
        <w:rFonts w:ascii="Symbol" w:hAnsi="Symbol" w:hint="default"/>
      </w:rPr>
    </w:lvl>
    <w:lvl w:ilvl="1" w:tplc="BAFAAA36">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D410AAC"/>
    <w:multiLevelType w:val="hybridMultilevel"/>
    <w:tmpl w:val="33C8E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E1E1239"/>
    <w:multiLevelType w:val="hybridMultilevel"/>
    <w:tmpl w:val="D2D0FFB2"/>
    <w:lvl w:ilvl="0" w:tplc="0409000F">
      <w:start w:val="1"/>
      <w:numFmt w:val="decimal"/>
      <w:lvlText w:val="%1."/>
      <w:lvlJc w:val="left"/>
      <w:pPr>
        <w:ind w:left="720" w:hanging="360"/>
      </w:pPr>
    </w:lvl>
    <w:lvl w:ilvl="1" w:tplc="0409000F">
      <w:start w:val="1"/>
      <w:numFmt w:val="decimal"/>
      <w:lvlText w:val="%2."/>
      <w:lvlJc w:val="left"/>
      <w:pPr>
        <w:ind w:left="90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550A75"/>
    <w:multiLevelType w:val="hybridMultilevel"/>
    <w:tmpl w:val="B4B407CE"/>
    <w:lvl w:ilvl="0" w:tplc="0409000F">
      <w:start w:val="1"/>
      <w:numFmt w:val="decimal"/>
      <w:lvlText w:val="%1."/>
      <w:lvlJc w:val="left"/>
      <w:pPr>
        <w:ind w:left="63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21653A"/>
    <w:multiLevelType w:val="hybridMultilevel"/>
    <w:tmpl w:val="2B50F294"/>
    <w:lvl w:ilvl="0" w:tplc="0409000F">
      <w:start w:val="1"/>
      <w:numFmt w:val="decimal"/>
      <w:lvlText w:val="%1."/>
      <w:lvlJc w:val="left"/>
      <w:pPr>
        <w:ind w:left="720" w:hanging="360"/>
      </w:pPr>
    </w:lvl>
    <w:lvl w:ilvl="1" w:tplc="0409000F">
      <w:start w:val="1"/>
      <w:numFmt w:val="decimal"/>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0A27950"/>
    <w:multiLevelType w:val="multilevel"/>
    <w:tmpl w:val="642A22AC"/>
    <w:lvl w:ilvl="0">
      <w:start w:val="2"/>
      <w:numFmt w:val="decimal"/>
      <w:lvlText w:val="%1"/>
      <w:lvlJc w:val="left"/>
      <w:pPr>
        <w:ind w:left="375" w:hanging="375"/>
      </w:pPr>
      <w:rPr>
        <w:rFonts w:eastAsia="Times New Roman" w:hint="default"/>
        <w:b/>
        <w:sz w:val="28"/>
      </w:rPr>
    </w:lvl>
    <w:lvl w:ilvl="1">
      <w:start w:val="3"/>
      <w:numFmt w:val="decimal"/>
      <w:lvlText w:val="%1.%2"/>
      <w:lvlJc w:val="left"/>
      <w:pPr>
        <w:ind w:left="375" w:hanging="375"/>
      </w:pPr>
      <w:rPr>
        <w:rFonts w:eastAsia="Times New Roman" w:hint="default"/>
        <w:b/>
        <w:sz w:val="28"/>
      </w:rPr>
    </w:lvl>
    <w:lvl w:ilvl="2">
      <w:start w:val="1"/>
      <w:numFmt w:val="decimal"/>
      <w:lvlText w:val="%1.%2.%3"/>
      <w:lvlJc w:val="left"/>
      <w:pPr>
        <w:ind w:left="720" w:hanging="720"/>
      </w:pPr>
      <w:rPr>
        <w:rFonts w:eastAsia="Times New Roman" w:hint="default"/>
        <w:b/>
        <w:sz w:val="28"/>
      </w:rPr>
    </w:lvl>
    <w:lvl w:ilvl="3">
      <w:start w:val="1"/>
      <w:numFmt w:val="decimal"/>
      <w:lvlText w:val="%1.%2.%3.%4"/>
      <w:lvlJc w:val="left"/>
      <w:pPr>
        <w:ind w:left="720" w:hanging="720"/>
      </w:pPr>
      <w:rPr>
        <w:rFonts w:eastAsia="Times New Roman" w:hint="default"/>
        <w:b/>
        <w:sz w:val="28"/>
      </w:rPr>
    </w:lvl>
    <w:lvl w:ilvl="4">
      <w:start w:val="1"/>
      <w:numFmt w:val="decimal"/>
      <w:lvlText w:val="%1.%2.%3.%4.%5"/>
      <w:lvlJc w:val="left"/>
      <w:pPr>
        <w:ind w:left="1080" w:hanging="1080"/>
      </w:pPr>
      <w:rPr>
        <w:rFonts w:eastAsia="Times New Roman" w:hint="default"/>
        <w:b/>
        <w:sz w:val="28"/>
      </w:rPr>
    </w:lvl>
    <w:lvl w:ilvl="5">
      <w:start w:val="1"/>
      <w:numFmt w:val="decimal"/>
      <w:lvlText w:val="%1.%2.%3.%4.%5.%6"/>
      <w:lvlJc w:val="left"/>
      <w:pPr>
        <w:ind w:left="1080" w:hanging="1080"/>
      </w:pPr>
      <w:rPr>
        <w:rFonts w:eastAsia="Times New Roman" w:hint="default"/>
        <w:b/>
        <w:sz w:val="28"/>
      </w:rPr>
    </w:lvl>
    <w:lvl w:ilvl="6">
      <w:start w:val="1"/>
      <w:numFmt w:val="decimal"/>
      <w:lvlText w:val="%1.%2.%3.%4.%5.%6.%7"/>
      <w:lvlJc w:val="left"/>
      <w:pPr>
        <w:ind w:left="1440" w:hanging="1440"/>
      </w:pPr>
      <w:rPr>
        <w:rFonts w:eastAsia="Times New Roman" w:hint="default"/>
        <w:b/>
        <w:sz w:val="28"/>
      </w:rPr>
    </w:lvl>
    <w:lvl w:ilvl="7">
      <w:start w:val="1"/>
      <w:numFmt w:val="decimal"/>
      <w:lvlText w:val="%1.%2.%3.%4.%5.%6.%7.%8"/>
      <w:lvlJc w:val="left"/>
      <w:pPr>
        <w:ind w:left="1440" w:hanging="1440"/>
      </w:pPr>
      <w:rPr>
        <w:rFonts w:eastAsia="Times New Roman" w:hint="default"/>
        <w:b/>
        <w:sz w:val="28"/>
      </w:rPr>
    </w:lvl>
    <w:lvl w:ilvl="8">
      <w:start w:val="1"/>
      <w:numFmt w:val="decimal"/>
      <w:lvlText w:val="%1.%2.%3.%4.%5.%6.%7.%8.%9"/>
      <w:lvlJc w:val="left"/>
      <w:pPr>
        <w:ind w:left="1800" w:hanging="1800"/>
      </w:pPr>
      <w:rPr>
        <w:rFonts w:eastAsia="Times New Roman" w:hint="default"/>
        <w:b/>
        <w:sz w:val="28"/>
      </w:rPr>
    </w:lvl>
  </w:abstractNum>
  <w:abstractNum w:abstractNumId="13">
    <w:nsid w:val="328E3CC7"/>
    <w:multiLevelType w:val="hybridMultilevel"/>
    <w:tmpl w:val="EAC64F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08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49D2D7C"/>
    <w:multiLevelType w:val="hybridMultilevel"/>
    <w:tmpl w:val="57AA7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17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54E3548"/>
    <w:multiLevelType w:val="hybridMultilevel"/>
    <w:tmpl w:val="8F9CEC0E"/>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76E2433"/>
    <w:multiLevelType w:val="hybridMultilevel"/>
    <w:tmpl w:val="04EC1C80"/>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89C01CB"/>
    <w:multiLevelType w:val="hybridMultilevel"/>
    <w:tmpl w:val="D110FC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99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56450DB"/>
    <w:multiLevelType w:val="hybridMultilevel"/>
    <w:tmpl w:val="E3F2528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75301BF"/>
    <w:multiLevelType w:val="hybridMultilevel"/>
    <w:tmpl w:val="74EC17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AE047B3"/>
    <w:multiLevelType w:val="hybridMultilevel"/>
    <w:tmpl w:val="3B78E9F4"/>
    <w:lvl w:ilvl="0" w:tplc="912CE764">
      <w:start w:val="1"/>
      <w:numFmt w:val="decimal"/>
      <w:lvlText w:val="%1."/>
      <w:lvlJc w:val="left"/>
      <w:pPr>
        <w:ind w:left="900" w:hanging="360"/>
      </w:pPr>
      <w:rPr>
        <w:rFonts w:ascii="Times New Roman" w:eastAsia="Times New Roman" w:hAnsi="Times New Roman" w:cs="Times New Roman" w:hint="default"/>
        <w:sz w:val="24"/>
      </w:rPr>
    </w:lvl>
    <w:lvl w:ilvl="1" w:tplc="8F4E49E0">
      <w:start w:val="1"/>
      <w:numFmt w:val="decimal"/>
      <w:lvlText w:val="%2."/>
      <w:lvlJc w:val="left"/>
      <w:pPr>
        <w:ind w:left="2010" w:hanging="93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D8D6B9C"/>
    <w:multiLevelType w:val="hybridMultilevel"/>
    <w:tmpl w:val="20943C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4A04E07"/>
    <w:multiLevelType w:val="hybridMultilevel"/>
    <w:tmpl w:val="7234A2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8A20585"/>
    <w:multiLevelType w:val="multilevel"/>
    <w:tmpl w:val="D916B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AEA13FF"/>
    <w:multiLevelType w:val="hybridMultilevel"/>
    <w:tmpl w:val="29AE4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08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CB37CB3"/>
    <w:multiLevelType w:val="hybridMultilevel"/>
    <w:tmpl w:val="4EF6A8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67656583"/>
    <w:multiLevelType w:val="hybridMultilevel"/>
    <w:tmpl w:val="47063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98305B8"/>
    <w:multiLevelType w:val="hybridMultilevel"/>
    <w:tmpl w:val="4052F5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99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101012B"/>
    <w:multiLevelType w:val="hybridMultilevel"/>
    <w:tmpl w:val="06927D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72A20FC5"/>
    <w:multiLevelType w:val="multilevel"/>
    <w:tmpl w:val="B0346770"/>
    <w:lvl w:ilvl="0">
      <w:start w:val="1"/>
      <w:numFmt w:val="decimal"/>
      <w:lvlText w:val="%1."/>
      <w:lvlJc w:val="left"/>
      <w:pPr>
        <w:ind w:left="720" w:hanging="360"/>
      </w:pPr>
      <w:rPr>
        <w:rFonts w:hint="default"/>
      </w:rPr>
    </w:lvl>
    <w:lvl w:ilvl="1">
      <w:start w:val="1"/>
      <w:numFmt w:val="decimal"/>
      <w:isLgl/>
      <w:lvlText w:val="%1.%2"/>
      <w:lvlJc w:val="left"/>
      <w:pPr>
        <w:ind w:left="45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0">
    <w:nsid w:val="738045DB"/>
    <w:multiLevelType w:val="hybridMultilevel"/>
    <w:tmpl w:val="59AA1FE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81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3C10937"/>
    <w:multiLevelType w:val="hybridMultilevel"/>
    <w:tmpl w:val="BB6A649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99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517425E"/>
    <w:multiLevelType w:val="hybridMultilevel"/>
    <w:tmpl w:val="B9C8B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08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7D863B4"/>
    <w:multiLevelType w:val="hybridMultilevel"/>
    <w:tmpl w:val="88604CD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89D73F2"/>
    <w:multiLevelType w:val="hybridMultilevel"/>
    <w:tmpl w:val="C95A02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E44598E"/>
    <w:multiLevelType w:val="hybridMultilevel"/>
    <w:tmpl w:val="CB203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1080" w:hanging="360"/>
      </w:pPr>
      <w:rPr>
        <w:rFonts w:ascii="Symbol" w:hAnsi="Symbo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29"/>
  </w:num>
  <w:num w:numId="3">
    <w:abstractNumId w:val="19"/>
  </w:num>
  <w:num w:numId="4">
    <w:abstractNumId w:val="16"/>
  </w:num>
  <w:num w:numId="5">
    <w:abstractNumId w:val="3"/>
  </w:num>
  <w:num w:numId="6">
    <w:abstractNumId w:val="15"/>
  </w:num>
  <w:num w:numId="7">
    <w:abstractNumId w:val="32"/>
  </w:num>
  <w:num w:numId="8">
    <w:abstractNumId w:val="14"/>
  </w:num>
  <w:num w:numId="9">
    <w:abstractNumId w:val="17"/>
  </w:num>
  <w:num w:numId="10">
    <w:abstractNumId w:val="1"/>
  </w:num>
  <w:num w:numId="11">
    <w:abstractNumId w:val="27"/>
  </w:num>
  <w:num w:numId="12">
    <w:abstractNumId w:val="4"/>
  </w:num>
  <w:num w:numId="13">
    <w:abstractNumId w:val="35"/>
  </w:num>
  <w:num w:numId="14">
    <w:abstractNumId w:val="5"/>
  </w:num>
  <w:num w:numId="15">
    <w:abstractNumId w:val="28"/>
  </w:num>
  <w:num w:numId="16">
    <w:abstractNumId w:val="23"/>
  </w:num>
  <w:num w:numId="17">
    <w:abstractNumId w:val="10"/>
  </w:num>
  <w:num w:numId="18">
    <w:abstractNumId w:val="12"/>
  </w:num>
  <w:num w:numId="19">
    <w:abstractNumId w:val="6"/>
  </w:num>
  <w:num w:numId="20">
    <w:abstractNumId w:val="26"/>
  </w:num>
  <w:num w:numId="21">
    <w:abstractNumId w:val="34"/>
  </w:num>
  <w:num w:numId="22">
    <w:abstractNumId w:val="18"/>
  </w:num>
  <w:num w:numId="23">
    <w:abstractNumId w:val="21"/>
  </w:num>
  <w:num w:numId="24">
    <w:abstractNumId w:val="7"/>
  </w:num>
  <w:num w:numId="25">
    <w:abstractNumId w:val="30"/>
  </w:num>
  <w:num w:numId="26">
    <w:abstractNumId w:val="22"/>
  </w:num>
  <w:num w:numId="27">
    <w:abstractNumId w:val="31"/>
  </w:num>
  <w:num w:numId="28">
    <w:abstractNumId w:val="0"/>
  </w:num>
  <w:num w:numId="29">
    <w:abstractNumId w:val="9"/>
  </w:num>
  <w:num w:numId="30">
    <w:abstractNumId w:val="25"/>
  </w:num>
  <w:num w:numId="31">
    <w:abstractNumId w:val="2"/>
  </w:num>
  <w:num w:numId="32">
    <w:abstractNumId w:val="33"/>
  </w:num>
  <w:num w:numId="33">
    <w:abstractNumId w:val="24"/>
  </w:num>
  <w:num w:numId="34">
    <w:abstractNumId w:val="13"/>
  </w:num>
  <w:num w:numId="35">
    <w:abstractNumId w:val="11"/>
  </w:num>
  <w:num w:numId="36">
    <w:abstractNumId w:val="20"/>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savePreviewPicture/>
  <w:hdrShapeDefaults>
    <o:shapedefaults v:ext="edit" spidmax="6146"/>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A98"/>
    <w:rsid w:val="000000DE"/>
    <w:rsid w:val="000053F2"/>
    <w:rsid w:val="000079F3"/>
    <w:rsid w:val="00035135"/>
    <w:rsid w:val="00054DEB"/>
    <w:rsid w:val="00074F34"/>
    <w:rsid w:val="00084A24"/>
    <w:rsid w:val="000A1176"/>
    <w:rsid w:val="000F0E6B"/>
    <w:rsid w:val="000F3D3B"/>
    <w:rsid w:val="00111DCE"/>
    <w:rsid w:val="00120C95"/>
    <w:rsid w:val="001346E4"/>
    <w:rsid w:val="001350EB"/>
    <w:rsid w:val="00135F9B"/>
    <w:rsid w:val="001421A0"/>
    <w:rsid w:val="00155C10"/>
    <w:rsid w:val="00167C2B"/>
    <w:rsid w:val="001710B5"/>
    <w:rsid w:val="00174C44"/>
    <w:rsid w:val="00181B3D"/>
    <w:rsid w:val="001D30D7"/>
    <w:rsid w:val="001F5FCB"/>
    <w:rsid w:val="0020502C"/>
    <w:rsid w:val="002073DF"/>
    <w:rsid w:val="00213E2D"/>
    <w:rsid w:val="00217FB4"/>
    <w:rsid w:val="00221067"/>
    <w:rsid w:val="002228F5"/>
    <w:rsid w:val="00227BD7"/>
    <w:rsid w:val="0023434A"/>
    <w:rsid w:val="00246697"/>
    <w:rsid w:val="00257CC6"/>
    <w:rsid w:val="00257E87"/>
    <w:rsid w:val="00262790"/>
    <w:rsid w:val="002873C7"/>
    <w:rsid w:val="002A014B"/>
    <w:rsid w:val="002B63CB"/>
    <w:rsid w:val="002C35E2"/>
    <w:rsid w:val="002C6F83"/>
    <w:rsid w:val="002C7AF4"/>
    <w:rsid w:val="002D7C23"/>
    <w:rsid w:val="00317FFE"/>
    <w:rsid w:val="00321174"/>
    <w:rsid w:val="00342EFC"/>
    <w:rsid w:val="0035305A"/>
    <w:rsid w:val="00370BA4"/>
    <w:rsid w:val="0037794D"/>
    <w:rsid w:val="003823C0"/>
    <w:rsid w:val="003A51C9"/>
    <w:rsid w:val="003A6B02"/>
    <w:rsid w:val="003A6BD4"/>
    <w:rsid w:val="003B62DF"/>
    <w:rsid w:val="003D22C8"/>
    <w:rsid w:val="003E29C9"/>
    <w:rsid w:val="0041791A"/>
    <w:rsid w:val="00441954"/>
    <w:rsid w:val="0044386C"/>
    <w:rsid w:val="00445F15"/>
    <w:rsid w:val="004678B8"/>
    <w:rsid w:val="00485615"/>
    <w:rsid w:val="00493BA6"/>
    <w:rsid w:val="004A2D66"/>
    <w:rsid w:val="004A5E80"/>
    <w:rsid w:val="004C0EDC"/>
    <w:rsid w:val="004C2DD5"/>
    <w:rsid w:val="004C6DFF"/>
    <w:rsid w:val="004E4A13"/>
    <w:rsid w:val="00506F7F"/>
    <w:rsid w:val="00542458"/>
    <w:rsid w:val="005603CD"/>
    <w:rsid w:val="00564DE0"/>
    <w:rsid w:val="005655DF"/>
    <w:rsid w:val="00576782"/>
    <w:rsid w:val="00583C3F"/>
    <w:rsid w:val="00595D18"/>
    <w:rsid w:val="005B787A"/>
    <w:rsid w:val="005D689C"/>
    <w:rsid w:val="005E787B"/>
    <w:rsid w:val="0060293A"/>
    <w:rsid w:val="006153C3"/>
    <w:rsid w:val="00617437"/>
    <w:rsid w:val="00653114"/>
    <w:rsid w:val="00662F73"/>
    <w:rsid w:val="00677A89"/>
    <w:rsid w:val="006815AA"/>
    <w:rsid w:val="00695210"/>
    <w:rsid w:val="006B1AC7"/>
    <w:rsid w:val="006E554D"/>
    <w:rsid w:val="007007FF"/>
    <w:rsid w:val="00701545"/>
    <w:rsid w:val="007028C8"/>
    <w:rsid w:val="00713A98"/>
    <w:rsid w:val="00716CEC"/>
    <w:rsid w:val="00721B3C"/>
    <w:rsid w:val="00737A3C"/>
    <w:rsid w:val="0075268E"/>
    <w:rsid w:val="00753937"/>
    <w:rsid w:val="00754E8F"/>
    <w:rsid w:val="00767ED8"/>
    <w:rsid w:val="00772859"/>
    <w:rsid w:val="00775064"/>
    <w:rsid w:val="00796CE5"/>
    <w:rsid w:val="007A6C55"/>
    <w:rsid w:val="007B06B1"/>
    <w:rsid w:val="007B3734"/>
    <w:rsid w:val="007B6EE3"/>
    <w:rsid w:val="007C1CB2"/>
    <w:rsid w:val="007D699F"/>
    <w:rsid w:val="007E4B55"/>
    <w:rsid w:val="00845471"/>
    <w:rsid w:val="00851CFF"/>
    <w:rsid w:val="00860417"/>
    <w:rsid w:val="00871ECD"/>
    <w:rsid w:val="008B4272"/>
    <w:rsid w:val="008C4C5C"/>
    <w:rsid w:val="008D1B75"/>
    <w:rsid w:val="008E5112"/>
    <w:rsid w:val="00960EBD"/>
    <w:rsid w:val="0096118D"/>
    <w:rsid w:val="00962325"/>
    <w:rsid w:val="00971FC6"/>
    <w:rsid w:val="00981B76"/>
    <w:rsid w:val="00996398"/>
    <w:rsid w:val="009A0B7B"/>
    <w:rsid w:val="009C6F21"/>
    <w:rsid w:val="009D4202"/>
    <w:rsid w:val="009D7BDE"/>
    <w:rsid w:val="009F5B5E"/>
    <w:rsid w:val="009F78FE"/>
    <w:rsid w:val="00A013D2"/>
    <w:rsid w:val="00A219F0"/>
    <w:rsid w:val="00A23E86"/>
    <w:rsid w:val="00A36A13"/>
    <w:rsid w:val="00A67B24"/>
    <w:rsid w:val="00A7003C"/>
    <w:rsid w:val="00A70D69"/>
    <w:rsid w:val="00A76144"/>
    <w:rsid w:val="00A84E63"/>
    <w:rsid w:val="00A9684E"/>
    <w:rsid w:val="00AB2903"/>
    <w:rsid w:val="00AB5B3A"/>
    <w:rsid w:val="00AD32C4"/>
    <w:rsid w:val="00AF2B7F"/>
    <w:rsid w:val="00B26F95"/>
    <w:rsid w:val="00B3020C"/>
    <w:rsid w:val="00B360AF"/>
    <w:rsid w:val="00B46E29"/>
    <w:rsid w:val="00B558CB"/>
    <w:rsid w:val="00B616A0"/>
    <w:rsid w:val="00B63906"/>
    <w:rsid w:val="00B80197"/>
    <w:rsid w:val="00BA2F3C"/>
    <w:rsid w:val="00BC0E98"/>
    <w:rsid w:val="00BC1882"/>
    <w:rsid w:val="00BC3931"/>
    <w:rsid w:val="00BC6AC0"/>
    <w:rsid w:val="00BD5A11"/>
    <w:rsid w:val="00C0311F"/>
    <w:rsid w:val="00C14558"/>
    <w:rsid w:val="00C37F76"/>
    <w:rsid w:val="00C527E4"/>
    <w:rsid w:val="00C53E26"/>
    <w:rsid w:val="00C6169E"/>
    <w:rsid w:val="00C65A66"/>
    <w:rsid w:val="00C670D0"/>
    <w:rsid w:val="00C813D2"/>
    <w:rsid w:val="00C844C9"/>
    <w:rsid w:val="00CB4B22"/>
    <w:rsid w:val="00CC4000"/>
    <w:rsid w:val="00CD4F57"/>
    <w:rsid w:val="00CE4832"/>
    <w:rsid w:val="00CF608D"/>
    <w:rsid w:val="00D05ACA"/>
    <w:rsid w:val="00D067B2"/>
    <w:rsid w:val="00D12F55"/>
    <w:rsid w:val="00D4489B"/>
    <w:rsid w:val="00D5447D"/>
    <w:rsid w:val="00D807F6"/>
    <w:rsid w:val="00D858CF"/>
    <w:rsid w:val="00D92CE4"/>
    <w:rsid w:val="00DC0492"/>
    <w:rsid w:val="00DD4E0F"/>
    <w:rsid w:val="00DE1913"/>
    <w:rsid w:val="00DE619D"/>
    <w:rsid w:val="00E14E90"/>
    <w:rsid w:val="00E21ACF"/>
    <w:rsid w:val="00E22DF1"/>
    <w:rsid w:val="00E41176"/>
    <w:rsid w:val="00E4348D"/>
    <w:rsid w:val="00E46129"/>
    <w:rsid w:val="00E71495"/>
    <w:rsid w:val="00E80178"/>
    <w:rsid w:val="00E80EDD"/>
    <w:rsid w:val="00E81638"/>
    <w:rsid w:val="00E87C3D"/>
    <w:rsid w:val="00E9331E"/>
    <w:rsid w:val="00EB180D"/>
    <w:rsid w:val="00EC6560"/>
    <w:rsid w:val="00EC6F3B"/>
    <w:rsid w:val="00ED3644"/>
    <w:rsid w:val="00F1308D"/>
    <w:rsid w:val="00F315C2"/>
    <w:rsid w:val="00F35CDD"/>
    <w:rsid w:val="00F431CF"/>
    <w:rsid w:val="00F51B20"/>
    <w:rsid w:val="00F54784"/>
    <w:rsid w:val="00F679E4"/>
    <w:rsid w:val="00F84D7E"/>
    <w:rsid w:val="00F94149"/>
    <w:rsid w:val="00F96C34"/>
    <w:rsid w:val="00FA17E9"/>
    <w:rsid w:val="00FB2CBE"/>
    <w:rsid w:val="00FB3892"/>
    <w:rsid w:val="00FB5612"/>
    <w:rsid w:val="00FE72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12F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228F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C6F2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67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6782"/>
    <w:rPr>
      <w:rFonts w:ascii="Tahoma" w:hAnsi="Tahoma" w:cs="Tahoma"/>
      <w:sz w:val="16"/>
      <w:szCs w:val="16"/>
    </w:rPr>
  </w:style>
  <w:style w:type="paragraph" w:styleId="ListParagraph">
    <w:name w:val="List Paragraph"/>
    <w:basedOn w:val="Normal"/>
    <w:uiPriority w:val="34"/>
    <w:qFormat/>
    <w:rsid w:val="005D689C"/>
    <w:pPr>
      <w:ind w:left="720"/>
      <w:contextualSpacing/>
    </w:pPr>
  </w:style>
  <w:style w:type="character" w:customStyle="1" w:styleId="t">
    <w:name w:val="t"/>
    <w:basedOn w:val="DefaultParagraphFont"/>
    <w:rsid w:val="005D689C"/>
  </w:style>
  <w:style w:type="paragraph" w:styleId="NoSpacing">
    <w:name w:val="No Spacing"/>
    <w:uiPriority w:val="1"/>
    <w:qFormat/>
    <w:rsid w:val="00445F15"/>
    <w:pPr>
      <w:spacing w:after="0" w:line="240" w:lineRule="auto"/>
    </w:pPr>
    <w:rPr>
      <w:rFonts w:ascii="Calibri" w:eastAsia="Calibri" w:hAnsi="Calibri" w:cs="Times New Roman"/>
    </w:rPr>
  </w:style>
  <w:style w:type="character" w:customStyle="1" w:styleId="BoldandItalics">
    <w:name w:val="Bold and Italics"/>
    <w:qFormat/>
    <w:rsid w:val="00074F34"/>
    <w:rPr>
      <w:b/>
      <w:i/>
      <w:u w:val="none"/>
    </w:rPr>
  </w:style>
  <w:style w:type="character" w:styleId="Hyperlink">
    <w:name w:val="Hyperlink"/>
    <w:basedOn w:val="DefaultParagraphFont"/>
    <w:uiPriority w:val="99"/>
    <w:unhideWhenUsed/>
    <w:rsid w:val="007A6C55"/>
    <w:rPr>
      <w:color w:val="0000FF"/>
      <w:u w:val="single"/>
    </w:rPr>
  </w:style>
  <w:style w:type="paragraph" w:styleId="Header">
    <w:name w:val="header"/>
    <w:basedOn w:val="Normal"/>
    <w:link w:val="HeaderChar"/>
    <w:uiPriority w:val="99"/>
    <w:unhideWhenUsed/>
    <w:rsid w:val="00262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790"/>
  </w:style>
  <w:style w:type="paragraph" w:styleId="Footer">
    <w:name w:val="footer"/>
    <w:basedOn w:val="Normal"/>
    <w:link w:val="FooterChar"/>
    <w:uiPriority w:val="99"/>
    <w:unhideWhenUsed/>
    <w:rsid w:val="00262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790"/>
  </w:style>
  <w:style w:type="character" w:customStyle="1" w:styleId="Heading2Char">
    <w:name w:val="Heading 2 Char"/>
    <w:basedOn w:val="DefaultParagraphFont"/>
    <w:link w:val="Heading2"/>
    <w:uiPriority w:val="9"/>
    <w:rsid w:val="002228F5"/>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12F55"/>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semiHidden/>
    <w:rsid w:val="009C6F21"/>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860417"/>
    <w:pPr>
      <w:outlineLvl w:val="9"/>
    </w:pPr>
    <w:rPr>
      <w:lang w:eastAsia="ja-JP"/>
    </w:rPr>
  </w:style>
  <w:style w:type="paragraph" w:styleId="TOC1">
    <w:name w:val="toc 1"/>
    <w:basedOn w:val="Normal"/>
    <w:next w:val="Normal"/>
    <w:autoRedefine/>
    <w:uiPriority w:val="39"/>
    <w:unhideWhenUsed/>
    <w:rsid w:val="00860417"/>
    <w:pPr>
      <w:spacing w:after="100"/>
    </w:pPr>
  </w:style>
  <w:style w:type="paragraph" w:styleId="TOC2">
    <w:name w:val="toc 2"/>
    <w:basedOn w:val="Normal"/>
    <w:next w:val="Normal"/>
    <w:autoRedefine/>
    <w:uiPriority w:val="39"/>
    <w:unhideWhenUsed/>
    <w:rsid w:val="00860417"/>
    <w:pPr>
      <w:spacing w:after="100"/>
      <w:ind w:left="220"/>
    </w:pPr>
  </w:style>
  <w:style w:type="paragraph" w:styleId="TOC3">
    <w:name w:val="toc 3"/>
    <w:basedOn w:val="Normal"/>
    <w:next w:val="Normal"/>
    <w:autoRedefine/>
    <w:uiPriority w:val="39"/>
    <w:unhideWhenUsed/>
    <w:rsid w:val="00860417"/>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12F5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2228F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C6F21"/>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767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76782"/>
    <w:rPr>
      <w:rFonts w:ascii="Tahoma" w:hAnsi="Tahoma" w:cs="Tahoma"/>
      <w:sz w:val="16"/>
      <w:szCs w:val="16"/>
    </w:rPr>
  </w:style>
  <w:style w:type="paragraph" w:styleId="ListParagraph">
    <w:name w:val="List Paragraph"/>
    <w:basedOn w:val="Normal"/>
    <w:uiPriority w:val="34"/>
    <w:qFormat/>
    <w:rsid w:val="005D689C"/>
    <w:pPr>
      <w:ind w:left="720"/>
      <w:contextualSpacing/>
    </w:pPr>
  </w:style>
  <w:style w:type="character" w:customStyle="1" w:styleId="t">
    <w:name w:val="t"/>
    <w:basedOn w:val="DefaultParagraphFont"/>
    <w:rsid w:val="005D689C"/>
  </w:style>
  <w:style w:type="paragraph" w:styleId="NoSpacing">
    <w:name w:val="No Spacing"/>
    <w:uiPriority w:val="1"/>
    <w:qFormat/>
    <w:rsid w:val="00445F15"/>
    <w:pPr>
      <w:spacing w:after="0" w:line="240" w:lineRule="auto"/>
    </w:pPr>
    <w:rPr>
      <w:rFonts w:ascii="Calibri" w:eastAsia="Calibri" w:hAnsi="Calibri" w:cs="Times New Roman"/>
    </w:rPr>
  </w:style>
  <w:style w:type="character" w:customStyle="1" w:styleId="BoldandItalics">
    <w:name w:val="Bold and Italics"/>
    <w:qFormat/>
    <w:rsid w:val="00074F34"/>
    <w:rPr>
      <w:b/>
      <w:i/>
      <w:u w:val="none"/>
    </w:rPr>
  </w:style>
  <w:style w:type="character" w:styleId="Hyperlink">
    <w:name w:val="Hyperlink"/>
    <w:basedOn w:val="DefaultParagraphFont"/>
    <w:uiPriority w:val="99"/>
    <w:unhideWhenUsed/>
    <w:rsid w:val="007A6C55"/>
    <w:rPr>
      <w:color w:val="0000FF"/>
      <w:u w:val="single"/>
    </w:rPr>
  </w:style>
  <w:style w:type="paragraph" w:styleId="Header">
    <w:name w:val="header"/>
    <w:basedOn w:val="Normal"/>
    <w:link w:val="HeaderChar"/>
    <w:uiPriority w:val="99"/>
    <w:unhideWhenUsed/>
    <w:rsid w:val="00262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62790"/>
  </w:style>
  <w:style w:type="paragraph" w:styleId="Footer">
    <w:name w:val="footer"/>
    <w:basedOn w:val="Normal"/>
    <w:link w:val="FooterChar"/>
    <w:uiPriority w:val="99"/>
    <w:unhideWhenUsed/>
    <w:rsid w:val="00262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62790"/>
  </w:style>
  <w:style w:type="character" w:customStyle="1" w:styleId="Heading2Char">
    <w:name w:val="Heading 2 Char"/>
    <w:basedOn w:val="DefaultParagraphFont"/>
    <w:link w:val="Heading2"/>
    <w:uiPriority w:val="9"/>
    <w:rsid w:val="002228F5"/>
    <w:rPr>
      <w:rFonts w:asciiTheme="majorHAnsi" w:eastAsiaTheme="majorEastAsia" w:hAnsiTheme="majorHAnsi" w:cstheme="majorBidi"/>
      <w:b/>
      <w:bCs/>
      <w:color w:val="4F81BD" w:themeColor="accent1"/>
      <w:sz w:val="26"/>
      <w:szCs w:val="26"/>
    </w:rPr>
  </w:style>
  <w:style w:type="character" w:customStyle="1" w:styleId="Heading1Char">
    <w:name w:val="Heading 1 Char"/>
    <w:basedOn w:val="DefaultParagraphFont"/>
    <w:link w:val="Heading1"/>
    <w:uiPriority w:val="9"/>
    <w:rsid w:val="00D12F55"/>
    <w:rPr>
      <w:rFonts w:asciiTheme="majorHAnsi" w:eastAsiaTheme="majorEastAsia" w:hAnsiTheme="majorHAnsi" w:cstheme="majorBidi"/>
      <w:b/>
      <w:bCs/>
      <w:color w:val="365F91" w:themeColor="accent1" w:themeShade="BF"/>
      <w:sz w:val="28"/>
      <w:szCs w:val="28"/>
    </w:rPr>
  </w:style>
  <w:style w:type="character" w:customStyle="1" w:styleId="Heading3Char">
    <w:name w:val="Heading 3 Char"/>
    <w:basedOn w:val="DefaultParagraphFont"/>
    <w:link w:val="Heading3"/>
    <w:uiPriority w:val="9"/>
    <w:semiHidden/>
    <w:rsid w:val="009C6F21"/>
    <w:rPr>
      <w:rFonts w:asciiTheme="majorHAnsi" w:eastAsiaTheme="majorEastAsia" w:hAnsiTheme="majorHAnsi" w:cstheme="majorBidi"/>
      <w:b/>
      <w:bCs/>
      <w:color w:val="4F81BD" w:themeColor="accent1"/>
    </w:rPr>
  </w:style>
  <w:style w:type="paragraph" w:styleId="TOCHeading">
    <w:name w:val="TOC Heading"/>
    <w:basedOn w:val="Heading1"/>
    <w:next w:val="Normal"/>
    <w:uiPriority w:val="39"/>
    <w:semiHidden/>
    <w:unhideWhenUsed/>
    <w:qFormat/>
    <w:rsid w:val="00860417"/>
    <w:pPr>
      <w:outlineLvl w:val="9"/>
    </w:pPr>
    <w:rPr>
      <w:lang w:eastAsia="ja-JP"/>
    </w:rPr>
  </w:style>
  <w:style w:type="paragraph" w:styleId="TOC1">
    <w:name w:val="toc 1"/>
    <w:basedOn w:val="Normal"/>
    <w:next w:val="Normal"/>
    <w:autoRedefine/>
    <w:uiPriority w:val="39"/>
    <w:unhideWhenUsed/>
    <w:rsid w:val="00860417"/>
    <w:pPr>
      <w:spacing w:after="100"/>
    </w:pPr>
  </w:style>
  <w:style w:type="paragraph" w:styleId="TOC2">
    <w:name w:val="toc 2"/>
    <w:basedOn w:val="Normal"/>
    <w:next w:val="Normal"/>
    <w:autoRedefine/>
    <w:uiPriority w:val="39"/>
    <w:unhideWhenUsed/>
    <w:rsid w:val="00860417"/>
    <w:pPr>
      <w:spacing w:after="100"/>
      <w:ind w:left="220"/>
    </w:pPr>
  </w:style>
  <w:style w:type="paragraph" w:styleId="TOC3">
    <w:name w:val="toc 3"/>
    <w:basedOn w:val="Normal"/>
    <w:next w:val="Normal"/>
    <w:autoRedefine/>
    <w:uiPriority w:val="39"/>
    <w:unhideWhenUsed/>
    <w:rsid w:val="00860417"/>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76803">
      <w:bodyDiv w:val="1"/>
      <w:marLeft w:val="0"/>
      <w:marRight w:val="0"/>
      <w:marTop w:val="0"/>
      <w:marBottom w:val="0"/>
      <w:divBdr>
        <w:top w:val="none" w:sz="0" w:space="0" w:color="auto"/>
        <w:left w:val="none" w:sz="0" w:space="0" w:color="auto"/>
        <w:bottom w:val="none" w:sz="0" w:space="0" w:color="auto"/>
        <w:right w:val="none" w:sz="0" w:space="0" w:color="auto"/>
      </w:divBdr>
    </w:div>
    <w:div w:id="410084083">
      <w:bodyDiv w:val="1"/>
      <w:marLeft w:val="0"/>
      <w:marRight w:val="0"/>
      <w:marTop w:val="0"/>
      <w:marBottom w:val="0"/>
      <w:divBdr>
        <w:top w:val="none" w:sz="0" w:space="0" w:color="auto"/>
        <w:left w:val="none" w:sz="0" w:space="0" w:color="auto"/>
        <w:bottom w:val="none" w:sz="0" w:space="0" w:color="auto"/>
        <w:right w:val="none" w:sz="0" w:space="0" w:color="auto"/>
      </w:divBdr>
      <w:divsChild>
        <w:div w:id="1390811089">
          <w:marLeft w:val="0"/>
          <w:marRight w:val="0"/>
          <w:marTop w:val="0"/>
          <w:marBottom w:val="0"/>
          <w:divBdr>
            <w:top w:val="none" w:sz="0" w:space="0" w:color="auto"/>
            <w:left w:val="none" w:sz="0" w:space="0" w:color="auto"/>
            <w:bottom w:val="none" w:sz="0" w:space="0" w:color="auto"/>
            <w:right w:val="none" w:sz="0" w:space="0" w:color="auto"/>
          </w:divBdr>
        </w:div>
        <w:div w:id="1927106820">
          <w:marLeft w:val="0"/>
          <w:marRight w:val="0"/>
          <w:marTop w:val="0"/>
          <w:marBottom w:val="0"/>
          <w:divBdr>
            <w:top w:val="none" w:sz="0" w:space="0" w:color="auto"/>
            <w:left w:val="none" w:sz="0" w:space="0" w:color="auto"/>
            <w:bottom w:val="none" w:sz="0" w:space="0" w:color="auto"/>
            <w:right w:val="none" w:sz="0" w:space="0" w:color="auto"/>
          </w:divBdr>
        </w:div>
      </w:divsChild>
    </w:div>
    <w:div w:id="640693462">
      <w:bodyDiv w:val="1"/>
      <w:marLeft w:val="0"/>
      <w:marRight w:val="0"/>
      <w:marTop w:val="0"/>
      <w:marBottom w:val="0"/>
      <w:divBdr>
        <w:top w:val="none" w:sz="0" w:space="0" w:color="auto"/>
        <w:left w:val="none" w:sz="0" w:space="0" w:color="auto"/>
        <w:bottom w:val="none" w:sz="0" w:space="0" w:color="auto"/>
        <w:right w:val="none" w:sz="0" w:space="0" w:color="auto"/>
      </w:divBdr>
    </w:div>
    <w:div w:id="740564880">
      <w:bodyDiv w:val="1"/>
      <w:marLeft w:val="0"/>
      <w:marRight w:val="0"/>
      <w:marTop w:val="0"/>
      <w:marBottom w:val="0"/>
      <w:divBdr>
        <w:top w:val="none" w:sz="0" w:space="0" w:color="auto"/>
        <w:left w:val="none" w:sz="0" w:space="0" w:color="auto"/>
        <w:bottom w:val="none" w:sz="0" w:space="0" w:color="auto"/>
        <w:right w:val="none" w:sz="0" w:space="0" w:color="auto"/>
      </w:divBdr>
    </w:div>
    <w:div w:id="1143814234">
      <w:bodyDiv w:val="1"/>
      <w:marLeft w:val="0"/>
      <w:marRight w:val="0"/>
      <w:marTop w:val="0"/>
      <w:marBottom w:val="0"/>
      <w:divBdr>
        <w:top w:val="none" w:sz="0" w:space="0" w:color="auto"/>
        <w:left w:val="none" w:sz="0" w:space="0" w:color="auto"/>
        <w:bottom w:val="none" w:sz="0" w:space="0" w:color="auto"/>
        <w:right w:val="none" w:sz="0" w:space="0" w:color="auto"/>
      </w:divBdr>
      <w:divsChild>
        <w:div w:id="396903356">
          <w:marLeft w:val="0"/>
          <w:marRight w:val="0"/>
          <w:marTop w:val="0"/>
          <w:marBottom w:val="0"/>
          <w:divBdr>
            <w:top w:val="none" w:sz="0" w:space="0" w:color="auto"/>
            <w:left w:val="none" w:sz="0" w:space="0" w:color="auto"/>
            <w:bottom w:val="none" w:sz="0" w:space="0" w:color="auto"/>
            <w:right w:val="none" w:sz="0" w:space="0" w:color="auto"/>
          </w:divBdr>
        </w:div>
        <w:div w:id="754084419">
          <w:marLeft w:val="0"/>
          <w:marRight w:val="0"/>
          <w:marTop w:val="0"/>
          <w:marBottom w:val="0"/>
          <w:divBdr>
            <w:top w:val="none" w:sz="0" w:space="0" w:color="auto"/>
            <w:left w:val="none" w:sz="0" w:space="0" w:color="auto"/>
            <w:bottom w:val="none" w:sz="0" w:space="0" w:color="auto"/>
            <w:right w:val="none" w:sz="0" w:space="0" w:color="auto"/>
          </w:divBdr>
          <w:divsChild>
            <w:div w:id="313225312">
              <w:marLeft w:val="0"/>
              <w:marRight w:val="0"/>
              <w:marTop w:val="0"/>
              <w:marBottom w:val="0"/>
              <w:divBdr>
                <w:top w:val="none" w:sz="0" w:space="0" w:color="auto"/>
                <w:left w:val="none" w:sz="0" w:space="0" w:color="auto"/>
                <w:bottom w:val="none" w:sz="0" w:space="0" w:color="auto"/>
                <w:right w:val="none" w:sz="0" w:space="0" w:color="auto"/>
              </w:divBdr>
              <w:divsChild>
                <w:div w:id="1350184760">
                  <w:marLeft w:val="0"/>
                  <w:marRight w:val="0"/>
                  <w:marTop w:val="0"/>
                  <w:marBottom w:val="0"/>
                  <w:divBdr>
                    <w:top w:val="none" w:sz="0" w:space="0" w:color="auto"/>
                    <w:left w:val="none" w:sz="0" w:space="0" w:color="auto"/>
                    <w:bottom w:val="none" w:sz="0" w:space="0" w:color="auto"/>
                    <w:right w:val="none" w:sz="0" w:space="0" w:color="auto"/>
                  </w:divBdr>
                  <w:divsChild>
                    <w:div w:id="646321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6105003">
          <w:marLeft w:val="0"/>
          <w:marRight w:val="0"/>
          <w:marTop w:val="0"/>
          <w:marBottom w:val="0"/>
          <w:divBdr>
            <w:top w:val="none" w:sz="0" w:space="0" w:color="auto"/>
            <w:left w:val="none" w:sz="0" w:space="0" w:color="auto"/>
            <w:bottom w:val="none" w:sz="0" w:space="0" w:color="auto"/>
            <w:right w:val="none" w:sz="0" w:space="0" w:color="auto"/>
          </w:divBdr>
          <w:divsChild>
            <w:div w:id="1113675166">
              <w:marLeft w:val="0"/>
              <w:marRight w:val="0"/>
              <w:marTop w:val="0"/>
              <w:marBottom w:val="0"/>
              <w:divBdr>
                <w:top w:val="none" w:sz="0" w:space="0" w:color="auto"/>
                <w:left w:val="none" w:sz="0" w:space="0" w:color="auto"/>
                <w:bottom w:val="none" w:sz="0" w:space="0" w:color="auto"/>
                <w:right w:val="none" w:sz="0" w:space="0" w:color="auto"/>
              </w:divBdr>
              <w:divsChild>
                <w:div w:id="1782412998">
                  <w:marLeft w:val="0"/>
                  <w:marRight w:val="0"/>
                  <w:marTop w:val="0"/>
                  <w:marBottom w:val="0"/>
                  <w:divBdr>
                    <w:top w:val="none" w:sz="0" w:space="0" w:color="auto"/>
                    <w:left w:val="none" w:sz="0" w:space="0" w:color="auto"/>
                    <w:bottom w:val="none" w:sz="0" w:space="0" w:color="auto"/>
                    <w:right w:val="none" w:sz="0" w:space="0" w:color="auto"/>
                  </w:divBdr>
                  <w:divsChild>
                    <w:div w:id="896625577">
                      <w:marLeft w:val="0"/>
                      <w:marRight w:val="0"/>
                      <w:marTop w:val="0"/>
                      <w:marBottom w:val="0"/>
                      <w:divBdr>
                        <w:top w:val="none" w:sz="0" w:space="0" w:color="auto"/>
                        <w:left w:val="none" w:sz="0" w:space="0" w:color="auto"/>
                        <w:bottom w:val="none" w:sz="0" w:space="0" w:color="auto"/>
                        <w:right w:val="none" w:sz="0" w:space="0" w:color="auto"/>
                      </w:divBdr>
                      <w:divsChild>
                        <w:div w:id="1380084691">
                          <w:marLeft w:val="0"/>
                          <w:marRight w:val="0"/>
                          <w:marTop w:val="0"/>
                          <w:marBottom w:val="0"/>
                          <w:divBdr>
                            <w:top w:val="none" w:sz="0" w:space="0" w:color="auto"/>
                            <w:left w:val="none" w:sz="0" w:space="0" w:color="auto"/>
                            <w:bottom w:val="none" w:sz="0" w:space="0" w:color="auto"/>
                            <w:right w:val="none" w:sz="0" w:space="0" w:color="auto"/>
                          </w:divBdr>
                          <w:divsChild>
                            <w:div w:id="54396403">
                              <w:marLeft w:val="0"/>
                              <w:marRight w:val="0"/>
                              <w:marTop w:val="0"/>
                              <w:marBottom w:val="0"/>
                              <w:divBdr>
                                <w:top w:val="none" w:sz="0" w:space="0" w:color="auto"/>
                                <w:left w:val="none" w:sz="0" w:space="0" w:color="auto"/>
                                <w:bottom w:val="none" w:sz="0" w:space="0" w:color="auto"/>
                                <w:right w:val="none" w:sz="0" w:space="0" w:color="auto"/>
                              </w:divBdr>
                              <w:divsChild>
                                <w:div w:id="395595842">
                                  <w:marLeft w:val="0"/>
                                  <w:marRight w:val="0"/>
                                  <w:marTop w:val="0"/>
                                  <w:marBottom w:val="0"/>
                                  <w:divBdr>
                                    <w:top w:val="none" w:sz="0" w:space="0" w:color="auto"/>
                                    <w:left w:val="none" w:sz="0" w:space="0" w:color="auto"/>
                                    <w:bottom w:val="none" w:sz="0" w:space="0" w:color="auto"/>
                                    <w:right w:val="none" w:sz="0" w:space="0" w:color="auto"/>
                                  </w:divBdr>
                                  <w:divsChild>
                                    <w:div w:id="100564972">
                                      <w:marLeft w:val="0"/>
                                      <w:marRight w:val="0"/>
                                      <w:marTop w:val="0"/>
                                      <w:marBottom w:val="0"/>
                                      <w:divBdr>
                                        <w:top w:val="none" w:sz="0" w:space="0" w:color="auto"/>
                                        <w:left w:val="none" w:sz="0" w:space="0" w:color="auto"/>
                                        <w:bottom w:val="none" w:sz="0" w:space="0" w:color="auto"/>
                                        <w:right w:val="none" w:sz="0" w:space="0" w:color="auto"/>
                                      </w:divBdr>
                                      <w:divsChild>
                                        <w:div w:id="964312565">
                                          <w:marLeft w:val="0"/>
                                          <w:marRight w:val="0"/>
                                          <w:marTop w:val="0"/>
                                          <w:marBottom w:val="0"/>
                                          <w:divBdr>
                                            <w:top w:val="none" w:sz="0" w:space="0" w:color="auto"/>
                                            <w:left w:val="none" w:sz="0" w:space="0" w:color="auto"/>
                                            <w:bottom w:val="none" w:sz="0" w:space="0" w:color="auto"/>
                                            <w:right w:val="none" w:sz="0" w:space="0" w:color="auto"/>
                                          </w:divBdr>
                                          <w:divsChild>
                                            <w:div w:id="1229654573">
                                              <w:marLeft w:val="0"/>
                                              <w:marRight w:val="0"/>
                                              <w:marTop w:val="0"/>
                                              <w:marBottom w:val="0"/>
                                              <w:divBdr>
                                                <w:top w:val="none" w:sz="0" w:space="0" w:color="auto"/>
                                                <w:left w:val="none" w:sz="0" w:space="0" w:color="auto"/>
                                                <w:bottom w:val="none" w:sz="0" w:space="0" w:color="auto"/>
                                                <w:right w:val="none" w:sz="0" w:space="0" w:color="auto"/>
                                              </w:divBdr>
                                            </w:div>
                                            <w:div w:id="1523546565">
                                              <w:marLeft w:val="0"/>
                                              <w:marRight w:val="0"/>
                                              <w:marTop w:val="0"/>
                                              <w:marBottom w:val="0"/>
                                              <w:divBdr>
                                                <w:top w:val="none" w:sz="0" w:space="0" w:color="auto"/>
                                                <w:left w:val="none" w:sz="0" w:space="0" w:color="auto"/>
                                                <w:bottom w:val="none" w:sz="0" w:space="0" w:color="auto"/>
                                                <w:right w:val="none" w:sz="0" w:space="0" w:color="auto"/>
                                              </w:divBdr>
                                              <w:divsChild>
                                                <w:div w:id="2128548024">
                                                  <w:marLeft w:val="0"/>
                                                  <w:marRight w:val="0"/>
                                                  <w:marTop w:val="0"/>
                                                  <w:marBottom w:val="0"/>
                                                  <w:divBdr>
                                                    <w:top w:val="none" w:sz="0" w:space="0" w:color="auto"/>
                                                    <w:left w:val="none" w:sz="0" w:space="0" w:color="auto"/>
                                                    <w:bottom w:val="none" w:sz="0" w:space="0" w:color="auto"/>
                                                    <w:right w:val="none" w:sz="0" w:space="0" w:color="auto"/>
                                                  </w:divBdr>
                                                </w:div>
                                                <w:div w:id="494733467">
                                                  <w:marLeft w:val="0"/>
                                                  <w:marRight w:val="0"/>
                                                  <w:marTop w:val="0"/>
                                                  <w:marBottom w:val="0"/>
                                                  <w:divBdr>
                                                    <w:top w:val="none" w:sz="0" w:space="0" w:color="auto"/>
                                                    <w:left w:val="none" w:sz="0" w:space="0" w:color="auto"/>
                                                    <w:bottom w:val="none" w:sz="0" w:space="0" w:color="auto"/>
                                                    <w:right w:val="none" w:sz="0" w:space="0" w:color="auto"/>
                                                  </w:divBdr>
                                                </w:div>
                                                <w:div w:id="865024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9234261">
                                      <w:marLeft w:val="0"/>
                                      <w:marRight w:val="0"/>
                                      <w:marTop w:val="0"/>
                                      <w:marBottom w:val="0"/>
                                      <w:divBdr>
                                        <w:top w:val="none" w:sz="0" w:space="0" w:color="auto"/>
                                        <w:left w:val="none" w:sz="0" w:space="0" w:color="auto"/>
                                        <w:bottom w:val="none" w:sz="0" w:space="0" w:color="auto"/>
                                        <w:right w:val="none" w:sz="0" w:space="0" w:color="auto"/>
                                      </w:divBdr>
                                      <w:divsChild>
                                        <w:div w:id="1458061066">
                                          <w:marLeft w:val="0"/>
                                          <w:marRight w:val="0"/>
                                          <w:marTop w:val="0"/>
                                          <w:marBottom w:val="0"/>
                                          <w:divBdr>
                                            <w:top w:val="none" w:sz="0" w:space="0" w:color="auto"/>
                                            <w:left w:val="none" w:sz="0" w:space="0" w:color="auto"/>
                                            <w:bottom w:val="none" w:sz="0" w:space="0" w:color="auto"/>
                                            <w:right w:val="none" w:sz="0" w:space="0" w:color="auto"/>
                                          </w:divBdr>
                                          <w:divsChild>
                                            <w:div w:id="1405879077">
                                              <w:marLeft w:val="0"/>
                                              <w:marRight w:val="0"/>
                                              <w:marTop w:val="0"/>
                                              <w:marBottom w:val="0"/>
                                              <w:divBdr>
                                                <w:top w:val="none" w:sz="0" w:space="0" w:color="auto"/>
                                                <w:left w:val="none" w:sz="0" w:space="0" w:color="auto"/>
                                                <w:bottom w:val="none" w:sz="0" w:space="0" w:color="auto"/>
                                                <w:right w:val="none" w:sz="0" w:space="0" w:color="auto"/>
                                              </w:divBdr>
                                            </w:div>
                                            <w:div w:id="795030133">
                                              <w:marLeft w:val="0"/>
                                              <w:marRight w:val="0"/>
                                              <w:marTop w:val="0"/>
                                              <w:marBottom w:val="0"/>
                                              <w:divBdr>
                                                <w:top w:val="none" w:sz="0" w:space="0" w:color="auto"/>
                                                <w:left w:val="none" w:sz="0" w:space="0" w:color="auto"/>
                                                <w:bottom w:val="none" w:sz="0" w:space="0" w:color="auto"/>
                                                <w:right w:val="none" w:sz="0" w:space="0" w:color="auto"/>
                                              </w:divBdr>
                                              <w:divsChild>
                                                <w:div w:id="481584604">
                                                  <w:marLeft w:val="0"/>
                                                  <w:marRight w:val="0"/>
                                                  <w:marTop w:val="0"/>
                                                  <w:marBottom w:val="0"/>
                                                  <w:divBdr>
                                                    <w:top w:val="none" w:sz="0" w:space="0" w:color="auto"/>
                                                    <w:left w:val="none" w:sz="0" w:space="0" w:color="auto"/>
                                                    <w:bottom w:val="none" w:sz="0" w:space="0" w:color="auto"/>
                                                    <w:right w:val="none" w:sz="0" w:space="0" w:color="auto"/>
                                                  </w:divBdr>
                                                </w:div>
                                                <w:div w:id="444006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437489">
                                      <w:marLeft w:val="0"/>
                                      <w:marRight w:val="0"/>
                                      <w:marTop w:val="0"/>
                                      <w:marBottom w:val="0"/>
                                      <w:divBdr>
                                        <w:top w:val="none" w:sz="0" w:space="0" w:color="auto"/>
                                        <w:left w:val="none" w:sz="0" w:space="0" w:color="auto"/>
                                        <w:bottom w:val="none" w:sz="0" w:space="0" w:color="auto"/>
                                        <w:right w:val="none" w:sz="0" w:space="0" w:color="auto"/>
                                      </w:divBdr>
                                      <w:divsChild>
                                        <w:div w:id="1698002642">
                                          <w:marLeft w:val="0"/>
                                          <w:marRight w:val="0"/>
                                          <w:marTop w:val="0"/>
                                          <w:marBottom w:val="0"/>
                                          <w:divBdr>
                                            <w:top w:val="none" w:sz="0" w:space="0" w:color="auto"/>
                                            <w:left w:val="none" w:sz="0" w:space="0" w:color="auto"/>
                                            <w:bottom w:val="none" w:sz="0" w:space="0" w:color="auto"/>
                                            <w:right w:val="none" w:sz="0" w:space="0" w:color="auto"/>
                                          </w:divBdr>
                                          <w:divsChild>
                                            <w:div w:id="1229655952">
                                              <w:marLeft w:val="0"/>
                                              <w:marRight w:val="0"/>
                                              <w:marTop w:val="0"/>
                                              <w:marBottom w:val="0"/>
                                              <w:divBdr>
                                                <w:top w:val="none" w:sz="0" w:space="0" w:color="auto"/>
                                                <w:left w:val="none" w:sz="0" w:space="0" w:color="auto"/>
                                                <w:bottom w:val="none" w:sz="0" w:space="0" w:color="auto"/>
                                                <w:right w:val="none" w:sz="0" w:space="0" w:color="auto"/>
                                              </w:divBdr>
                                            </w:div>
                                            <w:div w:id="979730417">
                                              <w:marLeft w:val="0"/>
                                              <w:marRight w:val="0"/>
                                              <w:marTop w:val="0"/>
                                              <w:marBottom w:val="0"/>
                                              <w:divBdr>
                                                <w:top w:val="none" w:sz="0" w:space="0" w:color="auto"/>
                                                <w:left w:val="none" w:sz="0" w:space="0" w:color="auto"/>
                                                <w:bottom w:val="none" w:sz="0" w:space="0" w:color="auto"/>
                                                <w:right w:val="none" w:sz="0" w:space="0" w:color="auto"/>
                                              </w:divBdr>
                                              <w:divsChild>
                                                <w:div w:id="1461722114">
                                                  <w:marLeft w:val="0"/>
                                                  <w:marRight w:val="0"/>
                                                  <w:marTop w:val="0"/>
                                                  <w:marBottom w:val="0"/>
                                                  <w:divBdr>
                                                    <w:top w:val="none" w:sz="0" w:space="0" w:color="auto"/>
                                                    <w:left w:val="none" w:sz="0" w:space="0" w:color="auto"/>
                                                    <w:bottom w:val="none" w:sz="0" w:space="0" w:color="auto"/>
                                                    <w:right w:val="none" w:sz="0" w:space="0" w:color="auto"/>
                                                  </w:divBdr>
                                                </w:div>
                                                <w:div w:id="646207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655212">
                                      <w:marLeft w:val="0"/>
                                      <w:marRight w:val="0"/>
                                      <w:marTop w:val="0"/>
                                      <w:marBottom w:val="0"/>
                                      <w:divBdr>
                                        <w:top w:val="none" w:sz="0" w:space="0" w:color="auto"/>
                                        <w:left w:val="none" w:sz="0" w:space="0" w:color="auto"/>
                                        <w:bottom w:val="none" w:sz="0" w:space="0" w:color="auto"/>
                                        <w:right w:val="none" w:sz="0" w:space="0" w:color="auto"/>
                                      </w:divBdr>
                                      <w:divsChild>
                                        <w:div w:id="304168702">
                                          <w:marLeft w:val="0"/>
                                          <w:marRight w:val="0"/>
                                          <w:marTop w:val="0"/>
                                          <w:marBottom w:val="0"/>
                                          <w:divBdr>
                                            <w:top w:val="none" w:sz="0" w:space="0" w:color="auto"/>
                                            <w:left w:val="none" w:sz="0" w:space="0" w:color="auto"/>
                                            <w:bottom w:val="none" w:sz="0" w:space="0" w:color="auto"/>
                                            <w:right w:val="none" w:sz="0" w:space="0" w:color="auto"/>
                                          </w:divBdr>
                                          <w:divsChild>
                                            <w:div w:id="83956785">
                                              <w:marLeft w:val="0"/>
                                              <w:marRight w:val="0"/>
                                              <w:marTop w:val="0"/>
                                              <w:marBottom w:val="0"/>
                                              <w:divBdr>
                                                <w:top w:val="none" w:sz="0" w:space="0" w:color="auto"/>
                                                <w:left w:val="none" w:sz="0" w:space="0" w:color="auto"/>
                                                <w:bottom w:val="none" w:sz="0" w:space="0" w:color="auto"/>
                                                <w:right w:val="none" w:sz="0" w:space="0" w:color="auto"/>
                                              </w:divBdr>
                                            </w:div>
                                            <w:div w:id="1930696479">
                                              <w:marLeft w:val="0"/>
                                              <w:marRight w:val="0"/>
                                              <w:marTop w:val="0"/>
                                              <w:marBottom w:val="0"/>
                                              <w:divBdr>
                                                <w:top w:val="none" w:sz="0" w:space="0" w:color="auto"/>
                                                <w:left w:val="none" w:sz="0" w:space="0" w:color="auto"/>
                                                <w:bottom w:val="none" w:sz="0" w:space="0" w:color="auto"/>
                                                <w:right w:val="none" w:sz="0" w:space="0" w:color="auto"/>
                                              </w:divBdr>
                                              <w:divsChild>
                                                <w:div w:id="1774545827">
                                                  <w:marLeft w:val="0"/>
                                                  <w:marRight w:val="0"/>
                                                  <w:marTop w:val="0"/>
                                                  <w:marBottom w:val="0"/>
                                                  <w:divBdr>
                                                    <w:top w:val="none" w:sz="0" w:space="0" w:color="auto"/>
                                                    <w:left w:val="none" w:sz="0" w:space="0" w:color="auto"/>
                                                    <w:bottom w:val="none" w:sz="0" w:space="0" w:color="auto"/>
                                                    <w:right w:val="none" w:sz="0" w:space="0" w:color="auto"/>
                                                  </w:divBdr>
                                                </w:div>
                                                <w:div w:id="1857308859">
                                                  <w:marLeft w:val="0"/>
                                                  <w:marRight w:val="0"/>
                                                  <w:marTop w:val="0"/>
                                                  <w:marBottom w:val="0"/>
                                                  <w:divBdr>
                                                    <w:top w:val="none" w:sz="0" w:space="0" w:color="auto"/>
                                                    <w:left w:val="none" w:sz="0" w:space="0" w:color="auto"/>
                                                    <w:bottom w:val="none" w:sz="0" w:space="0" w:color="auto"/>
                                                    <w:right w:val="none" w:sz="0" w:space="0" w:color="auto"/>
                                                  </w:divBdr>
                                                </w:div>
                                                <w:div w:id="2120029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131205">
                                      <w:marLeft w:val="0"/>
                                      <w:marRight w:val="0"/>
                                      <w:marTop w:val="0"/>
                                      <w:marBottom w:val="0"/>
                                      <w:divBdr>
                                        <w:top w:val="none" w:sz="0" w:space="0" w:color="auto"/>
                                        <w:left w:val="none" w:sz="0" w:space="0" w:color="auto"/>
                                        <w:bottom w:val="none" w:sz="0" w:space="0" w:color="auto"/>
                                        <w:right w:val="none" w:sz="0" w:space="0" w:color="auto"/>
                                      </w:divBdr>
                                      <w:divsChild>
                                        <w:div w:id="1642148631">
                                          <w:marLeft w:val="0"/>
                                          <w:marRight w:val="0"/>
                                          <w:marTop w:val="0"/>
                                          <w:marBottom w:val="0"/>
                                          <w:divBdr>
                                            <w:top w:val="none" w:sz="0" w:space="0" w:color="auto"/>
                                            <w:left w:val="none" w:sz="0" w:space="0" w:color="auto"/>
                                            <w:bottom w:val="none" w:sz="0" w:space="0" w:color="auto"/>
                                            <w:right w:val="none" w:sz="0" w:space="0" w:color="auto"/>
                                          </w:divBdr>
                                          <w:divsChild>
                                            <w:div w:id="489759017">
                                              <w:marLeft w:val="0"/>
                                              <w:marRight w:val="0"/>
                                              <w:marTop w:val="0"/>
                                              <w:marBottom w:val="0"/>
                                              <w:divBdr>
                                                <w:top w:val="none" w:sz="0" w:space="0" w:color="auto"/>
                                                <w:left w:val="none" w:sz="0" w:space="0" w:color="auto"/>
                                                <w:bottom w:val="none" w:sz="0" w:space="0" w:color="auto"/>
                                                <w:right w:val="none" w:sz="0" w:space="0" w:color="auto"/>
                                              </w:divBdr>
                                            </w:div>
                                            <w:div w:id="2033069068">
                                              <w:marLeft w:val="0"/>
                                              <w:marRight w:val="0"/>
                                              <w:marTop w:val="0"/>
                                              <w:marBottom w:val="0"/>
                                              <w:divBdr>
                                                <w:top w:val="none" w:sz="0" w:space="0" w:color="auto"/>
                                                <w:left w:val="none" w:sz="0" w:space="0" w:color="auto"/>
                                                <w:bottom w:val="none" w:sz="0" w:space="0" w:color="auto"/>
                                                <w:right w:val="none" w:sz="0" w:space="0" w:color="auto"/>
                                              </w:divBdr>
                                              <w:divsChild>
                                                <w:div w:id="882669018">
                                                  <w:marLeft w:val="0"/>
                                                  <w:marRight w:val="0"/>
                                                  <w:marTop w:val="0"/>
                                                  <w:marBottom w:val="0"/>
                                                  <w:divBdr>
                                                    <w:top w:val="none" w:sz="0" w:space="0" w:color="auto"/>
                                                    <w:left w:val="none" w:sz="0" w:space="0" w:color="auto"/>
                                                    <w:bottom w:val="none" w:sz="0" w:space="0" w:color="auto"/>
                                                    <w:right w:val="none" w:sz="0" w:space="0" w:color="auto"/>
                                                  </w:divBdr>
                                                </w:div>
                                                <w:div w:id="153623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4140279">
                                      <w:marLeft w:val="0"/>
                                      <w:marRight w:val="0"/>
                                      <w:marTop w:val="0"/>
                                      <w:marBottom w:val="0"/>
                                      <w:divBdr>
                                        <w:top w:val="none" w:sz="0" w:space="0" w:color="auto"/>
                                        <w:left w:val="none" w:sz="0" w:space="0" w:color="auto"/>
                                        <w:bottom w:val="none" w:sz="0" w:space="0" w:color="auto"/>
                                        <w:right w:val="none" w:sz="0" w:space="0" w:color="auto"/>
                                      </w:divBdr>
                                      <w:divsChild>
                                        <w:div w:id="385641233">
                                          <w:marLeft w:val="0"/>
                                          <w:marRight w:val="0"/>
                                          <w:marTop w:val="0"/>
                                          <w:marBottom w:val="0"/>
                                          <w:divBdr>
                                            <w:top w:val="none" w:sz="0" w:space="0" w:color="auto"/>
                                            <w:left w:val="none" w:sz="0" w:space="0" w:color="auto"/>
                                            <w:bottom w:val="none" w:sz="0" w:space="0" w:color="auto"/>
                                            <w:right w:val="none" w:sz="0" w:space="0" w:color="auto"/>
                                          </w:divBdr>
                                          <w:divsChild>
                                            <w:div w:id="681008136">
                                              <w:marLeft w:val="0"/>
                                              <w:marRight w:val="0"/>
                                              <w:marTop w:val="0"/>
                                              <w:marBottom w:val="0"/>
                                              <w:divBdr>
                                                <w:top w:val="none" w:sz="0" w:space="0" w:color="auto"/>
                                                <w:left w:val="none" w:sz="0" w:space="0" w:color="auto"/>
                                                <w:bottom w:val="none" w:sz="0" w:space="0" w:color="auto"/>
                                                <w:right w:val="none" w:sz="0" w:space="0" w:color="auto"/>
                                              </w:divBdr>
                                            </w:div>
                                            <w:div w:id="1113087350">
                                              <w:marLeft w:val="0"/>
                                              <w:marRight w:val="0"/>
                                              <w:marTop w:val="0"/>
                                              <w:marBottom w:val="0"/>
                                              <w:divBdr>
                                                <w:top w:val="none" w:sz="0" w:space="0" w:color="auto"/>
                                                <w:left w:val="none" w:sz="0" w:space="0" w:color="auto"/>
                                                <w:bottom w:val="none" w:sz="0" w:space="0" w:color="auto"/>
                                                <w:right w:val="none" w:sz="0" w:space="0" w:color="auto"/>
                                              </w:divBdr>
                                              <w:divsChild>
                                                <w:div w:id="177547973">
                                                  <w:marLeft w:val="0"/>
                                                  <w:marRight w:val="0"/>
                                                  <w:marTop w:val="0"/>
                                                  <w:marBottom w:val="0"/>
                                                  <w:divBdr>
                                                    <w:top w:val="none" w:sz="0" w:space="0" w:color="auto"/>
                                                    <w:left w:val="none" w:sz="0" w:space="0" w:color="auto"/>
                                                    <w:bottom w:val="none" w:sz="0" w:space="0" w:color="auto"/>
                                                    <w:right w:val="none" w:sz="0" w:space="0" w:color="auto"/>
                                                  </w:divBdr>
                                                </w:div>
                                                <w:div w:id="1950695733">
                                                  <w:marLeft w:val="0"/>
                                                  <w:marRight w:val="0"/>
                                                  <w:marTop w:val="0"/>
                                                  <w:marBottom w:val="0"/>
                                                  <w:divBdr>
                                                    <w:top w:val="none" w:sz="0" w:space="0" w:color="auto"/>
                                                    <w:left w:val="none" w:sz="0" w:space="0" w:color="auto"/>
                                                    <w:bottom w:val="none" w:sz="0" w:space="0" w:color="auto"/>
                                                    <w:right w:val="none" w:sz="0" w:space="0" w:color="auto"/>
                                                  </w:divBdr>
                                                </w:div>
                                                <w:div w:id="174731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14308596">
          <w:marLeft w:val="0"/>
          <w:marRight w:val="0"/>
          <w:marTop w:val="0"/>
          <w:marBottom w:val="0"/>
          <w:divBdr>
            <w:top w:val="none" w:sz="0" w:space="0" w:color="auto"/>
            <w:left w:val="none" w:sz="0" w:space="0" w:color="auto"/>
            <w:bottom w:val="none" w:sz="0" w:space="0" w:color="auto"/>
            <w:right w:val="none" w:sz="0" w:space="0" w:color="auto"/>
          </w:divBdr>
          <w:divsChild>
            <w:div w:id="1574468634">
              <w:marLeft w:val="0"/>
              <w:marRight w:val="0"/>
              <w:marTop w:val="0"/>
              <w:marBottom w:val="0"/>
              <w:divBdr>
                <w:top w:val="none" w:sz="0" w:space="0" w:color="auto"/>
                <w:left w:val="none" w:sz="0" w:space="0" w:color="auto"/>
                <w:bottom w:val="none" w:sz="0" w:space="0" w:color="auto"/>
                <w:right w:val="none" w:sz="0" w:space="0" w:color="auto"/>
              </w:divBdr>
            </w:div>
          </w:divsChild>
        </w:div>
        <w:div w:id="692730489">
          <w:marLeft w:val="0"/>
          <w:marRight w:val="0"/>
          <w:marTop w:val="0"/>
          <w:marBottom w:val="0"/>
          <w:divBdr>
            <w:top w:val="none" w:sz="0" w:space="0" w:color="auto"/>
            <w:left w:val="none" w:sz="0" w:space="0" w:color="auto"/>
            <w:bottom w:val="none" w:sz="0" w:space="0" w:color="auto"/>
            <w:right w:val="none" w:sz="0" w:space="0" w:color="auto"/>
          </w:divBdr>
          <w:divsChild>
            <w:div w:id="1413434661">
              <w:marLeft w:val="0"/>
              <w:marRight w:val="0"/>
              <w:marTop w:val="0"/>
              <w:marBottom w:val="0"/>
              <w:divBdr>
                <w:top w:val="none" w:sz="0" w:space="0" w:color="auto"/>
                <w:left w:val="none" w:sz="0" w:space="0" w:color="auto"/>
                <w:bottom w:val="none" w:sz="0" w:space="0" w:color="auto"/>
                <w:right w:val="none" w:sz="0" w:space="0" w:color="auto"/>
              </w:divBdr>
              <w:divsChild>
                <w:div w:id="177085014">
                  <w:marLeft w:val="0"/>
                  <w:marRight w:val="0"/>
                  <w:marTop w:val="0"/>
                  <w:marBottom w:val="0"/>
                  <w:divBdr>
                    <w:top w:val="none" w:sz="0" w:space="0" w:color="auto"/>
                    <w:left w:val="none" w:sz="0" w:space="0" w:color="auto"/>
                    <w:bottom w:val="none" w:sz="0" w:space="0" w:color="auto"/>
                    <w:right w:val="none" w:sz="0" w:space="0" w:color="auto"/>
                  </w:divBdr>
                  <w:divsChild>
                    <w:div w:id="601498610">
                      <w:marLeft w:val="0"/>
                      <w:marRight w:val="0"/>
                      <w:marTop w:val="0"/>
                      <w:marBottom w:val="0"/>
                      <w:divBdr>
                        <w:top w:val="none" w:sz="0" w:space="0" w:color="auto"/>
                        <w:left w:val="none" w:sz="0" w:space="0" w:color="auto"/>
                        <w:bottom w:val="none" w:sz="0" w:space="0" w:color="auto"/>
                        <w:right w:val="none" w:sz="0" w:space="0" w:color="auto"/>
                      </w:divBdr>
                      <w:divsChild>
                        <w:div w:id="311714987">
                          <w:marLeft w:val="0"/>
                          <w:marRight w:val="0"/>
                          <w:marTop w:val="0"/>
                          <w:marBottom w:val="0"/>
                          <w:divBdr>
                            <w:top w:val="none" w:sz="0" w:space="0" w:color="auto"/>
                            <w:left w:val="none" w:sz="0" w:space="0" w:color="auto"/>
                            <w:bottom w:val="none" w:sz="0" w:space="0" w:color="auto"/>
                            <w:right w:val="none" w:sz="0" w:space="0" w:color="auto"/>
                          </w:divBdr>
                          <w:divsChild>
                            <w:div w:id="158740567">
                              <w:marLeft w:val="0"/>
                              <w:marRight w:val="0"/>
                              <w:marTop w:val="0"/>
                              <w:marBottom w:val="0"/>
                              <w:divBdr>
                                <w:top w:val="none" w:sz="0" w:space="0" w:color="auto"/>
                                <w:left w:val="none" w:sz="0" w:space="0" w:color="auto"/>
                                <w:bottom w:val="none" w:sz="0" w:space="0" w:color="auto"/>
                                <w:right w:val="none" w:sz="0" w:space="0" w:color="auto"/>
                              </w:divBdr>
                              <w:divsChild>
                                <w:div w:id="506485800">
                                  <w:marLeft w:val="0"/>
                                  <w:marRight w:val="0"/>
                                  <w:marTop w:val="0"/>
                                  <w:marBottom w:val="0"/>
                                  <w:divBdr>
                                    <w:top w:val="none" w:sz="0" w:space="0" w:color="auto"/>
                                    <w:left w:val="none" w:sz="0" w:space="0" w:color="auto"/>
                                    <w:bottom w:val="none" w:sz="0" w:space="0" w:color="auto"/>
                                    <w:right w:val="none" w:sz="0" w:space="0" w:color="auto"/>
                                  </w:divBdr>
                                  <w:divsChild>
                                    <w:div w:id="1890723450">
                                      <w:marLeft w:val="0"/>
                                      <w:marRight w:val="0"/>
                                      <w:marTop w:val="0"/>
                                      <w:marBottom w:val="0"/>
                                      <w:divBdr>
                                        <w:top w:val="none" w:sz="0" w:space="0" w:color="auto"/>
                                        <w:left w:val="none" w:sz="0" w:space="0" w:color="auto"/>
                                        <w:bottom w:val="none" w:sz="0" w:space="0" w:color="auto"/>
                                        <w:right w:val="none" w:sz="0" w:space="0" w:color="auto"/>
                                      </w:divBdr>
                                      <w:divsChild>
                                        <w:div w:id="169307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9318093">
      <w:bodyDiv w:val="1"/>
      <w:marLeft w:val="0"/>
      <w:marRight w:val="0"/>
      <w:marTop w:val="0"/>
      <w:marBottom w:val="0"/>
      <w:divBdr>
        <w:top w:val="none" w:sz="0" w:space="0" w:color="auto"/>
        <w:left w:val="none" w:sz="0" w:space="0" w:color="auto"/>
        <w:bottom w:val="none" w:sz="0" w:space="0" w:color="auto"/>
        <w:right w:val="none" w:sz="0" w:space="0" w:color="auto"/>
      </w:divBdr>
    </w:div>
    <w:div w:id="1350452848">
      <w:bodyDiv w:val="1"/>
      <w:marLeft w:val="0"/>
      <w:marRight w:val="0"/>
      <w:marTop w:val="0"/>
      <w:marBottom w:val="0"/>
      <w:divBdr>
        <w:top w:val="none" w:sz="0" w:space="0" w:color="auto"/>
        <w:left w:val="none" w:sz="0" w:space="0" w:color="auto"/>
        <w:bottom w:val="none" w:sz="0" w:space="0" w:color="auto"/>
        <w:right w:val="none" w:sz="0" w:space="0" w:color="auto"/>
      </w:divBdr>
    </w:div>
    <w:div w:id="1376155555">
      <w:bodyDiv w:val="1"/>
      <w:marLeft w:val="0"/>
      <w:marRight w:val="0"/>
      <w:marTop w:val="0"/>
      <w:marBottom w:val="0"/>
      <w:divBdr>
        <w:top w:val="none" w:sz="0" w:space="0" w:color="auto"/>
        <w:left w:val="none" w:sz="0" w:space="0" w:color="auto"/>
        <w:bottom w:val="none" w:sz="0" w:space="0" w:color="auto"/>
        <w:right w:val="none" w:sz="0" w:space="0" w:color="auto"/>
      </w:divBdr>
      <w:divsChild>
        <w:div w:id="1098058425">
          <w:marLeft w:val="0"/>
          <w:marRight w:val="0"/>
          <w:marTop w:val="0"/>
          <w:marBottom w:val="0"/>
          <w:divBdr>
            <w:top w:val="none" w:sz="0" w:space="0" w:color="auto"/>
            <w:left w:val="none" w:sz="0" w:space="0" w:color="auto"/>
            <w:bottom w:val="none" w:sz="0" w:space="0" w:color="auto"/>
            <w:right w:val="none" w:sz="0" w:space="0" w:color="auto"/>
          </w:divBdr>
        </w:div>
        <w:div w:id="1778325821">
          <w:marLeft w:val="0"/>
          <w:marRight w:val="0"/>
          <w:marTop w:val="0"/>
          <w:marBottom w:val="0"/>
          <w:divBdr>
            <w:top w:val="none" w:sz="0" w:space="0" w:color="auto"/>
            <w:left w:val="none" w:sz="0" w:space="0" w:color="auto"/>
            <w:bottom w:val="none" w:sz="0" w:space="0" w:color="auto"/>
            <w:right w:val="none" w:sz="0" w:space="0" w:color="auto"/>
          </w:divBdr>
        </w:div>
      </w:divsChild>
    </w:div>
    <w:div w:id="1537112475">
      <w:bodyDiv w:val="1"/>
      <w:marLeft w:val="0"/>
      <w:marRight w:val="0"/>
      <w:marTop w:val="0"/>
      <w:marBottom w:val="0"/>
      <w:divBdr>
        <w:top w:val="none" w:sz="0" w:space="0" w:color="auto"/>
        <w:left w:val="none" w:sz="0" w:space="0" w:color="auto"/>
        <w:bottom w:val="none" w:sz="0" w:space="0" w:color="auto"/>
        <w:right w:val="none" w:sz="0" w:space="0" w:color="auto"/>
      </w:divBdr>
    </w:div>
    <w:div w:id="1735661525">
      <w:bodyDiv w:val="1"/>
      <w:marLeft w:val="0"/>
      <w:marRight w:val="0"/>
      <w:marTop w:val="0"/>
      <w:marBottom w:val="0"/>
      <w:divBdr>
        <w:top w:val="none" w:sz="0" w:space="0" w:color="auto"/>
        <w:left w:val="none" w:sz="0" w:space="0" w:color="auto"/>
        <w:bottom w:val="none" w:sz="0" w:space="0" w:color="auto"/>
        <w:right w:val="none" w:sz="0" w:space="0" w:color="auto"/>
      </w:divBdr>
      <w:divsChild>
        <w:div w:id="1686327395">
          <w:marLeft w:val="0"/>
          <w:marRight w:val="0"/>
          <w:marTop w:val="0"/>
          <w:marBottom w:val="0"/>
          <w:divBdr>
            <w:top w:val="none" w:sz="0" w:space="0" w:color="auto"/>
            <w:left w:val="none" w:sz="0" w:space="0" w:color="auto"/>
            <w:bottom w:val="none" w:sz="0" w:space="0" w:color="auto"/>
            <w:right w:val="none" w:sz="0" w:space="0" w:color="auto"/>
          </w:divBdr>
        </w:div>
        <w:div w:id="19781562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planetizen.com/definition/development-approval-process" TargetMode="External"/><Relationship Id="rId18" Type="http://schemas.openxmlformats.org/officeDocument/2006/relationships/hyperlink" Target="https://www.investopedia.com/financial-edge/0411/5-things-you-need-to-be-pre-approved-for-a-mortgage.aspx" TargetMode="External"/><Relationship Id="rId26" Type="http://schemas.openxmlformats.org/officeDocument/2006/relationships/hyperlink" Target="https://coastadapt.com.au/C-CADS/c-cads-step-6-monitor-evaluate-and-review" TargetMode="External"/><Relationship Id="rId3" Type="http://schemas.openxmlformats.org/officeDocument/2006/relationships/styles" Target="styles.xml"/><Relationship Id="rId21" Type="http://schemas.openxmlformats.org/officeDocument/2006/relationships/hyperlink" Target="https://opentextbc.ca/projectmanagement/chapter/chapter-8-overview-of-project-planning-project-management/" TargetMode="External"/><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s://www.amadeus-hospitality.com/insight/how-to-influence-approval-for-a-new-hotel-management-system/" TargetMode="External"/><Relationship Id="rId25" Type="http://schemas.openxmlformats.org/officeDocument/2006/relationships/hyperlink" Target="https://www.tsne.org/blog/process-evaluation-vs-outcome-evaluation" TargetMode="External"/><Relationship Id="rId33" Type="http://schemas.openxmlformats.org/officeDocument/2006/relationships/hyperlink" Target="mailto:zekarias1502@gmail.com" TargetMode="External"/><Relationship Id="rId2" Type="http://schemas.openxmlformats.org/officeDocument/2006/relationships/numbering" Target="numbering.xml"/><Relationship Id="rId16" Type="http://schemas.openxmlformats.org/officeDocument/2006/relationships/hyperlink" Target="https://www.smartsheet.com/approval-process-workflow" TargetMode="External"/><Relationship Id="rId20" Type="http://schemas.openxmlformats.org/officeDocument/2006/relationships/hyperlink" Target="https://www.simplilearn.com/what-is-a-project-management-plan-article" TargetMode="External"/><Relationship Id="rId29" Type="http://schemas.openxmlformats.org/officeDocument/2006/relationships/hyperlink" Target="mailto:fikruyibeltal@gmail.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plan.sa.gov.au/development_applications/before_you_lodge/find_out_if_you_need_approval" TargetMode="External"/><Relationship Id="rId32" Type="http://schemas.openxmlformats.org/officeDocument/2006/relationships/hyperlink" Target="mailto:tibebineshg1@gmail.com" TargetMode="External"/><Relationship Id="rId5" Type="http://schemas.openxmlformats.org/officeDocument/2006/relationships/settings" Target="settings.xml"/><Relationship Id="rId15" Type="http://schemas.openxmlformats.org/officeDocument/2006/relationships/hyperlink" Target="https://www.cobbcounty.org/community-development/building-development/site-plan-review" TargetMode="External"/><Relationship Id="rId23" Type="http://schemas.openxmlformats.org/officeDocument/2006/relationships/hyperlink" Target="https://plan.sa.gov.au/development_applications/before_you_lodge/development_application_checklist" TargetMode="External"/><Relationship Id="rId28" Type="http://schemas.openxmlformats.org/officeDocument/2006/relationships/hyperlink" Target="mailto:mulecot99@gmail.com" TargetMode="External"/><Relationship Id="rId10" Type="http://schemas.openxmlformats.org/officeDocument/2006/relationships/hyperlink" Target="https://www.planetizen.com/definition/development-approval-process" TargetMode="External"/><Relationship Id="rId19" Type="http://schemas.openxmlformats.org/officeDocument/2006/relationships/hyperlink" Target="https://blog.curatesolutions.com/understanding-the-local-approval-process-for-construction-projects" TargetMode="External"/><Relationship Id="rId31" Type="http://schemas.openxmlformats.org/officeDocument/2006/relationships/hyperlink" Target="mailto:tesfayeassegidew@gmail.com"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www.planetizen.com/definition/development-approval-process" TargetMode="External"/><Relationship Id="rId22" Type="http://schemas.openxmlformats.org/officeDocument/2006/relationships/hyperlink" Target="https://asana.com/resources/requirements-gathering" TargetMode="External"/><Relationship Id="rId27" Type="http://schemas.openxmlformats.org/officeDocument/2006/relationships/hyperlink" Target="https://www.ruralhealthinfo.org/toolkits/rural-toolkit/4/evaluation-design" TargetMode="External"/><Relationship Id="rId30" Type="http://schemas.openxmlformats.org/officeDocument/2006/relationships/hyperlink" Target="mailto:samuelsolomon071@gmail.com" TargetMode="External"/><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1C54DE-1D2A-45C7-96F7-FA1DD960C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400</TotalTime>
  <Pages>44</Pages>
  <Words>10070</Words>
  <Characters>57402</Characters>
  <Application>Microsoft Office Word</Application>
  <DocSecurity>0</DocSecurity>
  <Lines>478</Lines>
  <Paragraphs>134</Paragraphs>
  <ScaleCrop>false</ScaleCrop>
  <HeadingPairs>
    <vt:vector size="4" baseType="variant">
      <vt:variant>
        <vt:lpstr>Title</vt:lpstr>
      </vt:variant>
      <vt:variant>
        <vt:i4>1</vt:i4>
      </vt:variant>
      <vt:variant>
        <vt:lpstr>Headings</vt:lpstr>
      </vt:variant>
      <vt:variant>
        <vt:i4>36</vt:i4>
      </vt:variant>
    </vt:vector>
  </HeadingPairs>
  <TitlesOfParts>
    <vt:vector size="37" baseType="lpstr">
      <vt:lpstr/>
      <vt:lpstr>Acknowledgment</vt:lpstr>
      <vt:lpstr/>
      <vt:lpstr/>
      <vt:lpstr/>
      <vt:lpstr>Acronym</vt:lpstr>
      <vt:lpstr/>
      <vt:lpstr/>
      <vt:lpstr/>
      <vt:lpstr/>
      <vt:lpstr/>
      <vt:lpstr/>
      <vt:lpstr/>
      <vt:lpstr/>
      <vt:lpstr>Introduction to the Module</vt:lpstr>
      <vt:lpstr>    1.1 Introduction to Planning</vt:lpstr>
      <vt:lpstr>    1.2 Identifying approvals for each project stage</vt:lpstr>
      <vt:lpstr>    1.3 Types of information and documentation</vt:lpstr>
      <vt:lpstr>    1.4 Developing and submitting plan for approval</vt:lpstr>
      <vt:lpstr>    1.5 Consulting external specialists</vt:lpstr>
      <vt:lpstr/>
      <vt:lpstr>    2.1 Concept preparing and lodge applications for approval</vt:lpstr>
      <vt:lpstr>    2.2 Documentation and support information</vt:lpstr>
      <vt:lpstr>    2.3 Impact of plan on range of stakeholders</vt:lpstr>
      <vt:lpstr>    2.4 Confirmation of application status</vt:lpstr>
      <vt:lpstr/>
      <vt:lpstr/>
      <vt:lpstr/>
      <vt:lpstr>Operation sheet: 2.1   </vt:lpstr>
      <vt:lpstr>LAP TEST: 2</vt:lpstr>
      <vt:lpstr>    3.1 Building approval application</vt:lpstr>
      <vt:lpstr>    3.2 Negotiate minor amendments </vt:lpstr>
      <vt:lpstr>    3.3 Rejected submissions and determining course of action</vt:lpstr>
      <vt:lpstr/>
      <vt:lpstr>Operation sheet: 3.1   </vt:lpstr>
      <vt:lpstr>LAP TEST: 3</vt:lpstr>
      <vt:lpstr>References</vt:lpstr>
    </vt:vector>
  </TitlesOfParts>
  <Company/>
  <LinksUpToDate>false</LinksUpToDate>
  <CharactersWithSpaces>67338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212</cp:revision>
  <cp:lastPrinted>2023-10-20T06:20:00Z</cp:lastPrinted>
  <dcterms:created xsi:type="dcterms:W3CDTF">2023-10-19T07:52:00Z</dcterms:created>
  <dcterms:modified xsi:type="dcterms:W3CDTF">2023-10-20T06:20:00Z</dcterms:modified>
</cp:coreProperties>
</file>