
<file path=[Content_Types].xml><?xml version="1.0" encoding="utf-8"?>
<Types xmlns="http://schemas.openxmlformats.org/package/2006/content-types">
  <Default Extension="png" ContentType="image/png"/>
  <Default Extension="wmf" ContentType="image/x-wmf"/>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F50CFB" w14:textId="77777777" w:rsidR="00DC6A4C" w:rsidRPr="00CD755E" w:rsidRDefault="00DC6A4C" w:rsidP="00EB56C6">
      <w:pPr>
        <w:autoSpaceDE w:val="0"/>
        <w:autoSpaceDN w:val="0"/>
        <w:adjustRightInd w:val="0"/>
        <w:ind w:right="30"/>
        <w:jc w:val="center"/>
        <w:rPr>
          <w:rFonts w:cs="Arial"/>
          <w:b/>
          <w:bCs/>
          <w:sz w:val="10"/>
          <w:szCs w:val="24"/>
          <w:lang w:val="en" w:bidi="ar-SA"/>
        </w:rPr>
      </w:pPr>
    </w:p>
    <w:p w14:paraId="1EFFD353" w14:textId="77777777" w:rsidR="002F1884" w:rsidRPr="00CD755E" w:rsidRDefault="002F1884" w:rsidP="002D473B">
      <w:pPr>
        <w:autoSpaceDE w:val="0"/>
        <w:autoSpaceDN w:val="0"/>
        <w:adjustRightInd w:val="0"/>
        <w:ind w:right="30"/>
        <w:jc w:val="center"/>
        <w:rPr>
          <w:rFonts w:ascii="Times New Roman" w:hAnsi="Times New Roman"/>
          <w:b/>
          <w:bCs/>
          <w:sz w:val="12"/>
          <w:szCs w:val="56"/>
          <w:lang w:val="en" w:bidi="ar-SA"/>
        </w:rPr>
      </w:pPr>
    </w:p>
    <w:p w14:paraId="575ADE55" w14:textId="77777777" w:rsidR="002A28CA" w:rsidRPr="0065083E" w:rsidRDefault="005C1FD5" w:rsidP="002D473B">
      <w:pPr>
        <w:autoSpaceDE w:val="0"/>
        <w:autoSpaceDN w:val="0"/>
        <w:adjustRightInd w:val="0"/>
        <w:ind w:right="30"/>
        <w:jc w:val="center"/>
        <w:rPr>
          <w:rFonts w:ascii="Times New Roman" w:hAnsi="Times New Roman"/>
          <w:b/>
          <w:bCs/>
          <w:sz w:val="56"/>
          <w:szCs w:val="56"/>
          <w:lang w:val="en" w:bidi="ar-SA"/>
        </w:rPr>
      </w:pPr>
      <w:r w:rsidRPr="0065083E">
        <w:rPr>
          <w:rFonts w:ascii="Times New Roman" w:hAnsi="Times New Roman"/>
          <w:b/>
          <w:bCs/>
          <w:sz w:val="56"/>
          <w:szCs w:val="56"/>
          <w:lang w:val="en" w:bidi="ar-SA"/>
        </w:rPr>
        <w:t>Footwear Production</w:t>
      </w:r>
      <w:r w:rsidR="00EB56C6" w:rsidRPr="0065083E">
        <w:rPr>
          <w:rFonts w:ascii="Times New Roman" w:hAnsi="Times New Roman"/>
          <w:b/>
          <w:bCs/>
          <w:sz w:val="56"/>
          <w:szCs w:val="56"/>
          <w:lang w:val="en" w:bidi="ar-SA"/>
        </w:rPr>
        <w:t xml:space="preserve"> </w:t>
      </w:r>
      <w:r w:rsidR="0065083E" w:rsidRPr="0065083E">
        <w:rPr>
          <w:rFonts w:ascii="Times New Roman" w:hAnsi="Times New Roman"/>
          <w:b/>
          <w:bCs/>
          <w:sz w:val="56"/>
          <w:szCs w:val="56"/>
          <w:lang w:val="en" w:bidi="ar-SA"/>
        </w:rPr>
        <w:t xml:space="preserve">Level </w:t>
      </w:r>
      <w:r w:rsidR="002A28CA" w:rsidRPr="0065083E">
        <w:rPr>
          <w:rFonts w:ascii="Times New Roman" w:hAnsi="Times New Roman"/>
          <w:b/>
          <w:bCs/>
          <w:sz w:val="56"/>
          <w:szCs w:val="56"/>
          <w:lang w:val="en" w:bidi="ar-SA"/>
        </w:rPr>
        <w:t>I</w:t>
      </w:r>
    </w:p>
    <w:p w14:paraId="54105226" w14:textId="77777777" w:rsidR="00EB56C6" w:rsidRPr="00EB56C6" w:rsidRDefault="00EB56C6" w:rsidP="002A28CA">
      <w:pPr>
        <w:spacing w:after="0" w:line="360" w:lineRule="auto"/>
        <w:jc w:val="center"/>
        <w:rPr>
          <w:rFonts w:cs="Arial"/>
          <w:b/>
          <w:bCs/>
          <w:sz w:val="28"/>
          <w:szCs w:val="40"/>
        </w:rPr>
      </w:pPr>
    </w:p>
    <w:p w14:paraId="112C4B88" w14:textId="77777777" w:rsidR="003F0DEA" w:rsidRPr="00DA66F2" w:rsidRDefault="002A28CA" w:rsidP="00CB141E">
      <w:pPr>
        <w:spacing w:after="0" w:line="360" w:lineRule="auto"/>
        <w:jc w:val="center"/>
        <w:rPr>
          <w:rFonts w:cs="Arial"/>
          <w:b/>
          <w:bCs/>
          <w:sz w:val="40"/>
          <w:szCs w:val="40"/>
        </w:rPr>
      </w:pPr>
      <w:r w:rsidRPr="00DA66F2">
        <w:rPr>
          <w:rFonts w:cs="Arial"/>
          <w:b/>
          <w:bCs/>
          <w:sz w:val="40"/>
          <w:szCs w:val="40"/>
        </w:rPr>
        <w:t xml:space="preserve">Based on </w:t>
      </w:r>
      <w:r w:rsidR="00CF5318" w:rsidRPr="001D7E83">
        <w:rPr>
          <w:rFonts w:cs="Arial"/>
          <w:b/>
          <w:bCs/>
          <w:sz w:val="40"/>
          <w:szCs w:val="40"/>
        </w:rPr>
        <w:t>December 2021</w:t>
      </w:r>
      <w:r w:rsidR="00E2797F">
        <w:rPr>
          <w:rFonts w:cs="Arial"/>
          <w:b/>
          <w:bCs/>
          <w:sz w:val="40"/>
          <w:szCs w:val="40"/>
        </w:rPr>
        <w:t>,</w:t>
      </w:r>
      <w:r w:rsidR="001D7E83" w:rsidRPr="001D7E83">
        <w:rPr>
          <w:rFonts w:cs="Arial"/>
          <w:b/>
          <w:bCs/>
          <w:sz w:val="40"/>
          <w:szCs w:val="40"/>
        </w:rPr>
        <w:t xml:space="preserve"> C</w:t>
      </w:r>
      <w:r w:rsidRPr="001D7E83">
        <w:rPr>
          <w:rFonts w:cs="Arial"/>
          <w:b/>
          <w:bCs/>
          <w:sz w:val="40"/>
          <w:szCs w:val="40"/>
        </w:rPr>
        <w:t>urriculum</w:t>
      </w:r>
      <w:r w:rsidR="00CB141E" w:rsidRPr="00CB141E">
        <w:rPr>
          <w:rFonts w:cs="Arial"/>
          <w:b/>
          <w:bCs/>
          <w:sz w:val="40"/>
          <w:szCs w:val="40"/>
        </w:rPr>
        <w:t xml:space="preserve"> </w:t>
      </w:r>
      <w:r w:rsidR="00CB141E">
        <w:rPr>
          <w:rFonts w:cs="Arial"/>
          <w:b/>
          <w:bCs/>
          <w:sz w:val="40"/>
          <w:szCs w:val="40"/>
        </w:rPr>
        <w:t>V</w:t>
      </w:r>
      <w:r w:rsidR="00CB141E" w:rsidRPr="001D7E83">
        <w:rPr>
          <w:rFonts w:cs="Arial"/>
          <w:b/>
          <w:bCs/>
          <w:sz w:val="40"/>
          <w:szCs w:val="40"/>
        </w:rPr>
        <w:t>ersion 1</w:t>
      </w:r>
      <w:r w:rsidR="00CB141E">
        <w:rPr>
          <w:rFonts w:cs="Arial"/>
          <w:b/>
          <w:bCs/>
          <w:sz w:val="40"/>
          <w:szCs w:val="40"/>
        </w:rPr>
        <w:t xml:space="preserve"> </w:t>
      </w:r>
    </w:p>
    <w:p w14:paraId="6B5A5E12" w14:textId="77777777" w:rsidR="0025757B" w:rsidRDefault="00CC2C31" w:rsidP="002A28CA">
      <w:pPr>
        <w:autoSpaceDE w:val="0"/>
        <w:autoSpaceDN w:val="0"/>
        <w:adjustRightInd w:val="0"/>
        <w:spacing w:line="360" w:lineRule="auto"/>
        <w:ind w:right="30"/>
        <w:jc w:val="center"/>
        <w:rPr>
          <w:rFonts w:ascii="Times New Roman" w:hAnsi="Times New Roman"/>
          <w:snapToGrid w:val="0"/>
          <w:color w:val="000000"/>
          <w:w w:val="0"/>
          <w:sz w:val="0"/>
          <w:szCs w:val="0"/>
          <w:u w:color="000000"/>
          <w:bdr w:val="none" w:sz="0" w:space="0" w:color="000000"/>
          <w:shd w:val="clear" w:color="000000" w:fill="000000"/>
          <w:lang w:val="x-none" w:eastAsia="x-none" w:bidi="x-none"/>
        </w:rPr>
      </w:pPr>
      <w:r w:rsidRPr="00CC2C31">
        <w:rPr>
          <w:rFonts w:ascii="Times New Roman" w:hAnsi="Times New Roman"/>
          <w:snapToGrid w:val="0"/>
          <w:color w:val="000000"/>
          <w:w w:val="0"/>
          <w:sz w:val="0"/>
          <w:szCs w:val="0"/>
          <w:u w:color="000000"/>
          <w:bdr w:val="none" w:sz="0" w:space="0" w:color="000000"/>
          <w:shd w:val="clear" w:color="000000" w:fill="000000"/>
          <w:lang w:val="x-none" w:eastAsia="x-none" w:bidi="x-none"/>
        </w:rPr>
        <w:t xml:space="preserve"> </w:t>
      </w:r>
    </w:p>
    <w:p w14:paraId="04D7C530" w14:textId="77777777" w:rsidR="00CA649F" w:rsidRDefault="00CA649F" w:rsidP="002A28CA">
      <w:pPr>
        <w:autoSpaceDE w:val="0"/>
        <w:autoSpaceDN w:val="0"/>
        <w:adjustRightInd w:val="0"/>
        <w:spacing w:line="360" w:lineRule="auto"/>
        <w:ind w:right="30"/>
        <w:jc w:val="center"/>
        <w:rPr>
          <w:rFonts w:ascii="Times New Roman" w:hAnsi="Times New Roman"/>
          <w:snapToGrid w:val="0"/>
          <w:color w:val="000000"/>
          <w:w w:val="0"/>
          <w:sz w:val="0"/>
          <w:szCs w:val="0"/>
          <w:u w:color="000000"/>
          <w:bdr w:val="none" w:sz="0" w:space="0" w:color="000000"/>
          <w:shd w:val="clear" w:color="000000" w:fill="000000"/>
          <w:lang w:val="x-none" w:eastAsia="x-none" w:bidi="x-none"/>
        </w:rPr>
      </w:pPr>
    </w:p>
    <w:p w14:paraId="64B48499" w14:textId="77777777" w:rsidR="00CA649F" w:rsidRDefault="00CD755E" w:rsidP="002A28CA">
      <w:pPr>
        <w:autoSpaceDE w:val="0"/>
        <w:autoSpaceDN w:val="0"/>
        <w:adjustRightInd w:val="0"/>
        <w:spacing w:line="360" w:lineRule="auto"/>
        <w:ind w:right="30"/>
        <w:jc w:val="center"/>
        <w:rPr>
          <w:rFonts w:ascii="Times New Roman" w:hAnsi="Times New Roman"/>
          <w:snapToGrid w:val="0"/>
          <w:color w:val="000000"/>
          <w:w w:val="0"/>
          <w:sz w:val="0"/>
          <w:szCs w:val="0"/>
          <w:u w:color="000000"/>
          <w:bdr w:val="none" w:sz="0" w:space="0" w:color="000000"/>
          <w:shd w:val="clear" w:color="000000" w:fill="000000"/>
          <w:lang w:val="x-none" w:eastAsia="x-none" w:bidi="x-none"/>
        </w:rPr>
      </w:pPr>
      <w:r>
        <w:rPr>
          <w:rFonts w:cs="Arial"/>
          <w:b/>
          <w:bCs/>
          <w:noProof/>
          <w:sz w:val="22"/>
          <w:szCs w:val="24"/>
          <w:lang w:bidi="ar-SA"/>
        </w:rPr>
        <mc:AlternateContent>
          <mc:Choice Requires="wps">
            <w:drawing>
              <wp:anchor distT="0" distB="0" distL="114300" distR="114300" simplePos="0" relativeHeight="251645439" behindDoc="0" locked="0" layoutInCell="1" allowOverlap="1" wp14:anchorId="5491B7DB" wp14:editId="7547262B">
                <wp:simplePos x="0" y="0"/>
                <wp:positionH relativeFrom="column">
                  <wp:posOffset>2495550</wp:posOffset>
                </wp:positionH>
                <wp:positionV relativeFrom="paragraph">
                  <wp:posOffset>134458</wp:posOffset>
                </wp:positionV>
                <wp:extent cx="3101340" cy="2040255"/>
                <wp:effectExtent l="0" t="152400" r="3810" b="150495"/>
                <wp:wrapNone/>
                <wp:docPr id="353" name="Hexagon 353"/>
                <wp:cNvGraphicFramePr/>
                <a:graphic xmlns:a="http://schemas.openxmlformats.org/drawingml/2006/main">
                  <a:graphicData uri="http://schemas.microsoft.com/office/word/2010/wordprocessingShape">
                    <wps:wsp>
                      <wps:cNvSpPr/>
                      <wps:spPr>
                        <a:xfrm rot="480517">
                          <a:off x="0" y="0"/>
                          <a:ext cx="3101340" cy="2040255"/>
                        </a:xfrm>
                        <a:prstGeom prst="hexagon">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6A1B74A9" w14:textId="77777777" w:rsidR="00BF25AA" w:rsidRDefault="00BF25AA" w:rsidP="00CA649F">
                            <w:pPr>
                              <w:jc w:val="center"/>
                            </w:pPr>
                            <w:r w:rsidRPr="00CA649F">
                              <w:rPr>
                                <w:noProof/>
                                <w:lang w:bidi="ar-SA"/>
                              </w:rPr>
                              <w:drawing>
                                <wp:inline distT="0" distB="0" distL="0" distR="0" wp14:anchorId="4C44ABEA" wp14:editId="01840AAD">
                                  <wp:extent cx="2286000" cy="1389888"/>
                                  <wp:effectExtent l="0" t="0" r="0" b="1270"/>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86000" cy="138988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91B7DB"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Hexagon 353" o:spid="_x0000_s1026" type="#_x0000_t9" style="position:absolute;left:0;text-align:left;margin-left:196.5pt;margin-top:10.6pt;width:244.2pt;height:160.65pt;rotation:524853fd;z-index:2516454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" adj="3552" fillcolor="white [3212]" strokecolor="#1f4d78 [1604]" strokeweight="1pt">
                <v:textbox>
                  <w:txbxContent>
                    <w:p w14:paraId="6A1B74A9" w14:textId="77777777" w:rsidR="00BF25AA" w:rsidRDefault="00BF25AA" w:rsidP="00CA649F">
                      <w:pPr>
                        <w:jc w:val="center"/>
                      </w:pPr>
                      <w:r w:rsidRPr="00CA649F">
                        <w:rPr>
                          <w:noProof/>
                          <w:lang w:bidi="ar-SA"/>
                        </w:rPr>
                        <w:drawing>
                          <wp:inline distT="0" distB="0" distL="0" distR="0" wp14:anchorId="4C44ABEA" wp14:editId="01840AAD">
                            <wp:extent cx="2286000" cy="1389888"/>
                            <wp:effectExtent l="0" t="0" r="0" b="1270"/>
                            <wp:docPr id="354" name="Picture 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86000" cy="1389888"/>
                                    </a:xfrm>
                                    <a:prstGeom prst="rect">
                                      <a:avLst/>
                                    </a:prstGeom>
                                    <a:noFill/>
                                    <a:ln>
                                      <a:noFill/>
                                    </a:ln>
                                  </pic:spPr>
                                </pic:pic>
                              </a:graphicData>
                            </a:graphic>
                          </wp:inline>
                        </w:drawing>
                      </w:r>
                    </w:p>
                  </w:txbxContent>
                </v:textbox>
              </v:shape>
            </w:pict>
          </mc:Fallback>
        </mc:AlternateContent>
      </w:r>
    </w:p>
    <w:p w14:paraId="7C4FCA54" w14:textId="77777777" w:rsidR="00CA649F" w:rsidRDefault="00CD755E" w:rsidP="002A28CA">
      <w:pPr>
        <w:autoSpaceDE w:val="0"/>
        <w:autoSpaceDN w:val="0"/>
        <w:adjustRightInd w:val="0"/>
        <w:spacing w:line="360" w:lineRule="auto"/>
        <w:ind w:right="30"/>
        <w:jc w:val="center"/>
        <w:rPr>
          <w:rFonts w:ascii="Times New Roman" w:hAnsi="Times New Roman"/>
          <w:snapToGrid w:val="0"/>
          <w:color w:val="000000"/>
          <w:w w:val="0"/>
          <w:sz w:val="0"/>
          <w:szCs w:val="0"/>
          <w:u w:color="000000"/>
          <w:bdr w:val="none" w:sz="0" w:space="0" w:color="000000"/>
          <w:shd w:val="clear" w:color="000000" w:fill="000000"/>
          <w:lang w:val="x-none" w:eastAsia="x-none" w:bidi="x-none"/>
        </w:rPr>
      </w:pPr>
      <w:r>
        <w:rPr>
          <w:rFonts w:cs="Arial"/>
          <w:b/>
          <w:bCs/>
          <w:noProof/>
          <w:sz w:val="22"/>
          <w:szCs w:val="24"/>
          <w:lang w:bidi="ar-SA"/>
        </w:rPr>
        <mc:AlternateContent>
          <mc:Choice Requires="wps">
            <w:drawing>
              <wp:anchor distT="0" distB="0" distL="114300" distR="114300" simplePos="0" relativeHeight="251682304" behindDoc="0" locked="0" layoutInCell="1" allowOverlap="1" wp14:anchorId="4590491D" wp14:editId="4B51C35D">
                <wp:simplePos x="0" y="0"/>
                <wp:positionH relativeFrom="column">
                  <wp:posOffset>546735</wp:posOffset>
                </wp:positionH>
                <wp:positionV relativeFrom="paragraph">
                  <wp:posOffset>76038</wp:posOffset>
                </wp:positionV>
                <wp:extent cx="3199130" cy="1951355"/>
                <wp:effectExtent l="0" t="247650" r="0" b="258445"/>
                <wp:wrapNone/>
                <wp:docPr id="355" name="Hexagon 355"/>
                <wp:cNvGraphicFramePr/>
                <a:graphic xmlns:a="http://schemas.openxmlformats.org/drawingml/2006/main">
                  <a:graphicData uri="http://schemas.microsoft.com/office/word/2010/wordprocessingShape">
                    <wps:wsp>
                      <wps:cNvSpPr/>
                      <wps:spPr>
                        <a:xfrm rot="20796908">
                          <a:off x="0" y="0"/>
                          <a:ext cx="3199130" cy="1951355"/>
                        </a:xfrm>
                        <a:prstGeom prst="hexagon">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439A938C" w14:textId="77777777" w:rsidR="00BF25AA" w:rsidRDefault="00BF25AA" w:rsidP="00CA649F">
                            <w:pPr>
                              <w:jc w:val="center"/>
                            </w:pPr>
                            <w:r w:rsidRPr="007410E1">
                              <w:rPr>
                                <w:rFonts w:cs="Arial"/>
                                <w:b/>
                                <w:bCs/>
                                <w:noProof/>
                                <w:sz w:val="22"/>
                                <w:szCs w:val="24"/>
                                <w:lang w:bidi="ar-SA"/>
                              </w:rPr>
                              <w:drawing>
                                <wp:inline distT="0" distB="0" distL="0" distR="0" wp14:anchorId="419A3A15" wp14:editId="54B30A0D">
                                  <wp:extent cx="2222205" cy="1319556"/>
                                  <wp:effectExtent l="38100" t="57150" r="26035" b="52070"/>
                                  <wp:docPr id="350" name="Picture 350" descr="C:\Users\Abdi-PC\Desktop\Pu-Leather-For-Shoes-furniture-luggage-gloves-Et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bdi-PC\Desktop\Pu-Leather-For-Shoes-furniture-luggage-gloves-Etc.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31429" cy="1325033"/>
                                          </a:xfrm>
                                          <a:prstGeom prst="rect">
                                            <a:avLst/>
                                          </a:prstGeom>
                                          <a:noFill/>
                                          <a:ln>
                                            <a:noFill/>
                                          </a:ln>
                                          <a:scene3d>
                                            <a:camera prst="orthographicFront">
                                              <a:rot lat="21593999" lon="600000" rev="21594000"/>
                                            </a:camera>
                                            <a:lightRig rig="threePt" dir="t"/>
                                          </a:scene3d>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90491D" id="Hexagon 355" o:spid="_x0000_s1027" type="#_x0000_t9" style="position:absolute;left:0;text-align:left;margin-left:43.05pt;margin-top:6pt;width:251.9pt;height:153.65pt;rotation:-877191fd;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" adj="3294" fillcolor="white [3212]" strokecolor="#1f4d78 [1604]" strokeweight="1pt">
                <v:textbox>
                  <w:txbxContent>
                    <w:p w14:paraId="439A938C" w14:textId="77777777" w:rsidR="00BF25AA" w:rsidRDefault="00BF25AA" w:rsidP="00CA649F">
                      <w:pPr>
                        <w:jc w:val="center"/>
                      </w:pPr>
                      <w:r w:rsidRPr="007410E1">
                        <w:rPr>
                          <w:rFonts w:cs="Arial"/>
                          <w:b/>
                          <w:bCs/>
                          <w:noProof/>
                          <w:sz w:val="22"/>
                          <w:szCs w:val="24"/>
                          <w:lang w:bidi="ar-SA"/>
                        </w:rPr>
                        <w:drawing>
                          <wp:inline distT="0" distB="0" distL="0" distR="0" wp14:anchorId="419A3A15" wp14:editId="54B30A0D">
                            <wp:extent cx="2222205" cy="1319556"/>
                            <wp:effectExtent l="38100" t="57150" r="26035" b="52070"/>
                            <wp:docPr id="350" name="Picture 350" descr="C:\Users\Abdi-PC\Desktop\Pu-Leather-For-Shoes-furniture-luggage-gloves-Et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bdi-PC\Desktop\Pu-Leather-For-Shoes-furniture-luggage-gloves-Etc.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31429" cy="1325033"/>
                                    </a:xfrm>
                                    <a:prstGeom prst="rect">
                                      <a:avLst/>
                                    </a:prstGeom>
                                    <a:noFill/>
                                    <a:ln>
                                      <a:noFill/>
                                    </a:ln>
                                    <a:scene3d>
                                      <a:camera prst="orthographicFront">
                                        <a:rot lat="21593999" lon="600000" rev="21594000"/>
                                      </a:camera>
                                      <a:lightRig rig="threePt" dir="t"/>
                                    </a:scene3d>
                                  </pic:spPr>
                                </pic:pic>
                              </a:graphicData>
                            </a:graphic>
                          </wp:inline>
                        </w:drawing>
                      </w:r>
                    </w:p>
                  </w:txbxContent>
                </v:textbox>
              </v:shape>
            </w:pict>
          </mc:Fallback>
        </mc:AlternateContent>
      </w:r>
    </w:p>
    <w:p w14:paraId="1C11F62C" w14:textId="77777777" w:rsidR="00CA649F" w:rsidRDefault="00CA649F" w:rsidP="002A28CA">
      <w:pPr>
        <w:autoSpaceDE w:val="0"/>
        <w:autoSpaceDN w:val="0"/>
        <w:adjustRightInd w:val="0"/>
        <w:spacing w:line="360" w:lineRule="auto"/>
        <w:ind w:right="30"/>
        <w:jc w:val="center"/>
        <w:rPr>
          <w:rFonts w:ascii="Times New Roman" w:hAnsi="Times New Roman"/>
          <w:snapToGrid w:val="0"/>
          <w:color w:val="000000"/>
          <w:w w:val="0"/>
          <w:sz w:val="0"/>
          <w:szCs w:val="0"/>
          <w:u w:color="000000"/>
          <w:bdr w:val="none" w:sz="0" w:space="0" w:color="000000"/>
          <w:shd w:val="clear" w:color="000000" w:fill="000000"/>
          <w:lang w:val="x-none" w:eastAsia="x-none" w:bidi="x-none"/>
        </w:rPr>
      </w:pPr>
    </w:p>
    <w:p w14:paraId="781DC0FC" w14:textId="77777777" w:rsidR="00CA649F" w:rsidRDefault="00CA649F" w:rsidP="002A28CA">
      <w:pPr>
        <w:autoSpaceDE w:val="0"/>
        <w:autoSpaceDN w:val="0"/>
        <w:adjustRightInd w:val="0"/>
        <w:spacing w:line="360" w:lineRule="auto"/>
        <w:ind w:right="30"/>
        <w:jc w:val="center"/>
        <w:rPr>
          <w:rFonts w:ascii="Times New Roman" w:hAnsi="Times New Roman"/>
          <w:snapToGrid w:val="0"/>
          <w:color w:val="000000"/>
          <w:w w:val="0"/>
          <w:sz w:val="0"/>
          <w:szCs w:val="0"/>
          <w:u w:color="000000"/>
          <w:bdr w:val="none" w:sz="0" w:space="0" w:color="000000"/>
          <w:shd w:val="clear" w:color="000000" w:fill="000000"/>
          <w:lang w:val="x-none" w:eastAsia="x-none" w:bidi="x-none"/>
        </w:rPr>
      </w:pPr>
    </w:p>
    <w:p w14:paraId="28817CEF" w14:textId="77777777" w:rsidR="00CA649F" w:rsidRDefault="00CA649F" w:rsidP="002A28CA">
      <w:pPr>
        <w:autoSpaceDE w:val="0"/>
        <w:autoSpaceDN w:val="0"/>
        <w:adjustRightInd w:val="0"/>
        <w:spacing w:line="360" w:lineRule="auto"/>
        <w:ind w:right="30"/>
        <w:jc w:val="center"/>
        <w:rPr>
          <w:rFonts w:ascii="Times New Roman" w:hAnsi="Times New Roman"/>
          <w:snapToGrid w:val="0"/>
          <w:color w:val="000000"/>
          <w:w w:val="0"/>
          <w:sz w:val="0"/>
          <w:szCs w:val="0"/>
          <w:u w:color="000000"/>
          <w:bdr w:val="none" w:sz="0" w:space="0" w:color="000000"/>
          <w:shd w:val="clear" w:color="000000" w:fill="000000"/>
          <w:lang w:val="x-none" w:eastAsia="x-none" w:bidi="x-none"/>
        </w:rPr>
      </w:pPr>
    </w:p>
    <w:p w14:paraId="0AA29A32" w14:textId="77777777" w:rsidR="00CA649F" w:rsidRDefault="00CA649F" w:rsidP="002A28CA">
      <w:pPr>
        <w:autoSpaceDE w:val="0"/>
        <w:autoSpaceDN w:val="0"/>
        <w:adjustRightInd w:val="0"/>
        <w:spacing w:line="360" w:lineRule="auto"/>
        <w:ind w:right="30"/>
        <w:jc w:val="center"/>
        <w:rPr>
          <w:rFonts w:ascii="Times New Roman" w:hAnsi="Times New Roman"/>
          <w:snapToGrid w:val="0"/>
          <w:color w:val="000000"/>
          <w:w w:val="0"/>
          <w:sz w:val="0"/>
          <w:szCs w:val="0"/>
          <w:u w:color="000000"/>
          <w:bdr w:val="none" w:sz="0" w:space="0" w:color="000000"/>
          <w:shd w:val="clear" w:color="000000" w:fill="000000"/>
          <w:lang w:val="x-none" w:eastAsia="x-none" w:bidi="x-none"/>
        </w:rPr>
      </w:pPr>
    </w:p>
    <w:p w14:paraId="1B021A93" w14:textId="77777777" w:rsidR="00CA649F" w:rsidRDefault="00CA649F" w:rsidP="002A28CA">
      <w:pPr>
        <w:autoSpaceDE w:val="0"/>
        <w:autoSpaceDN w:val="0"/>
        <w:adjustRightInd w:val="0"/>
        <w:spacing w:line="360" w:lineRule="auto"/>
        <w:ind w:right="30"/>
        <w:jc w:val="center"/>
        <w:rPr>
          <w:rFonts w:ascii="Times New Roman" w:hAnsi="Times New Roman"/>
          <w:snapToGrid w:val="0"/>
          <w:color w:val="000000"/>
          <w:w w:val="0"/>
          <w:sz w:val="0"/>
          <w:szCs w:val="0"/>
          <w:u w:color="000000"/>
          <w:bdr w:val="none" w:sz="0" w:space="0" w:color="000000"/>
          <w:shd w:val="clear" w:color="000000" w:fill="000000"/>
          <w:lang w:val="x-none" w:eastAsia="x-none" w:bidi="x-none"/>
        </w:rPr>
      </w:pPr>
    </w:p>
    <w:p w14:paraId="3AC24BE6" w14:textId="77777777" w:rsidR="00CA649F" w:rsidRDefault="00CA649F" w:rsidP="002A28CA">
      <w:pPr>
        <w:autoSpaceDE w:val="0"/>
        <w:autoSpaceDN w:val="0"/>
        <w:adjustRightInd w:val="0"/>
        <w:spacing w:line="360" w:lineRule="auto"/>
        <w:ind w:right="30"/>
        <w:jc w:val="center"/>
        <w:rPr>
          <w:rFonts w:ascii="Times New Roman" w:hAnsi="Times New Roman"/>
          <w:snapToGrid w:val="0"/>
          <w:color w:val="000000"/>
          <w:w w:val="0"/>
          <w:sz w:val="0"/>
          <w:szCs w:val="0"/>
          <w:u w:color="000000"/>
          <w:bdr w:val="none" w:sz="0" w:space="0" w:color="000000"/>
          <w:shd w:val="clear" w:color="000000" w:fill="000000"/>
          <w:lang w:val="x-none" w:eastAsia="x-none" w:bidi="x-none"/>
        </w:rPr>
      </w:pPr>
    </w:p>
    <w:p w14:paraId="4AE68FDE" w14:textId="77777777" w:rsidR="00CA649F" w:rsidRDefault="00CA649F" w:rsidP="002A28CA">
      <w:pPr>
        <w:autoSpaceDE w:val="0"/>
        <w:autoSpaceDN w:val="0"/>
        <w:adjustRightInd w:val="0"/>
        <w:spacing w:line="360" w:lineRule="auto"/>
        <w:ind w:right="30"/>
        <w:jc w:val="center"/>
        <w:rPr>
          <w:rFonts w:ascii="Times New Roman" w:hAnsi="Times New Roman"/>
          <w:snapToGrid w:val="0"/>
          <w:color w:val="000000"/>
          <w:w w:val="0"/>
          <w:sz w:val="0"/>
          <w:szCs w:val="0"/>
          <w:u w:color="000000"/>
          <w:bdr w:val="none" w:sz="0" w:space="0" w:color="000000"/>
          <w:shd w:val="clear" w:color="000000" w:fill="000000"/>
          <w:lang w:val="x-none" w:eastAsia="x-none" w:bidi="x-none"/>
        </w:rPr>
      </w:pPr>
    </w:p>
    <w:p w14:paraId="0A2A2546" w14:textId="77777777" w:rsidR="00CA649F" w:rsidRDefault="00CA649F" w:rsidP="002A28CA">
      <w:pPr>
        <w:autoSpaceDE w:val="0"/>
        <w:autoSpaceDN w:val="0"/>
        <w:adjustRightInd w:val="0"/>
        <w:spacing w:line="360" w:lineRule="auto"/>
        <w:ind w:right="30"/>
        <w:jc w:val="center"/>
        <w:rPr>
          <w:rFonts w:ascii="Times New Roman" w:hAnsi="Times New Roman"/>
          <w:snapToGrid w:val="0"/>
          <w:color w:val="000000"/>
          <w:w w:val="0"/>
          <w:sz w:val="0"/>
          <w:szCs w:val="0"/>
          <w:u w:color="000000"/>
          <w:bdr w:val="none" w:sz="0" w:space="0" w:color="000000"/>
          <w:shd w:val="clear" w:color="000000" w:fill="000000"/>
          <w:lang w:val="x-none" w:eastAsia="x-none" w:bidi="x-none"/>
        </w:rPr>
      </w:pPr>
    </w:p>
    <w:p w14:paraId="0DE497F1" w14:textId="77777777" w:rsidR="00CA649F" w:rsidRDefault="00CA649F" w:rsidP="002A28CA">
      <w:pPr>
        <w:autoSpaceDE w:val="0"/>
        <w:autoSpaceDN w:val="0"/>
        <w:adjustRightInd w:val="0"/>
        <w:spacing w:line="360" w:lineRule="auto"/>
        <w:ind w:right="30"/>
        <w:jc w:val="center"/>
        <w:rPr>
          <w:rFonts w:ascii="Times New Roman" w:hAnsi="Times New Roman"/>
          <w:snapToGrid w:val="0"/>
          <w:color w:val="000000"/>
          <w:w w:val="0"/>
          <w:sz w:val="0"/>
          <w:szCs w:val="0"/>
          <w:u w:color="000000"/>
          <w:bdr w:val="none" w:sz="0" w:space="0" w:color="000000"/>
          <w:shd w:val="clear" w:color="000000" w:fill="000000"/>
          <w:lang w:val="x-none" w:eastAsia="x-none" w:bidi="x-none"/>
        </w:rPr>
      </w:pPr>
    </w:p>
    <w:p w14:paraId="15A5C428" w14:textId="77777777" w:rsidR="00CA649F" w:rsidRDefault="00CA649F" w:rsidP="002A28CA">
      <w:pPr>
        <w:autoSpaceDE w:val="0"/>
        <w:autoSpaceDN w:val="0"/>
        <w:adjustRightInd w:val="0"/>
        <w:spacing w:line="360" w:lineRule="auto"/>
        <w:ind w:right="30"/>
        <w:jc w:val="center"/>
        <w:rPr>
          <w:rFonts w:ascii="Times New Roman" w:hAnsi="Times New Roman"/>
          <w:snapToGrid w:val="0"/>
          <w:color w:val="000000"/>
          <w:w w:val="0"/>
          <w:sz w:val="0"/>
          <w:szCs w:val="0"/>
          <w:u w:color="000000"/>
          <w:bdr w:val="none" w:sz="0" w:space="0" w:color="000000"/>
          <w:shd w:val="clear" w:color="000000" w:fill="000000"/>
          <w:lang w:val="x-none" w:eastAsia="x-none" w:bidi="x-none"/>
        </w:rPr>
      </w:pPr>
    </w:p>
    <w:p w14:paraId="1362F093" w14:textId="77777777" w:rsidR="00CA649F" w:rsidRDefault="00CA649F" w:rsidP="002A28CA">
      <w:pPr>
        <w:autoSpaceDE w:val="0"/>
        <w:autoSpaceDN w:val="0"/>
        <w:adjustRightInd w:val="0"/>
        <w:spacing w:line="360" w:lineRule="auto"/>
        <w:ind w:right="30"/>
        <w:jc w:val="center"/>
        <w:rPr>
          <w:rFonts w:ascii="Times New Roman" w:hAnsi="Times New Roman"/>
          <w:snapToGrid w:val="0"/>
          <w:color w:val="000000"/>
          <w:w w:val="0"/>
          <w:sz w:val="0"/>
          <w:szCs w:val="0"/>
          <w:u w:color="000000"/>
          <w:bdr w:val="none" w:sz="0" w:space="0" w:color="000000"/>
          <w:shd w:val="clear" w:color="000000" w:fill="000000"/>
          <w:lang w:val="x-none" w:eastAsia="x-none" w:bidi="x-none"/>
        </w:rPr>
      </w:pPr>
    </w:p>
    <w:p w14:paraId="55B3FA2A" w14:textId="77777777" w:rsidR="00CA649F" w:rsidRPr="00DA66F2" w:rsidRDefault="00CA649F" w:rsidP="002A28CA">
      <w:pPr>
        <w:autoSpaceDE w:val="0"/>
        <w:autoSpaceDN w:val="0"/>
        <w:adjustRightInd w:val="0"/>
        <w:spacing w:line="360" w:lineRule="auto"/>
        <w:ind w:right="30"/>
        <w:jc w:val="center"/>
        <w:rPr>
          <w:rFonts w:cs="Arial"/>
          <w:b/>
          <w:bCs/>
          <w:sz w:val="22"/>
          <w:szCs w:val="24"/>
          <w:lang w:val="en" w:bidi="ar-SA"/>
        </w:rPr>
      </w:pPr>
    </w:p>
    <w:p w14:paraId="7490F106" w14:textId="77777777" w:rsidR="002F1884" w:rsidRDefault="002F1884" w:rsidP="00A66A1B">
      <w:pPr>
        <w:autoSpaceDE w:val="0"/>
        <w:autoSpaceDN w:val="0"/>
        <w:adjustRightInd w:val="0"/>
        <w:spacing w:after="120" w:line="240" w:lineRule="auto"/>
        <w:ind w:left="2610" w:right="30" w:hanging="2610"/>
        <w:rPr>
          <w:rFonts w:cs="Arial"/>
          <w:b/>
          <w:bCs/>
          <w:sz w:val="40"/>
          <w:szCs w:val="40"/>
          <w:lang w:val="en" w:bidi="ar-SA"/>
        </w:rPr>
      </w:pPr>
    </w:p>
    <w:p w14:paraId="777B763A" w14:textId="77777777" w:rsidR="00CE4598" w:rsidRPr="00CD755E" w:rsidRDefault="004056B3" w:rsidP="00CD755E">
      <w:pPr>
        <w:autoSpaceDE w:val="0"/>
        <w:autoSpaceDN w:val="0"/>
        <w:adjustRightInd w:val="0"/>
        <w:spacing w:after="120" w:line="360" w:lineRule="auto"/>
        <w:ind w:left="2610" w:right="30" w:hanging="2610"/>
        <w:rPr>
          <w:rFonts w:cs="Arial"/>
          <w:b/>
          <w:bCs/>
          <w:sz w:val="36"/>
          <w:szCs w:val="40"/>
          <w:lang w:val="en" w:bidi="ar-SA"/>
        </w:rPr>
      </w:pPr>
      <w:r w:rsidRPr="00CD755E">
        <w:rPr>
          <w:rFonts w:cs="Arial"/>
          <w:b/>
          <w:bCs/>
          <w:sz w:val="36"/>
          <w:szCs w:val="40"/>
          <w:lang w:val="en" w:bidi="ar-SA"/>
        </w:rPr>
        <w:t>Module</w:t>
      </w:r>
      <w:r w:rsidR="00A924C7" w:rsidRPr="00CD755E">
        <w:rPr>
          <w:rFonts w:cs="Arial"/>
          <w:b/>
          <w:bCs/>
          <w:sz w:val="36"/>
          <w:szCs w:val="40"/>
          <w:lang w:val="en" w:bidi="ar-SA"/>
        </w:rPr>
        <w:t xml:space="preserve"> </w:t>
      </w:r>
      <w:r w:rsidR="002A28CA" w:rsidRPr="00CD755E">
        <w:rPr>
          <w:rFonts w:cs="Arial"/>
          <w:b/>
          <w:bCs/>
          <w:sz w:val="36"/>
          <w:szCs w:val="40"/>
          <w:lang w:val="en" w:bidi="ar-SA"/>
        </w:rPr>
        <w:t xml:space="preserve">Title: </w:t>
      </w:r>
      <w:r w:rsidR="00377F54" w:rsidRPr="00CD755E">
        <w:rPr>
          <w:rFonts w:cs="Arial"/>
          <w:bCs/>
          <w:sz w:val="36"/>
          <w:szCs w:val="40"/>
          <w:lang w:val="en" w:bidi="ar-SA"/>
        </w:rPr>
        <w:t>Identifying Foot</w:t>
      </w:r>
      <w:r w:rsidRPr="00CD755E">
        <w:rPr>
          <w:rFonts w:cs="Arial"/>
          <w:bCs/>
          <w:sz w:val="36"/>
          <w:szCs w:val="40"/>
          <w:lang w:val="en" w:bidi="ar-SA"/>
        </w:rPr>
        <w:t>wear</w:t>
      </w:r>
      <w:r w:rsidR="00377F54" w:rsidRPr="00CD755E">
        <w:rPr>
          <w:rFonts w:cs="Arial"/>
          <w:bCs/>
          <w:sz w:val="36"/>
          <w:szCs w:val="40"/>
          <w:lang w:val="en" w:bidi="ar-SA"/>
        </w:rPr>
        <w:t xml:space="preserve"> P</w:t>
      </w:r>
      <w:r w:rsidRPr="00CD755E">
        <w:rPr>
          <w:rFonts w:cs="Arial"/>
          <w:bCs/>
          <w:sz w:val="36"/>
          <w:szCs w:val="40"/>
          <w:lang w:val="en" w:bidi="ar-SA"/>
        </w:rPr>
        <w:t>roduct</w:t>
      </w:r>
      <w:r w:rsidR="00A924C7" w:rsidRPr="00CD755E">
        <w:rPr>
          <w:rFonts w:cs="Arial"/>
          <w:bCs/>
          <w:sz w:val="36"/>
          <w:szCs w:val="40"/>
          <w:lang w:val="en" w:bidi="ar-SA"/>
        </w:rPr>
        <w:t xml:space="preserve"> </w:t>
      </w:r>
      <w:r w:rsidR="0025757B" w:rsidRPr="00CD755E">
        <w:rPr>
          <w:rFonts w:cs="Arial"/>
          <w:bCs/>
          <w:sz w:val="36"/>
          <w:szCs w:val="40"/>
          <w:lang w:val="en" w:bidi="ar-SA"/>
        </w:rPr>
        <w:t>and</w:t>
      </w:r>
      <w:r w:rsidRPr="00CD755E">
        <w:rPr>
          <w:rFonts w:cs="Arial"/>
          <w:bCs/>
          <w:sz w:val="36"/>
          <w:szCs w:val="40"/>
          <w:lang w:val="en" w:bidi="ar-SA"/>
        </w:rPr>
        <w:t xml:space="preserve"> Materials</w:t>
      </w:r>
    </w:p>
    <w:p w14:paraId="5673836F" w14:textId="77777777" w:rsidR="0025757B" w:rsidRPr="00CD755E" w:rsidRDefault="004404C6" w:rsidP="00CD755E">
      <w:pPr>
        <w:autoSpaceDE w:val="0"/>
        <w:autoSpaceDN w:val="0"/>
        <w:adjustRightInd w:val="0"/>
        <w:spacing w:after="120" w:line="360" w:lineRule="auto"/>
        <w:ind w:left="2610" w:right="30" w:hanging="2610"/>
        <w:rPr>
          <w:rFonts w:cs="Arial"/>
          <w:b/>
          <w:bCs/>
          <w:sz w:val="36"/>
          <w:szCs w:val="40"/>
          <w:lang w:val="en" w:bidi="ar-SA"/>
        </w:rPr>
      </w:pPr>
      <w:r w:rsidRPr="00CD755E">
        <w:rPr>
          <w:rFonts w:cs="Arial"/>
          <w:b/>
          <w:bCs/>
          <w:sz w:val="36"/>
          <w:szCs w:val="40"/>
          <w:lang w:val="en" w:bidi="ar-SA"/>
        </w:rPr>
        <w:t>Module</w:t>
      </w:r>
      <w:r w:rsidR="0025757B" w:rsidRPr="00CD755E">
        <w:rPr>
          <w:rFonts w:cs="Arial"/>
          <w:b/>
          <w:bCs/>
          <w:sz w:val="36"/>
          <w:szCs w:val="40"/>
          <w:lang w:val="en" w:bidi="ar-SA"/>
        </w:rPr>
        <w:t xml:space="preserve"> Code:</w:t>
      </w:r>
      <w:r w:rsidR="00A924C7" w:rsidRPr="00CD755E">
        <w:rPr>
          <w:rFonts w:cs="Arial"/>
          <w:b/>
          <w:sz w:val="36"/>
          <w:szCs w:val="40"/>
          <w:lang w:val="en" w:bidi="ar-SA"/>
        </w:rPr>
        <w:t xml:space="preserve"> </w:t>
      </w:r>
      <w:r w:rsidR="003F6F42" w:rsidRPr="00CD755E">
        <w:rPr>
          <w:rFonts w:cs="Arial"/>
          <w:sz w:val="36"/>
          <w:szCs w:val="40"/>
          <w:lang w:val="en" w:bidi="ar-SA"/>
        </w:rPr>
        <w:t>IND FWP1 M01 1221</w:t>
      </w:r>
      <w:r w:rsidR="0025757B" w:rsidRPr="00CD755E">
        <w:rPr>
          <w:rFonts w:cs="Arial"/>
          <w:b/>
          <w:sz w:val="36"/>
          <w:szCs w:val="40"/>
          <w:lang w:val="en" w:bidi="ar-SA"/>
        </w:rPr>
        <w:t xml:space="preserve"> </w:t>
      </w:r>
    </w:p>
    <w:p w14:paraId="2886169D" w14:textId="77777777" w:rsidR="00DC5CB8" w:rsidRPr="00CD755E" w:rsidRDefault="00E85BAC" w:rsidP="00CD755E">
      <w:pPr>
        <w:autoSpaceDE w:val="0"/>
        <w:autoSpaceDN w:val="0"/>
        <w:adjustRightInd w:val="0"/>
        <w:spacing w:after="120" w:line="360" w:lineRule="auto"/>
        <w:rPr>
          <w:rFonts w:cs="Arial"/>
          <w:b/>
          <w:bCs/>
          <w:sz w:val="36"/>
          <w:szCs w:val="40"/>
          <w:lang w:val="en" w:bidi="ar-SA"/>
        </w:rPr>
      </w:pPr>
      <w:r w:rsidRPr="00CD755E">
        <w:rPr>
          <w:rFonts w:cs="Arial"/>
          <w:b/>
          <w:bCs/>
          <w:sz w:val="36"/>
          <w:szCs w:val="40"/>
          <w:lang w:val="en" w:bidi="ar-SA"/>
        </w:rPr>
        <w:t xml:space="preserve">Nominal duration: </w:t>
      </w:r>
      <w:r w:rsidR="001876A5" w:rsidRPr="00CD755E">
        <w:rPr>
          <w:rFonts w:cs="Arial"/>
          <w:bCs/>
          <w:sz w:val="36"/>
          <w:szCs w:val="40"/>
          <w:lang w:val="en" w:bidi="ar-SA"/>
        </w:rPr>
        <w:t>42</w:t>
      </w:r>
      <w:r w:rsidRPr="00CD755E">
        <w:rPr>
          <w:rFonts w:cs="Arial"/>
          <w:bCs/>
          <w:sz w:val="36"/>
          <w:szCs w:val="40"/>
          <w:lang w:val="en" w:bidi="ar-SA"/>
        </w:rPr>
        <w:t xml:space="preserve"> hours</w:t>
      </w:r>
    </w:p>
    <w:p w14:paraId="3B1E3DFB" w14:textId="77777777" w:rsidR="00EB56C6" w:rsidRPr="00EB56C6" w:rsidRDefault="00EB56C6" w:rsidP="00DC6A4C">
      <w:pPr>
        <w:autoSpaceDE w:val="0"/>
        <w:autoSpaceDN w:val="0"/>
        <w:adjustRightInd w:val="0"/>
        <w:spacing w:before="240"/>
        <w:rPr>
          <w:rFonts w:cs="Arial"/>
          <w:b/>
          <w:bCs/>
          <w:szCs w:val="24"/>
          <w:lang w:val="en" w:bidi="ar-SA"/>
        </w:rPr>
      </w:pPr>
    </w:p>
    <w:p w14:paraId="123CA1D3" w14:textId="77777777" w:rsidR="00CF1AC1" w:rsidRPr="00EB56C6" w:rsidRDefault="00CB141E" w:rsidP="00DC6A4C">
      <w:pPr>
        <w:tabs>
          <w:tab w:val="left" w:pos="2700"/>
        </w:tabs>
        <w:spacing w:after="0"/>
        <w:ind w:left="2610" w:hanging="2700"/>
        <w:rPr>
          <w:rFonts w:ascii="Times New Roman" w:hAnsi="Times New Roman"/>
          <w:b/>
          <w:sz w:val="28"/>
          <w:szCs w:val="28"/>
        </w:rPr>
      </w:pPr>
      <w:r>
        <w:rPr>
          <w:rFonts w:ascii="Times New Roman" w:hAnsi="Times New Roman"/>
          <w:b/>
          <w:sz w:val="28"/>
          <w:szCs w:val="28"/>
        </w:rPr>
        <w:t xml:space="preserve">  </w:t>
      </w:r>
      <w:r w:rsidR="00CF1AC1" w:rsidRPr="00EB56C6">
        <w:rPr>
          <w:rFonts w:ascii="Times New Roman" w:hAnsi="Times New Roman"/>
          <w:b/>
          <w:sz w:val="28"/>
          <w:szCs w:val="28"/>
        </w:rPr>
        <w:t xml:space="preserve">Prepared </w:t>
      </w:r>
      <w:r w:rsidR="00B55345" w:rsidRPr="00EB56C6">
        <w:rPr>
          <w:rFonts w:ascii="Times New Roman" w:hAnsi="Times New Roman"/>
          <w:b/>
          <w:sz w:val="28"/>
          <w:szCs w:val="28"/>
        </w:rPr>
        <w:t>by</w:t>
      </w:r>
      <w:r w:rsidR="00CF1AC1" w:rsidRPr="00EB56C6">
        <w:rPr>
          <w:rFonts w:ascii="Times New Roman" w:hAnsi="Times New Roman"/>
          <w:b/>
          <w:sz w:val="28"/>
          <w:szCs w:val="28"/>
        </w:rPr>
        <w:t>: Ministry of L</w:t>
      </w:r>
      <w:r w:rsidR="00B55345" w:rsidRPr="00EB56C6">
        <w:rPr>
          <w:rFonts w:ascii="Times New Roman" w:hAnsi="Times New Roman"/>
          <w:b/>
          <w:sz w:val="28"/>
          <w:szCs w:val="28"/>
        </w:rPr>
        <w:t>a</w:t>
      </w:r>
      <w:r w:rsidR="00CF1AC1" w:rsidRPr="00EB56C6">
        <w:rPr>
          <w:rFonts w:ascii="Times New Roman" w:hAnsi="Times New Roman"/>
          <w:b/>
          <w:sz w:val="28"/>
          <w:szCs w:val="28"/>
        </w:rPr>
        <w:t>b</w:t>
      </w:r>
      <w:r w:rsidR="00B55345" w:rsidRPr="00EB56C6">
        <w:rPr>
          <w:rFonts w:ascii="Times New Roman" w:hAnsi="Times New Roman"/>
          <w:b/>
          <w:sz w:val="28"/>
          <w:szCs w:val="28"/>
        </w:rPr>
        <w:t>o</w:t>
      </w:r>
      <w:r w:rsidR="00CF1AC1" w:rsidRPr="00EB56C6">
        <w:rPr>
          <w:rFonts w:ascii="Times New Roman" w:hAnsi="Times New Roman"/>
          <w:b/>
          <w:sz w:val="28"/>
          <w:szCs w:val="28"/>
        </w:rPr>
        <w:t>r and Skill</w:t>
      </w:r>
      <w:r w:rsidR="006E0093">
        <w:rPr>
          <w:rFonts w:ascii="Times New Roman" w:hAnsi="Times New Roman"/>
          <w:b/>
          <w:sz w:val="28"/>
          <w:szCs w:val="28"/>
        </w:rPr>
        <w:t>s</w:t>
      </w:r>
      <w:r w:rsidR="00B55345" w:rsidRPr="00EB56C6">
        <w:rPr>
          <w:rFonts w:ascii="Times New Roman" w:hAnsi="Times New Roman"/>
          <w:b/>
          <w:sz w:val="28"/>
          <w:szCs w:val="28"/>
        </w:rPr>
        <w:t xml:space="preserve"> </w:t>
      </w:r>
    </w:p>
    <w:p w14:paraId="3B18D4C0" w14:textId="77777777" w:rsidR="00CD755E" w:rsidRDefault="00CD755E" w:rsidP="00DC6A4C">
      <w:pPr>
        <w:autoSpaceDE w:val="0"/>
        <w:autoSpaceDN w:val="0"/>
        <w:adjustRightInd w:val="0"/>
        <w:spacing w:before="240"/>
        <w:ind w:left="5760" w:firstLine="720"/>
        <w:rPr>
          <w:rFonts w:cs="Arial"/>
          <w:b/>
          <w:sz w:val="28"/>
          <w:szCs w:val="28"/>
          <w:lang w:val="en" w:bidi="ar-SA"/>
        </w:rPr>
      </w:pPr>
    </w:p>
    <w:p w14:paraId="42A68CF6" w14:textId="77777777" w:rsidR="002A28CA" w:rsidRPr="00EB56C6" w:rsidRDefault="00DC5CB8" w:rsidP="00DC6A4C">
      <w:pPr>
        <w:autoSpaceDE w:val="0"/>
        <w:autoSpaceDN w:val="0"/>
        <w:adjustRightInd w:val="0"/>
        <w:spacing w:before="240"/>
        <w:ind w:left="5760" w:firstLine="720"/>
        <w:rPr>
          <w:rFonts w:cs="Arial"/>
          <w:b/>
          <w:bCs/>
          <w:sz w:val="28"/>
          <w:szCs w:val="28"/>
          <w:lang w:val="en" w:bidi="ar-SA"/>
        </w:rPr>
      </w:pPr>
      <w:r w:rsidRPr="00EB56C6">
        <w:rPr>
          <w:rFonts w:cs="Arial"/>
          <w:b/>
          <w:sz w:val="28"/>
          <w:szCs w:val="28"/>
          <w:lang w:val="en" w:bidi="ar-SA"/>
        </w:rPr>
        <w:t>August</w:t>
      </w:r>
      <w:r w:rsidR="00EB56C6">
        <w:rPr>
          <w:rFonts w:cs="Arial"/>
          <w:b/>
          <w:sz w:val="28"/>
          <w:szCs w:val="28"/>
          <w:lang w:val="en" w:bidi="ar-SA"/>
        </w:rPr>
        <w:t>,</w:t>
      </w:r>
      <w:r w:rsidRPr="00EB56C6">
        <w:rPr>
          <w:rFonts w:cs="Arial"/>
          <w:b/>
          <w:sz w:val="28"/>
          <w:szCs w:val="28"/>
          <w:lang w:val="en" w:bidi="ar-SA"/>
        </w:rPr>
        <w:t xml:space="preserve"> 2022</w:t>
      </w:r>
      <w:r w:rsidR="0025757B" w:rsidRPr="00EB56C6">
        <w:rPr>
          <w:rFonts w:cs="Arial"/>
          <w:b/>
          <w:sz w:val="28"/>
          <w:szCs w:val="28"/>
          <w:lang w:val="en" w:bidi="ar-SA"/>
        </w:rPr>
        <w:t xml:space="preserve"> </w:t>
      </w:r>
    </w:p>
    <w:p w14:paraId="0A7A9096" w14:textId="77777777" w:rsidR="006E1711" w:rsidRDefault="00DC5CB8" w:rsidP="00DC6A4C">
      <w:pPr>
        <w:autoSpaceDE w:val="0"/>
        <w:autoSpaceDN w:val="0"/>
        <w:adjustRightInd w:val="0"/>
        <w:ind w:left="5760"/>
        <w:rPr>
          <w:rFonts w:cs="Arial"/>
          <w:b/>
          <w:sz w:val="28"/>
          <w:szCs w:val="28"/>
        </w:rPr>
      </w:pPr>
      <w:r w:rsidRPr="00EB56C6">
        <w:rPr>
          <w:rFonts w:cs="Arial"/>
          <w:b/>
          <w:sz w:val="28"/>
          <w:szCs w:val="28"/>
        </w:rPr>
        <w:t>Addis Ababa</w:t>
      </w:r>
      <w:r w:rsidR="002A28CA" w:rsidRPr="00EB56C6">
        <w:rPr>
          <w:rFonts w:cs="Arial"/>
          <w:b/>
          <w:sz w:val="28"/>
          <w:szCs w:val="28"/>
        </w:rPr>
        <w:t xml:space="preserve">, </w:t>
      </w:r>
      <w:r w:rsidR="00E11EB2" w:rsidRPr="00EB56C6">
        <w:rPr>
          <w:rFonts w:cs="Arial"/>
          <w:b/>
          <w:sz w:val="28"/>
          <w:szCs w:val="28"/>
        </w:rPr>
        <w:t>Ethiopia</w:t>
      </w:r>
    </w:p>
    <w:p w14:paraId="1B098E74" w14:textId="77777777" w:rsidR="006E1711" w:rsidRDefault="006E1711" w:rsidP="002A28CA">
      <w:pPr>
        <w:autoSpaceDE w:val="0"/>
        <w:autoSpaceDN w:val="0"/>
        <w:adjustRightInd w:val="0"/>
        <w:jc w:val="right"/>
        <w:rPr>
          <w:rFonts w:cs="Arial"/>
          <w:b/>
          <w:sz w:val="28"/>
          <w:szCs w:val="24"/>
        </w:rPr>
      </w:pPr>
    </w:p>
    <w:p w14:paraId="58AAC850" w14:textId="77777777" w:rsidR="006E1711" w:rsidRDefault="006E1711" w:rsidP="0041503D">
      <w:pPr>
        <w:pStyle w:val="Heading1"/>
      </w:pPr>
      <w:bookmarkStart w:id="0" w:name="_Toc102302200"/>
    </w:p>
    <w:p w14:paraId="2AD38C8A" w14:textId="77777777" w:rsidR="006E1711" w:rsidRPr="00883F78" w:rsidRDefault="006E1711" w:rsidP="0041503D">
      <w:pPr>
        <w:pStyle w:val="Heading1"/>
      </w:pPr>
      <w:bookmarkStart w:id="1" w:name="_Toc113094428"/>
      <w:r w:rsidRPr="00883F78">
        <w:t>Acknowledgement</w:t>
      </w:r>
      <w:bookmarkEnd w:id="0"/>
      <w:bookmarkEnd w:id="1"/>
    </w:p>
    <w:p w14:paraId="10C35E0E" w14:textId="77777777" w:rsidR="006E1711" w:rsidRPr="00F1525C" w:rsidRDefault="006E1711" w:rsidP="006E1711">
      <w:pPr>
        <w:spacing w:after="0" w:line="360" w:lineRule="auto"/>
        <w:jc w:val="both"/>
        <w:rPr>
          <w:rFonts w:cs="Arial"/>
          <w:szCs w:val="24"/>
        </w:rPr>
      </w:pPr>
      <w:r w:rsidRPr="00F1525C">
        <w:rPr>
          <w:rFonts w:cs="Arial"/>
          <w:b/>
          <w:bCs/>
          <w:szCs w:val="24"/>
        </w:rPr>
        <w:t xml:space="preserve">Ministry of Labor and Skills </w:t>
      </w:r>
      <w:r w:rsidRPr="00F1525C">
        <w:rPr>
          <w:rFonts w:cs="Arial"/>
          <w:szCs w:val="24"/>
        </w:rPr>
        <w:t>wishes to extend thanks and appreciation to the many representatives of TVET instructors and respective industry experts who donated their time and expertise to the development of this Teaching, Training and Learning Materials (TTLM).</w:t>
      </w:r>
    </w:p>
    <w:p w14:paraId="31FC0359" w14:textId="77777777" w:rsidR="00B10A0F" w:rsidRDefault="00B10A0F" w:rsidP="0041503D">
      <w:pPr>
        <w:pStyle w:val="TOCHeading"/>
      </w:pPr>
    </w:p>
    <w:p w14:paraId="2C193304" w14:textId="77777777" w:rsidR="00B10A0F" w:rsidRDefault="00B10A0F">
      <w:pPr>
        <w:spacing w:after="0" w:line="240" w:lineRule="auto"/>
      </w:pPr>
      <w:r>
        <w:rPr>
          <w:b/>
          <w:bCs/>
        </w:rPr>
        <w:br w:type="page"/>
      </w:r>
    </w:p>
    <w:sdt>
      <w:sdtPr>
        <w:rPr>
          <w:rFonts w:ascii="Arial" w:hAnsi="Arial" w:cs="Times New Roman"/>
          <w:b w:val="0"/>
          <w:bCs w:val="0"/>
          <w:sz w:val="24"/>
          <w:szCs w:val="22"/>
          <w:lang w:val="en-US" w:eastAsia="en-US" w:bidi="en-US"/>
        </w:rPr>
        <w:id w:val="-314176394"/>
        <w:docPartObj>
          <w:docPartGallery w:val="Table of Contents"/>
          <w:docPartUnique/>
        </w:docPartObj>
      </w:sdtPr>
      <w:sdtEndPr>
        <w:rPr>
          <w:noProof/>
        </w:rPr>
      </w:sdtEndPr>
      <w:sdtContent>
        <w:p w14:paraId="5DC6F772" w14:textId="77777777" w:rsidR="00A26A6C" w:rsidRDefault="00A26A6C" w:rsidP="0041503D">
          <w:pPr>
            <w:pStyle w:val="TOCHeading"/>
          </w:pPr>
          <w:r>
            <w:t>Contents</w:t>
          </w:r>
        </w:p>
        <w:p w14:paraId="2F43CC7E" w14:textId="4A2F1BAF" w:rsidR="00B475FF" w:rsidRDefault="00A26A6C">
          <w:pPr>
            <w:pStyle w:val="TOC1"/>
            <w:rPr>
              <w:rFonts w:asciiTheme="minorHAnsi" w:eastAsiaTheme="minorEastAsia" w:hAnsiTheme="minorHAnsi" w:cstheme="minorBidi"/>
              <w:sz w:val="22"/>
              <w:lang w:bidi="ar-SA"/>
            </w:rPr>
          </w:pPr>
          <w:r>
            <w:fldChar w:fldCharType="begin"/>
          </w:r>
          <w:r>
            <w:instrText xml:space="preserve"> TOC \o "1-3" \h \z \u </w:instrText>
          </w:r>
          <w:r>
            <w:fldChar w:fldCharType="separate"/>
          </w:r>
          <w:hyperlink w:anchor="_Toc113094428" w:history="1">
            <w:r w:rsidR="00B475FF" w:rsidRPr="009330B3">
              <w:rPr>
                <w:rStyle w:val="Hyperlink"/>
              </w:rPr>
              <w:t>Acknowledgement</w:t>
            </w:r>
            <w:r w:rsidR="00B475FF">
              <w:rPr>
                <w:webHidden/>
              </w:rPr>
              <w:tab/>
            </w:r>
            <w:r w:rsidR="00B475FF">
              <w:rPr>
                <w:webHidden/>
              </w:rPr>
              <w:fldChar w:fldCharType="begin"/>
            </w:r>
            <w:r w:rsidR="00B475FF">
              <w:rPr>
                <w:webHidden/>
              </w:rPr>
              <w:instrText xml:space="preserve"> PAGEREF _Toc113094428 \h </w:instrText>
            </w:r>
            <w:r w:rsidR="00B475FF">
              <w:rPr>
                <w:webHidden/>
              </w:rPr>
            </w:r>
            <w:r w:rsidR="00B475FF">
              <w:rPr>
                <w:webHidden/>
              </w:rPr>
              <w:fldChar w:fldCharType="separate"/>
            </w:r>
            <w:r w:rsidR="00B475FF">
              <w:rPr>
                <w:webHidden/>
              </w:rPr>
              <w:t>2</w:t>
            </w:r>
            <w:r w:rsidR="00B475FF">
              <w:rPr>
                <w:webHidden/>
              </w:rPr>
              <w:fldChar w:fldCharType="end"/>
            </w:r>
          </w:hyperlink>
        </w:p>
        <w:p w14:paraId="5708C22F" w14:textId="346B4AE7" w:rsidR="00B475FF" w:rsidRDefault="00F81005">
          <w:pPr>
            <w:pStyle w:val="TOC1"/>
            <w:rPr>
              <w:rFonts w:asciiTheme="minorHAnsi" w:eastAsiaTheme="minorEastAsia" w:hAnsiTheme="minorHAnsi" w:cstheme="minorBidi"/>
              <w:sz w:val="22"/>
              <w:lang w:bidi="ar-SA"/>
            </w:rPr>
          </w:pPr>
          <w:hyperlink w:anchor="_Toc113094429" w:history="1">
            <w:r w:rsidR="00B475FF" w:rsidRPr="009330B3">
              <w:rPr>
                <w:rStyle w:val="Hyperlink"/>
              </w:rPr>
              <w:t>Introduction to the Module</w:t>
            </w:r>
            <w:r w:rsidR="00B475FF">
              <w:rPr>
                <w:webHidden/>
              </w:rPr>
              <w:tab/>
            </w:r>
            <w:r w:rsidR="00B475FF">
              <w:rPr>
                <w:webHidden/>
              </w:rPr>
              <w:fldChar w:fldCharType="begin"/>
            </w:r>
            <w:r w:rsidR="00B475FF">
              <w:rPr>
                <w:webHidden/>
              </w:rPr>
              <w:instrText xml:space="preserve"> PAGEREF _Toc113094429 \h </w:instrText>
            </w:r>
            <w:r w:rsidR="00B475FF">
              <w:rPr>
                <w:webHidden/>
              </w:rPr>
            </w:r>
            <w:r w:rsidR="00B475FF">
              <w:rPr>
                <w:webHidden/>
              </w:rPr>
              <w:fldChar w:fldCharType="separate"/>
            </w:r>
            <w:r w:rsidR="00B475FF">
              <w:rPr>
                <w:webHidden/>
              </w:rPr>
              <w:t>5</w:t>
            </w:r>
            <w:r w:rsidR="00B475FF">
              <w:rPr>
                <w:webHidden/>
              </w:rPr>
              <w:fldChar w:fldCharType="end"/>
            </w:r>
          </w:hyperlink>
        </w:p>
        <w:p w14:paraId="060E58B3" w14:textId="6A6A97DD" w:rsidR="00B475FF" w:rsidRDefault="00F81005">
          <w:pPr>
            <w:pStyle w:val="TOC1"/>
            <w:rPr>
              <w:rFonts w:asciiTheme="minorHAnsi" w:eastAsiaTheme="minorEastAsia" w:hAnsiTheme="minorHAnsi" w:cstheme="minorBidi"/>
              <w:sz w:val="22"/>
              <w:lang w:bidi="ar-SA"/>
            </w:rPr>
          </w:pPr>
          <w:hyperlink w:anchor="_Toc113094430" w:history="1">
            <w:r w:rsidR="00B475FF" w:rsidRPr="009330B3">
              <w:rPr>
                <w:rStyle w:val="Hyperlink"/>
              </w:rPr>
              <w:t>Unit One: Foot Anatomy and Foot Abnormality</w:t>
            </w:r>
            <w:r w:rsidR="00B475FF">
              <w:rPr>
                <w:webHidden/>
              </w:rPr>
              <w:tab/>
            </w:r>
            <w:r w:rsidR="00B475FF">
              <w:rPr>
                <w:webHidden/>
              </w:rPr>
              <w:fldChar w:fldCharType="begin"/>
            </w:r>
            <w:r w:rsidR="00B475FF">
              <w:rPr>
                <w:webHidden/>
              </w:rPr>
              <w:instrText xml:space="preserve"> PAGEREF _Toc113094430 \h </w:instrText>
            </w:r>
            <w:r w:rsidR="00B475FF">
              <w:rPr>
                <w:webHidden/>
              </w:rPr>
            </w:r>
            <w:r w:rsidR="00B475FF">
              <w:rPr>
                <w:webHidden/>
              </w:rPr>
              <w:fldChar w:fldCharType="separate"/>
            </w:r>
            <w:r w:rsidR="00B475FF">
              <w:rPr>
                <w:webHidden/>
              </w:rPr>
              <w:t>7</w:t>
            </w:r>
            <w:r w:rsidR="00B475FF">
              <w:rPr>
                <w:webHidden/>
              </w:rPr>
              <w:fldChar w:fldCharType="end"/>
            </w:r>
          </w:hyperlink>
        </w:p>
        <w:p w14:paraId="6F6D7369" w14:textId="3C558D8D" w:rsidR="00B475FF" w:rsidRDefault="00F81005">
          <w:pPr>
            <w:pStyle w:val="TOC2"/>
            <w:rPr>
              <w:rFonts w:asciiTheme="minorHAnsi" w:eastAsiaTheme="minorEastAsia" w:hAnsiTheme="minorHAnsi" w:cstheme="minorBidi"/>
              <w:sz w:val="22"/>
              <w:lang w:bidi="ar-SA"/>
            </w:rPr>
          </w:pPr>
          <w:hyperlink w:anchor="_Toc113094431" w:history="1">
            <w:r w:rsidR="00B475FF" w:rsidRPr="009330B3">
              <w:rPr>
                <w:rStyle w:val="Hyperlink"/>
              </w:rPr>
              <w:t>1.1 Explaining the Structure and Main Function of the Foot</w:t>
            </w:r>
            <w:r w:rsidR="00B475FF">
              <w:rPr>
                <w:webHidden/>
              </w:rPr>
              <w:tab/>
            </w:r>
            <w:r w:rsidR="00B475FF">
              <w:rPr>
                <w:webHidden/>
              </w:rPr>
              <w:fldChar w:fldCharType="begin"/>
            </w:r>
            <w:r w:rsidR="00B475FF">
              <w:rPr>
                <w:webHidden/>
              </w:rPr>
              <w:instrText xml:space="preserve"> PAGEREF _Toc113094431 \h </w:instrText>
            </w:r>
            <w:r w:rsidR="00B475FF">
              <w:rPr>
                <w:webHidden/>
              </w:rPr>
            </w:r>
            <w:r w:rsidR="00B475FF">
              <w:rPr>
                <w:webHidden/>
              </w:rPr>
              <w:fldChar w:fldCharType="separate"/>
            </w:r>
            <w:r w:rsidR="00B475FF">
              <w:rPr>
                <w:webHidden/>
              </w:rPr>
              <w:t>7</w:t>
            </w:r>
            <w:r w:rsidR="00B475FF">
              <w:rPr>
                <w:webHidden/>
              </w:rPr>
              <w:fldChar w:fldCharType="end"/>
            </w:r>
          </w:hyperlink>
        </w:p>
        <w:p w14:paraId="54F17FAD" w14:textId="60F3A8F5" w:rsidR="00B475FF" w:rsidRDefault="00F81005">
          <w:pPr>
            <w:pStyle w:val="TOC2"/>
            <w:rPr>
              <w:rFonts w:asciiTheme="minorHAnsi" w:eastAsiaTheme="minorEastAsia" w:hAnsiTheme="minorHAnsi" w:cstheme="minorBidi"/>
              <w:sz w:val="22"/>
              <w:lang w:bidi="ar-SA"/>
            </w:rPr>
          </w:pPr>
          <w:hyperlink w:anchor="_Toc113094432" w:history="1">
            <w:r w:rsidR="00B475FF" w:rsidRPr="009330B3">
              <w:rPr>
                <w:rStyle w:val="Hyperlink"/>
              </w:rPr>
              <w:t>1.2 Explaining Foot Abnormality</w:t>
            </w:r>
            <w:r w:rsidR="00B475FF">
              <w:rPr>
                <w:webHidden/>
              </w:rPr>
              <w:tab/>
            </w:r>
            <w:r w:rsidR="00B475FF">
              <w:rPr>
                <w:webHidden/>
              </w:rPr>
              <w:fldChar w:fldCharType="begin"/>
            </w:r>
            <w:r w:rsidR="00B475FF">
              <w:rPr>
                <w:webHidden/>
              </w:rPr>
              <w:instrText xml:space="preserve"> PAGEREF _Toc113094432 \h </w:instrText>
            </w:r>
            <w:r w:rsidR="00B475FF">
              <w:rPr>
                <w:webHidden/>
              </w:rPr>
            </w:r>
            <w:r w:rsidR="00B475FF">
              <w:rPr>
                <w:webHidden/>
              </w:rPr>
              <w:fldChar w:fldCharType="separate"/>
            </w:r>
            <w:r w:rsidR="00B475FF">
              <w:rPr>
                <w:webHidden/>
              </w:rPr>
              <w:t>12</w:t>
            </w:r>
            <w:r w:rsidR="00B475FF">
              <w:rPr>
                <w:webHidden/>
              </w:rPr>
              <w:fldChar w:fldCharType="end"/>
            </w:r>
          </w:hyperlink>
        </w:p>
        <w:p w14:paraId="4FBBE57D" w14:textId="1B13033C" w:rsidR="00B475FF" w:rsidRDefault="00F81005">
          <w:pPr>
            <w:pStyle w:val="TOC2"/>
            <w:rPr>
              <w:rFonts w:asciiTheme="minorHAnsi" w:eastAsiaTheme="minorEastAsia" w:hAnsiTheme="minorHAnsi" w:cstheme="minorBidi"/>
              <w:sz w:val="22"/>
              <w:lang w:bidi="ar-SA"/>
            </w:rPr>
          </w:pPr>
          <w:hyperlink w:anchor="_Toc113094433" w:history="1">
            <w:r w:rsidR="00B475FF" w:rsidRPr="009330B3">
              <w:rPr>
                <w:rStyle w:val="Hyperlink"/>
              </w:rPr>
              <w:t>1.3 Explaining Various Types of Foot Abnormality</w:t>
            </w:r>
            <w:r w:rsidR="00B475FF">
              <w:rPr>
                <w:webHidden/>
              </w:rPr>
              <w:tab/>
            </w:r>
            <w:r w:rsidR="00B475FF">
              <w:rPr>
                <w:webHidden/>
              </w:rPr>
              <w:fldChar w:fldCharType="begin"/>
            </w:r>
            <w:r w:rsidR="00B475FF">
              <w:rPr>
                <w:webHidden/>
              </w:rPr>
              <w:instrText xml:space="preserve"> PAGEREF _Toc113094433 \h </w:instrText>
            </w:r>
            <w:r w:rsidR="00B475FF">
              <w:rPr>
                <w:webHidden/>
              </w:rPr>
            </w:r>
            <w:r w:rsidR="00B475FF">
              <w:rPr>
                <w:webHidden/>
              </w:rPr>
              <w:fldChar w:fldCharType="separate"/>
            </w:r>
            <w:r w:rsidR="00B475FF">
              <w:rPr>
                <w:webHidden/>
              </w:rPr>
              <w:t>13</w:t>
            </w:r>
            <w:r w:rsidR="00B475FF">
              <w:rPr>
                <w:webHidden/>
              </w:rPr>
              <w:fldChar w:fldCharType="end"/>
            </w:r>
          </w:hyperlink>
        </w:p>
        <w:p w14:paraId="765FDDD9" w14:textId="5E2BB947" w:rsidR="00B475FF" w:rsidRDefault="00F81005">
          <w:pPr>
            <w:pStyle w:val="TOC2"/>
            <w:rPr>
              <w:rFonts w:asciiTheme="minorHAnsi" w:eastAsiaTheme="minorEastAsia" w:hAnsiTheme="minorHAnsi" w:cstheme="minorBidi"/>
              <w:sz w:val="22"/>
              <w:lang w:bidi="ar-SA"/>
            </w:rPr>
          </w:pPr>
          <w:hyperlink w:anchor="_Toc113094434" w:history="1">
            <w:r w:rsidR="00B475FF" w:rsidRPr="009330B3">
              <w:rPr>
                <w:rStyle w:val="Hyperlink"/>
              </w:rPr>
              <w:t>1.4 Explaining Basic Feature for the Footwear Abnormality</w:t>
            </w:r>
            <w:r w:rsidR="00B475FF">
              <w:rPr>
                <w:webHidden/>
              </w:rPr>
              <w:tab/>
            </w:r>
            <w:r w:rsidR="00B475FF">
              <w:rPr>
                <w:webHidden/>
              </w:rPr>
              <w:fldChar w:fldCharType="begin"/>
            </w:r>
            <w:r w:rsidR="00B475FF">
              <w:rPr>
                <w:webHidden/>
              </w:rPr>
              <w:instrText xml:space="preserve"> PAGEREF _Toc113094434 \h </w:instrText>
            </w:r>
            <w:r w:rsidR="00B475FF">
              <w:rPr>
                <w:webHidden/>
              </w:rPr>
            </w:r>
            <w:r w:rsidR="00B475FF">
              <w:rPr>
                <w:webHidden/>
              </w:rPr>
              <w:fldChar w:fldCharType="separate"/>
            </w:r>
            <w:r w:rsidR="00B475FF">
              <w:rPr>
                <w:webHidden/>
              </w:rPr>
              <w:t>17</w:t>
            </w:r>
            <w:r w:rsidR="00B475FF">
              <w:rPr>
                <w:webHidden/>
              </w:rPr>
              <w:fldChar w:fldCharType="end"/>
            </w:r>
          </w:hyperlink>
        </w:p>
        <w:p w14:paraId="56CECE2F" w14:textId="7BDB89AD" w:rsidR="00B475FF" w:rsidRDefault="00F81005">
          <w:pPr>
            <w:pStyle w:val="TOC3"/>
            <w:rPr>
              <w:rFonts w:asciiTheme="minorHAnsi" w:eastAsiaTheme="minorEastAsia" w:hAnsiTheme="minorHAnsi" w:cstheme="minorBidi"/>
              <w:sz w:val="22"/>
              <w:lang w:bidi="ar-SA"/>
            </w:rPr>
          </w:pPr>
          <w:hyperlink w:anchor="_Toc113094435" w:history="1">
            <w:r w:rsidR="00B475FF" w:rsidRPr="009330B3">
              <w:rPr>
                <w:rStyle w:val="Hyperlink"/>
              </w:rPr>
              <w:t>Self-Check 1</w:t>
            </w:r>
            <w:r w:rsidR="00B475FF">
              <w:rPr>
                <w:webHidden/>
              </w:rPr>
              <w:tab/>
            </w:r>
            <w:r w:rsidR="00B475FF">
              <w:rPr>
                <w:webHidden/>
              </w:rPr>
              <w:fldChar w:fldCharType="begin"/>
            </w:r>
            <w:r w:rsidR="00B475FF">
              <w:rPr>
                <w:webHidden/>
              </w:rPr>
              <w:instrText xml:space="preserve"> PAGEREF _Toc113094435 \h </w:instrText>
            </w:r>
            <w:r w:rsidR="00B475FF">
              <w:rPr>
                <w:webHidden/>
              </w:rPr>
            </w:r>
            <w:r w:rsidR="00B475FF">
              <w:rPr>
                <w:webHidden/>
              </w:rPr>
              <w:fldChar w:fldCharType="separate"/>
            </w:r>
            <w:r w:rsidR="00B475FF">
              <w:rPr>
                <w:webHidden/>
              </w:rPr>
              <w:t>18</w:t>
            </w:r>
            <w:r w:rsidR="00B475FF">
              <w:rPr>
                <w:webHidden/>
              </w:rPr>
              <w:fldChar w:fldCharType="end"/>
            </w:r>
          </w:hyperlink>
        </w:p>
        <w:p w14:paraId="56C8C0C2" w14:textId="15822008" w:rsidR="00B475FF" w:rsidRDefault="00F81005">
          <w:pPr>
            <w:pStyle w:val="TOC1"/>
            <w:rPr>
              <w:rFonts w:asciiTheme="minorHAnsi" w:eastAsiaTheme="minorEastAsia" w:hAnsiTheme="minorHAnsi" w:cstheme="minorBidi"/>
              <w:sz w:val="22"/>
              <w:lang w:bidi="ar-SA"/>
            </w:rPr>
          </w:pPr>
          <w:hyperlink w:anchor="_Toc113094436" w:history="1">
            <w:r w:rsidR="00B475FF" w:rsidRPr="009330B3">
              <w:rPr>
                <w:rStyle w:val="Hyperlink"/>
              </w:rPr>
              <w:t>Unit Two: Describe Processes to Produce Footwear</w:t>
            </w:r>
            <w:r w:rsidR="00B475FF">
              <w:rPr>
                <w:webHidden/>
              </w:rPr>
              <w:tab/>
            </w:r>
            <w:r w:rsidR="00B475FF">
              <w:rPr>
                <w:webHidden/>
              </w:rPr>
              <w:fldChar w:fldCharType="begin"/>
            </w:r>
            <w:r w:rsidR="00B475FF">
              <w:rPr>
                <w:webHidden/>
              </w:rPr>
              <w:instrText xml:space="preserve"> PAGEREF _Toc113094436 \h </w:instrText>
            </w:r>
            <w:r w:rsidR="00B475FF">
              <w:rPr>
                <w:webHidden/>
              </w:rPr>
            </w:r>
            <w:r w:rsidR="00B475FF">
              <w:rPr>
                <w:webHidden/>
              </w:rPr>
              <w:fldChar w:fldCharType="separate"/>
            </w:r>
            <w:r w:rsidR="00B475FF">
              <w:rPr>
                <w:webHidden/>
              </w:rPr>
              <w:t>20</w:t>
            </w:r>
            <w:r w:rsidR="00B475FF">
              <w:rPr>
                <w:webHidden/>
              </w:rPr>
              <w:fldChar w:fldCharType="end"/>
            </w:r>
          </w:hyperlink>
        </w:p>
        <w:p w14:paraId="6E97AA97" w14:textId="47BB5707" w:rsidR="00B475FF" w:rsidRDefault="00F81005">
          <w:pPr>
            <w:pStyle w:val="TOC2"/>
            <w:rPr>
              <w:rFonts w:asciiTheme="minorHAnsi" w:eastAsiaTheme="minorEastAsia" w:hAnsiTheme="minorHAnsi" w:cstheme="minorBidi"/>
              <w:sz w:val="22"/>
              <w:lang w:bidi="ar-SA"/>
            </w:rPr>
          </w:pPr>
          <w:hyperlink w:anchor="_Toc113094437" w:history="1">
            <w:r w:rsidR="00B475FF" w:rsidRPr="009330B3">
              <w:rPr>
                <w:rStyle w:val="Hyperlink"/>
              </w:rPr>
              <w:t>2.1 Introduction to History of Footwear</w:t>
            </w:r>
            <w:r w:rsidR="00B475FF">
              <w:rPr>
                <w:webHidden/>
              </w:rPr>
              <w:tab/>
            </w:r>
            <w:r w:rsidR="00B475FF">
              <w:rPr>
                <w:webHidden/>
              </w:rPr>
              <w:fldChar w:fldCharType="begin"/>
            </w:r>
            <w:r w:rsidR="00B475FF">
              <w:rPr>
                <w:webHidden/>
              </w:rPr>
              <w:instrText xml:space="preserve"> PAGEREF _Toc113094437 \h </w:instrText>
            </w:r>
            <w:r w:rsidR="00B475FF">
              <w:rPr>
                <w:webHidden/>
              </w:rPr>
            </w:r>
            <w:r w:rsidR="00B475FF">
              <w:rPr>
                <w:webHidden/>
              </w:rPr>
              <w:fldChar w:fldCharType="separate"/>
            </w:r>
            <w:r w:rsidR="00B475FF">
              <w:rPr>
                <w:webHidden/>
              </w:rPr>
              <w:t>20</w:t>
            </w:r>
            <w:r w:rsidR="00B475FF">
              <w:rPr>
                <w:webHidden/>
              </w:rPr>
              <w:fldChar w:fldCharType="end"/>
            </w:r>
          </w:hyperlink>
        </w:p>
        <w:p w14:paraId="4B785412" w14:textId="5FB61999" w:rsidR="00B475FF" w:rsidRDefault="00F81005">
          <w:pPr>
            <w:pStyle w:val="TOC2"/>
            <w:rPr>
              <w:rFonts w:asciiTheme="minorHAnsi" w:eastAsiaTheme="minorEastAsia" w:hAnsiTheme="minorHAnsi" w:cstheme="minorBidi"/>
              <w:sz w:val="22"/>
              <w:lang w:bidi="ar-SA"/>
            </w:rPr>
          </w:pPr>
          <w:hyperlink w:anchor="_Toc113094438" w:history="1">
            <w:r w:rsidR="00B475FF" w:rsidRPr="009330B3">
              <w:rPr>
                <w:rStyle w:val="Hyperlink"/>
              </w:rPr>
              <w:t>2.2 Basic Processes to Produce Footwear Features</w:t>
            </w:r>
            <w:r w:rsidR="00B475FF">
              <w:rPr>
                <w:webHidden/>
              </w:rPr>
              <w:tab/>
            </w:r>
            <w:r w:rsidR="00B475FF">
              <w:rPr>
                <w:webHidden/>
              </w:rPr>
              <w:fldChar w:fldCharType="begin"/>
            </w:r>
            <w:r w:rsidR="00B475FF">
              <w:rPr>
                <w:webHidden/>
              </w:rPr>
              <w:instrText xml:space="preserve"> PAGEREF _Toc113094438 \h </w:instrText>
            </w:r>
            <w:r w:rsidR="00B475FF">
              <w:rPr>
                <w:webHidden/>
              </w:rPr>
            </w:r>
            <w:r w:rsidR="00B475FF">
              <w:rPr>
                <w:webHidden/>
              </w:rPr>
              <w:fldChar w:fldCharType="separate"/>
            </w:r>
            <w:r w:rsidR="00B475FF">
              <w:rPr>
                <w:webHidden/>
              </w:rPr>
              <w:t>24</w:t>
            </w:r>
            <w:r w:rsidR="00B475FF">
              <w:rPr>
                <w:webHidden/>
              </w:rPr>
              <w:fldChar w:fldCharType="end"/>
            </w:r>
          </w:hyperlink>
        </w:p>
        <w:p w14:paraId="623E220F" w14:textId="111292B9" w:rsidR="00B475FF" w:rsidRDefault="00F81005">
          <w:pPr>
            <w:pStyle w:val="TOC2"/>
            <w:rPr>
              <w:rFonts w:asciiTheme="minorHAnsi" w:eastAsiaTheme="minorEastAsia" w:hAnsiTheme="minorHAnsi" w:cstheme="minorBidi"/>
              <w:sz w:val="22"/>
              <w:lang w:bidi="ar-SA"/>
            </w:rPr>
          </w:pPr>
          <w:hyperlink w:anchor="_Toc113094439" w:history="1">
            <w:r w:rsidR="00B475FF" w:rsidRPr="009330B3">
              <w:rPr>
                <w:rStyle w:val="Hyperlink"/>
              </w:rPr>
              <w:t>2.3 Describing Footwear Features</w:t>
            </w:r>
            <w:r w:rsidR="00B475FF">
              <w:rPr>
                <w:webHidden/>
              </w:rPr>
              <w:tab/>
            </w:r>
            <w:r w:rsidR="00B475FF">
              <w:rPr>
                <w:webHidden/>
              </w:rPr>
              <w:fldChar w:fldCharType="begin"/>
            </w:r>
            <w:r w:rsidR="00B475FF">
              <w:rPr>
                <w:webHidden/>
              </w:rPr>
              <w:instrText xml:space="preserve"> PAGEREF _Toc113094439 \h </w:instrText>
            </w:r>
            <w:r w:rsidR="00B475FF">
              <w:rPr>
                <w:webHidden/>
              </w:rPr>
            </w:r>
            <w:r w:rsidR="00B475FF">
              <w:rPr>
                <w:webHidden/>
              </w:rPr>
              <w:fldChar w:fldCharType="separate"/>
            </w:r>
            <w:r w:rsidR="00B475FF">
              <w:rPr>
                <w:webHidden/>
              </w:rPr>
              <w:t>27</w:t>
            </w:r>
            <w:r w:rsidR="00B475FF">
              <w:rPr>
                <w:webHidden/>
              </w:rPr>
              <w:fldChar w:fldCharType="end"/>
            </w:r>
          </w:hyperlink>
        </w:p>
        <w:p w14:paraId="04AD8C65" w14:textId="6FC858C0" w:rsidR="00B475FF" w:rsidRDefault="00F81005">
          <w:pPr>
            <w:pStyle w:val="TOC2"/>
            <w:rPr>
              <w:rFonts w:asciiTheme="minorHAnsi" w:eastAsiaTheme="minorEastAsia" w:hAnsiTheme="minorHAnsi" w:cstheme="minorBidi"/>
              <w:sz w:val="22"/>
              <w:lang w:bidi="ar-SA"/>
            </w:rPr>
          </w:pPr>
          <w:hyperlink w:anchor="_Toc113094440" w:history="1">
            <w:r w:rsidR="00B475FF" w:rsidRPr="009330B3">
              <w:rPr>
                <w:rStyle w:val="Hyperlink"/>
              </w:rPr>
              <w:t>2.4 Instances of Specialized Footwear for Abnormalities</w:t>
            </w:r>
            <w:r w:rsidR="00B475FF">
              <w:rPr>
                <w:webHidden/>
              </w:rPr>
              <w:tab/>
            </w:r>
            <w:r w:rsidR="00B475FF">
              <w:rPr>
                <w:webHidden/>
              </w:rPr>
              <w:fldChar w:fldCharType="begin"/>
            </w:r>
            <w:r w:rsidR="00B475FF">
              <w:rPr>
                <w:webHidden/>
              </w:rPr>
              <w:instrText xml:space="preserve"> PAGEREF _Toc113094440 \h </w:instrText>
            </w:r>
            <w:r w:rsidR="00B475FF">
              <w:rPr>
                <w:webHidden/>
              </w:rPr>
            </w:r>
            <w:r w:rsidR="00B475FF">
              <w:rPr>
                <w:webHidden/>
              </w:rPr>
              <w:fldChar w:fldCharType="separate"/>
            </w:r>
            <w:r w:rsidR="00B475FF">
              <w:rPr>
                <w:webHidden/>
              </w:rPr>
              <w:t>30</w:t>
            </w:r>
            <w:r w:rsidR="00B475FF">
              <w:rPr>
                <w:webHidden/>
              </w:rPr>
              <w:fldChar w:fldCharType="end"/>
            </w:r>
          </w:hyperlink>
        </w:p>
        <w:p w14:paraId="10EFA43C" w14:textId="1841FEC8" w:rsidR="00B475FF" w:rsidRDefault="00F81005">
          <w:pPr>
            <w:pStyle w:val="TOC3"/>
            <w:rPr>
              <w:rFonts w:asciiTheme="minorHAnsi" w:eastAsiaTheme="minorEastAsia" w:hAnsiTheme="minorHAnsi" w:cstheme="minorBidi"/>
              <w:sz w:val="22"/>
              <w:lang w:bidi="ar-SA"/>
            </w:rPr>
          </w:pPr>
          <w:hyperlink w:anchor="_Toc113094441" w:history="1">
            <w:r w:rsidR="00B475FF" w:rsidRPr="009330B3">
              <w:rPr>
                <w:rStyle w:val="Hyperlink"/>
              </w:rPr>
              <w:t>Self-Check 2</w:t>
            </w:r>
            <w:r w:rsidR="00B475FF">
              <w:rPr>
                <w:webHidden/>
              </w:rPr>
              <w:tab/>
            </w:r>
            <w:r w:rsidR="00B475FF">
              <w:rPr>
                <w:webHidden/>
              </w:rPr>
              <w:fldChar w:fldCharType="begin"/>
            </w:r>
            <w:r w:rsidR="00B475FF">
              <w:rPr>
                <w:webHidden/>
              </w:rPr>
              <w:instrText xml:space="preserve"> PAGEREF _Toc113094441 \h </w:instrText>
            </w:r>
            <w:r w:rsidR="00B475FF">
              <w:rPr>
                <w:webHidden/>
              </w:rPr>
            </w:r>
            <w:r w:rsidR="00B475FF">
              <w:rPr>
                <w:webHidden/>
              </w:rPr>
              <w:fldChar w:fldCharType="separate"/>
            </w:r>
            <w:r w:rsidR="00B475FF">
              <w:rPr>
                <w:webHidden/>
              </w:rPr>
              <w:t>33</w:t>
            </w:r>
            <w:r w:rsidR="00B475FF">
              <w:rPr>
                <w:webHidden/>
              </w:rPr>
              <w:fldChar w:fldCharType="end"/>
            </w:r>
          </w:hyperlink>
        </w:p>
        <w:p w14:paraId="547C4559" w14:textId="734410E5" w:rsidR="00B475FF" w:rsidRDefault="00F81005">
          <w:pPr>
            <w:pStyle w:val="TOC1"/>
            <w:rPr>
              <w:rFonts w:asciiTheme="minorHAnsi" w:eastAsiaTheme="minorEastAsia" w:hAnsiTheme="minorHAnsi" w:cstheme="minorBidi"/>
              <w:sz w:val="22"/>
              <w:lang w:bidi="ar-SA"/>
            </w:rPr>
          </w:pPr>
          <w:hyperlink w:anchor="_Toc113094442" w:history="1">
            <w:r w:rsidR="00B475FF" w:rsidRPr="009330B3">
              <w:rPr>
                <w:rStyle w:val="Hyperlink"/>
              </w:rPr>
              <w:t>Unit Three: Determination of the Sizing System</w:t>
            </w:r>
            <w:r w:rsidR="00B475FF">
              <w:rPr>
                <w:webHidden/>
              </w:rPr>
              <w:tab/>
            </w:r>
            <w:r w:rsidR="00B475FF">
              <w:rPr>
                <w:webHidden/>
              </w:rPr>
              <w:fldChar w:fldCharType="begin"/>
            </w:r>
            <w:r w:rsidR="00B475FF">
              <w:rPr>
                <w:webHidden/>
              </w:rPr>
              <w:instrText xml:space="preserve"> PAGEREF _Toc113094442 \h </w:instrText>
            </w:r>
            <w:r w:rsidR="00B475FF">
              <w:rPr>
                <w:webHidden/>
              </w:rPr>
            </w:r>
            <w:r w:rsidR="00B475FF">
              <w:rPr>
                <w:webHidden/>
              </w:rPr>
              <w:fldChar w:fldCharType="separate"/>
            </w:r>
            <w:r w:rsidR="00B475FF">
              <w:rPr>
                <w:webHidden/>
              </w:rPr>
              <w:t>35</w:t>
            </w:r>
            <w:r w:rsidR="00B475FF">
              <w:rPr>
                <w:webHidden/>
              </w:rPr>
              <w:fldChar w:fldCharType="end"/>
            </w:r>
          </w:hyperlink>
        </w:p>
        <w:p w14:paraId="3E7D3FF9" w14:textId="4975DEFE" w:rsidR="00B475FF" w:rsidRDefault="00F81005">
          <w:pPr>
            <w:pStyle w:val="TOC2"/>
            <w:rPr>
              <w:rFonts w:asciiTheme="minorHAnsi" w:eastAsiaTheme="minorEastAsia" w:hAnsiTheme="minorHAnsi" w:cstheme="minorBidi"/>
              <w:sz w:val="22"/>
              <w:lang w:bidi="ar-SA"/>
            </w:rPr>
          </w:pPr>
          <w:hyperlink w:anchor="_Toc113094443" w:history="1">
            <w:r w:rsidR="00B475FF" w:rsidRPr="009330B3">
              <w:rPr>
                <w:rStyle w:val="Hyperlink"/>
              </w:rPr>
              <w:t>3.1 Sizing Systems and their Purposes</w:t>
            </w:r>
            <w:r w:rsidR="00B475FF">
              <w:rPr>
                <w:webHidden/>
              </w:rPr>
              <w:tab/>
            </w:r>
            <w:r w:rsidR="00B475FF">
              <w:rPr>
                <w:webHidden/>
              </w:rPr>
              <w:fldChar w:fldCharType="begin"/>
            </w:r>
            <w:r w:rsidR="00B475FF">
              <w:rPr>
                <w:webHidden/>
              </w:rPr>
              <w:instrText xml:space="preserve"> PAGEREF _Toc113094443 \h </w:instrText>
            </w:r>
            <w:r w:rsidR="00B475FF">
              <w:rPr>
                <w:webHidden/>
              </w:rPr>
            </w:r>
            <w:r w:rsidR="00B475FF">
              <w:rPr>
                <w:webHidden/>
              </w:rPr>
              <w:fldChar w:fldCharType="separate"/>
            </w:r>
            <w:r w:rsidR="00B475FF">
              <w:rPr>
                <w:webHidden/>
              </w:rPr>
              <w:t>36</w:t>
            </w:r>
            <w:r w:rsidR="00B475FF">
              <w:rPr>
                <w:webHidden/>
              </w:rPr>
              <w:fldChar w:fldCharType="end"/>
            </w:r>
          </w:hyperlink>
        </w:p>
        <w:p w14:paraId="660C08B9" w14:textId="63CF5C14" w:rsidR="00B475FF" w:rsidRDefault="00F81005">
          <w:pPr>
            <w:pStyle w:val="TOC2"/>
            <w:rPr>
              <w:rFonts w:asciiTheme="minorHAnsi" w:eastAsiaTheme="minorEastAsia" w:hAnsiTheme="minorHAnsi" w:cstheme="minorBidi"/>
              <w:sz w:val="22"/>
              <w:lang w:bidi="ar-SA"/>
            </w:rPr>
          </w:pPr>
          <w:hyperlink w:anchor="_Toc113094444" w:history="1">
            <w:r w:rsidR="00B475FF" w:rsidRPr="009330B3">
              <w:rPr>
                <w:rStyle w:val="Hyperlink"/>
              </w:rPr>
              <w:t>3.2 Types of the Size Measuring Tools</w:t>
            </w:r>
            <w:r w:rsidR="00B475FF">
              <w:rPr>
                <w:webHidden/>
              </w:rPr>
              <w:tab/>
            </w:r>
            <w:r w:rsidR="00B475FF">
              <w:rPr>
                <w:webHidden/>
              </w:rPr>
              <w:fldChar w:fldCharType="begin"/>
            </w:r>
            <w:r w:rsidR="00B475FF">
              <w:rPr>
                <w:webHidden/>
              </w:rPr>
              <w:instrText xml:space="preserve"> PAGEREF _Toc113094444 \h </w:instrText>
            </w:r>
            <w:r w:rsidR="00B475FF">
              <w:rPr>
                <w:webHidden/>
              </w:rPr>
            </w:r>
            <w:r w:rsidR="00B475FF">
              <w:rPr>
                <w:webHidden/>
              </w:rPr>
              <w:fldChar w:fldCharType="separate"/>
            </w:r>
            <w:r w:rsidR="00B475FF">
              <w:rPr>
                <w:webHidden/>
              </w:rPr>
              <w:t>43</w:t>
            </w:r>
            <w:r w:rsidR="00B475FF">
              <w:rPr>
                <w:webHidden/>
              </w:rPr>
              <w:fldChar w:fldCharType="end"/>
            </w:r>
          </w:hyperlink>
        </w:p>
        <w:p w14:paraId="76B7962B" w14:textId="69D3FCB0" w:rsidR="00B475FF" w:rsidRDefault="00F81005">
          <w:pPr>
            <w:pStyle w:val="TOC2"/>
            <w:rPr>
              <w:rFonts w:asciiTheme="minorHAnsi" w:eastAsiaTheme="minorEastAsia" w:hAnsiTheme="minorHAnsi" w:cstheme="minorBidi"/>
              <w:sz w:val="22"/>
              <w:lang w:bidi="ar-SA"/>
            </w:rPr>
          </w:pPr>
          <w:hyperlink w:anchor="_Toc113094445" w:history="1">
            <w:r w:rsidR="00B475FF" w:rsidRPr="009330B3">
              <w:rPr>
                <w:rStyle w:val="Hyperlink"/>
              </w:rPr>
              <w:t>3.3 Procedures of Foot Measurement</w:t>
            </w:r>
            <w:r w:rsidR="00B475FF">
              <w:rPr>
                <w:webHidden/>
              </w:rPr>
              <w:tab/>
            </w:r>
            <w:r w:rsidR="00B475FF">
              <w:rPr>
                <w:webHidden/>
              </w:rPr>
              <w:fldChar w:fldCharType="begin"/>
            </w:r>
            <w:r w:rsidR="00B475FF">
              <w:rPr>
                <w:webHidden/>
              </w:rPr>
              <w:instrText xml:space="preserve"> PAGEREF _Toc113094445 \h </w:instrText>
            </w:r>
            <w:r w:rsidR="00B475FF">
              <w:rPr>
                <w:webHidden/>
              </w:rPr>
            </w:r>
            <w:r w:rsidR="00B475FF">
              <w:rPr>
                <w:webHidden/>
              </w:rPr>
              <w:fldChar w:fldCharType="separate"/>
            </w:r>
            <w:r w:rsidR="00B475FF">
              <w:rPr>
                <w:webHidden/>
              </w:rPr>
              <w:t>45</w:t>
            </w:r>
            <w:r w:rsidR="00B475FF">
              <w:rPr>
                <w:webHidden/>
              </w:rPr>
              <w:fldChar w:fldCharType="end"/>
            </w:r>
          </w:hyperlink>
        </w:p>
        <w:p w14:paraId="7C08DE36" w14:textId="408A9699" w:rsidR="00B475FF" w:rsidRDefault="00F81005">
          <w:pPr>
            <w:pStyle w:val="TOC2"/>
            <w:rPr>
              <w:rFonts w:asciiTheme="minorHAnsi" w:eastAsiaTheme="minorEastAsia" w:hAnsiTheme="minorHAnsi" w:cstheme="minorBidi"/>
              <w:sz w:val="22"/>
              <w:lang w:bidi="ar-SA"/>
            </w:rPr>
          </w:pPr>
          <w:hyperlink w:anchor="_Toc113094446" w:history="1">
            <w:r w:rsidR="00B475FF" w:rsidRPr="009330B3">
              <w:rPr>
                <w:rStyle w:val="Hyperlink"/>
              </w:rPr>
              <w:t>3.4 Basic Principles of Fittings</w:t>
            </w:r>
            <w:r w:rsidR="00B475FF">
              <w:rPr>
                <w:webHidden/>
              </w:rPr>
              <w:tab/>
            </w:r>
            <w:r w:rsidR="00B475FF">
              <w:rPr>
                <w:webHidden/>
              </w:rPr>
              <w:fldChar w:fldCharType="begin"/>
            </w:r>
            <w:r w:rsidR="00B475FF">
              <w:rPr>
                <w:webHidden/>
              </w:rPr>
              <w:instrText xml:space="preserve"> PAGEREF _Toc113094446 \h </w:instrText>
            </w:r>
            <w:r w:rsidR="00B475FF">
              <w:rPr>
                <w:webHidden/>
              </w:rPr>
            </w:r>
            <w:r w:rsidR="00B475FF">
              <w:rPr>
                <w:webHidden/>
              </w:rPr>
              <w:fldChar w:fldCharType="separate"/>
            </w:r>
            <w:r w:rsidR="00B475FF">
              <w:rPr>
                <w:webHidden/>
              </w:rPr>
              <w:t>49</w:t>
            </w:r>
            <w:r w:rsidR="00B475FF">
              <w:rPr>
                <w:webHidden/>
              </w:rPr>
              <w:fldChar w:fldCharType="end"/>
            </w:r>
          </w:hyperlink>
        </w:p>
        <w:p w14:paraId="7B41C1B6" w14:textId="3643E984" w:rsidR="00B475FF" w:rsidRDefault="00F81005">
          <w:pPr>
            <w:pStyle w:val="TOC2"/>
            <w:rPr>
              <w:rFonts w:asciiTheme="minorHAnsi" w:eastAsiaTheme="minorEastAsia" w:hAnsiTheme="minorHAnsi" w:cstheme="minorBidi"/>
              <w:sz w:val="22"/>
              <w:lang w:bidi="ar-SA"/>
            </w:rPr>
          </w:pPr>
          <w:hyperlink w:anchor="_Toc113094447" w:history="1">
            <w:r w:rsidR="00B475FF" w:rsidRPr="009330B3">
              <w:rPr>
                <w:rStyle w:val="Hyperlink"/>
              </w:rPr>
              <w:t>3.5 Types of Lasts</w:t>
            </w:r>
            <w:r w:rsidR="00B475FF">
              <w:rPr>
                <w:webHidden/>
              </w:rPr>
              <w:tab/>
            </w:r>
            <w:r w:rsidR="00B475FF">
              <w:rPr>
                <w:webHidden/>
              </w:rPr>
              <w:fldChar w:fldCharType="begin"/>
            </w:r>
            <w:r w:rsidR="00B475FF">
              <w:rPr>
                <w:webHidden/>
              </w:rPr>
              <w:instrText xml:space="preserve"> PAGEREF _Toc113094447 \h </w:instrText>
            </w:r>
            <w:r w:rsidR="00B475FF">
              <w:rPr>
                <w:webHidden/>
              </w:rPr>
            </w:r>
            <w:r w:rsidR="00B475FF">
              <w:rPr>
                <w:webHidden/>
              </w:rPr>
              <w:fldChar w:fldCharType="separate"/>
            </w:r>
            <w:r w:rsidR="00B475FF">
              <w:rPr>
                <w:webHidden/>
              </w:rPr>
              <w:t>55</w:t>
            </w:r>
            <w:r w:rsidR="00B475FF">
              <w:rPr>
                <w:webHidden/>
              </w:rPr>
              <w:fldChar w:fldCharType="end"/>
            </w:r>
          </w:hyperlink>
        </w:p>
        <w:p w14:paraId="24B16C50" w14:textId="3231A31C" w:rsidR="00B475FF" w:rsidRDefault="00F81005">
          <w:pPr>
            <w:pStyle w:val="TOC3"/>
            <w:rPr>
              <w:rFonts w:asciiTheme="minorHAnsi" w:eastAsiaTheme="minorEastAsia" w:hAnsiTheme="minorHAnsi" w:cstheme="minorBidi"/>
              <w:sz w:val="22"/>
              <w:lang w:bidi="ar-SA"/>
            </w:rPr>
          </w:pPr>
          <w:hyperlink w:anchor="_Toc113094448" w:history="1">
            <w:r w:rsidR="00B475FF" w:rsidRPr="009330B3">
              <w:rPr>
                <w:rStyle w:val="Hyperlink"/>
              </w:rPr>
              <w:t>Self-Check 3</w:t>
            </w:r>
            <w:r w:rsidR="00B475FF">
              <w:rPr>
                <w:webHidden/>
              </w:rPr>
              <w:tab/>
            </w:r>
            <w:r w:rsidR="00B475FF">
              <w:rPr>
                <w:webHidden/>
              </w:rPr>
              <w:fldChar w:fldCharType="begin"/>
            </w:r>
            <w:r w:rsidR="00B475FF">
              <w:rPr>
                <w:webHidden/>
              </w:rPr>
              <w:instrText xml:space="preserve"> PAGEREF _Toc113094448 \h </w:instrText>
            </w:r>
            <w:r w:rsidR="00B475FF">
              <w:rPr>
                <w:webHidden/>
              </w:rPr>
            </w:r>
            <w:r w:rsidR="00B475FF">
              <w:rPr>
                <w:webHidden/>
              </w:rPr>
              <w:fldChar w:fldCharType="separate"/>
            </w:r>
            <w:r w:rsidR="00B475FF">
              <w:rPr>
                <w:webHidden/>
              </w:rPr>
              <w:t>58</w:t>
            </w:r>
            <w:r w:rsidR="00B475FF">
              <w:rPr>
                <w:webHidden/>
              </w:rPr>
              <w:fldChar w:fldCharType="end"/>
            </w:r>
          </w:hyperlink>
        </w:p>
        <w:p w14:paraId="45950304" w14:textId="7225A218" w:rsidR="00B475FF" w:rsidRDefault="00F81005">
          <w:pPr>
            <w:pStyle w:val="TOC1"/>
            <w:rPr>
              <w:rFonts w:asciiTheme="minorHAnsi" w:eastAsiaTheme="minorEastAsia" w:hAnsiTheme="minorHAnsi" w:cstheme="minorBidi"/>
              <w:sz w:val="22"/>
              <w:lang w:bidi="ar-SA"/>
            </w:rPr>
          </w:pPr>
          <w:hyperlink w:anchor="_Toc113094449" w:history="1">
            <w:r w:rsidR="00B475FF" w:rsidRPr="009330B3">
              <w:rPr>
                <w:rStyle w:val="Hyperlink"/>
              </w:rPr>
              <w:t>Unit Four: Identifying Parts of Shoes</w:t>
            </w:r>
            <w:r w:rsidR="00B475FF">
              <w:rPr>
                <w:webHidden/>
              </w:rPr>
              <w:tab/>
            </w:r>
            <w:r w:rsidR="00B475FF">
              <w:rPr>
                <w:webHidden/>
              </w:rPr>
              <w:fldChar w:fldCharType="begin"/>
            </w:r>
            <w:r w:rsidR="00B475FF">
              <w:rPr>
                <w:webHidden/>
              </w:rPr>
              <w:instrText xml:space="preserve"> PAGEREF _Toc113094449 \h </w:instrText>
            </w:r>
            <w:r w:rsidR="00B475FF">
              <w:rPr>
                <w:webHidden/>
              </w:rPr>
            </w:r>
            <w:r w:rsidR="00B475FF">
              <w:rPr>
                <w:webHidden/>
              </w:rPr>
              <w:fldChar w:fldCharType="separate"/>
            </w:r>
            <w:r w:rsidR="00B475FF">
              <w:rPr>
                <w:webHidden/>
              </w:rPr>
              <w:t>59</w:t>
            </w:r>
            <w:r w:rsidR="00B475FF">
              <w:rPr>
                <w:webHidden/>
              </w:rPr>
              <w:fldChar w:fldCharType="end"/>
            </w:r>
          </w:hyperlink>
        </w:p>
        <w:p w14:paraId="00A19503" w14:textId="22A52C52" w:rsidR="00B475FF" w:rsidRDefault="00F81005">
          <w:pPr>
            <w:pStyle w:val="TOC1"/>
            <w:rPr>
              <w:rFonts w:asciiTheme="minorHAnsi" w:eastAsiaTheme="minorEastAsia" w:hAnsiTheme="minorHAnsi" w:cstheme="minorBidi"/>
              <w:sz w:val="22"/>
              <w:lang w:bidi="ar-SA"/>
            </w:rPr>
          </w:pPr>
          <w:hyperlink w:anchor="_Toc113094450" w:history="1">
            <w:r w:rsidR="00B475FF" w:rsidRPr="009330B3">
              <w:rPr>
                <w:rStyle w:val="Hyperlink"/>
              </w:rPr>
              <w:t>4.1 Description of Upper Parts of a Shoe</w:t>
            </w:r>
            <w:r w:rsidR="00B475FF">
              <w:rPr>
                <w:webHidden/>
              </w:rPr>
              <w:tab/>
            </w:r>
            <w:r w:rsidR="00B475FF">
              <w:rPr>
                <w:webHidden/>
              </w:rPr>
              <w:fldChar w:fldCharType="begin"/>
            </w:r>
            <w:r w:rsidR="00B475FF">
              <w:rPr>
                <w:webHidden/>
              </w:rPr>
              <w:instrText xml:space="preserve"> PAGEREF _Toc113094450 \h </w:instrText>
            </w:r>
            <w:r w:rsidR="00B475FF">
              <w:rPr>
                <w:webHidden/>
              </w:rPr>
            </w:r>
            <w:r w:rsidR="00B475FF">
              <w:rPr>
                <w:webHidden/>
              </w:rPr>
              <w:fldChar w:fldCharType="separate"/>
            </w:r>
            <w:r w:rsidR="00B475FF">
              <w:rPr>
                <w:webHidden/>
              </w:rPr>
              <w:t>60</w:t>
            </w:r>
            <w:r w:rsidR="00B475FF">
              <w:rPr>
                <w:webHidden/>
              </w:rPr>
              <w:fldChar w:fldCharType="end"/>
            </w:r>
          </w:hyperlink>
        </w:p>
        <w:p w14:paraId="51DE3E6C" w14:textId="6B5D9183" w:rsidR="00B475FF" w:rsidRDefault="00F81005">
          <w:pPr>
            <w:pStyle w:val="TOC2"/>
            <w:rPr>
              <w:rFonts w:asciiTheme="minorHAnsi" w:eastAsiaTheme="minorEastAsia" w:hAnsiTheme="minorHAnsi" w:cstheme="minorBidi"/>
              <w:sz w:val="22"/>
              <w:lang w:bidi="ar-SA"/>
            </w:rPr>
          </w:pPr>
          <w:hyperlink w:anchor="_Toc113094451" w:history="1">
            <w:r w:rsidR="00B475FF" w:rsidRPr="009330B3">
              <w:rPr>
                <w:rStyle w:val="Hyperlink"/>
              </w:rPr>
              <w:t>4.2 Lining and Interlining Parts of a Shoe</w:t>
            </w:r>
            <w:r w:rsidR="00B475FF">
              <w:rPr>
                <w:webHidden/>
              </w:rPr>
              <w:tab/>
            </w:r>
            <w:r w:rsidR="00B475FF">
              <w:rPr>
                <w:webHidden/>
              </w:rPr>
              <w:fldChar w:fldCharType="begin"/>
            </w:r>
            <w:r w:rsidR="00B475FF">
              <w:rPr>
                <w:webHidden/>
              </w:rPr>
              <w:instrText xml:space="preserve"> PAGEREF _Toc113094451 \h </w:instrText>
            </w:r>
            <w:r w:rsidR="00B475FF">
              <w:rPr>
                <w:webHidden/>
              </w:rPr>
            </w:r>
            <w:r w:rsidR="00B475FF">
              <w:rPr>
                <w:webHidden/>
              </w:rPr>
              <w:fldChar w:fldCharType="separate"/>
            </w:r>
            <w:r w:rsidR="00B475FF">
              <w:rPr>
                <w:webHidden/>
              </w:rPr>
              <w:t>66</w:t>
            </w:r>
            <w:r w:rsidR="00B475FF">
              <w:rPr>
                <w:webHidden/>
              </w:rPr>
              <w:fldChar w:fldCharType="end"/>
            </w:r>
          </w:hyperlink>
        </w:p>
        <w:p w14:paraId="560DA720" w14:textId="02FA8B78" w:rsidR="00B475FF" w:rsidRDefault="00F81005">
          <w:pPr>
            <w:pStyle w:val="TOC2"/>
            <w:rPr>
              <w:rFonts w:asciiTheme="minorHAnsi" w:eastAsiaTheme="minorEastAsia" w:hAnsiTheme="minorHAnsi" w:cstheme="minorBidi"/>
              <w:sz w:val="22"/>
              <w:lang w:bidi="ar-SA"/>
            </w:rPr>
          </w:pPr>
          <w:hyperlink w:anchor="_Toc113094452" w:history="1">
            <w:r w:rsidR="00B475FF" w:rsidRPr="009330B3">
              <w:rPr>
                <w:rStyle w:val="Hyperlink"/>
              </w:rPr>
              <w:t>4.3 Bottom Parts of a Shoe</w:t>
            </w:r>
            <w:r w:rsidR="00B475FF">
              <w:rPr>
                <w:webHidden/>
              </w:rPr>
              <w:tab/>
            </w:r>
            <w:r w:rsidR="00B475FF">
              <w:rPr>
                <w:webHidden/>
              </w:rPr>
              <w:fldChar w:fldCharType="begin"/>
            </w:r>
            <w:r w:rsidR="00B475FF">
              <w:rPr>
                <w:webHidden/>
              </w:rPr>
              <w:instrText xml:space="preserve"> PAGEREF _Toc113094452 \h </w:instrText>
            </w:r>
            <w:r w:rsidR="00B475FF">
              <w:rPr>
                <w:webHidden/>
              </w:rPr>
            </w:r>
            <w:r w:rsidR="00B475FF">
              <w:rPr>
                <w:webHidden/>
              </w:rPr>
              <w:fldChar w:fldCharType="separate"/>
            </w:r>
            <w:r w:rsidR="00B475FF">
              <w:rPr>
                <w:webHidden/>
              </w:rPr>
              <w:t>66</w:t>
            </w:r>
            <w:r w:rsidR="00B475FF">
              <w:rPr>
                <w:webHidden/>
              </w:rPr>
              <w:fldChar w:fldCharType="end"/>
            </w:r>
          </w:hyperlink>
        </w:p>
        <w:p w14:paraId="64D15F86" w14:textId="75525EE8" w:rsidR="00B475FF" w:rsidRDefault="00F81005">
          <w:pPr>
            <w:pStyle w:val="TOC3"/>
            <w:rPr>
              <w:rFonts w:asciiTheme="minorHAnsi" w:eastAsiaTheme="minorEastAsia" w:hAnsiTheme="minorHAnsi" w:cstheme="minorBidi"/>
              <w:sz w:val="22"/>
              <w:lang w:bidi="ar-SA"/>
            </w:rPr>
          </w:pPr>
          <w:hyperlink w:anchor="_Toc113094453" w:history="1">
            <w:r w:rsidR="00B475FF" w:rsidRPr="009330B3">
              <w:rPr>
                <w:rStyle w:val="Hyperlink"/>
              </w:rPr>
              <w:t>Self-Check 4</w:t>
            </w:r>
            <w:r w:rsidR="00B475FF">
              <w:rPr>
                <w:webHidden/>
              </w:rPr>
              <w:tab/>
            </w:r>
            <w:r w:rsidR="00B475FF">
              <w:rPr>
                <w:webHidden/>
              </w:rPr>
              <w:fldChar w:fldCharType="begin"/>
            </w:r>
            <w:r w:rsidR="00B475FF">
              <w:rPr>
                <w:webHidden/>
              </w:rPr>
              <w:instrText xml:space="preserve"> PAGEREF _Toc113094453 \h </w:instrText>
            </w:r>
            <w:r w:rsidR="00B475FF">
              <w:rPr>
                <w:webHidden/>
              </w:rPr>
            </w:r>
            <w:r w:rsidR="00B475FF">
              <w:rPr>
                <w:webHidden/>
              </w:rPr>
              <w:fldChar w:fldCharType="separate"/>
            </w:r>
            <w:r w:rsidR="00B475FF">
              <w:rPr>
                <w:webHidden/>
              </w:rPr>
              <w:t>70</w:t>
            </w:r>
            <w:r w:rsidR="00B475FF">
              <w:rPr>
                <w:webHidden/>
              </w:rPr>
              <w:fldChar w:fldCharType="end"/>
            </w:r>
          </w:hyperlink>
        </w:p>
        <w:p w14:paraId="4F4A7CE8" w14:textId="61C41072" w:rsidR="00B475FF" w:rsidRDefault="00F81005">
          <w:pPr>
            <w:pStyle w:val="TOC1"/>
            <w:rPr>
              <w:rFonts w:asciiTheme="minorHAnsi" w:eastAsiaTheme="minorEastAsia" w:hAnsiTheme="minorHAnsi" w:cstheme="minorBidi"/>
              <w:sz w:val="22"/>
              <w:lang w:bidi="ar-SA"/>
            </w:rPr>
          </w:pPr>
          <w:hyperlink w:anchor="_Toc113094454" w:history="1">
            <w:r w:rsidR="00B475FF" w:rsidRPr="009330B3">
              <w:rPr>
                <w:rStyle w:val="Hyperlink"/>
              </w:rPr>
              <w:t>Unit Five: Describe Footwear Types, Styles and Construction</w:t>
            </w:r>
            <w:r w:rsidR="00B475FF">
              <w:rPr>
                <w:webHidden/>
              </w:rPr>
              <w:tab/>
            </w:r>
            <w:r w:rsidR="00B475FF">
              <w:rPr>
                <w:webHidden/>
              </w:rPr>
              <w:fldChar w:fldCharType="begin"/>
            </w:r>
            <w:r w:rsidR="00B475FF">
              <w:rPr>
                <w:webHidden/>
              </w:rPr>
              <w:instrText xml:space="preserve"> PAGEREF _Toc113094454 \h </w:instrText>
            </w:r>
            <w:r w:rsidR="00B475FF">
              <w:rPr>
                <w:webHidden/>
              </w:rPr>
            </w:r>
            <w:r w:rsidR="00B475FF">
              <w:rPr>
                <w:webHidden/>
              </w:rPr>
              <w:fldChar w:fldCharType="separate"/>
            </w:r>
            <w:r w:rsidR="00B475FF">
              <w:rPr>
                <w:webHidden/>
              </w:rPr>
              <w:t>71</w:t>
            </w:r>
            <w:r w:rsidR="00B475FF">
              <w:rPr>
                <w:webHidden/>
              </w:rPr>
              <w:fldChar w:fldCharType="end"/>
            </w:r>
          </w:hyperlink>
        </w:p>
        <w:p w14:paraId="77A6B954" w14:textId="79360130" w:rsidR="00B475FF" w:rsidRDefault="00F81005">
          <w:pPr>
            <w:pStyle w:val="TOC2"/>
            <w:rPr>
              <w:rFonts w:asciiTheme="minorHAnsi" w:eastAsiaTheme="minorEastAsia" w:hAnsiTheme="minorHAnsi" w:cstheme="minorBidi"/>
              <w:sz w:val="22"/>
              <w:lang w:bidi="ar-SA"/>
            </w:rPr>
          </w:pPr>
          <w:hyperlink w:anchor="_Toc113094455" w:history="1">
            <w:r w:rsidR="00B475FF" w:rsidRPr="009330B3">
              <w:rPr>
                <w:rStyle w:val="Hyperlink"/>
              </w:rPr>
              <w:t>5.1 Identifying Types of Footwear and Describing their Uses</w:t>
            </w:r>
            <w:r w:rsidR="00B475FF">
              <w:rPr>
                <w:webHidden/>
              </w:rPr>
              <w:tab/>
            </w:r>
            <w:r w:rsidR="00B475FF">
              <w:rPr>
                <w:webHidden/>
              </w:rPr>
              <w:fldChar w:fldCharType="begin"/>
            </w:r>
            <w:r w:rsidR="00B475FF">
              <w:rPr>
                <w:webHidden/>
              </w:rPr>
              <w:instrText xml:space="preserve"> PAGEREF _Toc113094455 \h </w:instrText>
            </w:r>
            <w:r w:rsidR="00B475FF">
              <w:rPr>
                <w:webHidden/>
              </w:rPr>
            </w:r>
            <w:r w:rsidR="00B475FF">
              <w:rPr>
                <w:webHidden/>
              </w:rPr>
              <w:fldChar w:fldCharType="separate"/>
            </w:r>
            <w:r w:rsidR="00B475FF">
              <w:rPr>
                <w:webHidden/>
              </w:rPr>
              <w:t>72</w:t>
            </w:r>
            <w:r w:rsidR="00B475FF">
              <w:rPr>
                <w:webHidden/>
              </w:rPr>
              <w:fldChar w:fldCharType="end"/>
            </w:r>
          </w:hyperlink>
        </w:p>
        <w:p w14:paraId="5220BEAE" w14:textId="6D79B6DB" w:rsidR="00B475FF" w:rsidRDefault="00F81005">
          <w:pPr>
            <w:pStyle w:val="TOC2"/>
            <w:rPr>
              <w:rFonts w:asciiTheme="minorHAnsi" w:eastAsiaTheme="minorEastAsia" w:hAnsiTheme="minorHAnsi" w:cstheme="minorBidi"/>
              <w:sz w:val="22"/>
              <w:lang w:bidi="ar-SA"/>
            </w:rPr>
          </w:pPr>
          <w:hyperlink w:anchor="_Toc113094456" w:history="1">
            <w:r w:rsidR="00B475FF" w:rsidRPr="009330B3">
              <w:rPr>
                <w:rStyle w:val="Hyperlink"/>
              </w:rPr>
              <w:t>5.2 Footwear Designs/Styles</w:t>
            </w:r>
            <w:r w:rsidR="00B475FF">
              <w:rPr>
                <w:webHidden/>
              </w:rPr>
              <w:tab/>
            </w:r>
            <w:r w:rsidR="00B475FF">
              <w:rPr>
                <w:webHidden/>
              </w:rPr>
              <w:fldChar w:fldCharType="begin"/>
            </w:r>
            <w:r w:rsidR="00B475FF">
              <w:rPr>
                <w:webHidden/>
              </w:rPr>
              <w:instrText xml:space="preserve"> PAGEREF _Toc113094456 \h </w:instrText>
            </w:r>
            <w:r w:rsidR="00B475FF">
              <w:rPr>
                <w:webHidden/>
              </w:rPr>
            </w:r>
            <w:r w:rsidR="00B475FF">
              <w:rPr>
                <w:webHidden/>
              </w:rPr>
              <w:fldChar w:fldCharType="separate"/>
            </w:r>
            <w:r w:rsidR="00B475FF">
              <w:rPr>
                <w:webHidden/>
              </w:rPr>
              <w:t>73</w:t>
            </w:r>
            <w:r w:rsidR="00B475FF">
              <w:rPr>
                <w:webHidden/>
              </w:rPr>
              <w:fldChar w:fldCharType="end"/>
            </w:r>
          </w:hyperlink>
        </w:p>
        <w:p w14:paraId="4D3FFA18" w14:textId="6EE3C0DC" w:rsidR="00B475FF" w:rsidRDefault="00F81005">
          <w:pPr>
            <w:pStyle w:val="TOC2"/>
            <w:rPr>
              <w:rFonts w:asciiTheme="minorHAnsi" w:eastAsiaTheme="minorEastAsia" w:hAnsiTheme="minorHAnsi" w:cstheme="minorBidi"/>
              <w:sz w:val="22"/>
              <w:lang w:bidi="ar-SA"/>
            </w:rPr>
          </w:pPr>
          <w:hyperlink w:anchor="_Toc113094457" w:history="1">
            <w:r w:rsidR="00B475FF" w:rsidRPr="009330B3">
              <w:rPr>
                <w:rStyle w:val="Hyperlink"/>
              </w:rPr>
              <w:t>5.3 Identifying Design Characteristics</w:t>
            </w:r>
            <w:r w:rsidR="00B475FF">
              <w:rPr>
                <w:webHidden/>
              </w:rPr>
              <w:tab/>
            </w:r>
            <w:r w:rsidR="00B475FF">
              <w:rPr>
                <w:webHidden/>
              </w:rPr>
              <w:fldChar w:fldCharType="begin"/>
            </w:r>
            <w:r w:rsidR="00B475FF">
              <w:rPr>
                <w:webHidden/>
              </w:rPr>
              <w:instrText xml:space="preserve"> PAGEREF _Toc113094457 \h </w:instrText>
            </w:r>
            <w:r w:rsidR="00B475FF">
              <w:rPr>
                <w:webHidden/>
              </w:rPr>
            </w:r>
            <w:r w:rsidR="00B475FF">
              <w:rPr>
                <w:webHidden/>
              </w:rPr>
              <w:fldChar w:fldCharType="separate"/>
            </w:r>
            <w:r w:rsidR="00B475FF">
              <w:rPr>
                <w:webHidden/>
              </w:rPr>
              <w:t>79</w:t>
            </w:r>
            <w:r w:rsidR="00B475FF">
              <w:rPr>
                <w:webHidden/>
              </w:rPr>
              <w:fldChar w:fldCharType="end"/>
            </w:r>
          </w:hyperlink>
        </w:p>
        <w:p w14:paraId="2A6A3F3D" w14:textId="16E38D5C" w:rsidR="00B475FF" w:rsidRDefault="00F81005">
          <w:pPr>
            <w:pStyle w:val="TOC2"/>
            <w:rPr>
              <w:rFonts w:asciiTheme="minorHAnsi" w:eastAsiaTheme="minorEastAsia" w:hAnsiTheme="minorHAnsi" w:cstheme="minorBidi"/>
              <w:sz w:val="22"/>
              <w:lang w:bidi="ar-SA"/>
            </w:rPr>
          </w:pPr>
          <w:hyperlink w:anchor="_Toc113094458" w:history="1">
            <w:r w:rsidR="00B475FF" w:rsidRPr="009330B3">
              <w:rPr>
                <w:rStyle w:val="Hyperlink"/>
              </w:rPr>
              <w:t>5.4 Describing Common Client Requirements for Footwear Designs</w:t>
            </w:r>
            <w:r w:rsidR="00B475FF">
              <w:rPr>
                <w:webHidden/>
              </w:rPr>
              <w:tab/>
            </w:r>
            <w:r w:rsidR="00B475FF">
              <w:rPr>
                <w:webHidden/>
              </w:rPr>
              <w:fldChar w:fldCharType="begin"/>
            </w:r>
            <w:r w:rsidR="00B475FF">
              <w:rPr>
                <w:webHidden/>
              </w:rPr>
              <w:instrText xml:space="preserve"> PAGEREF _Toc113094458 \h </w:instrText>
            </w:r>
            <w:r w:rsidR="00B475FF">
              <w:rPr>
                <w:webHidden/>
              </w:rPr>
            </w:r>
            <w:r w:rsidR="00B475FF">
              <w:rPr>
                <w:webHidden/>
              </w:rPr>
              <w:fldChar w:fldCharType="separate"/>
            </w:r>
            <w:r w:rsidR="00B475FF">
              <w:rPr>
                <w:webHidden/>
              </w:rPr>
              <w:t>82</w:t>
            </w:r>
            <w:r w:rsidR="00B475FF">
              <w:rPr>
                <w:webHidden/>
              </w:rPr>
              <w:fldChar w:fldCharType="end"/>
            </w:r>
          </w:hyperlink>
        </w:p>
        <w:p w14:paraId="4908DCCE" w14:textId="3D919C03" w:rsidR="00B475FF" w:rsidRDefault="00F81005">
          <w:pPr>
            <w:pStyle w:val="TOC2"/>
            <w:rPr>
              <w:rFonts w:asciiTheme="minorHAnsi" w:eastAsiaTheme="minorEastAsia" w:hAnsiTheme="minorHAnsi" w:cstheme="minorBidi"/>
              <w:sz w:val="22"/>
              <w:lang w:bidi="ar-SA"/>
            </w:rPr>
          </w:pPr>
          <w:hyperlink w:anchor="_Toc113094459" w:history="1">
            <w:r w:rsidR="00B475FF" w:rsidRPr="009330B3">
              <w:rPr>
                <w:rStyle w:val="Hyperlink"/>
              </w:rPr>
              <w:t>5.5 Design Tools Used to Develop Design Concepts</w:t>
            </w:r>
            <w:r w:rsidR="00B475FF">
              <w:rPr>
                <w:webHidden/>
              </w:rPr>
              <w:tab/>
            </w:r>
            <w:r w:rsidR="00B475FF">
              <w:rPr>
                <w:webHidden/>
              </w:rPr>
              <w:fldChar w:fldCharType="begin"/>
            </w:r>
            <w:r w:rsidR="00B475FF">
              <w:rPr>
                <w:webHidden/>
              </w:rPr>
              <w:instrText xml:space="preserve"> PAGEREF _Toc113094459 \h </w:instrText>
            </w:r>
            <w:r w:rsidR="00B475FF">
              <w:rPr>
                <w:webHidden/>
              </w:rPr>
            </w:r>
            <w:r w:rsidR="00B475FF">
              <w:rPr>
                <w:webHidden/>
              </w:rPr>
              <w:fldChar w:fldCharType="separate"/>
            </w:r>
            <w:r w:rsidR="00B475FF">
              <w:rPr>
                <w:webHidden/>
              </w:rPr>
              <w:t>85</w:t>
            </w:r>
            <w:r w:rsidR="00B475FF">
              <w:rPr>
                <w:webHidden/>
              </w:rPr>
              <w:fldChar w:fldCharType="end"/>
            </w:r>
          </w:hyperlink>
        </w:p>
        <w:p w14:paraId="740B95E9" w14:textId="7BC16AEA" w:rsidR="00B475FF" w:rsidRDefault="00F81005">
          <w:pPr>
            <w:pStyle w:val="TOC2"/>
            <w:rPr>
              <w:rFonts w:asciiTheme="minorHAnsi" w:eastAsiaTheme="minorEastAsia" w:hAnsiTheme="minorHAnsi" w:cstheme="minorBidi"/>
              <w:sz w:val="22"/>
              <w:lang w:bidi="ar-SA"/>
            </w:rPr>
          </w:pPr>
          <w:hyperlink w:anchor="_Toc113094460" w:history="1">
            <w:r w:rsidR="00B475FF" w:rsidRPr="009330B3">
              <w:rPr>
                <w:rStyle w:val="Hyperlink"/>
              </w:rPr>
              <w:t>5.6 Identifying Accessories Used in Accent Footwear Designs</w:t>
            </w:r>
            <w:r w:rsidR="00B475FF">
              <w:rPr>
                <w:webHidden/>
              </w:rPr>
              <w:tab/>
            </w:r>
            <w:r w:rsidR="00B475FF">
              <w:rPr>
                <w:webHidden/>
              </w:rPr>
              <w:fldChar w:fldCharType="begin"/>
            </w:r>
            <w:r w:rsidR="00B475FF">
              <w:rPr>
                <w:webHidden/>
              </w:rPr>
              <w:instrText xml:space="preserve"> PAGEREF _Toc113094460 \h </w:instrText>
            </w:r>
            <w:r w:rsidR="00B475FF">
              <w:rPr>
                <w:webHidden/>
              </w:rPr>
            </w:r>
            <w:r w:rsidR="00B475FF">
              <w:rPr>
                <w:webHidden/>
              </w:rPr>
              <w:fldChar w:fldCharType="separate"/>
            </w:r>
            <w:r w:rsidR="00B475FF">
              <w:rPr>
                <w:webHidden/>
              </w:rPr>
              <w:t>86</w:t>
            </w:r>
            <w:r w:rsidR="00B475FF">
              <w:rPr>
                <w:webHidden/>
              </w:rPr>
              <w:fldChar w:fldCharType="end"/>
            </w:r>
          </w:hyperlink>
        </w:p>
        <w:p w14:paraId="7B830BFE" w14:textId="0EBCD049" w:rsidR="00B475FF" w:rsidRDefault="00F81005">
          <w:pPr>
            <w:pStyle w:val="TOC2"/>
            <w:rPr>
              <w:rFonts w:asciiTheme="minorHAnsi" w:eastAsiaTheme="minorEastAsia" w:hAnsiTheme="minorHAnsi" w:cstheme="minorBidi"/>
              <w:sz w:val="22"/>
              <w:lang w:bidi="ar-SA"/>
            </w:rPr>
          </w:pPr>
          <w:hyperlink w:anchor="_Toc113094461" w:history="1">
            <w:r w:rsidR="00B475FF" w:rsidRPr="009330B3">
              <w:rPr>
                <w:rStyle w:val="Hyperlink"/>
              </w:rPr>
              <w:t>5.7 Footwear Basic Constructions</w:t>
            </w:r>
            <w:r w:rsidR="00B475FF">
              <w:rPr>
                <w:webHidden/>
              </w:rPr>
              <w:tab/>
            </w:r>
            <w:r w:rsidR="00B475FF">
              <w:rPr>
                <w:webHidden/>
              </w:rPr>
              <w:fldChar w:fldCharType="begin"/>
            </w:r>
            <w:r w:rsidR="00B475FF">
              <w:rPr>
                <w:webHidden/>
              </w:rPr>
              <w:instrText xml:space="preserve"> PAGEREF _Toc113094461 \h </w:instrText>
            </w:r>
            <w:r w:rsidR="00B475FF">
              <w:rPr>
                <w:webHidden/>
              </w:rPr>
            </w:r>
            <w:r w:rsidR="00B475FF">
              <w:rPr>
                <w:webHidden/>
              </w:rPr>
              <w:fldChar w:fldCharType="separate"/>
            </w:r>
            <w:r w:rsidR="00B475FF">
              <w:rPr>
                <w:webHidden/>
              </w:rPr>
              <w:t>92</w:t>
            </w:r>
            <w:r w:rsidR="00B475FF">
              <w:rPr>
                <w:webHidden/>
              </w:rPr>
              <w:fldChar w:fldCharType="end"/>
            </w:r>
          </w:hyperlink>
        </w:p>
        <w:p w14:paraId="6D701551" w14:textId="280878EF" w:rsidR="00B475FF" w:rsidRDefault="00F81005">
          <w:pPr>
            <w:pStyle w:val="TOC3"/>
            <w:rPr>
              <w:rFonts w:asciiTheme="minorHAnsi" w:eastAsiaTheme="minorEastAsia" w:hAnsiTheme="minorHAnsi" w:cstheme="minorBidi"/>
              <w:sz w:val="22"/>
              <w:lang w:bidi="ar-SA"/>
            </w:rPr>
          </w:pPr>
          <w:hyperlink w:anchor="_Toc113094462" w:history="1">
            <w:r w:rsidR="00B475FF" w:rsidRPr="009330B3">
              <w:rPr>
                <w:rStyle w:val="Hyperlink"/>
              </w:rPr>
              <w:t>Self-Check 5</w:t>
            </w:r>
            <w:r w:rsidR="00B475FF">
              <w:rPr>
                <w:webHidden/>
              </w:rPr>
              <w:tab/>
            </w:r>
            <w:r w:rsidR="00B475FF">
              <w:rPr>
                <w:webHidden/>
              </w:rPr>
              <w:fldChar w:fldCharType="begin"/>
            </w:r>
            <w:r w:rsidR="00B475FF">
              <w:rPr>
                <w:webHidden/>
              </w:rPr>
              <w:instrText xml:space="preserve"> PAGEREF _Toc113094462 \h </w:instrText>
            </w:r>
            <w:r w:rsidR="00B475FF">
              <w:rPr>
                <w:webHidden/>
              </w:rPr>
            </w:r>
            <w:r w:rsidR="00B475FF">
              <w:rPr>
                <w:webHidden/>
              </w:rPr>
              <w:fldChar w:fldCharType="separate"/>
            </w:r>
            <w:r w:rsidR="00B475FF">
              <w:rPr>
                <w:webHidden/>
              </w:rPr>
              <w:t>98</w:t>
            </w:r>
            <w:r w:rsidR="00B475FF">
              <w:rPr>
                <w:webHidden/>
              </w:rPr>
              <w:fldChar w:fldCharType="end"/>
            </w:r>
          </w:hyperlink>
        </w:p>
        <w:p w14:paraId="7FEEC2FA" w14:textId="768A42B1" w:rsidR="00B475FF" w:rsidRDefault="00F81005">
          <w:pPr>
            <w:pStyle w:val="TOC1"/>
            <w:rPr>
              <w:rFonts w:asciiTheme="minorHAnsi" w:eastAsiaTheme="minorEastAsia" w:hAnsiTheme="minorHAnsi" w:cstheme="minorBidi"/>
              <w:sz w:val="22"/>
              <w:lang w:bidi="ar-SA"/>
            </w:rPr>
          </w:pPr>
          <w:hyperlink w:anchor="_Toc113094463" w:history="1">
            <w:r w:rsidR="00B475FF" w:rsidRPr="009330B3">
              <w:rPr>
                <w:rStyle w:val="Hyperlink"/>
              </w:rPr>
              <w:t>Unit Six: Identification of Footwear Materials</w:t>
            </w:r>
            <w:r w:rsidR="00B475FF">
              <w:rPr>
                <w:webHidden/>
              </w:rPr>
              <w:tab/>
            </w:r>
            <w:r w:rsidR="00B475FF">
              <w:rPr>
                <w:webHidden/>
              </w:rPr>
              <w:fldChar w:fldCharType="begin"/>
            </w:r>
            <w:r w:rsidR="00B475FF">
              <w:rPr>
                <w:webHidden/>
              </w:rPr>
              <w:instrText xml:space="preserve"> PAGEREF _Toc113094463 \h </w:instrText>
            </w:r>
            <w:r w:rsidR="00B475FF">
              <w:rPr>
                <w:webHidden/>
              </w:rPr>
            </w:r>
            <w:r w:rsidR="00B475FF">
              <w:rPr>
                <w:webHidden/>
              </w:rPr>
              <w:fldChar w:fldCharType="separate"/>
            </w:r>
            <w:r w:rsidR="00B475FF">
              <w:rPr>
                <w:webHidden/>
              </w:rPr>
              <w:t>101</w:t>
            </w:r>
            <w:r w:rsidR="00B475FF">
              <w:rPr>
                <w:webHidden/>
              </w:rPr>
              <w:fldChar w:fldCharType="end"/>
            </w:r>
          </w:hyperlink>
        </w:p>
        <w:p w14:paraId="05BAE916" w14:textId="2B3C55CE" w:rsidR="00B475FF" w:rsidRDefault="00F81005">
          <w:pPr>
            <w:pStyle w:val="TOC2"/>
            <w:rPr>
              <w:rFonts w:asciiTheme="minorHAnsi" w:eastAsiaTheme="minorEastAsia" w:hAnsiTheme="minorHAnsi" w:cstheme="minorBidi"/>
              <w:sz w:val="22"/>
              <w:lang w:bidi="ar-SA"/>
            </w:rPr>
          </w:pPr>
          <w:hyperlink w:anchor="_Toc113094464" w:history="1">
            <w:r w:rsidR="00B475FF" w:rsidRPr="009330B3">
              <w:rPr>
                <w:rStyle w:val="Hyperlink"/>
              </w:rPr>
              <w:t>6.1 Identifying Materials Used in Footwear Production</w:t>
            </w:r>
            <w:r w:rsidR="00B475FF">
              <w:rPr>
                <w:webHidden/>
              </w:rPr>
              <w:tab/>
            </w:r>
            <w:r w:rsidR="00B475FF">
              <w:rPr>
                <w:webHidden/>
              </w:rPr>
              <w:fldChar w:fldCharType="begin"/>
            </w:r>
            <w:r w:rsidR="00B475FF">
              <w:rPr>
                <w:webHidden/>
              </w:rPr>
              <w:instrText xml:space="preserve"> PAGEREF _Toc113094464 \h </w:instrText>
            </w:r>
            <w:r w:rsidR="00B475FF">
              <w:rPr>
                <w:webHidden/>
              </w:rPr>
            </w:r>
            <w:r w:rsidR="00B475FF">
              <w:rPr>
                <w:webHidden/>
              </w:rPr>
              <w:fldChar w:fldCharType="separate"/>
            </w:r>
            <w:r w:rsidR="00B475FF">
              <w:rPr>
                <w:webHidden/>
              </w:rPr>
              <w:t>101</w:t>
            </w:r>
            <w:r w:rsidR="00B475FF">
              <w:rPr>
                <w:webHidden/>
              </w:rPr>
              <w:fldChar w:fldCharType="end"/>
            </w:r>
          </w:hyperlink>
        </w:p>
        <w:p w14:paraId="6E8C92A2" w14:textId="729FB3F3" w:rsidR="00B475FF" w:rsidRDefault="00F81005">
          <w:pPr>
            <w:pStyle w:val="TOC2"/>
            <w:rPr>
              <w:rFonts w:asciiTheme="minorHAnsi" w:eastAsiaTheme="minorEastAsia" w:hAnsiTheme="minorHAnsi" w:cstheme="minorBidi"/>
              <w:sz w:val="22"/>
              <w:lang w:bidi="ar-SA"/>
            </w:rPr>
          </w:pPr>
          <w:hyperlink w:anchor="_Toc113094465" w:history="1">
            <w:r w:rsidR="00B475FF" w:rsidRPr="009330B3">
              <w:rPr>
                <w:rStyle w:val="Hyperlink"/>
              </w:rPr>
              <w:t>6.2 Identifying Types and Sources of Materials</w:t>
            </w:r>
            <w:r w:rsidR="00B475FF">
              <w:rPr>
                <w:webHidden/>
              </w:rPr>
              <w:tab/>
            </w:r>
            <w:r w:rsidR="00B475FF">
              <w:rPr>
                <w:webHidden/>
              </w:rPr>
              <w:fldChar w:fldCharType="begin"/>
            </w:r>
            <w:r w:rsidR="00B475FF">
              <w:rPr>
                <w:webHidden/>
              </w:rPr>
              <w:instrText xml:space="preserve"> PAGEREF _Toc113094465 \h </w:instrText>
            </w:r>
            <w:r w:rsidR="00B475FF">
              <w:rPr>
                <w:webHidden/>
              </w:rPr>
            </w:r>
            <w:r w:rsidR="00B475FF">
              <w:rPr>
                <w:webHidden/>
              </w:rPr>
              <w:fldChar w:fldCharType="separate"/>
            </w:r>
            <w:r w:rsidR="00B475FF">
              <w:rPr>
                <w:webHidden/>
              </w:rPr>
              <w:t>126</w:t>
            </w:r>
            <w:r w:rsidR="00B475FF">
              <w:rPr>
                <w:webHidden/>
              </w:rPr>
              <w:fldChar w:fldCharType="end"/>
            </w:r>
          </w:hyperlink>
        </w:p>
        <w:p w14:paraId="21E2400C" w14:textId="3B1DC0B5" w:rsidR="00B475FF" w:rsidRDefault="00F81005">
          <w:pPr>
            <w:pStyle w:val="TOC2"/>
            <w:rPr>
              <w:rFonts w:asciiTheme="minorHAnsi" w:eastAsiaTheme="minorEastAsia" w:hAnsiTheme="minorHAnsi" w:cstheme="minorBidi"/>
              <w:sz w:val="22"/>
              <w:lang w:bidi="ar-SA"/>
            </w:rPr>
          </w:pPr>
          <w:hyperlink w:anchor="_Toc113094466" w:history="1">
            <w:r w:rsidR="00B475FF" w:rsidRPr="009330B3">
              <w:rPr>
                <w:rStyle w:val="Hyperlink"/>
              </w:rPr>
              <w:t>6.3 Identifying Characteristics of Materials</w:t>
            </w:r>
            <w:r w:rsidR="00B475FF">
              <w:rPr>
                <w:webHidden/>
              </w:rPr>
              <w:tab/>
            </w:r>
            <w:r w:rsidR="00B475FF">
              <w:rPr>
                <w:webHidden/>
              </w:rPr>
              <w:fldChar w:fldCharType="begin"/>
            </w:r>
            <w:r w:rsidR="00B475FF">
              <w:rPr>
                <w:webHidden/>
              </w:rPr>
              <w:instrText xml:space="preserve"> PAGEREF _Toc113094466 \h </w:instrText>
            </w:r>
            <w:r w:rsidR="00B475FF">
              <w:rPr>
                <w:webHidden/>
              </w:rPr>
            </w:r>
            <w:r w:rsidR="00B475FF">
              <w:rPr>
                <w:webHidden/>
              </w:rPr>
              <w:fldChar w:fldCharType="separate"/>
            </w:r>
            <w:r w:rsidR="00B475FF">
              <w:rPr>
                <w:webHidden/>
              </w:rPr>
              <w:t>134</w:t>
            </w:r>
            <w:r w:rsidR="00B475FF">
              <w:rPr>
                <w:webHidden/>
              </w:rPr>
              <w:fldChar w:fldCharType="end"/>
            </w:r>
          </w:hyperlink>
        </w:p>
        <w:p w14:paraId="7FBFD51C" w14:textId="1FB3964B" w:rsidR="00B475FF" w:rsidRDefault="00F81005">
          <w:pPr>
            <w:pStyle w:val="TOC2"/>
            <w:rPr>
              <w:rFonts w:asciiTheme="minorHAnsi" w:eastAsiaTheme="minorEastAsia" w:hAnsiTheme="minorHAnsi" w:cstheme="minorBidi"/>
              <w:sz w:val="22"/>
              <w:lang w:bidi="ar-SA"/>
            </w:rPr>
          </w:pPr>
          <w:hyperlink w:anchor="_Toc113094467" w:history="1">
            <w:r w:rsidR="00B475FF" w:rsidRPr="009330B3">
              <w:rPr>
                <w:rStyle w:val="Hyperlink"/>
              </w:rPr>
              <w:t>6.4 Identifying Generic and Trade Names for Materials</w:t>
            </w:r>
            <w:r w:rsidR="00B475FF">
              <w:rPr>
                <w:webHidden/>
              </w:rPr>
              <w:tab/>
            </w:r>
            <w:r w:rsidR="00B475FF">
              <w:rPr>
                <w:webHidden/>
              </w:rPr>
              <w:fldChar w:fldCharType="begin"/>
            </w:r>
            <w:r w:rsidR="00B475FF">
              <w:rPr>
                <w:webHidden/>
              </w:rPr>
              <w:instrText xml:space="preserve"> PAGEREF _Toc113094467 \h </w:instrText>
            </w:r>
            <w:r w:rsidR="00B475FF">
              <w:rPr>
                <w:webHidden/>
              </w:rPr>
            </w:r>
            <w:r w:rsidR="00B475FF">
              <w:rPr>
                <w:webHidden/>
              </w:rPr>
              <w:fldChar w:fldCharType="separate"/>
            </w:r>
            <w:r w:rsidR="00B475FF">
              <w:rPr>
                <w:webHidden/>
              </w:rPr>
              <w:t>144</w:t>
            </w:r>
            <w:r w:rsidR="00B475FF">
              <w:rPr>
                <w:webHidden/>
              </w:rPr>
              <w:fldChar w:fldCharType="end"/>
            </w:r>
          </w:hyperlink>
        </w:p>
        <w:p w14:paraId="7D5FA1AF" w14:textId="4164BA5A" w:rsidR="00B475FF" w:rsidRDefault="00F81005">
          <w:pPr>
            <w:pStyle w:val="TOC3"/>
            <w:rPr>
              <w:rFonts w:asciiTheme="minorHAnsi" w:eastAsiaTheme="minorEastAsia" w:hAnsiTheme="minorHAnsi" w:cstheme="minorBidi"/>
              <w:sz w:val="22"/>
              <w:lang w:bidi="ar-SA"/>
            </w:rPr>
          </w:pPr>
          <w:hyperlink w:anchor="_Toc113094468" w:history="1">
            <w:r w:rsidR="00B475FF" w:rsidRPr="009330B3">
              <w:rPr>
                <w:rStyle w:val="Hyperlink"/>
              </w:rPr>
              <w:t>Self-Check 6</w:t>
            </w:r>
            <w:r w:rsidR="00B475FF">
              <w:rPr>
                <w:webHidden/>
              </w:rPr>
              <w:tab/>
            </w:r>
            <w:r w:rsidR="00B475FF">
              <w:rPr>
                <w:webHidden/>
              </w:rPr>
              <w:fldChar w:fldCharType="begin"/>
            </w:r>
            <w:r w:rsidR="00B475FF">
              <w:rPr>
                <w:webHidden/>
              </w:rPr>
              <w:instrText xml:space="preserve"> PAGEREF _Toc113094468 \h </w:instrText>
            </w:r>
            <w:r w:rsidR="00B475FF">
              <w:rPr>
                <w:webHidden/>
              </w:rPr>
            </w:r>
            <w:r w:rsidR="00B475FF">
              <w:rPr>
                <w:webHidden/>
              </w:rPr>
              <w:fldChar w:fldCharType="separate"/>
            </w:r>
            <w:r w:rsidR="00B475FF">
              <w:rPr>
                <w:webHidden/>
              </w:rPr>
              <w:t>145</w:t>
            </w:r>
            <w:r w:rsidR="00B475FF">
              <w:rPr>
                <w:webHidden/>
              </w:rPr>
              <w:fldChar w:fldCharType="end"/>
            </w:r>
          </w:hyperlink>
        </w:p>
        <w:p w14:paraId="58CAA2FF" w14:textId="435FF46F" w:rsidR="00B475FF" w:rsidRDefault="00F81005">
          <w:pPr>
            <w:pStyle w:val="TOC1"/>
            <w:rPr>
              <w:rFonts w:asciiTheme="minorHAnsi" w:eastAsiaTheme="minorEastAsia" w:hAnsiTheme="minorHAnsi" w:cstheme="minorBidi"/>
              <w:sz w:val="22"/>
              <w:lang w:bidi="ar-SA"/>
            </w:rPr>
          </w:pPr>
          <w:hyperlink w:anchor="_Toc113094469" w:history="1">
            <w:r w:rsidR="00B475FF" w:rsidRPr="009330B3">
              <w:rPr>
                <w:rStyle w:val="Hyperlink"/>
              </w:rPr>
              <w:t>Unit Seven: Identifying Leather Manufacturing Processes</w:t>
            </w:r>
            <w:r w:rsidR="00B475FF">
              <w:rPr>
                <w:webHidden/>
              </w:rPr>
              <w:tab/>
            </w:r>
            <w:r w:rsidR="00B475FF">
              <w:rPr>
                <w:webHidden/>
              </w:rPr>
              <w:fldChar w:fldCharType="begin"/>
            </w:r>
            <w:r w:rsidR="00B475FF">
              <w:rPr>
                <w:webHidden/>
              </w:rPr>
              <w:instrText xml:space="preserve"> PAGEREF _Toc113094469 \h </w:instrText>
            </w:r>
            <w:r w:rsidR="00B475FF">
              <w:rPr>
                <w:webHidden/>
              </w:rPr>
            </w:r>
            <w:r w:rsidR="00B475FF">
              <w:rPr>
                <w:webHidden/>
              </w:rPr>
              <w:fldChar w:fldCharType="separate"/>
            </w:r>
            <w:r w:rsidR="00B475FF">
              <w:rPr>
                <w:webHidden/>
              </w:rPr>
              <w:t>147</w:t>
            </w:r>
            <w:r w:rsidR="00B475FF">
              <w:rPr>
                <w:webHidden/>
              </w:rPr>
              <w:fldChar w:fldCharType="end"/>
            </w:r>
          </w:hyperlink>
        </w:p>
        <w:p w14:paraId="70DBE42E" w14:textId="64615655" w:rsidR="00B475FF" w:rsidRDefault="00F81005">
          <w:pPr>
            <w:pStyle w:val="TOC1"/>
            <w:rPr>
              <w:rFonts w:asciiTheme="minorHAnsi" w:eastAsiaTheme="minorEastAsia" w:hAnsiTheme="minorHAnsi" w:cstheme="minorBidi"/>
              <w:sz w:val="22"/>
              <w:lang w:bidi="ar-SA"/>
            </w:rPr>
          </w:pPr>
          <w:hyperlink w:anchor="_Toc113094470" w:history="1">
            <w:r w:rsidR="00B475FF" w:rsidRPr="009330B3">
              <w:rPr>
                <w:rStyle w:val="Hyperlink"/>
              </w:rPr>
              <w:t>7.1 Identifying Types of Leather</w:t>
            </w:r>
            <w:r w:rsidR="00B475FF">
              <w:rPr>
                <w:webHidden/>
              </w:rPr>
              <w:tab/>
            </w:r>
            <w:r w:rsidR="00B475FF">
              <w:rPr>
                <w:webHidden/>
              </w:rPr>
              <w:fldChar w:fldCharType="begin"/>
            </w:r>
            <w:r w:rsidR="00B475FF">
              <w:rPr>
                <w:webHidden/>
              </w:rPr>
              <w:instrText xml:space="preserve"> PAGEREF _Toc113094470 \h </w:instrText>
            </w:r>
            <w:r w:rsidR="00B475FF">
              <w:rPr>
                <w:webHidden/>
              </w:rPr>
            </w:r>
            <w:r w:rsidR="00B475FF">
              <w:rPr>
                <w:webHidden/>
              </w:rPr>
              <w:fldChar w:fldCharType="separate"/>
            </w:r>
            <w:r w:rsidR="00B475FF">
              <w:rPr>
                <w:webHidden/>
              </w:rPr>
              <w:t>148</w:t>
            </w:r>
            <w:r w:rsidR="00B475FF">
              <w:rPr>
                <w:webHidden/>
              </w:rPr>
              <w:fldChar w:fldCharType="end"/>
            </w:r>
          </w:hyperlink>
        </w:p>
        <w:p w14:paraId="3ECDA6DB" w14:textId="24BD6B98" w:rsidR="00B475FF" w:rsidRDefault="00F81005">
          <w:pPr>
            <w:pStyle w:val="TOC2"/>
            <w:rPr>
              <w:rFonts w:asciiTheme="minorHAnsi" w:eastAsiaTheme="minorEastAsia" w:hAnsiTheme="minorHAnsi" w:cstheme="minorBidi"/>
              <w:sz w:val="22"/>
              <w:lang w:bidi="ar-SA"/>
            </w:rPr>
          </w:pPr>
          <w:hyperlink w:anchor="_Toc113094471" w:history="1">
            <w:r w:rsidR="00B475FF" w:rsidRPr="009330B3">
              <w:rPr>
                <w:rStyle w:val="Hyperlink"/>
              </w:rPr>
              <w:t>7.2 Identifying Basic Structure of the Skin/Hide</w:t>
            </w:r>
            <w:r w:rsidR="00B475FF">
              <w:rPr>
                <w:webHidden/>
              </w:rPr>
              <w:tab/>
            </w:r>
            <w:r w:rsidR="00B475FF">
              <w:rPr>
                <w:webHidden/>
              </w:rPr>
              <w:fldChar w:fldCharType="begin"/>
            </w:r>
            <w:r w:rsidR="00B475FF">
              <w:rPr>
                <w:webHidden/>
              </w:rPr>
              <w:instrText xml:space="preserve"> PAGEREF _Toc113094471 \h </w:instrText>
            </w:r>
            <w:r w:rsidR="00B475FF">
              <w:rPr>
                <w:webHidden/>
              </w:rPr>
            </w:r>
            <w:r w:rsidR="00B475FF">
              <w:rPr>
                <w:webHidden/>
              </w:rPr>
              <w:fldChar w:fldCharType="separate"/>
            </w:r>
            <w:r w:rsidR="00B475FF">
              <w:rPr>
                <w:webHidden/>
              </w:rPr>
              <w:t>159</w:t>
            </w:r>
            <w:r w:rsidR="00B475FF">
              <w:rPr>
                <w:webHidden/>
              </w:rPr>
              <w:fldChar w:fldCharType="end"/>
            </w:r>
          </w:hyperlink>
        </w:p>
        <w:p w14:paraId="7286F9FF" w14:textId="71248E72" w:rsidR="00B475FF" w:rsidRDefault="00F81005">
          <w:pPr>
            <w:pStyle w:val="TOC2"/>
            <w:rPr>
              <w:rFonts w:asciiTheme="minorHAnsi" w:eastAsiaTheme="minorEastAsia" w:hAnsiTheme="minorHAnsi" w:cstheme="minorBidi"/>
              <w:sz w:val="22"/>
              <w:lang w:bidi="ar-SA"/>
            </w:rPr>
          </w:pPr>
          <w:hyperlink w:anchor="_Toc113094472" w:history="1">
            <w:r w:rsidR="00B475FF" w:rsidRPr="009330B3">
              <w:rPr>
                <w:rStyle w:val="Hyperlink"/>
              </w:rPr>
              <w:t>7.3 Identifying Tanning Types and Stage of Process</w:t>
            </w:r>
            <w:r w:rsidR="00B475FF">
              <w:rPr>
                <w:webHidden/>
              </w:rPr>
              <w:tab/>
            </w:r>
            <w:r w:rsidR="00B475FF">
              <w:rPr>
                <w:webHidden/>
              </w:rPr>
              <w:fldChar w:fldCharType="begin"/>
            </w:r>
            <w:r w:rsidR="00B475FF">
              <w:rPr>
                <w:webHidden/>
              </w:rPr>
              <w:instrText xml:space="preserve"> PAGEREF _Toc113094472 \h </w:instrText>
            </w:r>
            <w:r w:rsidR="00B475FF">
              <w:rPr>
                <w:webHidden/>
              </w:rPr>
            </w:r>
            <w:r w:rsidR="00B475FF">
              <w:rPr>
                <w:webHidden/>
              </w:rPr>
              <w:fldChar w:fldCharType="separate"/>
            </w:r>
            <w:r w:rsidR="00B475FF">
              <w:rPr>
                <w:webHidden/>
              </w:rPr>
              <w:t>165</w:t>
            </w:r>
            <w:r w:rsidR="00B475FF">
              <w:rPr>
                <w:webHidden/>
              </w:rPr>
              <w:fldChar w:fldCharType="end"/>
            </w:r>
          </w:hyperlink>
        </w:p>
        <w:p w14:paraId="3F318EB1" w14:textId="283C3809" w:rsidR="00B475FF" w:rsidRDefault="00F81005">
          <w:pPr>
            <w:pStyle w:val="TOC2"/>
            <w:rPr>
              <w:rFonts w:asciiTheme="minorHAnsi" w:eastAsiaTheme="minorEastAsia" w:hAnsiTheme="minorHAnsi" w:cstheme="minorBidi"/>
              <w:sz w:val="22"/>
              <w:lang w:bidi="ar-SA"/>
            </w:rPr>
          </w:pPr>
          <w:hyperlink w:anchor="_Toc113094473" w:history="1">
            <w:r w:rsidR="00B475FF" w:rsidRPr="009330B3">
              <w:rPr>
                <w:rStyle w:val="Hyperlink"/>
              </w:rPr>
              <w:t>7.4 Identifying Basic Crusting Operations</w:t>
            </w:r>
            <w:r w:rsidR="00B475FF">
              <w:rPr>
                <w:webHidden/>
              </w:rPr>
              <w:tab/>
            </w:r>
            <w:r w:rsidR="00B475FF">
              <w:rPr>
                <w:webHidden/>
              </w:rPr>
              <w:fldChar w:fldCharType="begin"/>
            </w:r>
            <w:r w:rsidR="00B475FF">
              <w:rPr>
                <w:webHidden/>
              </w:rPr>
              <w:instrText xml:space="preserve"> PAGEREF _Toc113094473 \h </w:instrText>
            </w:r>
            <w:r w:rsidR="00B475FF">
              <w:rPr>
                <w:webHidden/>
              </w:rPr>
            </w:r>
            <w:r w:rsidR="00B475FF">
              <w:rPr>
                <w:webHidden/>
              </w:rPr>
              <w:fldChar w:fldCharType="separate"/>
            </w:r>
            <w:r w:rsidR="00B475FF">
              <w:rPr>
                <w:webHidden/>
              </w:rPr>
              <w:t>170</w:t>
            </w:r>
            <w:r w:rsidR="00B475FF">
              <w:rPr>
                <w:webHidden/>
              </w:rPr>
              <w:fldChar w:fldCharType="end"/>
            </w:r>
          </w:hyperlink>
        </w:p>
        <w:p w14:paraId="6B3BFB3C" w14:textId="73D5A96D" w:rsidR="00B475FF" w:rsidRDefault="00F81005">
          <w:pPr>
            <w:pStyle w:val="TOC2"/>
            <w:rPr>
              <w:rFonts w:asciiTheme="minorHAnsi" w:eastAsiaTheme="minorEastAsia" w:hAnsiTheme="minorHAnsi" w:cstheme="minorBidi"/>
              <w:sz w:val="22"/>
              <w:lang w:bidi="ar-SA"/>
            </w:rPr>
          </w:pPr>
          <w:hyperlink w:anchor="_Toc113094474" w:history="1">
            <w:r w:rsidR="00B475FF" w:rsidRPr="009330B3">
              <w:rPr>
                <w:rStyle w:val="Hyperlink"/>
              </w:rPr>
              <w:t>7.5 Identifying Difference Between Corrected Grain and Full Grain Leather</w:t>
            </w:r>
            <w:r w:rsidR="00B475FF">
              <w:rPr>
                <w:webHidden/>
              </w:rPr>
              <w:tab/>
            </w:r>
            <w:r w:rsidR="00B475FF">
              <w:rPr>
                <w:webHidden/>
              </w:rPr>
              <w:fldChar w:fldCharType="begin"/>
            </w:r>
            <w:r w:rsidR="00B475FF">
              <w:rPr>
                <w:webHidden/>
              </w:rPr>
              <w:instrText xml:space="preserve"> PAGEREF _Toc113094474 \h </w:instrText>
            </w:r>
            <w:r w:rsidR="00B475FF">
              <w:rPr>
                <w:webHidden/>
              </w:rPr>
            </w:r>
            <w:r w:rsidR="00B475FF">
              <w:rPr>
                <w:webHidden/>
              </w:rPr>
              <w:fldChar w:fldCharType="separate"/>
            </w:r>
            <w:r w:rsidR="00B475FF">
              <w:rPr>
                <w:webHidden/>
              </w:rPr>
              <w:t>185</w:t>
            </w:r>
            <w:r w:rsidR="00B475FF">
              <w:rPr>
                <w:webHidden/>
              </w:rPr>
              <w:fldChar w:fldCharType="end"/>
            </w:r>
          </w:hyperlink>
        </w:p>
        <w:p w14:paraId="77220BF4" w14:textId="5580D497" w:rsidR="00B475FF" w:rsidRDefault="00F81005">
          <w:pPr>
            <w:pStyle w:val="TOC2"/>
            <w:rPr>
              <w:rFonts w:asciiTheme="minorHAnsi" w:eastAsiaTheme="minorEastAsia" w:hAnsiTheme="minorHAnsi" w:cstheme="minorBidi"/>
              <w:sz w:val="22"/>
              <w:lang w:bidi="ar-SA"/>
            </w:rPr>
          </w:pPr>
          <w:hyperlink w:anchor="_Toc113094475" w:history="1">
            <w:r w:rsidR="00B475FF" w:rsidRPr="009330B3">
              <w:rPr>
                <w:rStyle w:val="Hyperlink"/>
              </w:rPr>
              <w:t>7.6 Describing Basic Types of Finished Leather</w:t>
            </w:r>
            <w:r w:rsidR="00B475FF">
              <w:rPr>
                <w:webHidden/>
              </w:rPr>
              <w:tab/>
            </w:r>
            <w:r w:rsidR="00B475FF">
              <w:rPr>
                <w:webHidden/>
              </w:rPr>
              <w:fldChar w:fldCharType="begin"/>
            </w:r>
            <w:r w:rsidR="00B475FF">
              <w:rPr>
                <w:webHidden/>
              </w:rPr>
              <w:instrText xml:space="preserve"> PAGEREF _Toc113094475 \h </w:instrText>
            </w:r>
            <w:r w:rsidR="00B475FF">
              <w:rPr>
                <w:webHidden/>
              </w:rPr>
            </w:r>
            <w:r w:rsidR="00B475FF">
              <w:rPr>
                <w:webHidden/>
              </w:rPr>
              <w:fldChar w:fldCharType="separate"/>
            </w:r>
            <w:r w:rsidR="00B475FF">
              <w:rPr>
                <w:webHidden/>
              </w:rPr>
              <w:t>191</w:t>
            </w:r>
            <w:r w:rsidR="00B475FF">
              <w:rPr>
                <w:webHidden/>
              </w:rPr>
              <w:fldChar w:fldCharType="end"/>
            </w:r>
          </w:hyperlink>
        </w:p>
        <w:p w14:paraId="703183DA" w14:textId="77859DD0" w:rsidR="00B475FF" w:rsidRDefault="00F81005">
          <w:pPr>
            <w:pStyle w:val="TOC2"/>
            <w:rPr>
              <w:rFonts w:asciiTheme="minorHAnsi" w:eastAsiaTheme="minorEastAsia" w:hAnsiTheme="minorHAnsi" w:cstheme="minorBidi"/>
              <w:sz w:val="22"/>
              <w:lang w:bidi="ar-SA"/>
            </w:rPr>
          </w:pPr>
          <w:hyperlink w:anchor="_Toc113094476" w:history="1">
            <w:r w:rsidR="00B475FF" w:rsidRPr="009330B3">
              <w:rPr>
                <w:rStyle w:val="Hyperlink"/>
              </w:rPr>
              <w:t>7.7 Explaining &amp; Demonstrating Method of Storing Leather</w:t>
            </w:r>
            <w:r w:rsidR="00B475FF">
              <w:rPr>
                <w:webHidden/>
              </w:rPr>
              <w:tab/>
            </w:r>
            <w:r w:rsidR="00B475FF">
              <w:rPr>
                <w:webHidden/>
              </w:rPr>
              <w:fldChar w:fldCharType="begin"/>
            </w:r>
            <w:r w:rsidR="00B475FF">
              <w:rPr>
                <w:webHidden/>
              </w:rPr>
              <w:instrText xml:space="preserve"> PAGEREF _Toc113094476 \h </w:instrText>
            </w:r>
            <w:r w:rsidR="00B475FF">
              <w:rPr>
                <w:webHidden/>
              </w:rPr>
            </w:r>
            <w:r w:rsidR="00B475FF">
              <w:rPr>
                <w:webHidden/>
              </w:rPr>
              <w:fldChar w:fldCharType="separate"/>
            </w:r>
            <w:r w:rsidR="00B475FF">
              <w:rPr>
                <w:webHidden/>
              </w:rPr>
              <w:t>195</w:t>
            </w:r>
            <w:r w:rsidR="00B475FF">
              <w:rPr>
                <w:webHidden/>
              </w:rPr>
              <w:fldChar w:fldCharType="end"/>
            </w:r>
          </w:hyperlink>
        </w:p>
        <w:p w14:paraId="369C37E9" w14:textId="31D44114" w:rsidR="00B475FF" w:rsidRDefault="00F81005">
          <w:pPr>
            <w:pStyle w:val="TOC2"/>
            <w:rPr>
              <w:rFonts w:asciiTheme="minorHAnsi" w:eastAsiaTheme="minorEastAsia" w:hAnsiTheme="minorHAnsi" w:cstheme="minorBidi"/>
              <w:sz w:val="22"/>
              <w:lang w:bidi="ar-SA"/>
            </w:rPr>
          </w:pPr>
          <w:hyperlink w:anchor="_Toc113094477" w:history="1">
            <w:r w:rsidR="00B475FF" w:rsidRPr="009330B3">
              <w:rPr>
                <w:rStyle w:val="Hyperlink"/>
              </w:rPr>
              <w:t>7.8 Demonstrating the Leather Bundling</w:t>
            </w:r>
            <w:r w:rsidR="00B475FF">
              <w:rPr>
                <w:webHidden/>
              </w:rPr>
              <w:tab/>
            </w:r>
            <w:r w:rsidR="00B475FF">
              <w:rPr>
                <w:webHidden/>
              </w:rPr>
              <w:fldChar w:fldCharType="begin"/>
            </w:r>
            <w:r w:rsidR="00B475FF">
              <w:rPr>
                <w:webHidden/>
              </w:rPr>
              <w:instrText xml:space="preserve"> PAGEREF _Toc113094477 \h </w:instrText>
            </w:r>
            <w:r w:rsidR="00B475FF">
              <w:rPr>
                <w:webHidden/>
              </w:rPr>
            </w:r>
            <w:r w:rsidR="00B475FF">
              <w:rPr>
                <w:webHidden/>
              </w:rPr>
              <w:fldChar w:fldCharType="separate"/>
            </w:r>
            <w:r w:rsidR="00B475FF">
              <w:rPr>
                <w:webHidden/>
              </w:rPr>
              <w:t>197</w:t>
            </w:r>
            <w:r w:rsidR="00B475FF">
              <w:rPr>
                <w:webHidden/>
              </w:rPr>
              <w:fldChar w:fldCharType="end"/>
            </w:r>
          </w:hyperlink>
        </w:p>
        <w:p w14:paraId="2219A6E9" w14:textId="53F3ECBF" w:rsidR="00B475FF" w:rsidRDefault="00F81005">
          <w:pPr>
            <w:pStyle w:val="TOC3"/>
            <w:rPr>
              <w:rFonts w:asciiTheme="minorHAnsi" w:eastAsiaTheme="minorEastAsia" w:hAnsiTheme="minorHAnsi" w:cstheme="minorBidi"/>
              <w:sz w:val="22"/>
              <w:lang w:bidi="ar-SA"/>
            </w:rPr>
          </w:pPr>
          <w:hyperlink w:anchor="_Toc113094478" w:history="1">
            <w:r w:rsidR="00B475FF" w:rsidRPr="009330B3">
              <w:rPr>
                <w:rStyle w:val="Hyperlink"/>
              </w:rPr>
              <w:t>Self-Check 7</w:t>
            </w:r>
            <w:r w:rsidR="00B475FF">
              <w:rPr>
                <w:webHidden/>
              </w:rPr>
              <w:tab/>
            </w:r>
            <w:r w:rsidR="00B475FF">
              <w:rPr>
                <w:webHidden/>
              </w:rPr>
              <w:fldChar w:fldCharType="begin"/>
            </w:r>
            <w:r w:rsidR="00B475FF">
              <w:rPr>
                <w:webHidden/>
              </w:rPr>
              <w:instrText xml:space="preserve"> PAGEREF _Toc113094478 \h </w:instrText>
            </w:r>
            <w:r w:rsidR="00B475FF">
              <w:rPr>
                <w:webHidden/>
              </w:rPr>
            </w:r>
            <w:r w:rsidR="00B475FF">
              <w:rPr>
                <w:webHidden/>
              </w:rPr>
              <w:fldChar w:fldCharType="separate"/>
            </w:r>
            <w:r w:rsidR="00B475FF">
              <w:rPr>
                <w:webHidden/>
              </w:rPr>
              <w:t>201</w:t>
            </w:r>
            <w:r w:rsidR="00B475FF">
              <w:rPr>
                <w:webHidden/>
              </w:rPr>
              <w:fldChar w:fldCharType="end"/>
            </w:r>
          </w:hyperlink>
        </w:p>
        <w:p w14:paraId="4D24F423" w14:textId="36CEEFED" w:rsidR="00B475FF" w:rsidRDefault="00F81005">
          <w:pPr>
            <w:pStyle w:val="TOC1"/>
            <w:rPr>
              <w:rFonts w:asciiTheme="minorHAnsi" w:eastAsiaTheme="minorEastAsia" w:hAnsiTheme="minorHAnsi" w:cstheme="minorBidi"/>
              <w:sz w:val="22"/>
              <w:lang w:bidi="ar-SA"/>
            </w:rPr>
          </w:pPr>
          <w:hyperlink w:anchor="_Toc113094479" w:history="1">
            <w:r w:rsidR="00B475FF" w:rsidRPr="009330B3">
              <w:rPr>
                <w:rStyle w:val="Hyperlink"/>
              </w:rPr>
              <w:t>Unit Eight: Determining Use of Materials and Accessories in Footwear Production</w:t>
            </w:r>
            <w:r w:rsidR="00B475FF">
              <w:rPr>
                <w:webHidden/>
              </w:rPr>
              <w:tab/>
            </w:r>
            <w:r w:rsidR="00B475FF">
              <w:rPr>
                <w:webHidden/>
              </w:rPr>
              <w:fldChar w:fldCharType="begin"/>
            </w:r>
            <w:r w:rsidR="00B475FF">
              <w:rPr>
                <w:webHidden/>
              </w:rPr>
              <w:instrText xml:space="preserve"> PAGEREF _Toc113094479 \h </w:instrText>
            </w:r>
            <w:r w:rsidR="00B475FF">
              <w:rPr>
                <w:webHidden/>
              </w:rPr>
            </w:r>
            <w:r w:rsidR="00B475FF">
              <w:rPr>
                <w:webHidden/>
              </w:rPr>
              <w:fldChar w:fldCharType="separate"/>
            </w:r>
            <w:r w:rsidR="00B475FF">
              <w:rPr>
                <w:webHidden/>
              </w:rPr>
              <w:t>205</w:t>
            </w:r>
            <w:r w:rsidR="00B475FF">
              <w:rPr>
                <w:webHidden/>
              </w:rPr>
              <w:fldChar w:fldCharType="end"/>
            </w:r>
          </w:hyperlink>
        </w:p>
        <w:p w14:paraId="1DB6C519" w14:textId="3F55994F" w:rsidR="00B475FF" w:rsidRDefault="00F81005">
          <w:pPr>
            <w:pStyle w:val="TOC1"/>
            <w:rPr>
              <w:rFonts w:asciiTheme="minorHAnsi" w:eastAsiaTheme="minorEastAsia" w:hAnsiTheme="minorHAnsi" w:cstheme="minorBidi"/>
              <w:sz w:val="22"/>
              <w:lang w:bidi="ar-SA"/>
            </w:rPr>
          </w:pPr>
          <w:hyperlink w:anchor="_Toc113094480" w:history="1">
            <w:r w:rsidR="00B475FF" w:rsidRPr="009330B3">
              <w:rPr>
                <w:rStyle w:val="Hyperlink"/>
              </w:rPr>
              <w:t>8.1 Identifying Handling and Care Requirements for Materials</w:t>
            </w:r>
            <w:r w:rsidR="00B475FF">
              <w:rPr>
                <w:webHidden/>
              </w:rPr>
              <w:tab/>
            </w:r>
            <w:r w:rsidR="00B475FF">
              <w:rPr>
                <w:webHidden/>
              </w:rPr>
              <w:fldChar w:fldCharType="begin"/>
            </w:r>
            <w:r w:rsidR="00B475FF">
              <w:rPr>
                <w:webHidden/>
              </w:rPr>
              <w:instrText xml:space="preserve"> PAGEREF _Toc113094480 \h </w:instrText>
            </w:r>
            <w:r w:rsidR="00B475FF">
              <w:rPr>
                <w:webHidden/>
              </w:rPr>
            </w:r>
            <w:r w:rsidR="00B475FF">
              <w:rPr>
                <w:webHidden/>
              </w:rPr>
              <w:fldChar w:fldCharType="separate"/>
            </w:r>
            <w:r w:rsidR="00B475FF">
              <w:rPr>
                <w:webHidden/>
              </w:rPr>
              <w:t>206</w:t>
            </w:r>
            <w:r w:rsidR="00B475FF">
              <w:rPr>
                <w:webHidden/>
              </w:rPr>
              <w:fldChar w:fldCharType="end"/>
            </w:r>
          </w:hyperlink>
        </w:p>
        <w:p w14:paraId="07B41685" w14:textId="3966449E" w:rsidR="00B475FF" w:rsidRDefault="00F81005">
          <w:pPr>
            <w:pStyle w:val="TOC2"/>
            <w:rPr>
              <w:rFonts w:asciiTheme="minorHAnsi" w:eastAsiaTheme="minorEastAsia" w:hAnsiTheme="minorHAnsi" w:cstheme="minorBidi"/>
              <w:sz w:val="22"/>
              <w:lang w:bidi="ar-SA"/>
            </w:rPr>
          </w:pPr>
          <w:hyperlink w:anchor="_Toc113094481" w:history="1">
            <w:r w:rsidR="00B475FF" w:rsidRPr="009330B3">
              <w:rPr>
                <w:rStyle w:val="Hyperlink"/>
              </w:rPr>
              <w:t>8.2 Identifying Common Problems and Faults of Materials</w:t>
            </w:r>
            <w:r w:rsidR="00B475FF">
              <w:rPr>
                <w:webHidden/>
              </w:rPr>
              <w:tab/>
            </w:r>
            <w:r w:rsidR="00B475FF">
              <w:rPr>
                <w:webHidden/>
              </w:rPr>
              <w:fldChar w:fldCharType="begin"/>
            </w:r>
            <w:r w:rsidR="00B475FF">
              <w:rPr>
                <w:webHidden/>
              </w:rPr>
              <w:instrText xml:space="preserve"> PAGEREF _Toc113094481 \h </w:instrText>
            </w:r>
            <w:r w:rsidR="00B475FF">
              <w:rPr>
                <w:webHidden/>
              </w:rPr>
            </w:r>
            <w:r w:rsidR="00B475FF">
              <w:rPr>
                <w:webHidden/>
              </w:rPr>
              <w:fldChar w:fldCharType="separate"/>
            </w:r>
            <w:r w:rsidR="00B475FF">
              <w:rPr>
                <w:webHidden/>
              </w:rPr>
              <w:t>210</w:t>
            </w:r>
            <w:r w:rsidR="00B475FF">
              <w:rPr>
                <w:webHidden/>
              </w:rPr>
              <w:fldChar w:fldCharType="end"/>
            </w:r>
          </w:hyperlink>
        </w:p>
        <w:p w14:paraId="22D095E7" w14:textId="269C5B24" w:rsidR="00B475FF" w:rsidRDefault="00F81005">
          <w:pPr>
            <w:pStyle w:val="TOC2"/>
            <w:rPr>
              <w:rFonts w:asciiTheme="minorHAnsi" w:eastAsiaTheme="minorEastAsia" w:hAnsiTheme="minorHAnsi" w:cstheme="minorBidi"/>
              <w:sz w:val="22"/>
              <w:lang w:bidi="ar-SA"/>
            </w:rPr>
          </w:pPr>
          <w:hyperlink w:anchor="_Toc113094482" w:history="1">
            <w:r w:rsidR="00B475FF" w:rsidRPr="009330B3">
              <w:rPr>
                <w:rStyle w:val="Hyperlink"/>
              </w:rPr>
              <w:t>8.3 Identifying Relevant OHS Practices</w:t>
            </w:r>
            <w:r w:rsidR="00B475FF">
              <w:rPr>
                <w:webHidden/>
              </w:rPr>
              <w:tab/>
            </w:r>
            <w:r w:rsidR="00B475FF">
              <w:rPr>
                <w:webHidden/>
              </w:rPr>
              <w:fldChar w:fldCharType="begin"/>
            </w:r>
            <w:r w:rsidR="00B475FF">
              <w:rPr>
                <w:webHidden/>
              </w:rPr>
              <w:instrText xml:space="preserve"> PAGEREF _Toc113094482 \h </w:instrText>
            </w:r>
            <w:r w:rsidR="00B475FF">
              <w:rPr>
                <w:webHidden/>
              </w:rPr>
            </w:r>
            <w:r w:rsidR="00B475FF">
              <w:rPr>
                <w:webHidden/>
              </w:rPr>
              <w:fldChar w:fldCharType="separate"/>
            </w:r>
            <w:r w:rsidR="00B475FF">
              <w:rPr>
                <w:webHidden/>
              </w:rPr>
              <w:t>216</w:t>
            </w:r>
            <w:r w:rsidR="00B475FF">
              <w:rPr>
                <w:webHidden/>
              </w:rPr>
              <w:fldChar w:fldCharType="end"/>
            </w:r>
          </w:hyperlink>
        </w:p>
        <w:p w14:paraId="3713917D" w14:textId="7B32B189" w:rsidR="00B475FF" w:rsidRDefault="00F81005">
          <w:pPr>
            <w:pStyle w:val="TOC3"/>
            <w:rPr>
              <w:rFonts w:asciiTheme="minorHAnsi" w:eastAsiaTheme="minorEastAsia" w:hAnsiTheme="minorHAnsi" w:cstheme="minorBidi"/>
              <w:sz w:val="22"/>
              <w:lang w:bidi="ar-SA"/>
            </w:rPr>
          </w:pPr>
          <w:hyperlink w:anchor="_Toc113094483" w:history="1">
            <w:r w:rsidR="00B475FF" w:rsidRPr="009330B3">
              <w:rPr>
                <w:rStyle w:val="Hyperlink"/>
              </w:rPr>
              <w:t>Self-Check 8</w:t>
            </w:r>
            <w:r w:rsidR="00B475FF">
              <w:rPr>
                <w:webHidden/>
              </w:rPr>
              <w:tab/>
            </w:r>
            <w:r w:rsidR="00B475FF">
              <w:rPr>
                <w:webHidden/>
              </w:rPr>
              <w:fldChar w:fldCharType="begin"/>
            </w:r>
            <w:r w:rsidR="00B475FF">
              <w:rPr>
                <w:webHidden/>
              </w:rPr>
              <w:instrText xml:space="preserve"> PAGEREF _Toc113094483 \h </w:instrText>
            </w:r>
            <w:r w:rsidR="00B475FF">
              <w:rPr>
                <w:webHidden/>
              </w:rPr>
            </w:r>
            <w:r w:rsidR="00B475FF">
              <w:rPr>
                <w:webHidden/>
              </w:rPr>
              <w:fldChar w:fldCharType="separate"/>
            </w:r>
            <w:r w:rsidR="00B475FF">
              <w:rPr>
                <w:webHidden/>
              </w:rPr>
              <w:t>222</w:t>
            </w:r>
            <w:r w:rsidR="00B475FF">
              <w:rPr>
                <w:webHidden/>
              </w:rPr>
              <w:fldChar w:fldCharType="end"/>
            </w:r>
          </w:hyperlink>
        </w:p>
        <w:p w14:paraId="04C148B2" w14:textId="5C9DDFFC" w:rsidR="00B475FF" w:rsidRDefault="00F81005">
          <w:pPr>
            <w:pStyle w:val="TOC1"/>
            <w:rPr>
              <w:rFonts w:asciiTheme="minorHAnsi" w:eastAsiaTheme="minorEastAsia" w:hAnsiTheme="minorHAnsi" w:cstheme="minorBidi"/>
              <w:sz w:val="22"/>
              <w:lang w:bidi="ar-SA"/>
            </w:rPr>
          </w:pPr>
          <w:hyperlink w:anchor="_Toc113094484" w:history="1">
            <w:r w:rsidR="00B475FF" w:rsidRPr="009330B3">
              <w:rPr>
                <w:rStyle w:val="Hyperlink"/>
              </w:rPr>
              <w:t>Unit Nine: Determination of Performance of Footwear Materials</w:t>
            </w:r>
            <w:r w:rsidR="00B475FF">
              <w:rPr>
                <w:webHidden/>
              </w:rPr>
              <w:tab/>
            </w:r>
            <w:r w:rsidR="00B475FF">
              <w:rPr>
                <w:webHidden/>
              </w:rPr>
              <w:fldChar w:fldCharType="begin"/>
            </w:r>
            <w:r w:rsidR="00B475FF">
              <w:rPr>
                <w:webHidden/>
              </w:rPr>
              <w:instrText xml:space="preserve"> PAGEREF _Toc113094484 \h </w:instrText>
            </w:r>
            <w:r w:rsidR="00B475FF">
              <w:rPr>
                <w:webHidden/>
              </w:rPr>
            </w:r>
            <w:r w:rsidR="00B475FF">
              <w:rPr>
                <w:webHidden/>
              </w:rPr>
              <w:fldChar w:fldCharType="separate"/>
            </w:r>
            <w:r w:rsidR="00B475FF">
              <w:rPr>
                <w:webHidden/>
              </w:rPr>
              <w:t>223</w:t>
            </w:r>
            <w:r w:rsidR="00B475FF">
              <w:rPr>
                <w:webHidden/>
              </w:rPr>
              <w:fldChar w:fldCharType="end"/>
            </w:r>
          </w:hyperlink>
        </w:p>
        <w:p w14:paraId="060E97CE" w14:textId="36D94561" w:rsidR="00B475FF" w:rsidRDefault="00F81005">
          <w:pPr>
            <w:pStyle w:val="TOC2"/>
            <w:rPr>
              <w:rFonts w:asciiTheme="minorHAnsi" w:eastAsiaTheme="minorEastAsia" w:hAnsiTheme="minorHAnsi" w:cstheme="minorBidi"/>
              <w:sz w:val="22"/>
              <w:lang w:bidi="ar-SA"/>
            </w:rPr>
          </w:pPr>
          <w:hyperlink w:anchor="_Toc113094485" w:history="1">
            <w:r w:rsidR="00B475FF" w:rsidRPr="009330B3">
              <w:rPr>
                <w:rStyle w:val="Hyperlink"/>
              </w:rPr>
              <w:t>9.1 Identifying Physical Properties of Materials</w:t>
            </w:r>
            <w:r w:rsidR="00B475FF">
              <w:rPr>
                <w:webHidden/>
              </w:rPr>
              <w:tab/>
            </w:r>
            <w:r w:rsidR="00B475FF">
              <w:rPr>
                <w:webHidden/>
              </w:rPr>
              <w:fldChar w:fldCharType="begin"/>
            </w:r>
            <w:r w:rsidR="00B475FF">
              <w:rPr>
                <w:webHidden/>
              </w:rPr>
              <w:instrText xml:space="preserve"> PAGEREF _Toc113094485 \h </w:instrText>
            </w:r>
            <w:r w:rsidR="00B475FF">
              <w:rPr>
                <w:webHidden/>
              </w:rPr>
            </w:r>
            <w:r w:rsidR="00B475FF">
              <w:rPr>
                <w:webHidden/>
              </w:rPr>
              <w:fldChar w:fldCharType="separate"/>
            </w:r>
            <w:r w:rsidR="00B475FF">
              <w:rPr>
                <w:webHidden/>
              </w:rPr>
              <w:t>224</w:t>
            </w:r>
            <w:r w:rsidR="00B475FF">
              <w:rPr>
                <w:webHidden/>
              </w:rPr>
              <w:fldChar w:fldCharType="end"/>
            </w:r>
          </w:hyperlink>
        </w:p>
        <w:p w14:paraId="78E263B8" w14:textId="77D1986C" w:rsidR="00B475FF" w:rsidRDefault="00F81005">
          <w:pPr>
            <w:pStyle w:val="TOC2"/>
            <w:rPr>
              <w:rFonts w:asciiTheme="minorHAnsi" w:eastAsiaTheme="minorEastAsia" w:hAnsiTheme="minorHAnsi" w:cstheme="minorBidi"/>
              <w:sz w:val="22"/>
              <w:lang w:bidi="ar-SA"/>
            </w:rPr>
          </w:pPr>
          <w:hyperlink w:anchor="_Toc113094486" w:history="1">
            <w:r w:rsidR="00B475FF" w:rsidRPr="009330B3">
              <w:rPr>
                <w:rStyle w:val="Hyperlink"/>
              </w:rPr>
              <w:t>9.2 Performance Characteristics of Materials</w:t>
            </w:r>
            <w:r w:rsidR="00B475FF">
              <w:rPr>
                <w:webHidden/>
              </w:rPr>
              <w:tab/>
            </w:r>
            <w:r w:rsidR="00B475FF">
              <w:rPr>
                <w:webHidden/>
              </w:rPr>
              <w:fldChar w:fldCharType="begin"/>
            </w:r>
            <w:r w:rsidR="00B475FF">
              <w:rPr>
                <w:webHidden/>
              </w:rPr>
              <w:instrText xml:space="preserve"> PAGEREF _Toc113094486 \h </w:instrText>
            </w:r>
            <w:r w:rsidR="00B475FF">
              <w:rPr>
                <w:webHidden/>
              </w:rPr>
            </w:r>
            <w:r w:rsidR="00B475FF">
              <w:rPr>
                <w:webHidden/>
              </w:rPr>
              <w:fldChar w:fldCharType="separate"/>
            </w:r>
            <w:r w:rsidR="00B475FF">
              <w:rPr>
                <w:webHidden/>
              </w:rPr>
              <w:t>228</w:t>
            </w:r>
            <w:r w:rsidR="00B475FF">
              <w:rPr>
                <w:webHidden/>
              </w:rPr>
              <w:fldChar w:fldCharType="end"/>
            </w:r>
          </w:hyperlink>
        </w:p>
        <w:p w14:paraId="2018784A" w14:textId="57544051" w:rsidR="00B475FF" w:rsidRDefault="00F81005">
          <w:pPr>
            <w:pStyle w:val="TOC2"/>
            <w:rPr>
              <w:rFonts w:asciiTheme="minorHAnsi" w:eastAsiaTheme="minorEastAsia" w:hAnsiTheme="minorHAnsi" w:cstheme="minorBidi"/>
              <w:sz w:val="22"/>
              <w:lang w:bidi="ar-SA"/>
            </w:rPr>
          </w:pPr>
          <w:hyperlink w:anchor="_Toc113094487" w:history="1">
            <w:r w:rsidR="00B475FF" w:rsidRPr="009330B3">
              <w:rPr>
                <w:rStyle w:val="Hyperlink"/>
              </w:rPr>
              <w:t>9.3 Describing Types of Surface Finishes Used on Materials</w:t>
            </w:r>
            <w:r w:rsidR="00B475FF">
              <w:rPr>
                <w:webHidden/>
              </w:rPr>
              <w:tab/>
            </w:r>
            <w:r w:rsidR="00B475FF">
              <w:rPr>
                <w:webHidden/>
              </w:rPr>
              <w:fldChar w:fldCharType="begin"/>
            </w:r>
            <w:r w:rsidR="00B475FF">
              <w:rPr>
                <w:webHidden/>
              </w:rPr>
              <w:instrText xml:space="preserve"> PAGEREF _Toc113094487 \h </w:instrText>
            </w:r>
            <w:r w:rsidR="00B475FF">
              <w:rPr>
                <w:webHidden/>
              </w:rPr>
            </w:r>
            <w:r w:rsidR="00B475FF">
              <w:rPr>
                <w:webHidden/>
              </w:rPr>
              <w:fldChar w:fldCharType="separate"/>
            </w:r>
            <w:r w:rsidR="00B475FF">
              <w:rPr>
                <w:webHidden/>
              </w:rPr>
              <w:t>230</w:t>
            </w:r>
            <w:r w:rsidR="00B475FF">
              <w:rPr>
                <w:webHidden/>
              </w:rPr>
              <w:fldChar w:fldCharType="end"/>
            </w:r>
          </w:hyperlink>
        </w:p>
        <w:p w14:paraId="65CB7ED4" w14:textId="3DF71E60" w:rsidR="00B475FF" w:rsidRDefault="00F81005">
          <w:pPr>
            <w:pStyle w:val="TOC3"/>
            <w:rPr>
              <w:rFonts w:asciiTheme="minorHAnsi" w:eastAsiaTheme="minorEastAsia" w:hAnsiTheme="minorHAnsi" w:cstheme="minorBidi"/>
              <w:sz w:val="22"/>
              <w:lang w:bidi="ar-SA"/>
            </w:rPr>
          </w:pPr>
          <w:hyperlink w:anchor="_Toc113094488" w:history="1">
            <w:r w:rsidR="00B475FF" w:rsidRPr="009330B3">
              <w:rPr>
                <w:rStyle w:val="Hyperlink"/>
              </w:rPr>
              <w:t>Self-Check 9</w:t>
            </w:r>
            <w:r w:rsidR="00B475FF">
              <w:rPr>
                <w:webHidden/>
              </w:rPr>
              <w:tab/>
            </w:r>
            <w:r w:rsidR="00B475FF">
              <w:rPr>
                <w:webHidden/>
              </w:rPr>
              <w:fldChar w:fldCharType="begin"/>
            </w:r>
            <w:r w:rsidR="00B475FF">
              <w:rPr>
                <w:webHidden/>
              </w:rPr>
              <w:instrText xml:space="preserve"> PAGEREF _Toc113094488 \h </w:instrText>
            </w:r>
            <w:r w:rsidR="00B475FF">
              <w:rPr>
                <w:webHidden/>
              </w:rPr>
            </w:r>
            <w:r w:rsidR="00B475FF">
              <w:rPr>
                <w:webHidden/>
              </w:rPr>
              <w:fldChar w:fldCharType="separate"/>
            </w:r>
            <w:r w:rsidR="00B475FF">
              <w:rPr>
                <w:webHidden/>
              </w:rPr>
              <w:t>232</w:t>
            </w:r>
            <w:r w:rsidR="00B475FF">
              <w:rPr>
                <w:webHidden/>
              </w:rPr>
              <w:fldChar w:fldCharType="end"/>
            </w:r>
          </w:hyperlink>
        </w:p>
        <w:p w14:paraId="4ACD83F3" w14:textId="32C13A2D" w:rsidR="00B475FF" w:rsidRDefault="00F81005">
          <w:pPr>
            <w:pStyle w:val="TOC1"/>
            <w:rPr>
              <w:rFonts w:asciiTheme="minorHAnsi" w:eastAsiaTheme="minorEastAsia" w:hAnsiTheme="minorHAnsi" w:cstheme="minorBidi"/>
              <w:sz w:val="22"/>
              <w:lang w:bidi="ar-SA"/>
            </w:rPr>
          </w:pPr>
          <w:hyperlink w:anchor="_Toc113094489" w:history="1">
            <w:r w:rsidR="00B475FF" w:rsidRPr="009330B3">
              <w:rPr>
                <w:rStyle w:val="Hyperlink"/>
              </w:rPr>
              <w:t>References</w:t>
            </w:r>
            <w:r w:rsidR="00B475FF">
              <w:rPr>
                <w:webHidden/>
              </w:rPr>
              <w:tab/>
            </w:r>
            <w:r w:rsidR="00B475FF">
              <w:rPr>
                <w:webHidden/>
              </w:rPr>
              <w:fldChar w:fldCharType="begin"/>
            </w:r>
            <w:r w:rsidR="00B475FF">
              <w:rPr>
                <w:webHidden/>
              </w:rPr>
              <w:instrText xml:space="preserve"> PAGEREF _Toc113094489 \h </w:instrText>
            </w:r>
            <w:r w:rsidR="00B475FF">
              <w:rPr>
                <w:webHidden/>
              </w:rPr>
            </w:r>
            <w:r w:rsidR="00B475FF">
              <w:rPr>
                <w:webHidden/>
              </w:rPr>
              <w:fldChar w:fldCharType="separate"/>
            </w:r>
            <w:r w:rsidR="00B475FF">
              <w:rPr>
                <w:webHidden/>
              </w:rPr>
              <w:t>233</w:t>
            </w:r>
            <w:r w:rsidR="00B475FF">
              <w:rPr>
                <w:webHidden/>
              </w:rPr>
              <w:fldChar w:fldCharType="end"/>
            </w:r>
          </w:hyperlink>
        </w:p>
        <w:p w14:paraId="494BE18F" w14:textId="79A7D92A" w:rsidR="00B475FF" w:rsidRDefault="00F81005">
          <w:pPr>
            <w:pStyle w:val="TOC1"/>
            <w:rPr>
              <w:rFonts w:asciiTheme="minorHAnsi" w:eastAsiaTheme="minorEastAsia" w:hAnsiTheme="minorHAnsi" w:cstheme="minorBidi"/>
              <w:sz w:val="22"/>
              <w:lang w:bidi="ar-SA"/>
            </w:rPr>
          </w:pPr>
          <w:hyperlink w:anchor="_Toc113094490" w:history="1">
            <w:r w:rsidR="00B475FF" w:rsidRPr="009330B3">
              <w:rPr>
                <w:rStyle w:val="Hyperlink"/>
              </w:rPr>
              <w:t>Developers Profile</w:t>
            </w:r>
            <w:r w:rsidR="00B475FF">
              <w:rPr>
                <w:webHidden/>
              </w:rPr>
              <w:tab/>
            </w:r>
            <w:r w:rsidR="00B475FF">
              <w:rPr>
                <w:webHidden/>
              </w:rPr>
              <w:fldChar w:fldCharType="begin"/>
            </w:r>
            <w:r w:rsidR="00B475FF">
              <w:rPr>
                <w:webHidden/>
              </w:rPr>
              <w:instrText xml:space="preserve"> PAGEREF _Toc113094490 \h </w:instrText>
            </w:r>
            <w:r w:rsidR="00B475FF">
              <w:rPr>
                <w:webHidden/>
              </w:rPr>
            </w:r>
            <w:r w:rsidR="00B475FF">
              <w:rPr>
                <w:webHidden/>
              </w:rPr>
              <w:fldChar w:fldCharType="separate"/>
            </w:r>
            <w:r w:rsidR="00B475FF">
              <w:rPr>
                <w:webHidden/>
              </w:rPr>
              <w:t>234</w:t>
            </w:r>
            <w:r w:rsidR="00B475FF">
              <w:rPr>
                <w:webHidden/>
              </w:rPr>
              <w:fldChar w:fldCharType="end"/>
            </w:r>
          </w:hyperlink>
        </w:p>
        <w:p w14:paraId="6E20D495" w14:textId="61D7CF97" w:rsidR="00A26A6C" w:rsidRDefault="00A26A6C">
          <w:r>
            <w:rPr>
              <w:b/>
              <w:bCs/>
              <w:noProof/>
            </w:rPr>
            <w:fldChar w:fldCharType="end"/>
          </w:r>
        </w:p>
      </w:sdtContent>
    </w:sdt>
    <w:p w14:paraId="7C883DE1" w14:textId="77777777" w:rsidR="001F0881" w:rsidRDefault="00473E67">
      <w:pPr>
        <w:spacing w:after="0" w:line="240" w:lineRule="auto"/>
        <w:rPr>
          <w:rFonts w:cs="Arial"/>
        </w:rPr>
      </w:pPr>
      <w:r>
        <w:rPr>
          <w:rFonts w:cs="Arial"/>
        </w:rPr>
        <w:br w:type="page"/>
      </w:r>
    </w:p>
    <w:p w14:paraId="5E45BFF3" w14:textId="77777777" w:rsidR="00901955" w:rsidRPr="002E3D15" w:rsidRDefault="00901955" w:rsidP="0041503D">
      <w:pPr>
        <w:pStyle w:val="Heading1"/>
      </w:pPr>
      <w:bookmarkStart w:id="2" w:name="_Toc39268788"/>
      <w:bookmarkStart w:id="3" w:name="_Toc113094429"/>
      <w:bookmarkStart w:id="4" w:name="_Toc102302204"/>
      <w:r w:rsidRPr="00253FA8">
        <w:lastRenderedPageBreak/>
        <w:t>I</w:t>
      </w:r>
      <w:r w:rsidRPr="002E3D15">
        <w:t>ntroduction to the Module</w:t>
      </w:r>
      <w:bookmarkEnd w:id="2"/>
      <w:bookmarkEnd w:id="3"/>
    </w:p>
    <w:p w14:paraId="34E1B67A" w14:textId="77777777" w:rsidR="00901955" w:rsidRPr="001617A8" w:rsidRDefault="00DB3FFB" w:rsidP="001617A8">
      <w:pPr>
        <w:autoSpaceDE w:val="0"/>
        <w:autoSpaceDN w:val="0"/>
        <w:adjustRightInd w:val="0"/>
        <w:spacing w:line="360" w:lineRule="auto"/>
        <w:jc w:val="both"/>
        <w:rPr>
          <w:rFonts w:cs="Arial"/>
          <w:szCs w:val="24"/>
          <w:lang w:val="en" w:bidi="ar-SA"/>
        </w:rPr>
      </w:pPr>
      <w:r w:rsidRPr="001617A8">
        <w:rPr>
          <w:rFonts w:cs="Arial"/>
          <w:szCs w:val="24"/>
          <w:lang w:val="en" w:bidi="ar-SA"/>
        </w:rPr>
        <w:t xml:space="preserve">This module helps student to get clue on </w:t>
      </w:r>
      <w:r w:rsidR="002720E4">
        <w:rPr>
          <w:rFonts w:cs="Arial"/>
          <w:szCs w:val="24"/>
          <w:lang w:val="en" w:bidi="ar-SA"/>
        </w:rPr>
        <w:t xml:space="preserve">fundamentals of </w:t>
      </w:r>
      <w:r w:rsidRPr="001617A8">
        <w:rPr>
          <w:rFonts w:cs="Arial"/>
          <w:szCs w:val="24"/>
          <w:lang w:val="en" w:bidi="ar-SA"/>
        </w:rPr>
        <w:t xml:space="preserve">footwear production </w:t>
      </w:r>
      <w:r w:rsidR="002720E4">
        <w:rPr>
          <w:rFonts w:cs="Arial"/>
          <w:szCs w:val="24"/>
          <w:lang w:val="en" w:bidi="ar-SA"/>
        </w:rPr>
        <w:t>because</w:t>
      </w:r>
      <w:r w:rsidRPr="001617A8">
        <w:rPr>
          <w:rFonts w:cs="Arial"/>
          <w:szCs w:val="24"/>
          <w:lang w:val="en" w:bidi="ar-SA"/>
        </w:rPr>
        <w:t xml:space="preserve"> it provides </w:t>
      </w:r>
      <w:r w:rsidR="002720E4">
        <w:rPr>
          <w:rFonts w:cs="Arial"/>
          <w:szCs w:val="24"/>
          <w:lang w:val="en" w:bidi="ar-SA"/>
        </w:rPr>
        <w:t>with</w:t>
      </w:r>
      <w:r w:rsidRPr="001617A8">
        <w:rPr>
          <w:rFonts w:cs="Arial"/>
          <w:szCs w:val="24"/>
          <w:lang w:val="en" w:bidi="ar-SA"/>
        </w:rPr>
        <w:t xml:space="preserve"> co</w:t>
      </w:r>
      <w:r w:rsidR="002720E4">
        <w:rPr>
          <w:rFonts w:cs="Arial"/>
          <w:szCs w:val="24"/>
          <w:lang w:val="en" w:bidi="ar-SA"/>
        </w:rPr>
        <w:t>nceptual and technical skills of</w:t>
      </w:r>
      <w:r w:rsidR="00F70E0D" w:rsidRPr="001617A8">
        <w:rPr>
          <w:rFonts w:cs="Arial"/>
          <w:szCs w:val="24"/>
          <w:lang w:val="en" w:bidi="ar-SA"/>
        </w:rPr>
        <w:t xml:space="preserve"> footwear as product and its materials. </w:t>
      </w:r>
      <w:r w:rsidR="001617A8" w:rsidRPr="001617A8">
        <w:rPr>
          <w:rFonts w:cs="Arial"/>
          <w:szCs w:val="24"/>
          <w:lang w:val="en" w:bidi="ar-SA"/>
        </w:rPr>
        <w:t xml:space="preserve">It encompasses about foot and shoes sizing system, shoes parts and styles, footwear materials and leather manufacturing process. It also gives clues on basic </w:t>
      </w:r>
      <w:r w:rsidR="002B401C">
        <w:rPr>
          <w:rFonts w:cs="Arial"/>
          <w:szCs w:val="24"/>
          <w:lang w:val="en" w:bidi="ar-SA"/>
        </w:rPr>
        <w:t xml:space="preserve">footwear </w:t>
      </w:r>
      <w:r w:rsidR="001617A8" w:rsidRPr="001617A8">
        <w:rPr>
          <w:rFonts w:cs="Arial"/>
          <w:szCs w:val="24"/>
          <w:lang w:val="en" w:bidi="ar-SA"/>
        </w:rPr>
        <w:t xml:space="preserve">production processes and </w:t>
      </w:r>
      <w:r w:rsidR="002B401C">
        <w:rPr>
          <w:rFonts w:cs="Arial"/>
          <w:szCs w:val="24"/>
          <w:lang w:val="en" w:bidi="ar-SA"/>
        </w:rPr>
        <w:t>its</w:t>
      </w:r>
      <w:r w:rsidR="001617A8" w:rsidRPr="001617A8">
        <w:rPr>
          <w:rFonts w:cs="Arial"/>
          <w:szCs w:val="24"/>
          <w:lang w:val="en" w:bidi="ar-SA"/>
        </w:rPr>
        <w:t xml:space="preserve"> different construction types so that the student will </w:t>
      </w:r>
      <w:r w:rsidR="002B401C">
        <w:rPr>
          <w:rFonts w:cs="Arial"/>
          <w:szCs w:val="24"/>
          <w:lang w:val="en" w:bidi="ar-SA"/>
        </w:rPr>
        <w:t xml:space="preserve">easily </w:t>
      </w:r>
      <w:r w:rsidR="001617A8" w:rsidRPr="001617A8">
        <w:rPr>
          <w:rFonts w:cs="Arial"/>
          <w:szCs w:val="24"/>
          <w:lang w:val="en" w:bidi="ar-SA"/>
        </w:rPr>
        <w:t xml:space="preserve">get </w:t>
      </w:r>
      <w:r w:rsidR="002B401C">
        <w:rPr>
          <w:rFonts w:cs="Arial"/>
          <w:szCs w:val="24"/>
          <w:lang w:val="en" w:bidi="ar-SA"/>
        </w:rPr>
        <w:t xml:space="preserve">into </w:t>
      </w:r>
      <w:r w:rsidR="001617A8" w:rsidRPr="001617A8">
        <w:rPr>
          <w:rFonts w:cs="Arial"/>
          <w:szCs w:val="24"/>
          <w:lang w:val="en" w:bidi="ar-SA"/>
        </w:rPr>
        <w:t>the whole overview of footwear production</w:t>
      </w:r>
      <w:r w:rsidR="002B401C">
        <w:rPr>
          <w:rFonts w:cs="Arial"/>
          <w:szCs w:val="24"/>
          <w:lang w:val="en" w:bidi="ar-SA"/>
        </w:rPr>
        <w:t xml:space="preserve"> which he/she faces in the </w:t>
      </w:r>
      <w:r w:rsidR="00E43F03">
        <w:rPr>
          <w:rFonts w:cs="Arial"/>
          <w:szCs w:val="24"/>
          <w:lang w:val="en" w:bidi="ar-SA"/>
        </w:rPr>
        <w:t>succeeding</w:t>
      </w:r>
      <w:r w:rsidR="002B401C">
        <w:rPr>
          <w:rFonts w:cs="Arial"/>
          <w:szCs w:val="24"/>
          <w:lang w:val="en" w:bidi="ar-SA"/>
        </w:rPr>
        <w:t xml:space="preserve"> modules. </w:t>
      </w:r>
    </w:p>
    <w:p w14:paraId="5222410F" w14:textId="77777777" w:rsidR="00473E67" w:rsidRPr="005D1F3F" w:rsidRDefault="00473E67" w:rsidP="00772AD1">
      <w:pPr>
        <w:rPr>
          <w:szCs w:val="24"/>
        </w:rPr>
      </w:pPr>
      <w:r w:rsidRPr="005D1F3F">
        <w:rPr>
          <w:b/>
          <w:szCs w:val="24"/>
        </w:rPr>
        <w:t>Module units</w:t>
      </w:r>
      <w:bookmarkEnd w:id="4"/>
      <w:r w:rsidRPr="005D1F3F">
        <w:rPr>
          <w:szCs w:val="24"/>
        </w:rPr>
        <w:t xml:space="preserve"> </w:t>
      </w:r>
    </w:p>
    <w:p w14:paraId="0726B505" w14:textId="77777777" w:rsidR="00CB41AB" w:rsidRPr="005D1F3F" w:rsidRDefault="00CB41AB" w:rsidP="00772AD1">
      <w:pPr>
        <w:rPr>
          <w:szCs w:val="24"/>
        </w:rPr>
      </w:pPr>
      <w:r w:rsidRPr="005D1F3F">
        <w:rPr>
          <w:szCs w:val="24"/>
        </w:rPr>
        <w:t>This module covers the units:</w:t>
      </w:r>
    </w:p>
    <w:p w14:paraId="72FB28C0" w14:textId="77777777" w:rsidR="00192CA4" w:rsidRPr="005D1F3F" w:rsidRDefault="001E2B24" w:rsidP="00C425AF">
      <w:pPr>
        <w:pStyle w:val="ListParagraph"/>
        <w:numPr>
          <w:ilvl w:val="0"/>
          <w:numId w:val="118"/>
        </w:numPr>
        <w:spacing w:line="360" w:lineRule="auto"/>
        <w:rPr>
          <w:b w:val="0"/>
          <w:sz w:val="24"/>
          <w:szCs w:val="24"/>
          <w:lang w:bidi="ar-SA"/>
        </w:rPr>
      </w:pPr>
      <w:r w:rsidRPr="005D1F3F">
        <w:rPr>
          <w:b w:val="0"/>
          <w:sz w:val="24"/>
          <w:szCs w:val="24"/>
          <w:lang w:bidi="ar-SA"/>
        </w:rPr>
        <w:t>F</w:t>
      </w:r>
      <w:r w:rsidR="00192CA4" w:rsidRPr="005D1F3F">
        <w:rPr>
          <w:b w:val="0"/>
          <w:sz w:val="24"/>
          <w:szCs w:val="24"/>
          <w:lang w:bidi="ar-SA"/>
        </w:rPr>
        <w:t xml:space="preserve">oot anatomy and foot abnormality </w:t>
      </w:r>
    </w:p>
    <w:p w14:paraId="285746D6" w14:textId="77777777" w:rsidR="00192CA4" w:rsidRPr="005D1F3F" w:rsidRDefault="001E2B24" w:rsidP="00C425AF">
      <w:pPr>
        <w:pStyle w:val="ListParagraph"/>
        <w:numPr>
          <w:ilvl w:val="0"/>
          <w:numId w:val="118"/>
        </w:numPr>
        <w:spacing w:line="360" w:lineRule="auto"/>
        <w:rPr>
          <w:b w:val="0"/>
          <w:sz w:val="24"/>
          <w:szCs w:val="24"/>
          <w:lang w:bidi="ar-SA"/>
        </w:rPr>
      </w:pPr>
      <w:r w:rsidRPr="005D1F3F">
        <w:rPr>
          <w:b w:val="0"/>
          <w:sz w:val="24"/>
          <w:szCs w:val="24"/>
          <w:lang w:bidi="ar-SA"/>
        </w:rPr>
        <w:t>P</w:t>
      </w:r>
      <w:r w:rsidR="00192CA4" w:rsidRPr="005D1F3F">
        <w:rPr>
          <w:b w:val="0"/>
          <w:sz w:val="24"/>
          <w:szCs w:val="24"/>
          <w:lang w:bidi="ar-SA"/>
        </w:rPr>
        <w:t xml:space="preserve">rocesses to produce footwear </w:t>
      </w:r>
    </w:p>
    <w:p w14:paraId="37454799" w14:textId="77777777" w:rsidR="00192CA4" w:rsidRPr="005D1F3F" w:rsidRDefault="001E2B24" w:rsidP="00C425AF">
      <w:pPr>
        <w:pStyle w:val="ListParagraph"/>
        <w:numPr>
          <w:ilvl w:val="0"/>
          <w:numId w:val="118"/>
        </w:numPr>
        <w:spacing w:line="360" w:lineRule="auto"/>
        <w:rPr>
          <w:b w:val="0"/>
          <w:sz w:val="24"/>
          <w:szCs w:val="24"/>
          <w:lang w:bidi="ar-SA"/>
        </w:rPr>
      </w:pPr>
      <w:r w:rsidRPr="005D1F3F">
        <w:rPr>
          <w:b w:val="0"/>
          <w:sz w:val="24"/>
          <w:szCs w:val="24"/>
          <w:lang w:bidi="ar-SA"/>
        </w:rPr>
        <w:t>Determining</w:t>
      </w:r>
      <w:r w:rsidR="00192CA4" w:rsidRPr="005D1F3F">
        <w:rPr>
          <w:b w:val="0"/>
          <w:sz w:val="24"/>
          <w:szCs w:val="24"/>
          <w:lang w:bidi="ar-SA"/>
        </w:rPr>
        <w:t xml:space="preserve"> the sizing system</w:t>
      </w:r>
    </w:p>
    <w:p w14:paraId="77D899D6" w14:textId="77777777" w:rsidR="00192CA4" w:rsidRPr="005D1F3F" w:rsidRDefault="00192CA4" w:rsidP="00C425AF">
      <w:pPr>
        <w:pStyle w:val="ListParagraph"/>
        <w:numPr>
          <w:ilvl w:val="0"/>
          <w:numId w:val="118"/>
        </w:numPr>
        <w:spacing w:line="360" w:lineRule="auto"/>
        <w:rPr>
          <w:b w:val="0"/>
          <w:sz w:val="24"/>
          <w:szCs w:val="24"/>
          <w:lang w:bidi="ar-SA"/>
        </w:rPr>
      </w:pPr>
      <w:r w:rsidRPr="005D1F3F">
        <w:rPr>
          <w:b w:val="0"/>
          <w:sz w:val="24"/>
          <w:szCs w:val="24"/>
          <w:lang w:bidi="ar-SA"/>
        </w:rPr>
        <w:t>Identify</w:t>
      </w:r>
      <w:r w:rsidR="001E2B24" w:rsidRPr="005D1F3F">
        <w:rPr>
          <w:b w:val="0"/>
          <w:sz w:val="24"/>
          <w:szCs w:val="24"/>
          <w:lang w:bidi="ar-SA"/>
        </w:rPr>
        <w:t>ing</w:t>
      </w:r>
      <w:r w:rsidRPr="005D1F3F">
        <w:rPr>
          <w:b w:val="0"/>
          <w:sz w:val="24"/>
          <w:szCs w:val="24"/>
          <w:lang w:bidi="ar-SA"/>
        </w:rPr>
        <w:t xml:space="preserve"> parts of shoes </w:t>
      </w:r>
    </w:p>
    <w:p w14:paraId="4B929E1A" w14:textId="77777777" w:rsidR="00192CA4" w:rsidRPr="005D1F3F" w:rsidRDefault="001E2B24" w:rsidP="00C425AF">
      <w:pPr>
        <w:pStyle w:val="ListParagraph"/>
        <w:numPr>
          <w:ilvl w:val="0"/>
          <w:numId w:val="118"/>
        </w:numPr>
        <w:spacing w:line="360" w:lineRule="auto"/>
        <w:rPr>
          <w:b w:val="0"/>
          <w:sz w:val="24"/>
          <w:szCs w:val="24"/>
          <w:lang w:bidi="ar-SA"/>
        </w:rPr>
      </w:pPr>
      <w:r w:rsidRPr="005D1F3F">
        <w:rPr>
          <w:b w:val="0"/>
          <w:sz w:val="24"/>
          <w:szCs w:val="24"/>
          <w:lang w:bidi="ar-SA"/>
        </w:rPr>
        <w:t>F</w:t>
      </w:r>
      <w:r w:rsidR="00192CA4" w:rsidRPr="005D1F3F">
        <w:rPr>
          <w:b w:val="0"/>
          <w:sz w:val="24"/>
          <w:szCs w:val="24"/>
          <w:lang w:bidi="ar-SA"/>
        </w:rPr>
        <w:t>ootwear types, styles and construction</w:t>
      </w:r>
    </w:p>
    <w:p w14:paraId="52C832EC" w14:textId="77777777" w:rsidR="00192CA4" w:rsidRPr="005D1F3F" w:rsidRDefault="00192CA4" w:rsidP="00C425AF">
      <w:pPr>
        <w:pStyle w:val="ListParagraph"/>
        <w:numPr>
          <w:ilvl w:val="0"/>
          <w:numId w:val="118"/>
        </w:numPr>
        <w:spacing w:line="360" w:lineRule="auto"/>
        <w:rPr>
          <w:b w:val="0"/>
          <w:sz w:val="24"/>
          <w:szCs w:val="24"/>
          <w:lang w:bidi="ar-SA"/>
        </w:rPr>
      </w:pPr>
      <w:r w:rsidRPr="005D1F3F">
        <w:rPr>
          <w:b w:val="0"/>
          <w:sz w:val="24"/>
          <w:szCs w:val="24"/>
          <w:lang w:bidi="ar-SA"/>
        </w:rPr>
        <w:t>Identify</w:t>
      </w:r>
      <w:r w:rsidR="001E2B24" w:rsidRPr="005D1F3F">
        <w:rPr>
          <w:b w:val="0"/>
          <w:sz w:val="24"/>
          <w:szCs w:val="24"/>
          <w:lang w:bidi="ar-SA"/>
        </w:rPr>
        <w:t>ing</w:t>
      </w:r>
      <w:r w:rsidRPr="005D1F3F">
        <w:rPr>
          <w:b w:val="0"/>
          <w:sz w:val="24"/>
          <w:szCs w:val="24"/>
          <w:lang w:bidi="ar-SA"/>
        </w:rPr>
        <w:t xml:space="preserve"> footwear materials</w:t>
      </w:r>
    </w:p>
    <w:p w14:paraId="65565BA7" w14:textId="77777777" w:rsidR="00192CA4" w:rsidRPr="005D1F3F" w:rsidRDefault="00192CA4" w:rsidP="00C425AF">
      <w:pPr>
        <w:pStyle w:val="ListParagraph"/>
        <w:numPr>
          <w:ilvl w:val="0"/>
          <w:numId w:val="118"/>
        </w:numPr>
        <w:spacing w:line="360" w:lineRule="auto"/>
        <w:rPr>
          <w:b w:val="0"/>
          <w:sz w:val="24"/>
          <w:szCs w:val="24"/>
          <w:lang w:bidi="ar-SA"/>
        </w:rPr>
      </w:pPr>
      <w:r w:rsidRPr="005D1F3F">
        <w:rPr>
          <w:b w:val="0"/>
          <w:sz w:val="24"/>
          <w:szCs w:val="24"/>
          <w:lang w:bidi="ar-SA"/>
        </w:rPr>
        <w:t>Identify</w:t>
      </w:r>
      <w:r w:rsidR="001E2B24" w:rsidRPr="005D1F3F">
        <w:rPr>
          <w:b w:val="0"/>
          <w:sz w:val="24"/>
          <w:szCs w:val="24"/>
          <w:lang w:bidi="ar-SA"/>
        </w:rPr>
        <w:t>ing</w:t>
      </w:r>
      <w:r w:rsidRPr="005D1F3F">
        <w:rPr>
          <w:b w:val="0"/>
          <w:sz w:val="24"/>
          <w:szCs w:val="24"/>
          <w:lang w:bidi="ar-SA"/>
        </w:rPr>
        <w:t xml:space="preserve"> Leather Manufacturing Processes</w:t>
      </w:r>
    </w:p>
    <w:p w14:paraId="3D07004B" w14:textId="77777777" w:rsidR="00473E67" w:rsidRPr="005D1F3F" w:rsidRDefault="001E2B24" w:rsidP="00C425AF">
      <w:pPr>
        <w:pStyle w:val="ListParagraph"/>
        <w:numPr>
          <w:ilvl w:val="0"/>
          <w:numId w:val="118"/>
        </w:numPr>
        <w:spacing w:line="360" w:lineRule="auto"/>
        <w:rPr>
          <w:b w:val="0"/>
          <w:sz w:val="24"/>
          <w:szCs w:val="24"/>
          <w:lang w:bidi="ar-SA"/>
        </w:rPr>
      </w:pPr>
      <w:r w:rsidRPr="005D1F3F">
        <w:rPr>
          <w:b w:val="0"/>
          <w:sz w:val="24"/>
          <w:szCs w:val="24"/>
          <w:lang w:bidi="ar-SA"/>
        </w:rPr>
        <w:t>C</w:t>
      </w:r>
      <w:r w:rsidR="00192CA4" w:rsidRPr="005D1F3F">
        <w:rPr>
          <w:b w:val="0"/>
          <w:sz w:val="24"/>
          <w:szCs w:val="24"/>
          <w:lang w:bidi="ar-SA"/>
        </w:rPr>
        <w:t xml:space="preserve">are and performance of materials for footwear </w:t>
      </w:r>
    </w:p>
    <w:p w14:paraId="50A302EE" w14:textId="77777777" w:rsidR="00473E67" w:rsidRPr="005D1F3F" w:rsidRDefault="00473E67" w:rsidP="00772AD1">
      <w:pPr>
        <w:rPr>
          <w:b/>
          <w:szCs w:val="24"/>
        </w:rPr>
      </w:pPr>
      <w:bookmarkStart w:id="5" w:name="_Toc102302205"/>
      <w:r w:rsidRPr="005D1F3F">
        <w:rPr>
          <w:b/>
          <w:szCs w:val="24"/>
        </w:rPr>
        <w:t>Learning objectives of the Module</w:t>
      </w:r>
      <w:bookmarkEnd w:id="5"/>
    </w:p>
    <w:p w14:paraId="18B43B75" w14:textId="77777777" w:rsidR="00473E67" w:rsidRPr="005D1F3F" w:rsidRDefault="00473E67" w:rsidP="00772AD1">
      <w:pPr>
        <w:rPr>
          <w:szCs w:val="24"/>
          <w:lang w:bidi="ar-SA"/>
        </w:rPr>
      </w:pPr>
      <w:r w:rsidRPr="005D1F3F">
        <w:rPr>
          <w:szCs w:val="24"/>
          <w:lang w:bidi="ar-SA"/>
        </w:rPr>
        <w:t>At the end of this session, the students will able to:</w:t>
      </w:r>
    </w:p>
    <w:p w14:paraId="5559A68F" w14:textId="77777777" w:rsidR="009D32AE" w:rsidRPr="005D1F3F" w:rsidRDefault="009D32AE" w:rsidP="00C425AF">
      <w:pPr>
        <w:pStyle w:val="ListParagraph"/>
        <w:numPr>
          <w:ilvl w:val="0"/>
          <w:numId w:val="118"/>
        </w:numPr>
        <w:spacing w:line="360" w:lineRule="auto"/>
        <w:rPr>
          <w:b w:val="0"/>
          <w:sz w:val="24"/>
          <w:szCs w:val="24"/>
          <w:lang w:bidi="ar-SA"/>
        </w:rPr>
      </w:pPr>
      <w:r w:rsidRPr="005D1F3F">
        <w:rPr>
          <w:b w:val="0"/>
          <w:sz w:val="24"/>
          <w:szCs w:val="24"/>
          <w:lang w:bidi="ar-SA"/>
        </w:rPr>
        <w:t xml:space="preserve">Describe </w:t>
      </w:r>
      <w:r w:rsidR="00F63A78" w:rsidRPr="005D1F3F">
        <w:rPr>
          <w:b w:val="0"/>
          <w:sz w:val="24"/>
          <w:szCs w:val="24"/>
          <w:lang w:bidi="ar-SA"/>
        </w:rPr>
        <w:t>f</w:t>
      </w:r>
      <w:r w:rsidRPr="005D1F3F">
        <w:rPr>
          <w:b w:val="0"/>
          <w:sz w:val="24"/>
          <w:szCs w:val="24"/>
          <w:lang w:bidi="ar-SA"/>
        </w:rPr>
        <w:t xml:space="preserve">oot anatomy and foot abnormality </w:t>
      </w:r>
    </w:p>
    <w:p w14:paraId="6B57987C" w14:textId="77777777" w:rsidR="009D32AE" w:rsidRPr="005D1F3F" w:rsidRDefault="009D32AE" w:rsidP="00C425AF">
      <w:pPr>
        <w:pStyle w:val="ListParagraph"/>
        <w:numPr>
          <w:ilvl w:val="0"/>
          <w:numId w:val="118"/>
        </w:numPr>
        <w:spacing w:line="360" w:lineRule="auto"/>
        <w:rPr>
          <w:b w:val="0"/>
          <w:sz w:val="24"/>
          <w:szCs w:val="24"/>
          <w:lang w:bidi="ar-SA"/>
        </w:rPr>
      </w:pPr>
      <w:r w:rsidRPr="005D1F3F">
        <w:rPr>
          <w:b w:val="0"/>
          <w:sz w:val="24"/>
          <w:szCs w:val="24"/>
          <w:lang w:bidi="ar-SA"/>
        </w:rPr>
        <w:t xml:space="preserve">Describe processes to produce footwear </w:t>
      </w:r>
    </w:p>
    <w:p w14:paraId="1A81B367" w14:textId="77777777" w:rsidR="009D32AE" w:rsidRPr="005D1F3F" w:rsidRDefault="009D32AE" w:rsidP="00C425AF">
      <w:pPr>
        <w:pStyle w:val="ListParagraph"/>
        <w:numPr>
          <w:ilvl w:val="0"/>
          <w:numId w:val="118"/>
        </w:numPr>
        <w:spacing w:line="360" w:lineRule="auto"/>
        <w:rPr>
          <w:b w:val="0"/>
          <w:sz w:val="24"/>
          <w:szCs w:val="24"/>
          <w:lang w:bidi="ar-SA"/>
        </w:rPr>
      </w:pPr>
      <w:r w:rsidRPr="005D1F3F">
        <w:rPr>
          <w:b w:val="0"/>
          <w:sz w:val="24"/>
          <w:szCs w:val="24"/>
          <w:lang w:bidi="ar-SA"/>
        </w:rPr>
        <w:t>Determine the sizing system</w:t>
      </w:r>
    </w:p>
    <w:p w14:paraId="7CCC2EB0" w14:textId="77777777" w:rsidR="009D32AE" w:rsidRPr="005D1F3F" w:rsidRDefault="009D32AE" w:rsidP="00C425AF">
      <w:pPr>
        <w:pStyle w:val="ListParagraph"/>
        <w:numPr>
          <w:ilvl w:val="0"/>
          <w:numId w:val="118"/>
        </w:numPr>
        <w:spacing w:line="360" w:lineRule="auto"/>
        <w:rPr>
          <w:b w:val="0"/>
          <w:sz w:val="24"/>
          <w:szCs w:val="24"/>
          <w:lang w:bidi="ar-SA"/>
        </w:rPr>
      </w:pPr>
      <w:r w:rsidRPr="005D1F3F">
        <w:rPr>
          <w:b w:val="0"/>
          <w:sz w:val="24"/>
          <w:szCs w:val="24"/>
          <w:lang w:bidi="ar-SA"/>
        </w:rPr>
        <w:t xml:space="preserve">Identify parts of shoes </w:t>
      </w:r>
    </w:p>
    <w:p w14:paraId="4027FF96" w14:textId="77777777" w:rsidR="009D32AE" w:rsidRPr="005D1F3F" w:rsidRDefault="009D32AE" w:rsidP="00C425AF">
      <w:pPr>
        <w:pStyle w:val="ListParagraph"/>
        <w:numPr>
          <w:ilvl w:val="0"/>
          <w:numId w:val="118"/>
        </w:numPr>
        <w:spacing w:line="360" w:lineRule="auto"/>
        <w:rPr>
          <w:b w:val="0"/>
          <w:sz w:val="24"/>
          <w:szCs w:val="24"/>
          <w:lang w:bidi="ar-SA"/>
        </w:rPr>
      </w:pPr>
      <w:r w:rsidRPr="005D1F3F">
        <w:rPr>
          <w:b w:val="0"/>
          <w:sz w:val="24"/>
          <w:szCs w:val="24"/>
          <w:lang w:bidi="ar-SA"/>
        </w:rPr>
        <w:t>Describe footwear types, styles and construction</w:t>
      </w:r>
    </w:p>
    <w:p w14:paraId="5984FBD3" w14:textId="77777777" w:rsidR="009D32AE" w:rsidRPr="005D1F3F" w:rsidRDefault="009D32AE" w:rsidP="00C425AF">
      <w:pPr>
        <w:pStyle w:val="ListParagraph"/>
        <w:numPr>
          <w:ilvl w:val="0"/>
          <w:numId w:val="118"/>
        </w:numPr>
        <w:spacing w:line="360" w:lineRule="auto"/>
        <w:rPr>
          <w:b w:val="0"/>
          <w:sz w:val="24"/>
          <w:szCs w:val="24"/>
          <w:lang w:bidi="ar-SA"/>
        </w:rPr>
      </w:pPr>
      <w:r w:rsidRPr="005D1F3F">
        <w:rPr>
          <w:b w:val="0"/>
          <w:sz w:val="24"/>
          <w:szCs w:val="24"/>
          <w:lang w:bidi="ar-SA"/>
        </w:rPr>
        <w:t>Identify footwear materials</w:t>
      </w:r>
    </w:p>
    <w:p w14:paraId="5DBDC1CA" w14:textId="77777777" w:rsidR="009D32AE" w:rsidRPr="005D1F3F" w:rsidRDefault="009D32AE" w:rsidP="00C425AF">
      <w:pPr>
        <w:pStyle w:val="ListParagraph"/>
        <w:numPr>
          <w:ilvl w:val="0"/>
          <w:numId w:val="118"/>
        </w:numPr>
        <w:spacing w:line="360" w:lineRule="auto"/>
        <w:rPr>
          <w:b w:val="0"/>
          <w:sz w:val="24"/>
          <w:szCs w:val="24"/>
          <w:lang w:bidi="ar-SA"/>
        </w:rPr>
      </w:pPr>
      <w:r w:rsidRPr="005D1F3F">
        <w:rPr>
          <w:b w:val="0"/>
          <w:sz w:val="24"/>
          <w:szCs w:val="24"/>
          <w:lang w:bidi="ar-SA"/>
        </w:rPr>
        <w:t>Identify Leather Manufacturing Processes</w:t>
      </w:r>
    </w:p>
    <w:p w14:paraId="53C0510D" w14:textId="77777777" w:rsidR="009D32AE" w:rsidRPr="005D1F3F" w:rsidRDefault="009D32AE" w:rsidP="00C425AF">
      <w:pPr>
        <w:pStyle w:val="ListParagraph"/>
        <w:numPr>
          <w:ilvl w:val="0"/>
          <w:numId w:val="118"/>
        </w:numPr>
        <w:spacing w:line="360" w:lineRule="auto"/>
        <w:rPr>
          <w:b w:val="0"/>
          <w:sz w:val="24"/>
          <w:szCs w:val="24"/>
          <w:lang w:bidi="ar-SA"/>
        </w:rPr>
      </w:pPr>
      <w:r w:rsidRPr="005D1F3F">
        <w:rPr>
          <w:b w:val="0"/>
          <w:sz w:val="24"/>
          <w:szCs w:val="24"/>
          <w:lang w:bidi="ar-SA"/>
        </w:rPr>
        <w:t xml:space="preserve">Determine care and performance of materials for footwear </w:t>
      </w:r>
    </w:p>
    <w:p w14:paraId="13F2446E" w14:textId="77777777" w:rsidR="00473E67" w:rsidRPr="005D1F3F" w:rsidRDefault="00473E67" w:rsidP="00772AD1">
      <w:pPr>
        <w:rPr>
          <w:b/>
          <w:szCs w:val="24"/>
        </w:rPr>
      </w:pPr>
      <w:bookmarkStart w:id="6" w:name="_Toc102302206"/>
      <w:r w:rsidRPr="005D1F3F">
        <w:rPr>
          <w:b/>
          <w:szCs w:val="24"/>
        </w:rPr>
        <w:lastRenderedPageBreak/>
        <w:t>Module Instructions</w:t>
      </w:r>
      <w:bookmarkEnd w:id="6"/>
      <w:r w:rsidRPr="005D1F3F">
        <w:rPr>
          <w:b/>
          <w:szCs w:val="24"/>
        </w:rPr>
        <w:t xml:space="preserve"> </w:t>
      </w:r>
    </w:p>
    <w:p w14:paraId="5037E83B" w14:textId="77777777" w:rsidR="00473E67" w:rsidRPr="005D1F3F" w:rsidRDefault="00473E67" w:rsidP="00C425AF">
      <w:pPr>
        <w:pStyle w:val="ListParagraph"/>
        <w:numPr>
          <w:ilvl w:val="0"/>
          <w:numId w:val="119"/>
        </w:numPr>
        <w:spacing w:line="360" w:lineRule="auto"/>
        <w:rPr>
          <w:b w:val="0"/>
          <w:sz w:val="24"/>
          <w:szCs w:val="24"/>
        </w:rPr>
      </w:pPr>
      <w:r w:rsidRPr="005D1F3F">
        <w:rPr>
          <w:b w:val="0"/>
          <w:sz w:val="24"/>
          <w:szCs w:val="24"/>
        </w:rPr>
        <w:t xml:space="preserve">Read the specific objectives of this </w:t>
      </w:r>
      <w:r w:rsidR="00AA2343">
        <w:rPr>
          <w:b w:val="0"/>
          <w:sz w:val="24"/>
          <w:szCs w:val="24"/>
        </w:rPr>
        <w:t>Unit</w:t>
      </w:r>
      <w:r w:rsidRPr="005D1F3F">
        <w:rPr>
          <w:b w:val="0"/>
          <w:sz w:val="24"/>
          <w:szCs w:val="24"/>
        </w:rPr>
        <w:t xml:space="preserve">. </w:t>
      </w:r>
    </w:p>
    <w:p w14:paraId="0BD50916" w14:textId="77777777" w:rsidR="00473E67" w:rsidRPr="005D1F3F" w:rsidRDefault="00473E67" w:rsidP="00C425AF">
      <w:pPr>
        <w:pStyle w:val="ListParagraph"/>
        <w:numPr>
          <w:ilvl w:val="0"/>
          <w:numId w:val="119"/>
        </w:numPr>
        <w:spacing w:line="360" w:lineRule="auto"/>
        <w:rPr>
          <w:b w:val="0"/>
          <w:sz w:val="24"/>
          <w:szCs w:val="24"/>
        </w:rPr>
      </w:pPr>
      <w:r w:rsidRPr="005D1F3F">
        <w:rPr>
          <w:b w:val="0"/>
          <w:sz w:val="24"/>
          <w:szCs w:val="24"/>
        </w:rPr>
        <w:t>Follow the instructions described below.</w:t>
      </w:r>
    </w:p>
    <w:p w14:paraId="06CA48D1" w14:textId="77777777" w:rsidR="005D1F3F" w:rsidRDefault="00473E67" w:rsidP="00C425AF">
      <w:pPr>
        <w:pStyle w:val="ListParagraph"/>
        <w:numPr>
          <w:ilvl w:val="0"/>
          <w:numId w:val="119"/>
        </w:numPr>
        <w:spacing w:line="360" w:lineRule="auto"/>
        <w:rPr>
          <w:b w:val="0"/>
          <w:sz w:val="24"/>
          <w:szCs w:val="24"/>
        </w:rPr>
      </w:pPr>
      <w:r w:rsidRPr="005D1F3F">
        <w:rPr>
          <w:b w:val="0"/>
          <w:sz w:val="24"/>
          <w:szCs w:val="24"/>
        </w:rPr>
        <w:t>Read the information written in the information Sheets</w:t>
      </w:r>
    </w:p>
    <w:p w14:paraId="195839C4" w14:textId="77777777" w:rsidR="0087524A" w:rsidRPr="005D1F3F" w:rsidRDefault="00473E67" w:rsidP="00C425AF">
      <w:pPr>
        <w:pStyle w:val="ListParagraph"/>
        <w:numPr>
          <w:ilvl w:val="0"/>
          <w:numId w:val="119"/>
        </w:numPr>
        <w:spacing w:line="360" w:lineRule="auto"/>
        <w:rPr>
          <w:b w:val="0"/>
          <w:sz w:val="24"/>
          <w:szCs w:val="24"/>
        </w:rPr>
      </w:pPr>
      <w:r w:rsidRPr="005D1F3F">
        <w:rPr>
          <w:b w:val="0"/>
          <w:sz w:val="24"/>
          <w:szCs w:val="24"/>
        </w:rPr>
        <w:t>Accomplish the Self-checks</w:t>
      </w:r>
      <w:r w:rsidR="0087524A" w:rsidRPr="005D1F3F">
        <w:rPr>
          <w:b w:val="0"/>
          <w:sz w:val="24"/>
          <w:szCs w:val="24"/>
        </w:rPr>
        <w:br/>
      </w:r>
    </w:p>
    <w:p w14:paraId="68ACE4C0" w14:textId="77777777" w:rsidR="0087524A" w:rsidRDefault="0087524A">
      <w:pPr>
        <w:spacing w:after="0" w:line="240" w:lineRule="auto"/>
        <w:rPr>
          <w:rFonts w:cs="Arial"/>
        </w:rPr>
      </w:pPr>
    </w:p>
    <w:p w14:paraId="4BD07DB4" w14:textId="77777777" w:rsidR="00C830D4" w:rsidRDefault="00C830D4">
      <w:r>
        <w:rPr>
          <w:b/>
          <w:bCs/>
        </w:rPr>
        <w:br w:type="page"/>
      </w:r>
    </w:p>
    <w:tbl>
      <w:tblPr>
        <w:tblW w:w="8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5"/>
      </w:tblGrid>
      <w:tr w:rsidR="00D31225" w:rsidRPr="00DA66F2" w14:paraId="19A0A0AD" w14:textId="77777777" w:rsidTr="00FF491A">
        <w:trPr>
          <w:trHeight w:val="548"/>
        </w:trPr>
        <w:tc>
          <w:tcPr>
            <w:tcW w:w="8995" w:type="dxa"/>
            <w:shd w:val="clear" w:color="auto" w:fill="C6D9F1"/>
          </w:tcPr>
          <w:p w14:paraId="18734812" w14:textId="77777777" w:rsidR="00D31225" w:rsidRPr="00DA66F2" w:rsidRDefault="006D0296" w:rsidP="0041503D">
            <w:pPr>
              <w:pStyle w:val="Heading1"/>
            </w:pPr>
            <w:bookmarkStart w:id="7" w:name="_Toc113094430"/>
            <w:r w:rsidRPr="006D0296">
              <w:lastRenderedPageBreak/>
              <w:t xml:space="preserve">Unit </w:t>
            </w:r>
            <w:r w:rsidR="003E43C1">
              <w:t>O</w:t>
            </w:r>
            <w:r w:rsidRPr="006D0296">
              <w:t xml:space="preserve">ne: Foot </w:t>
            </w:r>
            <w:r w:rsidR="003E43C1" w:rsidRPr="006D0296">
              <w:t xml:space="preserve">Anatomy </w:t>
            </w:r>
            <w:r w:rsidR="003E43C1">
              <w:t>a</w:t>
            </w:r>
            <w:r w:rsidR="003E43C1" w:rsidRPr="006D0296">
              <w:t>nd Foot Abnormality</w:t>
            </w:r>
            <w:bookmarkEnd w:id="7"/>
          </w:p>
        </w:tc>
      </w:tr>
      <w:tr w:rsidR="00D31225" w:rsidRPr="00DA66F2" w14:paraId="4CE56CAB" w14:textId="77777777" w:rsidTr="00D103D6">
        <w:trPr>
          <w:trHeight w:val="6533"/>
        </w:trPr>
        <w:tc>
          <w:tcPr>
            <w:tcW w:w="8995" w:type="dxa"/>
          </w:tcPr>
          <w:p w14:paraId="4240C0EC" w14:textId="77777777" w:rsidR="00DA66F2" w:rsidRDefault="00D31225" w:rsidP="00DA66F2">
            <w:pPr>
              <w:spacing w:line="360" w:lineRule="auto"/>
              <w:rPr>
                <w:rFonts w:cs="Arial"/>
                <w:bCs/>
                <w:szCs w:val="24"/>
              </w:rPr>
            </w:pPr>
            <w:r w:rsidRPr="00DA66F2">
              <w:rPr>
                <w:rFonts w:cs="Arial"/>
                <w:bCs/>
                <w:szCs w:val="24"/>
              </w:rPr>
              <w:t xml:space="preserve">This </w:t>
            </w:r>
            <w:r w:rsidR="00AA2343">
              <w:rPr>
                <w:rFonts w:cs="Arial"/>
                <w:bCs/>
                <w:szCs w:val="24"/>
              </w:rPr>
              <w:t>unit</w:t>
            </w:r>
            <w:r w:rsidRPr="00DA66F2">
              <w:rPr>
                <w:rFonts w:cs="Arial"/>
                <w:bCs/>
                <w:szCs w:val="24"/>
              </w:rPr>
              <w:t xml:space="preserve"> is developed to provide you the necessary information regarding the following </w:t>
            </w:r>
            <w:r w:rsidRPr="00DA66F2">
              <w:rPr>
                <w:rFonts w:cs="Arial"/>
                <w:szCs w:val="24"/>
              </w:rPr>
              <w:t xml:space="preserve">content </w:t>
            </w:r>
            <w:r w:rsidRPr="00DA66F2">
              <w:rPr>
                <w:rFonts w:cs="Arial"/>
                <w:bCs/>
                <w:szCs w:val="24"/>
              </w:rPr>
              <w:t>coverage and topics</w:t>
            </w:r>
          </w:p>
          <w:p w14:paraId="493600CA" w14:textId="77777777" w:rsidR="004C2B63" w:rsidRDefault="004C2B63" w:rsidP="00C425AF">
            <w:pPr>
              <w:numPr>
                <w:ilvl w:val="0"/>
                <w:numId w:val="59"/>
              </w:numPr>
              <w:spacing w:after="0" w:line="360" w:lineRule="auto"/>
              <w:ind w:left="1260" w:hanging="450"/>
              <w:rPr>
                <w:rFonts w:cs="Arial"/>
                <w:szCs w:val="24"/>
              </w:rPr>
            </w:pPr>
            <w:r>
              <w:rPr>
                <w:rFonts w:cs="Arial"/>
                <w:szCs w:val="24"/>
              </w:rPr>
              <w:t>Explaining the structure and main function of the foot</w:t>
            </w:r>
          </w:p>
          <w:p w14:paraId="37C9242B" w14:textId="77777777" w:rsidR="006D58C1" w:rsidRPr="00DA66F2" w:rsidRDefault="006D58C1" w:rsidP="00607258">
            <w:pPr>
              <w:numPr>
                <w:ilvl w:val="1"/>
                <w:numId w:val="10"/>
              </w:numPr>
              <w:tabs>
                <w:tab w:val="clear" w:pos="1200"/>
              </w:tabs>
              <w:spacing w:after="0" w:line="360" w:lineRule="auto"/>
              <w:ind w:left="1260" w:hanging="450"/>
              <w:rPr>
                <w:rFonts w:cs="Arial"/>
                <w:szCs w:val="24"/>
              </w:rPr>
            </w:pPr>
            <w:r w:rsidRPr="00DA66F2">
              <w:rPr>
                <w:rFonts w:cs="Arial"/>
                <w:szCs w:val="24"/>
              </w:rPr>
              <w:t>Explain</w:t>
            </w:r>
            <w:r w:rsidR="00AE620F" w:rsidRPr="00DA66F2">
              <w:rPr>
                <w:rFonts w:cs="Arial"/>
                <w:szCs w:val="24"/>
              </w:rPr>
              <w:t xml:space="preserve">ing </w:t>
            </w:r>
            <w:r w:rsidRPr="00DA66F2">
              <w:rPr>
                <w:rFonts w:cs="Arial"/>
                <w:szCs w:val="24"/>
              </w:rPr>
              <w:t>foot abnormality</w:t>
            </w:r>
          </w:p>
          <w:p w14:paraId="3A7D56D8" w14:textId="77777777" w:rsidR="006D58C1" w:rsidRPr="00DA66F2" w:rsidRDefault="006D58C1" w:rsidP="00607258">
            <w:pPr>
              <w:numPr>
                <w:ilvl w:val="1"/>
                <w:numId w:val="10"/>
              </w:numPr>
              <w:tabs>
                <w:tab w:val="clear" w:pos="1200"/>
              </w:tabs>
              <w:spacing w:after="0" w:line="360" w:lineRule="auto"/>
              <w:ind w:left="1260" w:hanging="450"/>
              <w:rPr>
                <w:rFonts w:cs="Arial"/>
                <w:szCs w:val="24"/>
              </w:rPr>
            </w:pPr>
            <w:r w:rsidRPr="00DA66F2">
              <w:rPr>
                <w:rFonts w:cs="Arial"/>
                <w:szCs w:val="24"/>
              </w:rPr>
              <w:t>Explain</w:t>
            </w:r>
            <w:r w:rsidR="00AE620F" w:rsidRPr="00DA66F2">
              <w:rPr>
                <w:rFonts w:cs="Arial"/>
                <w:szCs w:val="24"/>
              </w:rPr>
              <w:t xml:space="preserve">ing </w:t>
            </w:r>
            <w:r w:rsidRPr="00DA66F2">
              <w:rPr>
                <w:rFonts w:cs="Arial"/>
                <w:szCs w:val="24"/>
              </w:rPr>
              <w:t xml:space="preserve">various types of the abnormality </w:t>
            </w:r>
          </w:p>
          <w:p w14:paraId="75797269" w14:textId="77777777" w:rsidR="00DA66F2" w:rsidRPr="004C2B63" w:rsidRDefault="006D58C1" w:rsidP="00607258">
            <w:pPr>
              <w:numPr>
                <w:ilvl w:val="1"/>
                <w:numId w:val="10"/>
              </w:numPr>
              <w:tabs>
                <w:tab w:val="clear" w:pos="1200"/>
              </w:tabs>
              <w:spacing w:after="0" w:line="360" w:lineRule="auto"/>
              <w:ind w:left="1260" w:hanging="450"/>
              <w:rPr>
                <w:rFonts w:cs="Arial"/>
                <w:szCs w:val="24"/>
              </w:rPr>
            </w:pPr>
            <w:r w:rsidRPr="00DA66F2">
              <w:rPr>
                <w:rFonts w:cs="Arial"/>
                <w:szCs w:val="24"/>
              </w:rPr>
              <w:t>Explain</w:t>
            </w:r>
            <w:r w:rsidR="00AE620F" w:rsidRPr="00DA66F2">
              <w:rPr>
                <w:rFonts w:cs="Arial"/>
                <w:szCs w:val="24"/>
              </w:rPr>
              <w:t xml:space="preserve">ing </w:t>
            </w:r>
            <w:r w:rsidRPr="00DA66F2">
              <w:rPr>
                <w:rFonts w:cs="Arial"/>
                <w:szCs w:val="24"/>
              </w:rPr>
              <w:t>the basic feature for the footwear abnormality</w:t>
            </w:r>
          </w:p>
          <w:p w14:paraId="4F270D18" w14:textId="77777777" w:rsidR="00D31225" w:rsidRPr="00DA66F2" w:rsidRDefault="00D31225" w:rsidP="004C2B63">
            <w:pPr>
              <w:autoSpaceDE w:val="0"/>
              <w:autoSpaceDN w:val="0"/>
              <w:adjustRightInd w:val="0"/>
              <w:spacing w:before="240" w:line="360" w:lineRule="auto"/>
              <w:jc w:val="both"/>
              <w:rPr>
                <w:rFonts w:cs="Arial"/>
                <w:bCs/>
                <w:szCs w:val="24"/>
              </w:rPr>
            </w:pPr>
            <w:r w:rsidRPr="00DA66F2">
              <w:rPr>
                <w:rFonts w:cs="Arial"/>
                <w:bCs/>
                <w:szCs w:val="24"/>
              </w:rPr>
              <w:t xml:space="preserve">This guide will also assist you to attain the learning outcomes stated in the cover page. Specifically, upon completion of this </w:t>
            </w:r>
            <w:r w:rsidR="00AA2343">
              <w:rPr>
                <w:rFonts w:cs="Arial"/>
                <w:bCs/>
                <w:szCs w:val="24"/>
              </w:rPr>
              <w:t>unit</w:t>
            </w:r>
            <w:r w:rsidRPr="00DA66F2">
              <w:rPr>
                <w:rFonts w:cs="Arial"/>
                <w:bCs/>
                <w:szCs w:val="24"/>
              </w:rPr>
              <w:t>, you will be able to:</w:t>
            </w:r>
          </w:p>
          <w:p w14:paraId="282E41BD" w14:textId="77777777" w:rsidR="006D58C1" w:rsidRPr="00DA66F2" w:rsidRDefault="006D58C1" w:rsidP="00607258">
            <w:pPr>
              <w:numPr>
                <w:ilvl w:val="1"/>
                <w:numId w:val="10"/>
              </w:numPr>
              <w:spacing w:after="0" w:line="360" w:lineRule="auto"/>
              <w:rPr>
                <w:rFonts w:cs="Arial"/>
                <w:szCs w:val="24"/>
              </w:rPr>
            </w:pPr>
            <w:r w:rsidRPr="00DA66F2">
              <w:rPr>
                <w:rFonts w:cs="Arial"/>
                <w:szCs w:val="24"/>
              </w:rPr>
              <w:t>Explain the structure and main function of the foot</w:t>
            </w:r>
          </w:p>
          <w:p w14:paraId="119CB858" w14:textId="77777777" w:rsidR="006D58C1" w:rsidRPr="00DA66F2" w:rsidRDefault="006D58C1" w:rsidP="00607258">
            <w:pPr>
              <w:numPr>
                <w:ilvl w:val="1"/>
                <w:numId w:val="10"/>
              </w:numPr>
              <w:spacing w:after="0" w:line="360" w:lineRule="auto"/>
              <w:rPr>
                <w:rFonts w:cs="Arial"/>
                <w:szCs w:val="24"/>
              </w:rPr>
            </w:pPr>
            <w:r w:rsidRPr="00DA66F2">
              <w:rPr>
                <w:rFonts w:cs="Arial"/>
                <w:szCs w:val="24"/>
              </w:rPr>
              <w:t>Explain foot abnormality</w:t>
            </w:r>
          </w:p>
          <w:p w14:paraId="4458C2CA" w14:textId="77777777" w:rsidR="006D58C1" w:rsidRPr="00DA66F2" w:rsidRDefault="006D58C1" w:rsidP="00607258">
            <w:pPr>
              <w:numPr>
                <w:ilvl w:val="1"/>
                <w:numId w:val="10"/>
              </w:numPr>
              <w:spacing w:after="0" w:line="360" w:lineRule="auto"/>
              <w:rPr>
                <w:rFonts w:cs="Arial"/>
                <w:szCs w:val="24"/>
              </w:rPr>
            </w:pPr>
            <w:r w:rsidRPr="00DA66F2">
              <w:rPr>
                <w:rFonts w:cs="Arial"/>
                <w:szCs w:val="24"/>
              </w:rPr>
              <w:t xml:space="preserve">Explain various types of the abnormality </w:t>
            </w:r>
          </w:p>
          <w:p w14:paraId="1C35896A" w14:textId="77777777" w:rsidR="00D31225" w:rsidRPr="00DA66F2" w:rsidRDefault="006D58C1" w:rsidP="00607258">
            <w:pPr>
              <w:numPr>
                <w:ilvl w:val="1"/>
                <w:numId w:val="10"/>
              </w:numPr>
              <w:spacing w:after="0" w:line="360" w:lineRule="auto"/>
              <w:rPr>
                <w:rFonts w:cs="Arial"/>
                <w:szCs w:val="24"/>
              </w:rPr>
            </w:pPr>
            <w:r w:rsidRPr="00DA66F2">
              <w:rPr>
                <w:rFonts w:cs="Arial"/>
                <w:szCs w:val="24"/>
              </w:rPr>
              <w:t>Explain the basic feature for the footwear abnormality</w:t>
            </w:r>
          </w:p>
        </w:tc>
      </w:tr>
    </w:tbl>
    <w:p w14:paraId="1886A8B3" w14:textId="77777777" w:rsidR="0041503D" w:rsidRDefault="0041503D" w:rsidP="00144CC4">
      <w:pPr>
        <w:pStyle w:val="Heading2"/>
      </w:pPr>
    </w:p>
    <w:p w14:paraId="0102A6EF" w14:textId="77777777" w:rsidR="00805ECC" w:rsidRPr="00371D0F" w:rsidRDefault="004A1D08" w:rsidP="00144CC4">
      <w:pPr>
        <w:pStyle w:val="Heading2"/>
      </w:pPr>
      <w:bookmarkStart w:id="8" w:name="_Toc113094431"/>
      <w:r>
        <w:t xml:space="preserve">1.1 </w:t>
      </w:r>
      <w:r w:rsidR="00805ECC" w:rsidRPr="00371D0F">
        <w:t xml:space="preserve">Explaining the </w:t>
      </w:r>
      <w:r w:rsidR="008606C9" w:rsidRPr="00371D0F">
        <w:t>Structure</w:t>
      </w:r>
      <w:r w:rsidR="00805ECC" w:rsidRPr="00371D0F">
        <w:t xml:space="preserve"> and </w:t>
      </w:r>
      <w:r w:rsidR="008606C9" w:rsidRPr="00371D0F">
        <w:t xml:space="preserve">Main Function </w:t>
      </w:r>
      <w:r w:rsidR="00805ECC" w:rsidRPr="00371D0F">
        <w:t xml:space="preserve">of the </w:t>
      </w:r>
      <w:r w:rsidR="008606C9" w:rsidRPr="00371D0F">
        <w:t>Foot</w:t>
      </w:r>
      <w:bookmarkEnd w:id="8"/>
      <w:r w:rsidR="00805ECC" w:rsidRPr="00371D0F">
        <w:t xml:space="preserve"> </w:t>
      </w:r>
    </w:p>
    <w:p w14:paraId="5DCAD260" w14:textId="77777777" w:rsidR="00C144F8" w:rsidRPr="00597070" w:rsidRDefault="00D31225" w:rsidP="00C425AF">
      <w:pPr>
        <w:numPr>
          <w:ilvl w:val="2"/>
          <w:numId w:val="60"/>
        </w:numPr>
        <w:autoSpaceDE w:val="0"/>
        <w:autoSpaceDN w:val="0"/>
        <w:adjustRightInd w:val="0"/>
        <w:spacing w:before="240" w:line="360" w:lineRule="auto"/>
        <w:rPr>
          <w:rFonts w:cs="Arial"/>
          <w:b/>
          <w:bCs/>
          <w:szCs w:val="24"/>
          <w:lang w:val="en" w:bidi="ar-SA"/>
        </w:rPr>
      </w:pPr>
      <w:r w:rsidRPr="00597070">
        <w:rPr>
          <w:rFonts w:cs="Arial"/>
          <w:b/>
          <w:bCs/>
          <w:szCs w:val="24"/>
          <w:lang w:val="en" w:bidi="ar-SA"/>
        </w:rPr>
        <w:t>Function of the foot</w:t>
      </w:r>
      <w:r w:rsidR="00C144F8" w:rsidRPr="00597070">
        <w:rPr>
          <w:rFonts w:cs="Arial"/>
          <w:b/>
          <w:szCs w:val="24"/>
          <w:lang w:val="en" w:bidi="ar-SA"/>
        </w:rPr>
        <w:t xml:space="preserve">              </w:t>
      </w:r>
    </w:p>
    <w:p w14:paraId="48F58584" w14:textId="77777777" w:rsidR="00C144F8" w:rsidRPr="001D051A" w:rsidRDefault="00D31225" w:rsidP="00C425AF">
      <w:pPr>
        <w:pStyle w:val="ListParagraph"/>
        <w:numPr>
          <w:ilvl w:val="0"/>
          <w:numId w:val="59"/>
        </w:numPr>
        <w:autoSpaceDE w:val="0"/>
        <w:autoSpaceDN w:val="0"/>
        <w:adjustRightInd w:val="0"/>
        <w:spacing w:line="360" w:lineRule="auto"/>
        <w:jc w:val="both"/>
        <w:rPr>
          <w:rFonts w:cs="Arial"/>
          <w:b w:val="0"/>
          <w:szCs w:val="24"/>
          <w:lang w:val="en" w:bidi="ar-SA"/>
        </w:rPr>
      </w:pPr>
      <w:r w:rsidRPr="001D051A">
        <w:rPr>
          <w:rFonts w:cs="Arial"/>
          <w:b w:val="0"/>
          <w:szCs w:val="24"/>
          <w:lang w:val="en" w:bidi="ar-SA"/>
        </w:rPr>
        <w:t>Balance and Standing</w:t>
      </w:r>
    </w:p>
    <w:p w14:paraId="0E0FF9B0" w14:textId="77777777" w:rsidR="00D31225" w:rsidRPr="001D051A" w:rsidRDefault="00C144F8" w:rsidP="00C425AF">
      <w:pPr>
        <w:pStyle w:val="ListParagraph"/>
        <w:numPr>
          <w:ilvl w:val="0"/>
          <w:numId w:val="59"/>
        </w:numPr>
        <w:autoSpaceDE w:val="0"/>
        <w:autoSpaceDN w:val="0"/>
        <w:adjustRightInd w:val="0"/>
        <w:spacing w:line="360" w:lineRule="auto"/>
        <w:jc w:val="both"/>
        <w:rPr>
          <w:rFonts w:cs="Arial"/>
          <w:b w:val="0"/>
          <w:szCs w:val="24"/>
          <w:lang w:val="en" w:bidi="ar-SA"/>
        </w:rPr>
      </w:pPr>
      <w:r w:rsidRPr="001D051A">
        <w:rPr>
          <w:rFonts w:cs="Arial"/>
          <w:b w:val="0"/>
          <w:szCs w:val="24"/>
          <w:lang w:val="en" w:bidi="ar-SA"/>
        </w:rPr>
        <w:t>Walking and Running</w:t>
      </w:r>
    </w:p>
    <w:p w14:paraId="15EA9B86" w14:textId="77777777" w:rsidR="00D52ADB" w:rsidRPr="00DA66F2" w:rsidRDefault="00117E79" w:rsidP="004C2B63">
      <w:pPr>
        <w:autoSpaceDE w:val="0"/>
        <w:autoSpaceDN w:val="0"/>
        <w:adjustRightInd w:val="0"/>
        <w:spacing w:line="360" w:lineRule="auto"/>
        <w:ind w:hanging="810"/>
        <w:jc w:val="both"/>
        <w:rPr>
          <w:rFonts w:cs="Arial"/>
          <w:b/>
          <w:bCs/>
          <w:szCs w:val="24"/>
          <w:lang w:val="en" w:bidi="ar-SA"/>
        </w:rPr>
      </w:pPr>
      <w:r w:rsidRPr="00DA66F2">
        <w:rPr>
          <w:rFonts w:cs="Arial"/>
          <w:b/>
          <w:bCs/>
          <w:szCs w:val="24"/>
          <w:lang w:val="en" w:bidi="ar-SA"/>
        </w:rPr>
        <w:t xml:space="preserve">           </w:t>
      </w:r>
      <w:r w:rsidR="00D52ADB" w:rsidRPr="00DA66F2">
        <w:rPr>
          <w:rFonts w:cs="Arial"/>
          <w:b/>
          <w:bCs/>
          <w:szCs w:val="24"/>
          <w:lang w:val="en" w:bidi="ar-SA"/>
        </w:rPr>
        <w:t>Balance and Standing</w:t>
      </w:r>
    </w:p>
    <w:p w14:paraId="645D1B33" w14:textId="77777777" w:rsidR="00D31225" w:rsidRPr="00DA66F2" w:rsidRDefault="00D31225" w:rsidP="004C2B63">
      <w:pPr>
        <w:autoSpaceDE w:val="0"/>
        <w:autoSpaceDN w:val="0"/>
        <w:adjustRightInd w:val="0"/>
        <w:spacing w:line="360" w:lineRule="auto"/>
        <w:ind w:left="-90"/>
        <w:jc w:val="both"/>
        <w:rPr>
          <w:rFonts w:cs="Arial"/>
          <w:szCs w:val="24"/>
          <w:lang w:val="en" w:bidi="ar-SA"/>
        </w:rPr>
      </w:pPr>
      <w:r w:rsidRPr="00DA66F2">
        <w:rPr>
          <w:rFonts w:cs="Arial"/>
          <w:szCs w:val="24"/>
          <w:lang w:val="en" w:bidi="ar-SA"/>
        </w:rPr>
        <w:t>The foot is used to support the weight of the body in standing or walking and keeping it properly balanced in an erect position. For these function the foot need stability.</w:t>
      </w:r>
    </w:p>
    <w:p w14:paraId="62E96438" w14:textId="77777777" w:rsidR="00D31225" w:rsidRPr="00DA66F2" w:rsidRDefault="00117E79" w:rsidP="001D051A">
      <w:pPr>
        <w:tabs>
          <w:tab w:val="left" w:pos="360"/>
        </w:tabs>
        <w:autoSpaceDE w:val="0"/>
        <w:autoSpaceDN w:val="0"/>
        <w:adjustRightInd w:val="0"/>
        <w:spacing w:line="360" w:lineRule="auto"/>
        <w:ind w:left="-90" w:hanging="720"/>
        <w:jc w:val="both"/>
        <w:rPr>
          <w:rFonts w:cs="Arial"/>
          <w:b/>
          <w:bCs/>
          <w:szCs w:val="24"/>
          <w:lang w:val="en" w:bidi="ar-SA"/>
        </w:rPr>
      </w:pPr>
      <w:r w:rsidRPr="00DA66F2">
        <w:rPr>
          <w:rFonts w:cs="Arial"/>
          <w:b/>
          <w:bCs/>
          <w:szCs w:val="24"/>
          <w:lang w:val="en" w:bidi="ar-SA"/>
        </w:rPr>
        <w:t xml:space="preserve">          </w:t>
      </w:r>
      <w:r w:rsidR="00D31225" w:rsidRPr="00DA66F2">
        <w:rPr>
          <w:rFonts w:cs="Arial"/>
          <w:b/>
          <w:bCs/>
          <w:szCs w:val="24"/>
          <w:lang w:val="en" w:bidi="ar-SA"/>
        </w:rPr>
        <w:t>Walking and Running</w:t>
      </w:r>
    </w:p>
    <w:p w14:paraId="2EB69961" w14:textId="77777777" w:rsidR="00D31225" w:rsidRPr="00DA66F2" w:rsidRDefault="00D31225" w:rsidP="001D051A">
      <w:pPr>
        <w:autoSpaceDE w:val="0"/>
        <w:autoSpaceDN w:val="0"/>
        <w:adjustRightInd w:val="0"/>
        <w:spacing w:line="360" w:lineRule="auto"/>
        <w:ind w:left="-90"/>
        <w:jc w:val="both"/>
        <w:rPr>
          <w:rFonts w:cs="Arial"/>
          <w:szCs w:val="24"/>
          <w:lang w:val="en" w:bidi="ar-SA"/>
        </w:rPr>
      </w:pPr>
      <w:r w:rsidRPr="00DA66F2">
        <w:rPr>
          <w:rFonts w:cs="Arial"/>
          <w:szCs w:val="24"/>
          <w:lang w:val="en" w:bidi="ar-SA"/>
        </w:rPr>
        <w:lastRenderedPageBreak/>
        <w:t>The foot is acted as a lever to raise the body, propel it into motion (it can be walking or running) and helps it to absorb socks. For these function the foot needs flexibility.</w:t>
      </w:r>
    </w:p>
    <w:p w14:paraId="2E26DA55" w14:textId="77777777" w:rsidR="00D31225" w:rsidRPr="00DA66F2" w:rsidRDefault="004C2B63" w:rsidP="00C425AF">
      <w:pPr>
        <w:numPr>
          <w:ilvl w:val="2"/>
          <w:numId w:val="60"/>
        </w:numPr>
        <w:autoSpaceDE w:val="0"/>
        <w:autoSpaceDN w:val="0"/>
        <w:adjustRightInd w:val="0"/>
        <w:spacing w:before="240" w:line="360" w:lineRule="auto"/>
        <w:rPr>
          <w:rFonts w:cs="Arial"/>
          <w:b/>
          <w:bCs/>
          <w:szCs w:val="24"/>
          <w:lang w:val="en" w:bidi="ar-SA"/>
        </w:rPr>
      </w:pPr>
      <w:r w:rsidRPr="00DA66F2">
        <w:rPr>
          <w:rFonts w:cs="Arial"/>
          <w:b/>
          <w:bCs/>
          <w:szCs w:val="24"/>
          <w:lang w:val="en" w:bidi="ar-SA"/>
        </w:rPr>
        <w:t>Structure</w:t>
      </w:r>
      <w:r w:rsidR="00D31225" w:rsidRPr="00DA66F2">
        <w:rPr>
          <w:rFonts w:cs="Arial"/>
          <w:b/>
          <w:bCs/>
          <w:szCs w:val="24"/>
          <w:lang w:val="en" w:bidi="ar-SA"/>
        </w:rPr>
        <w:t xml:space="preserve"> of the foot (foot anatomy)</w:t>
      </w:r>
    </w:p>
    <w:p w14:paraId="2392BC48" w14:textId="77777777" w:rsidR="00803495" w:rsidRPr="00DA66F2" w:rsidRDefault="00D3122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human foot is a combined structure of base and lever, supporting and balancing the body’s weight while standing, as well as raising and moving the body f</w:t>
      </w:r>
      <w:r w:rsidR="000224CA">
        <w:rPr>
          <w:rFonts w:cs="Arial"/>
          <w:szCs w:val="24"/>
          <w:lang w:val="en" w:bidi="ar-SA"/>
        </w:rPr>
        <w:t xml:space="preserve">orward when in motion. Our feet </w:t>
      </w:r>
      <w:r w:rsidR="00AC65FD" w:rsidRPr="00DA66F2">
        <w:rPr>
          <w:rFonts w:cs="Arial"/>
          <w:szCs w:val="24"/>
          <w:lang w:val="en" w:bidi="ar-SA"/>
        </w:rPr>
        <w:t>work</w:t>
      </w:r>
      <w:r w:rsidRPr="00DA66F2">
        <w:rPr>
          <w:rFonts w:cs="Arial"/>
          <w:szCs w:val="24"/>
          <w:lang w:val="en" w:bidi="ar-SA"/>
        </w:rPr>
        <w:t xml:space="preserve"> for us the whole day, whether we stand, play, run, or walk and in the process they become the most affec</w:t>
      </w:r>
      <w:r w:rsidR="00D57B47" w:rsidRPr="00DA66F2">
        <w:rPr>
          <w:rFonts w:cs="Arial"/>
          <w:szCs w:val="24"/>
          <w:lang w:val="en" w:bidi="ar-SA"/>
        </w:rPr>
        <w:t>ted part of our anatomy</w:t>
      </w:r>
      <w:r w:rsidRPr="00DA66F2">
        <w:rPr>
          <w:rFonts w:cs="Arial"/>
          <w:szCs w:val="24"/>
          <w:lang w:val="en" w:bidi="ar-SA"/>
        </w:rPr>
        <w:t xml:space="preserve"> the science, which studies the structure of the feet and the interrelations of its parts. The important structures of the foot can be divided into several categories. These include</w:t>
      </w:r>
      <w:r w:rsidR="00803495" w:rsidRPr="00DA66F2">
        <w:rPr>
          <w:rFonts w:cs="Arial"/>
          <w:szCs w:val="24"/>
          <w:lang w:val="en" w:bidi="ar-SA"/>
        </w:rPr>
        <w:t xml:space="preserve"> </w:t>
      </w:r>
    </w:p>
    <w:p w14:paraId="4F4DE1FC" w14:textId="77777777" w:rsidR="00D31225" w:rsidRPr="00DA66F2" w:rsidRDefault="00D31225" w:rsidP="00C425AF">
      <w:pPr>
        <w:numPr>
          <w:ilvl w:val="0"/>
          <w:numId w:val="47"/>
        </w:numPr>
        <w:autoSpaceDE w:val="0"/>
        <w:autoSpaceDN w:val="0"/>
        <w:adjustRightInd w:val="0"/>
        <w:ind w:left="630"/>
        <w:jc w:val="both"/>
        <w:rPr>
          <w:rFonts w:cs="Arial"/>
          <w:szCs w:val="24"/>
          <w:lang w:val="en" w:bidi="ar-SA"/>
        </w:rPr>
      </w:pPr>
      <w:r w:rsidRPr="00DA66F2">
        <w:rPr>
          <w:rFonts w:cs="Arial"/>
          <w:szCs w:val="24"/>
          <w:lang w:val="en" w:bidi="ar-SA"/>
        </w:rPr>
        <w:t>Bones and joints</w:t>
      </w:r>
    </w:p>
    <w:p w14:paraId="79E3537D" w14:textId="77777777" w:rsidR="00750C07" w:rsidRPr="00DA66F2" w:rsidRDefault="00750C07" w:rsidP="00C425AF">
      <w:pPr>
        <w:numPr>
          <w:ilvl w:val="0"/>
          <w:numId w:val="47"/>
        </w:numPr>
        <w:autoSpaceDE w:val="0"/>
        <w:autoSpaceDN w:val="0"/>
        <w:adjustRightInd w:val="0"/>
        <w:ind w:left="630"/>
        <w:jc w:val="both"/>
        <w:rPr>
          <w:rFonts w:cs="Arial"/>
          <w:szCs w:val="24"/>
          <w:lang w:val="en" w:bidi="ar-SA"/>
        </w:rPr>
      </w:pPr>
      <w:r w:rsidRPr="00DA66F2">
        <w:rPr>
          <w:rFonts w:cs="Arial"/>
          <w:szCs w:val="24"/>
          <w:lang w:val="en" w:bidi="ar-SA"/>
        </w:rPr>
        <w:t xml:space="preserve">Muscles </w:t>
      </w:r>
    </w:p>
    <w:p w14:paraId="2106E589" w14:textId="77777777" w:rsidR="00D31225" w:rsidRPr="00DA66F2" w:rsidRDefault="00A75149" w:rsidP="00C425AF">
      <w:pPr>
        <w:numPr>
          <w:ilvl w:val="0"/>
          <w:numId w:val="47"/>
        </w:numPr>
        <w:autoSpaceDE w:val="0"/>
        <w:autoSpaceDN w:val="0"/>
        <w:adjustRightInd w:val="0"/>
        <w:ind w:left="630"/>
        <w:jc w:val="both"/>
        <w:rPr>
          <w:rFonts w:cs="Arial"/>
          <w:szCs w:val="24"/>
          <w:lang w:val="en" w:bidi="ar-SA"/>
        </w:rPr>
      </w:pPr>
      <w:r>
        <w:rPr>
          <w:rFonts w:cs="Arial"/>
          <w:szCs w:val="24"/>
          <w:lang w:val="en" w:bidi="ar-SA"/>
        </w:rPr>
        <w:t>Ligaments and tendons</w:t>
      </w:r>
    </w:p>
    <w:p w14:paraId="20A08DD1" w14:textId="77777777" w:rsidR="00D31225" w:rsidRPr="00DA66F2" w:rsidRDefault="00D3122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All of these components work together in union to provide the body with support, balance and mobility. A structural flaw and malfunction in any one part can result in the development of problems elsewhere in the body. Conversely, abnormalities in other parts of the ultimately can lead to problems in the feet.</w:t>
      </w:r>
    </w:p>
    <w:p w14:paraId="4A6D449F" w14:textId="77777777" w:rsidR="00221CDB" w:rsidRPr="00DA66F2" w:rsidRDefault="00D31225" w:rsidP="00C425AF">
      <w:pPr>
        <w:numPr>
          <w:ilvl w:val="0"/>
          <w:numId w:val="46"/>
        </w:numPr>
        <w:tabs>
          <w:tab w:val="left" w:pos="450"/>
        </w:tabs>
        <w:autoSpaceDE w:val="0"/>
        <w:autoSpaceDN w:val="0"/>
        <w:adjustRightInd w:val="0"/>
        <w:spacing w:line="360" w:lineRule="auto"/>
        <w:jc w:val="both"/>
        <w:rPr>
          <w:rFonts w:cs="Arial"/>
          <w:szCs w:val="24"/>
          <w:lang w:val="en" w:bidi="ar-SA"/>
        </w:rPr>
      </w:pPr>
      <w:r w:rsidRPr="00DA66F2">
        <w:rPr>
          <w:rFonts w:cs="Arial"/>
          <w:b/>
          <w:bCs/>
          <w:szCs w:val="24"/>
          <w:lang w:val="en" w:bidi="ar-SA"/>
        </w:rPr>
        <w:t xml:space="preserve">Bones and </w:t>
      </w:r>
      <w:r w:rsidR="00221CDB" w:rsidRPr="00DA66F2">
        <w:rPr>
          <w:rFonts w:cs="Arial"/>
          <w:b/>
          <w:bCs/>
          <w:szCs w:val="24"/>
          <w:lang w:val="en" w:bidi="ar-SA"/>
        </w:rPr>
        <w:t>Tarsus:</w:t>
      </w:r>
      <w:r w:rsidR="00221CDB" w:rsidRPr="00DA66F2">
        <w:rPr>
          <w:rFonts w:cs="Arial"/>
          <w:szCs w:val="24"/>
          <w:lang w:val="en" w:bidi="ar-SA"/>
        </w:rPr>
        <w:t xml:space="preserve"> The tarsus is the group at the back of the foot and has </w:t>
      </w:r>
      <w:r w:rsidR="00B01C26" w:rsidRPr="00DA66F2">
        <w:rPr>
          <w:rFonts w:cs="Arial"/>
          <w:szCs w:val="24"/>
          <w:lang w:val="en" w:bidi="ar-SA"/>
        </w:rPr>
        <w:t xml:space="preserve">                  irregularly shaped short bones</w:t>
      </w:r>
    </w:p>
    <w:p w14:paraId="5CEE5C5B" w14:textId="77777777" w:rsidR="00221CDB" w:rsidRPr="004C2B63" w:rsidRDefault="00221CDB" w:rsidP="00C425AF">
      <w:pPr>
        <w:numPr>
          <w:ilvl w:val="0"/>
          <w:numId w:val="46"/>
        </w:numPr>
        <w:tabs>
          <w:tab w:val="left" w:pos="450"/>
        </w:tabs>
        <w:autoSpaceDE w:val="0"/>
        <w:autoSpaceDN w:val="0"/>
        <w:adjustRightInd w:val="0"/>
        <w:spacing w:line="360" w:lineRule="auto"/>
        <w:jc w:val="both"/>
        <w:rPr>
          <w:rFonts w:cs="Arial"/>
          <w:szCs w:val="24"/>
          <w:lang w:val="en" w:bidi="ar-SA"/>
        </w:rPr>
      </w:pPr>
      <w:r w:rsidRPr="00DA66F2">
        <w:rPr>
          <w:rFonts w:cs="Arial"/>
          <w:b/>
          <w:bCs/>
          <w:szCs w:val="24"/>
          <w:lang w:val="en" w:bidi="ar-SA"/>
        </w:rPr>
        <w:t xml:space="preserve">Metatarsus: </w:t>
      </w:r>
      <w:r w:rsidR="005F5C64" w:rsidRPr="00DA66F2">
        <w:rPr>
          <w:rFonts w:cs="Arial"/>
          <w:szCs w:val="24"/>
          <w:lang w:val="en" w:bidi="ar-SA"/>
        </w:rPr>
        <w:t xml:space="preserve"> </w:t>
      </w:r>
      <w:r w:rsidRPr="00DA66F2">
        <w:rPr>
          <w:rFonts w:cs="Arial"/>
          <w:szCs w:val="24"/>
          <w:lang w:val="en" w:bidi="ar-SA"/>
        </w:rPr>
        <w:t xml:space="preserve"> consists of five metatarsals (long bone</w:t>
      </w:r>
      <w:r w:rsidR="005F5C64" w:rsidRPr="00DA66F2">
        <w:rPr>
          <w:rFonts w:cs="Arial"/>
          <w:szCs w:val="24"/>
          <w:lang w:val="en" w:bidi="ar-SA"/>
        </w:rPr>
        <w:t>s). It is slender bones located</w:t>
      </w:r>
      <w:r w:rsidR="004C2B63">
        <w:rPr>
          <w:rFonts w:cs="Arial"/>
          <w:szCs w:val="24"/>
          <w:lang w:val="en" w:bidi="ar-SA"/>
        </w:rPr>
        <w:t xml:space="preserve"> </w:t>
      </w:r>
      <w:r w:rsidR="005F5C64" w:rsidRPr="004C2B63">
        <w:rPr>
          <w:rFonts w:cs="Arial"/>
          <w:szCs w:val="24"/>
          <w:lang w:val="en" w:bidi="ar-SA"/>
        </w:rPr>
        <w:t>in the front of the instep</w:t>
      </w:r>
    </w:p>
    <w:p w14:paraId="3F59EBAC" w14:textId="77777777" w:rsidR="00221CDB" w:rsidRPr="00DA66F2" w:rsidRDefault="005F5C64" w:rsidP="00C425AF">
      <w:pPr>
        <w:numPr>
          <w:ilvl w:val="0"/>
          <w:numId w:val="46"/>
        </w:numPr>
        <w:tabs>
          <w:tab w:val="left" w:pos="450"/>
        </w:tabs>
        <w:autoSpaceDE w:val="0"/>
        <w:autoSpaceDN w:val="0"/>
        <w:adjustRightInd w:val="0"/>
        <w:spacing w:line="360" w:lineRule="auto"/>
        <w:jc w:val="both"/>
        <w:rPr>
          <w:rFonts w:cs="Arial"/>
          <w:szCs w:val="24"/>
          <w:lang w:val="en" w:bidi="ar-SA"/>
        </w:rPr>
      </w:pPr>
      <w:r w:rsidRPr="00DA66F2">
        <w:rPr>
          <w:rFonts w:cs="Arial"/>
          <w:b/>
          <w:bCs/>
          <w:szCs w:val="24"/>
          <w:lang w:val="en" w:bidi="ar-SA"/>
        </w:rPr>
        <w:t xml:space="preserve"> </w:t>
      </w:r>
      <w:r w:rsidR="00221CDB" w:rsidRPr="00DA66F2">
        <w:rPr>
          <w:rFonts w:cs="Arial"/>
          <w:b/>
          <w:bCs/>
          <w:szCs w:val="24"/>
          <w:lang w:val="en" w:bidi="ar-SA"/>
        </w:rPr>
        <w:t>Phalanges:</w:t>
      </w:r>
      <w:r w:rsidRPr="00DA66F2">
        <w:rPr>
          <w:rFonts w:cs="Arial"/>
          <w:szCs w:val="24"/>
          <w:lang w:val="en" w:bidi="ar-SA"/>
        </w:rPr>
        <w:t xml:space="preserve"> </w:t>
      </w:r>
      <w:r w:rsidR="00221CDB" w:rsidRPr="00DA66F2">
        <w:rPr>
          <w:rFonts w:cs="Arial"/>
          <w:szCs w:val="24"/>
          <w:lang w:val="en" w:bidi="ar-SA"/>
        </w:rPr>
        <w:t xml:space="preserve"> consisting of the fourteen long bones forming the toes</w:t>
      </w:r>
    </w:p>
    <w:p w14:paraId="77B2EC70" w14:textId="77777777" w:rsidR="004C2B63" w:rsidRDefault="00CA0968" w:rsidP="004C2B63">
      <w:pPr>
        <w:keepNext/>
        <w:autoSpaceDE w:val="0"/>
        <w:autoSpaceDN w:val="0"/>
        <w:adjustRightInd w:val="0"/>
        <w:spacing w:line="360" w:lineRule="auto"/>
        <w:ind w:left="180"/>
        <w:jc w:val="center"/>
      </w:pPr>
      <w:r w:rsidRPr="00DA66F2">
        <w:rPr>
          <w:rFonts w:cs="Arial"/>
          <w:noProof/>
          <w:szCs w:val="24"/>
          <w:lang w:bidi="ar-SA"/>
        </w:rPr>
        <w:lastRenderedPageBreak/>
        <w:drawing>
          <wp:inline distT="0" distB="0" distL="0" distR="0" wp14:anchorId="1AC09ADB" wp14:editId="6A0195C1">
            <wp:extent cx="4631690" cy="4429760"/>
            <wp:effectExtent l="0" t="0" r="0" b="0"/>
            <wp:docPr id="250" name="Picture 1"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631690" cy="4429760"/>
                    </a:xfrm>
                    <a:prstGeom prst="rect">
                      <a:avLst/>
                    </a:prstGeom>
                    <a:noFill/>
                    <a:ln>
                      <a:noFill/>
                    </a:ln>
                  </pic:spPr>
                </pic:pic>
              </a:graphicData>
            </a:graphic>
          </wp:inline>
        </w:drawing>
      </w:r>
    </w:p>
    <w:p w14:paraId="2625856B" w14:textId="77777777" w:rsidR="00D31225" w:rsidRPr="00B019F6" w:rsidRDefault="004C2B63" w:rsidP="004C2B63">
      <w:pPr>
        <w:pStyle w:val="Caption"/>
        <w:jc w:val="center"/>
        <w:rPr>
          <w:rFonts w:cs="Arial"/>
          <w:bCs w:val="0"/>
          <w:color w:val="auto"/>
          <w:sz w:val="24"/>
          <w:szCs w:val="24"/>
          <w:lang w:val="en" w:bidi="ar-SA"/>
        </w:rPr>
      </w:pPr>
      <w:bookmarkStart w:id="9" w:name="_Toc112763078"/>
      <w:r w:rsidRPr="00B019F6">
        <w:rPr>
          <w:color w:val="auto"/>
          <w:sz w:val="24"/>
          <w:szCs w:val="24"/>
        </w:rPr>
        <w:t xml:space="preserve">Figure </w:t>
      </w:r>
      <w:r w:rsidR="00DD58B3" w:rsidRPr="00B019F6">
        <w:rPr>
          <w:color w:val="auto"/>
          <w:sz w:val="24"/>
          <w:szCs w:val="24"/>
        </w:rPr>
        <w:t>1.</w:t>
      </w:r>
      <w:r w:rsidRPr="00B019F6">
        <w:rPr>
          <w:color w:val="auto"/>
          <w:sz w:val="24"/>
          <w:szCs w:val="24"/>
        </w:rPr>
        <w:fldChar w:fldCharType="begin"/>
      </w:r>
      <w:r w:rsidRPr="00B019F6">
        <w:rPr>
          <w:color w:val="auto"/>
          <w:sz w:val="24"/>
          <w:szCs w:val="24"/>
        </w:rPr>
        <w:instrText xml:space="preserve"> SEQ Figure \* ARABIC </w:instrText>
      </w:r>
      <w:r w:rsidRPr="00B019F6">
        <w:rPr>
          <w:color w:val="auto"/>
          <w:sz w:val="24"/>
          <w:szCs w:val="24"/>
        </w:rPr>
        <w:fldChar w:fldCharType="separate"/>
      </w:r>
      <w:r w:rsidR="00DD58B3" w:rsidRPr="00B019F6">
        <w:rPr>
          <w:noProof/>
          <w:color w:val="auto"/>
          <w:sz w:val="24"/>
          <w:szCs w:val="24"/>
        </w:rPr>
        <w:t>1</w:t>
      </w:r>
      <w:r w:rsidRPr="00B019F6">
        <w:rPr>
          <w:color w:val="auto"/>
          <w:sz w:val="24"/>
          <w:szCs w:val="24"/>
        </w:rPr>
        <w:fldChar w:fldCharType="end"/>
      </w:r>
      <w:r w:rsidRPr="00B019F6">
        <w:rPr>
          <w:color w:val="auto"/>
          <w:sz w:val="24"/>
          <w:szCs w:val="24"/>
        </w:rPr>
        <w:t xml:space="preserve"> Different views of the foot bones</w:t>
      </w:r>
      <w:bookmarkEnd w:id="9"/>
    </w:p>
    <w:p w14:paraId="087C0FC0" w14:textId="77777777" w:rsidR="00D31225" w:rsidRPr="00DA66F2" w:rsidRDefault="00D31225" w:rsidP="000224CA">
      <w:pPr>
        <w:autoSpaceDE w:val="0"/>
        <w:autoSpaceDN w:val="0"/>
        <w:adjustRightInd w:val="0"/>
        <w:spacing w:before="120" w:line="360" w:lineRule="auto"/>
        <w:rPr>
          <w:rFonts w:cs="Arial"/>
          <w:szCs w:val="24"/>
          <w:lang w:val="en" w:bidi="ar-SA"/>
        </w:rPr>
      </w:pPr>
      <w:r w:rsidRPr="00DA66F2">
        <w:rPr>
          <w:rFonts w:cs="Arial"/>
          <w:szCs w:val="24"/>
          <w:lang w:val="en" w:bidi="ar-SA"/>
        </w:rPr>
        <w:t xml:space="preserve">Structurally, the foot has three main parts; the </w:t>
      </w:r>
      <w:r w:rsidR="004C2B63" w:rsidRPr="00DA66F2">
        <w:rPr>
          <w:rFonts w:cs="Arial"/>
          <w:b/>
          <w:bCs/>
          <w:szCs w:val="24"/>
          <w:lang w:val="en" w:bidi="ar-SA"/>
        </w:rPr>
        <w:t>forefoot,</w:t>
      </w:r>
      <w:r w:rsidR="004C2B63" w:rsidRPr="00DA66F2">
        <w:rPr>
          <w:rFonts w:cs="Arial"/>
          <w:szCs w:val="24"/>
          <w:lang w:val="en" w:bidi="ar-SA"/>
        </w:rPr>
        <w:t xml:space="preserve"> the</w:t>
      </w:r>
      <w:r w:rsidRPr="00DA66F2">
        <w:rPr>
          <w:rFonts w:cs="Arial"/>
          <w:szCs w:val="24"/>
          <w:lang w:val="en" w:bidi="ar-SA"/>
        </w:rPr>
        <w:t xml:space="preserve"> </w:t>
      </w:r>
      <w:r w:rsidRPr="00DA66F2">
        <w:rPr>
          <w:rFonts w:cs="Arial"/>
          <w:b/>
          <w:bCs/>
          <w:szCs w:val="24"/>
          <w:lang w:val="en" w:bidi="ar-SA"/>
        </w:rPr>
        <w:t>mid foot</w:t>
      </w:r>
      <w:r w:rsidRPr="00DA66F2">
        <w:rPr>
          <w:rFonts w:cs="Arial"/>
          <w:szCs w:val="24"/>
          <w:lang w:val="en" w:bidi="ar-SA"/>
        </w:rPr>
        <w:t xml:space="preserve">, and the </w:t>
      </w:r>
      <w:r w:rsidR="004C2B63" w:rsidRPr="00DA66F2">
        <w:rPr>
          <w:rFonts w:cs="Arial"/>
          <w:b/>
          <w:bCs/>
          <w:szCs w:val="24"/>
          <w:lang w:val="en" w:bidi="ar-SA"/>
        </w:rPr>
        <w:t>hind foot</w:t>
      </w:r>
      <w:r w:rsidRPr="00DA66F2">
        <w:rPr>
          <w:rFonts w:cs="Arial"/>
          <w:szCs w:val="24"/>
          <w:lang w:val="en" w:bidi="ar-SA"/>
        </w:rPr>
        <w:t>.</w:t>
      </w:r>
    </w:p>
    <w:p w14:paraId="1A74DCDE" w14:textId="77777777" w:rsidR="00D31225" w:rsidRPr="00DA66F2" w:rsidRDefault="00D31225" w:rsidP="00C425AF">
      <w:pPr>
        <w:numPr>
          <w:ilvl w:val="0"/>
          <w:numId w:val="44"/>
        </w:numPr>
        <w:tabs>
          <w:tab w:val="left" w:pos="900"/>
        </w:tabs>
        <w:autoSpaceDE w:val="0"/>
        <w:autoSpaceDN w:val="0"/>
        <w:adjustRightInd w:val="0"/>
        <w:spacing w:line="360" w:lineRule="auto"/>
        <w:ind w:left="810" w:hanging="270"/>
        <w:rPr>
          <w:rFonts w:cs="Arial"/>
          <w:szCs w:val="24"/>
          <w:lang w:val="en" w:bidi="ar-SA"/>
        </w:rPr>
      </w:pPr>
      <w:r w:rsidRPr="00DA66F2">
        <w:rPr>
          <w:rFonts w:cs="Arial"/>
          <w:b/>
          <w:bCs/>
          <w:szCs w:val="24"/>
          <w:lang w:val="en" w:bidi="ar-SA"/>
        </w:rPr>
        <w:t>The forefoot:</w:t>
      </w:r>
      <w:r w:rsidRPr="00DA66F2">
        <w:rPr>
          <w:rFonts w:cs="Arial"/>
          <w:szCs w:val="24"/>
          <w:lang w:val="en" w:bidi="ar-SA"/>
        </w:rPr>
        <w:t xml:space="preserve"> - is composed of the five toes, collectively called Phalanges, and their    connecting long bones, the metatarsals.</w:t>
      </w:r>
    </w:p>
    <w:p w14:paraId="1049F942" w14:textId="77777777" w:rsidR="00D31225" w:rsidRPr="00DA66F2" w:rsidRDefault="00D31225" w:rsidP="00C425AF">
      <w:pPr>
        <w:numPr>
          <w:ilvl w:val="0"/>
          <w:numId w:val="44"/>
        </w:numPr>
        <w:tabs>
          <w:tab w:val="left" w:pos="900"/>
        </w:tabs>
        <w:autoSpaceDE w:val="0"/>
        <w:autoSpaceDN w:val="0"/>
        <w:adjustRightInd w:val="0"/>
        <w:spacing w:line="360" w:lineRule="auto"/>
        <w:ind w:left="810" w:hanging="270"/>
        <w:rPr>
          <w:rFonts w:cs="Arial"/>
          <w:szCs w:val="24"/>
          <w:lang w:val="en" w:bidi="ar-SA"/>
        </w:rPr>
      </w:pPr>
      <w:r w:rsidRPr="00DA66F2">
        <w:rPr>
          <w:rFonts w:cs="Arial"/>
          <w:b/>
          <w:bCs/>
          <w:szCs w:val="24"/>
          <w:lang w:val="en" w:bidi="ar-SA"/>
        </w:rPr>
        <w:t>The mid foot</w:t>
      </w:r>
      <w:r w:rsidRPr="00DA66F2">
        <w:rPr>
          <w:rFonts w:cs="Arial"/>
          <w:szCs w:val="24"/>
          <w:lang w:val="en" w:bidi="ar-SA"/>
        </w:rPr>
        <w:t xml:space="preserve">: - featuring five irregularly shaped tarsal bones (the navicular, </w:t>
      </w:r>
      <w:r w:rsidR="00073745" w:rsidRPr="00DA66F2">
        <w:rPr>
          <w:rFonts w:cs="Arial"/>
          <w:szCs w:val="24"/>
          <w:lang w:val="en" w:bidi="ar-SA"/>
        </w:rPr>
        <w:t>cuboids</w:t>
      </w:r>
      <w:r w:rsidRPr="00DA66F2">
        <w:rPr>
          <w:rFonts w:cs="Arial"/>
          <w:szCs w:val="24"/>
          <w:lang w:val="en" w:bidi="ar-SA"/>
        </w:rPr>
        <w:t>, and three cuneiform). It forms the foot’s characteristic arch and serves as a shock absorber.</w:t>
      </w:r>
    </w:p>
    <w:p w14:paraId="00EC0CD5" w14:textId="77777777" w:rsidR="00D31225" w:rsidRPr="00DA66F2" w:rsidRDefault="00D31225" w:rsidP="00C425AF">
      <w:pPr>
        <w:numPr>
          <w:ilvl w:val="0"/>
          <w:numId w:val="44"/>
        </w:numPr>
        <w:tabs>
          <w:tab w:val="left" w:pos="900"/>
        </w:tabs>
        <w:autoSpaceDE w:val="0"/>
        <w:autoSpaceDN w:val="0"/>
        <w:adjustRightInd w:val="0"/>
        <w:spacing w:line="360" w:lineRule="auto"/>
        <w:ind w:left="810" w:hanging="270"/>
        <w:rPr>
          <w:rFonts w:cs="Arial"/>
          <w:szCs w:val="24"/>
          <w:lang w:val="en" w:bidi="ar-SA"/>
        </w:rPr>
      </w:pPr>
      <w:r w:rsidRPr="00DA66F2">
        <w:rPr>
          <w:rFonts w:cs="Arial"/>
          <w:b/>
          <w:bCs/>
          <w:szCs w:val="24"/>
          <w:lang w:val="en" w:bidi="ar-SA"/>
        </w:rPr>
        <w:t>The hind foot</w:t>
      </w:r>
      <w:r w:rsidRPr="00DA66F2">
        <w:rPr>
          <w:rFonts w:cs="Arial"/>
          <w:szCs w:val="24"/>
          <w:lang w:val="en" w:bidi="ar-SA"/>
        </w:rPr>
        <w:t>: - The talus and the calcaneus make up the hind foot. The calcaneus is the largest tarsal bone, and forms the heel. The talus rests on top of it, and forms the pivot of the ankle.</w:t>
      </w:r>
    </w:p>
    <w:p w14:paraId="7AB4EF2A" w14:textId="77777777" w:rsidR="004C2B63" w:rsidRPr="00AD728E" w:rsidRDefault="00CA0968" w:rsidP="00AD728E">
      <w:pPr>
        <w:keepNext/>
        <w:autoSpaceDE w:val="0"/>
        <w:autoSpaceDN w:val="0"/>
        <w:adjustRightInd w:val="0"/>
        <w:spacing w:line="360" w:lineRule="auto"/>
        <w:jc w:val="center"/>
        <w:rPr>
          <w:rFonts w:cs="Arial"/>
          <w:szCs w:val="24"/>
          <w:lang w:val="en" w:bidi="ar-SA"/>
        </w:rPr>
      </w:pPr>
      <w:r w:rsidRPr="00DA66F2">
        <w:rPr>
          <w:rFonts w:cs="Arial"/>
          <w:noProof/>
          <w:szCs w:val="24"/>
          <w:lang w:bidi="ar-SA"/>
        </w:rPr>
        <w:lastRenderedPageBreak/>
        <w:drawing>
          <wp:inline distT="0" distB="0" distL="0" distR="0" wp14:anchorId="59DAF0EB" wp14:editId="3F593F1D">
            <wp:extent cx="4965405" cy="3277870"/>
            <wp:effectExtent l="0" t="0" r="6985" b="0"/>
            <wp:docPr id="2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3">
                      <a:extLst>
                        <a:ext uri="{28A0092B-C50C-407E-A947-70E740481C1C}">
                          <a14:useLocalDpi xmlns:a14="http://schemas.microsoft.com/office/drawing/2010/main" val="0"/>
                        </a:ext>
                      </a:extLst>
                    </a:blip>
                    <a:srcRect l="1211" r="9381" b="9503"/>
                    <a:stretch/>
                  </pic:blipFill>
                  <pic:spPr bwMode="auto">
                    <a:xfrm>
                      <a:off x="0" y="0"/>
                      <a:ext cx="4965405" cy="3277870"/>
                    </a:xfrm>
                    <a:prstGeom prst="rect">
                      <a:avLst/>
                    </a:prstGeom>
                    <a:noFill/>
                    <a:ln>
                      <a:noFill/>
                    </a:ln>
                    <a:extLst>
                      <a:ext uri="{53640926-AAD7-44D8-BBD7-CCE9431645EC}">
                        <a14:shadowObscured xmlns:a14="http://schemas.microsoft.com/office/drawing/2010/main"/>
                      </a:ext>
                    </a:extLst>
                  </pic:spPr>
                </pic:pic>
              </a:graphicData>
            </a:graphic>
          </wp:inline>
        </w:drawing>
      </w:r>
    </w:p>
    <w:p w14:paraId="0A480969" w14:textId="77777777" w:rsidR="00073745" w:rsidRPr="00B019F6" w:rsidRDefault="004C2B63" w:rsidP="004C2B63">
      <w:pPr>
        <w:pStyle w:val="Caption"/>
        <w:jc w:val="center"/>
        <w:rPr>
          <w:rFonts w:cs="Arial"/>
          <w:b w:val="0"/>
          <w:bCs w:val="0"/>
          <w:color w:val="auto"/>
          <w:sz w:val="24"/>
          <w:szCs w:val="24"/>
          <w:lang w:val="en" w:bidi="ar-SA"/>
        </w:rPr>
      </w:pPr>
      <w:bookmarkStart w:id="10" w:name="_Toc112763079"/>
      <w:r w:rsidRPr="00B019F6">
        <w:rPr>
          <w:color w:val="auto"/>
          <w:sz w:val="24"/>
          <w:szCs w:val="24"/>
        </w:rPr>
        <w:t xml:space="preserve">Figure </w:t>
      </w:r>
      <w:r w:rsidR="00DD58B3" w:rsidRPr="00B019F6">
        <w:rPr>
          <w:color w:val="auto"/>
          <w:sz w:val="24"/>
          <w:szCs w:val="24"/>
        </w:rPr>
        <w:t>1.</w:t>
      </w:r>
      <w:r w:rsidRPr="00B019F6">
        <w:rPr>
          <w:color w:val="auto"/>
          <w:sz w:val="24"/>
          <w:szCs w:val="24"/>
        </w:rPr>
        <w:fldChar w:fldCharType="begin"/>
      </w:r>
      <w:r w:rsidRPr="00B019F6">
        <w:rPr>
          <w:color w:val="auto"/>
          <w:sz w:val="24"/>
          <w:szCs w:val="24"/>
        </w:rPr>
        <w:instrText xml:space="preserve"> SEQ Figure \* ARABIC </w:instrText>
      </w:r>
      <w:r w:rsidRPr="00B019F6">
        <w:rPr>
          <w:color w:val="auto"/>
          <w:sz w:val="24"/>
          <w:szCs w:val="24"/>
        </w:rPr>
        <w:fldChar w:fldCharType="separate"/>
      </w:r>
      <w:r w:rsidR="00F115CC" w:rsidRPr="00B019F6">
        <w:rPr>
          <w:noProof/>
          <w:color w:val="auto"/>
          <w:sz w:val="24"/>
          <w:szCs w:val="24"/>
        </w:rPr>
        <w:t>2</w:t>
      </w:r>
      <w:r w:rsidRPr="00B019F6">
        <w:rPr>
          <w:color w:val="auto"/>
          <w:sz w:val="24"/>
          <w:szCs w:val="24"/>
        </w:rPr>
        <w:fldChar w:fldCharType="end"/>
      </w:r>
      <w:r w:rsidRPr="00B019F6">
        <w:rPr>
          <w:color w:val="auto"/>
          <w:sz w:val="24"/>
          <w:szCs w:val="24"/>
        </w:rPr>
        <w:t xml:space="preserve"> parts of the foot</w:t>
      </w:r>
      <w:bookmarkEnd w:id="10"/>
    </w:p>
    <w:p w14:paraId="089DB66C" w14:textId="77777777" w:rsidR="00D31225" w:rsidRPr="00DA66F2" w:rsidRDefault="00321F52" w:rsidP="00AD728E">
      <w:pPr>
        <w:autoSpaceDE w:val="0"/>
        <w:autoSpaceDN w:val="0"/>
        <w:adjustRightInd w:val="0"/>
        <w:spacing w:line="360" w:lineRule="auto"/>
        <w:ind w:hanging="360"/>
        <w:jc w:val="both"/>
        <w:rPr>
          <w:rFonts w:cs="Arial"/>
          <w:b/>
          <w:bCs/>
          <w:szCs w:val="24"/>
          <w:lang w:val="en" w:bidi="ar-SA"/>
        </w:rPr>
      </w:pPr>
      <w:r w:rsidRPr="00DA66F2">
        <w:rPr>
          <w:rFonts w:cs="Arial"/>
          <w:b/>
          <w:bCs/>
          <w:szCs w:val="24"/>
          <w:lang w:val="en" w:bidi="ar-SA"/>
        </w:rPr>
        <w:t xml:space="preserve">     </w:t>
      </w:r>
      <w:r w:rsidR="00D31225" w:rsidRPr="00DA66F2">
        <w:rPr>
          <w:rFonts w:cs="Arial"/>
          <w:b/>
          <w:bCs/>
          <w:szCs w:val="24"/>
          <w:lang w:val="en" w:bidi="ar-SA"/>
        </w:rPr>
        <w:t>Muscles and tendons</w:t>
      </w:r>
    </w:p>
    <w:p w14:paraId="256C0655" w14:textId="77777777" w:rsidR="00D31225" w:rsidRPr="00DA66F2" w:rsidRDefault="00D3122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Muscles of the foot and leg balance the body and control the levers. The muscles in the leg provide power for the foot and those in the foot itself are used mainly for balance and direction. </w:t>
      </w:r>
    </w:p>
    <w:p w14:paraId="3C3BAE17" w14:textId="77777777" w:rsidR="00D31225" w:rsidRPr="00DA66F2" w:rsidRDefault="00D3122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Tendons are strong inelastic “ropes” which attach the muscles to the bones. They keep the dynamic balance and shape of the foot. Tendons are very similar to ligaments; the difference is that tendons attach muscles to bones, whereas ligaments attach bones to bones. </w:t>
      </w:r>
    </w:p>
    <w:p w14:paraId="58927F92" w14:textId="77777777" w:rsidR="00D31225" w:rsidRPr="00DA66F2" w:rsidRDefault="00D31225" w:rsidP="002A28CA">
      <w:pPr>
        <w:tabs>
          <w:tab w:val="left" w:pos="2143"/>
        </w:tabs>
        <w:autoSpaceDE w:val="0"/>
        <w:autoSpaceDN w:val="0"/>
        <w:adjustRightInd w:val="0"/>
        <w:spacing w:line="360" w:lineRule="auto"/>
        <w:jc w:val="both"/>
        <w:rPr>
          <w:rFonts w:cs="Arial"/>
          <w:szCs w:val="24"/>
          <w:lang w:val="en" w:bidi="ar-SA"/>
        </w:rPr>
      </w:pPr>
      <w:r w:rsidRPr="00DA66F2">
        <w:rPr>
          <w:rFonts w:cs="Arial"/>
          <w:szCs w:val="24"/>
          <w:lang w:val="en" w:bidi="ar-SA"/>
        </w:rPr>
        <w:t>There are four groups of muscles in the leg that act on the foot.</w:t>
      </w:r>
    </w:p>
    <w:p w14:paraId="0734EE5E" w14:textId="77777777" w:rsidR="00D31225" w:rsidRPr="00DA66F2" w:rsidRDefault="00D31225" w:rsidP="00A62162">
      <w:pPr>
        <w:numPr>
          <w:ilvl w:val="0"/>
          <w:numId w:val="11"/>
        </w:numPr>
        <w:autoSpaceDE w:val="0"/>
        <w:autoSpaceDN w:val="0"/>
        <w:adjustRightInd w:val="0"/>
        <w:spacing w:line="360" w:lineRule="auto"/>
        <w:ind w:left="270" w:hanging="270"/>
        <w:jc w:val="both"/>
        <w:rPr>
          <w:rFonts w:cs="Arial"/>
          <w:szCs w:val="24"/>
          <w:lang w:val="en" w:bidi="ar-SA"/>
        </w:rPr>
      </w:pPr>
      <w:r w:rsidRPr="00DA66F2">
        <w:rPr>
          <w:rFonts w:cs="Arial"/>
          <w:b/>
          <w:bCs/>
          <w:szCs w:val="24"/>
          <w:lang w:val="en" w:bidi="ar-SA"/>
        </w:rPr>
        <w:t>The front group:</w:t>
      </w:r>
      <w:r w:rsidRPr="00DA66F2">
        <w:rPr>
          <w:rFonts w:cs="Arial"/>
          <w:szCs w:val="24"/>
          <w:lang w:val="en" w:bidi="ar-SA"/>
        </w:rPr>
        <w:t xml:space="preserve"> Four muscles in front of and between the tibia and fibula whose tendons pass in front of the ankle joint. They raise the foot, turn the sole in and out and extend the toes up.</w:t>
      </w:r>
    </w:p>
    <w:p w14:paraId="14A935F6" w14:textId="77777777" w:rsidR="00D31225" w:rsidRPr="00DA66F2" w:rsidRDefault="00D31225" w:rsidP="00A62162">
      <w:pPr>
        <w:numPr>
          <w:ilvl w:val="0"/>
          <w:numId w:val="11"/>
        </w:numPr>
        <w:autoSpaceDE w:val="0"/>
        <w:autoSpaceDN w:val="0"/>
        <w:adjustRightInd w:val="0"/>
        <w:spacing w:line="360" w:lineRule="auto"/>
        <w:ind w:left="270" w:hanging="270"/>
        <w:jc w:val="both"/>
        <w:rPr>
          <w:rFonts w:cs="Arial"/>
          <w:szCs w:val="24"/>
          <w:lang w:val="en" w:bidi="ar-SA"/>
        </w:rPr>
      </w:pPr>
      <w:r w:rsidRPr="00DA66F2">
        <w:rPr>
          <w:rFonts w:cs="Arial"/>
          <w:b/>
          <w:bCs/>
          <w:szCs w:val="24"/>
          <w:lang w:val="en" w:bidi="ar-SA"/>
        </w:rPr>
        <w:t>The outside group:</w:t>
      </w:r>
      <w:r w:rsidRPr="00DA66F2">
        <w:rPr>
          <w:rFonts w:cs="Arial"/>
          <w:szCs w:val="24"/>
          <w:lang w:val="en" w:bidi="ar-SA"/>
        </w:rPr>
        <w:t xml:space="preserve"> Two muscles, which join the fibula. The tendons pass behind the ankle joint so they bend the foot down and turn the foot out.</w:t>
      </w:r>
    </w:p>
    <w:p w14:paraId="3A87DF7B" w14:textId="77777777" w:rsidR="00D31225" w:rsidRPr="00DA66F2" w:rsidRDefault="00D31225" w:rsidP="00A62162">
      <w:pPr>
        <w:numPr>
          <w:ilvl w:val="0"/>
          <w:numId w:val="11"/>
        </w:numPr>
        <w:autoSpaceDE w:val="0"/>
        <w:autoSpaceDN w:val="0"/>
        <w:adjustRightInd w:val="0"/>
        <w:spacing w:line="360" w:lineRule="auto"/>
        <w:ind w:left="270" w:hanging="270"/>
        <w:jc w:val="both"/>
        <w:rPr>
          <w:rFonts w:cs="Arial"/>
          <w:b/>
          <w:bCs/>
          <w:szCs w:val="24"/>
          <w:lang w:val="en" w:bidi="ar-SA"/>
        </w:rPr>
      </w:pPr>
      <w:r w:rsidRPr="00DA66F2">
        <w:rPr>
          <w:rFonts w:cs="Arial"/>
          <w:b/>
          <w:bCs/>
          <w:szCs w:val="24"/>
          <w:lang w:val="en" w:bidi="ar-SA"/>
        </w:rPr>
        <w:lastRenderedPageBreak/>
        <w:t xml:space="preserve">The surface back </w:t>
      </w:r>
      <w:r w:rsidR="00CD76EE" w:rsidRPr="00DA66F2">
        <w:rPr>
          <w:rFonts w:cs="Arial"/>
          <w:b/>
          <w:bCs/>
          <w:szCs w:val="24"/>
          <w:lang w:val="en" w:bidi="ar-SA"/>
        </w:rPr>
        <w:t xml:space="preserve">group </w:t>
      </w:r>
      <w:r w:rsidR="00CD76EE" w:rsidRPr="00DA66F2">
        <w:rPr>
          <w:rFonts w:cs="Arial"/>
          <w:szCs w:val="24"/>
          <w:lang w:val="en" w:bidi="ar-SA"/>
        </w:rPr>
        <w:t>one</w:t>
      </w:r>
      <w:r w:rsidRPr="00DA66F2">
        <w:rPr>
          <w:rFonts w:cs="Arial"/>
          <w:szCs w:val="24"/>
          <w:lang w:val="en" w:bidi="ar-SA"/>
        </w:rPr>
        <w:t xml:space="preserve"> muscle </w:t>
      </w:r>
      <w:r w:rsidR="007A5E77" w:rsidRPr="00DA66F2">
        <w:rPr>
          <w:rFonts w:cs="Arial"/>
          <w:szCs w:val="24"/>
          <w:lang w:val="en" w:bidi="ar-SA"/>
        </w:rPr>
        <w:t xml:space="preserve">joined to the </w:t>
      </w:r>
      <w:r w:rsidR="00CD76EE" w:rsidRPr="00DA66F2">
        <w:rPr>
          <w:rFonts w:cs="Arial"/>
          <w:szCs w:val="24"/>
          <w:lang w:val="en" w:bidi="ar-SA"/>
        </w:rPr>
        <w:t>thighbone and</w:t>
      </w:r>
      <w:r w:rsidRPr="00DA66F2">
        <w:rPr>
          <w:rFonts w:cs="Arial"/>
          <w:szCs w:val="24"/>
          <w:lang w:val="en" w:bidi="ar-SA"/>
        </w:rPr>
        <w:t xml:space="preserve"> the other to the tibia and fibula. </w:t>
      </w:r>
    </w:p>
    <w:p w14:paraId="0995459B" w14:textId="77777777" w:rsidR="00425A72" w:rsidRPr="00DA66F2" w:rsidRDefault="00D31225" w:rsidP="00A62162">
      <w:pPr>
        <w:numPr>
          <w:ilvl w:val="0"/>
          <w:numId w:val="11"/>
        </w:numPr>
        <w:autoSpaceDE w:val="0"/>
        <w:autoSpaceDN w:val="0"/>
        <w:adjustRightInd w:val="0"/>
        <w:spacing w:line="360" w:lineRule="auto"/>
        <w:ind w:left="270" w:hanging="270"/>
        <w:jc w:val="both"/>
        <w:rPr>
          <w:rFonts w:cs="Arial"/>
          <w:szCs w:val="24"/>
          <w:lang w:val="en" w:bidi="ar-SA"/>
        </w:rPr>
      </w:pPr>
      <w:r w:rsidRPr="00DA66F2">
        <w:rPr>
          <w:rFonts w:cs="Arial"/>
          <w:b/>
          <w:bCs/>
          <w:szCs w:val="24"/>
          <w:lang w:val="en" w:bidi="ar-SA"/>
        </w:rPr>
        <w:t>The deep back group:</w:t>
      </w:r>
      <w:r w:rsidRPr="00DA66F2">
        <w:rPr>
          <w:rFonts w:cs="Arial"/>
          <w:szCs w:val="24"/>
          <w:lang w:val="en" w:bidi="ar-SA"/>
        </w:rPr>
        <w:t xml:space="preserve"> Four muscles under the calf whose tendons pass behind the ankle to flex the toe down and turn the foot.</w:t>
      </w:r>
    </w:p>
    <w:p w14:paraId="3E9C0F92" w14:textId="77777777" w:rsidR="00D31225" w:rsidRPr="00DA66F2" w:rsidRDefault="00073745" w:rsidP="00AD728E">
      <w:pPr>
        <w:autoSpaceDE w:val="0"/>
        <w:autoSpaceDN w:val="0"/>
        <w:adjustRightInd w:val="0"/>
        <w:spacing w:line="360" w:lineRule="auto"/>
        <w:ind w:left="270" w:hanging="270"/>
        <w:rPr>
          <w:rFonts w:cs="Arial"/>
          <w:b/>
          <w:bCs/>
          <w:szCs w:val="24"/>
          <w:lang w:val="en" w:bidi="ar-SA"/>
        </w:rPr>
      </w:pPr>
      <w:r w:rsidRPr="00DA66F2">
        <w:rPr>
          <w:rFonts w:cs="Arial"/>
          <w:b/>
          <w:bCs/>
          <w:szCs w:val="24"/>
          <w:lang w:val="en" w:bidi="ar-SA"/>
        </w:rPr>
        <w:t>Ligaments</w:t>
      </w:r>
    </w:p>
    <w:p w14:paraId="040E19BA" w14:textId="77777777" w:rsidR="00412D38" w:rsidRPr="00DA66F2" w:rsidRDefault="00D31225" w:rsidP="00AD728E">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Ligaments are the soft fibrous tissues that attach bones. They stabilize the joints. The longest of these, plantar fascia, forms the arch on the sole of the foot from the heel to the toes. By stretching and contracting, it allows the arch to curve or flatten, providing balance and giving the foot strength to push off and initiate the act of walking. </w:t>
      </w:r>
    </w:p>
    <w:p w14:paraId="2BFDA533" w14:textId="77777777" w:rsidR="00D31225" w:rsidRPr="00DA66F2" w:rsidRDefault="00D31225" w:rsidP="00AD728E">
      <w:pPr>
        <w:autoSpaceDE w:val="0"/>
        <w:autoSpaceDN w:val="0"/>
        <w:adjustRightInd w:val="0"/>
        <w:spacing w:line="360" w:lineRule="auto"/>
        <w:rPr>
          <w:rFonts w:cs="Arial"/>
          <w:b/>
          <w:bCs/>
          <w:szCs w:val="24"/>
          <w:lang w:val="en" w:bidi="ar-SA"/>
        </w:rPr>
      </w:pPr>
      <w:r w:rsidRPr="00DA66F2">
        <w:rPr>
          <w:rFonts w:cs="Arial"/>
          <w:b/>
          <w:bCs/>
          <w:szCs w:val="24"/>
          <w:lang w:val="en" w:bidi="ar-SA"/>
        </w:rPr>
        <w:t>Joints</w:t>
      </w:r>
    </w:p>
    <w:p w14:paraId="3CB76AF2" w14:textId="77777777" w:rsidR="00D31225" w:rsidRPr="00DA66F2" w:rsidRDefault="00D31225" w:rsidP="002A28CA">
      <w:pPr>
        <w:tabs>
          <w:tab w:val="left" w:pos="2143"/>
        </w:tabs>
        <w:autoSpaceDE w:val="0"/>
        <w:autoSpaceDN w:val="0"/>
        <w:adjustRightInd w:val="0"/>
        <w:spacing w:line="360" w:lineRule="auto"/>
        <w:jc w:val="both"/>
        <w:rPr>
          <w:rFonts w:cs="Arial"/>
          <w:szCs w:val="24"/>
          <w:lang w:val="en" w:bidi="ar-SA"/>
        </w:rPr>
      </w:pPr>
      <w:r w:rsidRPr="00DA66F2">
        <w:rPr>
          <w:rFonts w:cs="Arial"/>
          <w:szCs w:val="24"/>
          <w:lang w:val="en" w:bidi="ar-SA"/>
        </w:rPr>
        <w:t>The main joints of the foot are:</w:t>
      </w:r>
    </w:p>
    <w:p w14:paraId="638EA273" w14:textId="77777777" w:rsidR="00D31225" w:rsidRPr="00DA66F2" w:rsidRDefault="00D31225" w:rsidP="00C425AF">
      <w:pPr>
        <w:numPr>
          <w:ilvl w:val="0"/>
          <w:numId w:val="48"/>
        </w:numPr>
        <w:tabs>
          <w:tab w:val="left" w:pos="720"/>
        </w:tabs>
        <w:autoSpaceDE w:val="0"/>
        <w:autoSpaceDN w:val="0"/>
        <w:adjustRightInd w:val="0"/>
        <w:spacing w:line="360" w:lineRule="auto"/>
        <w:jc w:val="both"/>
        <w:rPr>
          <w:rFonts w:cs="Arial"/>
          <w:szCs w:val="24"/>
          <w:lang w:val="en" w:bidi="ar-SA"/>
        </w:rPr>
      </w:pPr>
      <w:r w:rsidRPr="00DA66F2">
        <w:rPr>
          <w:rFonts w:cs="Arial"/>
          <w:b/>
          <w:bCs/>
          <w:szCs w:val="24"/>
          <w:lang w:val="en" w:bidi="ar-SA"/>
        </w:rPr>
        <w:t>Ankle Joint-Hinge:</w:t>
      </w:r>
      <w:r w:rsidRPr="00DA66F2">
        <w:rPr>
          <w:rFonts w:cs="Arial"/>
          <w:szCs w:val="24"/>
          <w:lang w:val="en" w:bidi="ar-SA"/>
        </w:rPr>
        <w:t xml:space="preserve"> The bases of the two bones together from a socket into which the talus fits-thus forming the ankle joint.</w:t>
      </w:r>
    </w:p>
    <w:p w14:paraId="71FAFC20" w14:textId="77777777" w:rsidR="00D31225" w:rsidRPr="00DA66F2" w:rsidRDefault="00D31225" w:rsidP="00C425AF">
      <w:pPr>
        <w:numPr>
          <w:ilvl w:val="0"/>
          <w:numId w:val="48"/>
        </w:numPr>
        <w:tabs>
          <w:tab w:val="left" w:pos="720"/>
        </w:tabs>
        <w:autoSpaceDE w:val="0"/>
        <w:autoSpaceDN w:val="0"/>
        <w:adjustRightInd w:val="0"/>
        <w:spacing w:line="360" w:lineRule="auto"/>
        <w:jc w:val="both"/>
        <w:rPr>
          <w:rFonts w:cs="Arial"/>
          <w:szCs w:val="24"/>
          <w:lang w:val="en" w:bidi="ar-SA"/>
        </w:rPr>
      </w:pPr>
      <w:r w:rsidRPr="00DA66F2">
        <w:rPr>
          <w:rFonts w:cs="Arial"/>
          <w:b/>
          <w:bCs/>
          <w:szCs w:val="24"/>
          <w:lang w:val="en" w:bidi="ar-SA"/>
        </w:rPr>
        <w:t>Sub Tales Joint-Gliding:</w:t>
      </w:r>
      <w:r w:rsidRPr="00DA66F2">
        <w:rPr>
          <w:rFonts w:cs="Arial"/>
          <w:szCs w:val="24"/>
          <w:lang w:val="en" w:bidi="ar-SA"/>
        </w:rPr>
        <w:t xml:space="preserve"> Talus glides on the calcaneum.</w:t>
      </w:r>
    </w:p>
    <w:p w14:paraId="44A75C79" w14:textId="77777777" w:rsidR="00D31225" w:rsidRPr="00DA66F2" w:rsidRDefault="00D31225" w:rsidP="00C425AF">
      <w:pPr>
        <w:numPr>
          <w:ilvl w:val="0"/>
          <w:numId w:val="48"/>
        </w:numPr>
        <w:tabs>
          <w:tab w:val="left" w:pos="720"/>
        </w:tabs>
        <w:autoSpaceDE w:val="0"/>
        <w:autoSpaceDN w:val="0"/>
        <w:adjustRightInd w:val="0"/>
        <w:spacing w:line="360" w:lineRule="auto"/>
        <w:jc w:val="both"/>
        <w:rPr>
          <w:rFonts w:cs="Arial"/>
          <w:szCs w:val="24"/>
          <w:lang w:val="en" w:bidi="ar-SA"/>
        </w:rPr>
      </w:pPr>
      <w:r w:rsidRPr="00DA66F2">
        <w:rPr>
          <w:rFonts w:cs="Arial"/>
          <w:b/>
          <w:bCs/>
          <w:szCs w:val="24"/>
          <w:lang w:val="en" w:bidi="ar-SA"/>
        </w:rPr>
        <w:t xml:space="preserve">Mid Tarsal </w:t>
      </w:r>
      <w:r w:rsidR="00AD728E" w:rsidRPr="00DA66F2">
        <w:rPr>
          <w:rFonts w:cs="Arial"/>
          <w:b/>
          <w:bCs/>
          <w:szCs w:val="24"/>
          <w:lang w:val="en" w:bidi="ar-SA"/>
        </w:rPr>
        <w:t>Joint-Gliding, ball,</w:t>
      </w:r>
      <w:r w:rsidRPr="00DA66F2">
        <w:rPr>
          <w:rFonts w:cs="Arial"/>
          <w:b/>
          <w:bCs/>
          <w:szCs w:val="24"/>
          <w:lang w:val="en" w:bidi="ar-SA"/>
        </w:rPr>
        <w:t xml:space="preserve"> and socket:</w:t>
      </w:r>
      <w:r w:rsidRPr="00DA66F2">
        <w:rPr>
          <w:rFonts w:cs="Arial"/>
          <w:szCs w:val="24"/>
          <w:lang w:val="en" w:bidi="ar-SA"/>
        </w:rPr>
        <w:t xml:space="preserve"> Cuboid glides against the calcaneum.</w:t>
      </w:r>
    </w:p>
    <w:p w14:paraId="639369BE" w14:textId="77777777" w:rsidR="00AD728E" w:rsidRDefault="00CA0968" w:rsidP="0097613A">
      <w:pPr>
        <w:keepNext/>
        <w:autoSpaceDE w:val="0"/>
        <w:autoSpaceDN w:val="0"/>
        <w:adjustRightInd w:val="0"/>
        <w:spacing w:line="360" w:lineRule="auto"/>
        <w:jc w:val="center"/>
      </w:pPr>
      <w:r w:rsidRPr="00DA66F2">
        <w:rPr>
          <w:rFonts w:cs="Arial"/>
          <w:noProof/>
          <w:szCs w:val="24"/>
          <w:lang w:bidi="ar-SA"/>
        </w:rPr>
        <w:drawing>
          <wp:inline distT="0" distB="0" distL="0" distR="0" wp14:anchorId="5DD709E9" wp14:editId="1DA40956">
            <wp:extent cx="3508744" cy="2565352"/>
            <wp:effectExtent l="0" t="0" r="0" b="6985"/>
            <wp:docPr id="24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4">
                      <a:extLst>
                        <a:ext uri="{28A0092B-C50C-407E-A947-70E740481C1C}">
                          <a14:useLocalDpi xmlns:a14="http://schemas.microsoft.com/office/drawing/2010/main" val="0"/>
                        </a:ext>
                      </a:extLst>
                    </a:blip>
                    <a:srcRect l="412" t="9145" b="7764"/>
                    <a:stretch/>
                  </pic:blipFill>
                  <pic:spPr bwMode="auto">
                    <a:xfrm>
                      <a:off x="0" y="0"/>
                      <a:ext cx="3518594" cy="2572554"/>
                    </a:xfrm>
                    <a:prstGeom prst="rect">
                      <a:avLst/>
                    </a:prstGeom>
                    <a:noFill/>
                    <a:ln>
                      <a:noFill/>
                    </a:ln>
                    <a:extLst>
                      <a:ext uri="{53640926-AAD7-44D8-BBD7-CCE9431645EC}">
                        <a14:shadowObscured xmlns:a14="http://schemas.microsoft.com/office/drawing/2010/main"/>
                      </a:ext>
                    </a:extLst>
                  </pic:spPr>
                </pic:pic>
              </a:graphicData>
            </a:graphic>
          </wp:inline>
        </w:drawing>
      </w:r>
    </w:p>
    <w:p w14:paraId="294C8B6C" w14:textId="77777777" w:rsidR="00D31225" w:rsidRPr="00B019F6" w:rsidRDefault="00AD728E" w:rsidP="0097613A">
      <w:pPr>
        <w:pStyle w:val="Caption"/>
        <w:jc w:val="center"/>
        <w:rPr>
          <w:rFonts w:cs="Arial"/>
          <w:color w:val="auto"/>
          <w:sz w:val="24"/>
          <w:szCs w:val="24"/>
          <w:lang w:val="en" w:bidi="ar-SA"/>
        </w:rPr>
      </w:pPr>
      <w:bookmarkStart w:id="11" w:name="_Toc112763080"/>
      <w:r w:rsidRPr="00B019F6">
        <w:rPr>
          <w:color w:val="auto"/>
          <w:sz w:val="24"/>
          <w:szCs w:val="24"/>
        </w:rPr>
        <w:t xml:space="preserve">Figure </w:t>
      </w:r>
      <w:r w:rsidR="00DD58B3" w:rsidRPr="00B019F6">
        <w:rPr>
          <w:color w:val="auto"/>
          <w:sz w:val="24"/>
          <w:szCs w:val="24"/>
        </w:rPr>
        <w:t>1.</w:t>
      </w:r>
      <w:r w:rsidRPr="00B019F6">
        <w:rPr>
          <w:color w:val="auto"/>
          <w:sz w:val="24"/>
          <w:szCs w:val="24"/>
        </w:rPr>
        <w:fldChar w:fldCharType="begin"/>
      </w:r>
      <w:r w:rsidRPr="00B019F6">
        <w:rPr>
          <w:color w:val="auto"/>
          <w:sz w:val="24"/>
          <w:szCs w:val="24"/>
        </w:rPr>
        <w:instrText xml:space="preserve"> SEQ Figure \* ARABIC </w:instrText>
      </w:r>
      <w:r w:rsidRPr="00B019F6">
        <w:rPr>
          <w:color w:val="auto"/>
          <w:sz w:val="24"/>
          <w:szCs w:val="24"/>
        </w:rPr>
        <w:fldChar w:fldCharType="separate"/>
      </w:r>
      <w:r w:rsidR="00F115CC" w:rsidRPr="00B019F6">
        <w:rPr>
          <w:noProof/>
          <w:color w:val="auto"/>
          <w:sz w:val="24"/>
          <w:szCs w:val="24"/>
        </w:rPr>
        <w:t>3</w:t>
      </w:r>
      <w:r w:rsidRPr="00B019F6">
        <w:rPr>
          <w:color w:val="auto"/>
          <w:sz w:val="24"/>
          <w:szCs w:val="24"/>
        </w:rPr>
        <w:fldChar w:fldCharType="end"/>
      </w:r>
      <w:r w:rsidRPr="00B019F6">
        <w:rPr>
          <w:color w:val="auto"/>
          <w:sz w:val="24"/>
          <w:szCs w:val="24"/>
        </w:rPr>
        <w:t xml:space="preserve"> Joints of the foot</w:t>
      </w:r>
      <w:bookmarkEnd w:id="11"/>
    </w:p>
    <w:p w14:paraId="788D6933" w14:textId="77777777" w:rsidR="00D51EFB" w:rsidRPr="00AD728E" w:rsidRDefault="00D51EFB" w:rsidP="00AD3205">
      <w:pPr>
        <w:tabs>
          <w:tab w:val="left" w:pos="2143"/>
        </w:tabs>
        <w:autoSpaceDE w:val="0"/>
        <w:autoSpaceDN w:val="0"/>
        <w:adjustRightInd w:val="0"/>
        <w:spacing w:before="120" w:after="120" w:line="360" w:lineRule="auto"/>
        <w:rPr>
          <w:rFonts w:cs="Arial"/>
          <w:szCs w:val="24"/>
          <w:lang w:val="en" w:bidi="ar-SA"/>
        </w:rPr>
      </w:pPr>
      <w:r w:rsidRPr="00DA66F2">
        <w:rPr>
          <w:rFonts w:cs="Arial"/>
          <w:b/>
          <w:bCs/>
        </w:rPr>
        <w:lastRenderedPageBreak/>
        <w:t xml:space="preserve">Flat Feet </w:t>
      </w:r>
      <w:r w:rsidRPr="00DA66F2">
        <w:rPr>
          <w:rFonts w:cs="Arial"/>
        </w:rPr>
        <w:t>The foot is flat if they have no visible arch and your footprint is completely visible with no inward curve between the big toe and heel. (Footprint</w:t>
      </w:r>
      <w:r w:rsidR="00AD1D92" w:rsidRPr="00DA66F2">
        <w:rPr>
          <w:rFonts w:cs="Arial"/>
        </w:rPr>
        <w:t xml:space="preserve">   No </w:t>
      </w:r>
      <w:r w:rsidR="00AD728E" w:rsidRPr="00DA66F2">
        <w:rPr>
          <w:rFonts w:cs="Arial"/>
        </w:rPr>
        <w:t>3)</w:t>
      </w:r>
      <w:r w:rsidRPr="00DA66F2">
        <w:rPr>
          <w:rFonts w:cs="Arial"/>
        </w:rPr>
        <w:t xml:space="preserve"> </w:t>
      </w:r>
    </w:p>
    <w:p w14:paraId="6409C7DB" w14:textId="77777777" w:rsidR="00AD728E" w:rsidRDefault="00CA0968" w:rsidP="008126CC">
      <w:pPr>
        <w:pStyle w:val="Default"/>
        <w:keepNext/>
        <w:spacing w:before="0" w:line="360" w:lineRule="auto"/>
        <w:jc w:val="center"/>
      </w:pPr>
      <w:r w:rsidRPr="00DA66F2">
        <w:rPr>
          <w:noProof/>
          <w:color w:val="auto"/>
        </w:rPr>
        <w:drawing>
          <wp:inline distT="0" distB="0" distL="0" distR="0" wp14:anchorId="3906EBFA" wp14:editId="5997B773">
            <wp:extent cx="4144489" cy="2254102"/>
            <wp:effectExtent l="0" t="0" r="889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5">
                      <a:extLst>
                        <a:ext uri="{28A0092B-C50C-407E-A947-70E740481C1C}">
                          <a14:useLocalDpi xmlns:a14="http://schemas.microsoft.com/office/drawing/2010/main" val="0"/>
                        </a:ext>
                      </a:extLst>
                    </a:blip>
                    <a:srcRect t="9768" b="3943"/>
                    <a:stretch/>
                  </pic:blipFill>
                  <pic:spPr bwMode="auto">
                    <a:xfrm>
                      <a:off x="0" y="0"/>
                      <a:ext cx="4144645" cy="2254187"/>
                    </a:xfrm>
                    <a:prstGeom prst="rect">
                      <a:avLst/>
                    </a:prstGeom>
                    <a:noFill/>
                    <a:ln>
                      <a:noFill/>
                    </a:ln>
                    <a:extLst>
                      <a:ext uri="{53640926-AAD7-44D8-BBD7-CCE9431645EC}">
                        <a14:shadowObscured xmlns:a14="http://schemas.microsoft.com/office/drawing/2010/main"/>
                      </a:ext>
                    </a:extLst>
                  </pic:spPr>
                </pic:pic>
              </a:graphicData>
            </a:graphic>
          </wp:inline>
        </w:drawing>
      </w:r>
    </w:p>
    <w:p w14:paraId="6644FFFD" w14:textId="77777777" w:rsidR="00AD728E" w:rsidRPr="00B019F6" w:rsidRDefault="00AD728E" w:rsidP="00AD728E">
      <w:pPr>
        <w:pStyle w:val="Caption"/>
        <w:jc w:val="center"/>
        <w:rPr>
          <w:rFonts w:cs="Arial"/>
          <w:bCs w:val="0"/>
          <w:color w:val="auto"/>
        </w:rPr>
      </w:pPr>
      <w:bookmarkStart w:id="12" w:name="_Toc112763081"/>
      <w:r w:rsidRPr="00B019F6">
        <w:rPr>
          <w:color w:val="auto"/>
          <w:sz w:val="24"/>
          <w:szCs w:val="24"/>
        </w:rPr>
        <w:t xml:space="preserve">Figure </w:t>
      </w:r>
      <w:r w:rsidR="00DD58B3" w:rsidRPr="00B019F6">
        <w:rPr>
          <w:color w:val="auto"/>
          <w:sz w:val="24"/>
          <w:szCs w:val="24"/>
        </w:rPr>
        <w:t>1.</w:t>
      </w:r>
      <w:r w:rsidRPr="00B019F6">
        <w:rPr>
          <w:color w:val="auto"/>
          <w:sz w:val="24"/>
          <w:szCs w:val="24"/>
        </w:rPr>
        <w:fldChar w:fldCharType="begin"/>
      </w:r>
      <w:r w:rsidRPr="00B019F6">
        <w:rPr>
          <w:color w:val="auto"/>
          <w:sz w:val="24"/>
          <w:szCs w:val="24"/>
        </w:rPr>
        <w:instrText xml:space="preserve"> SEQ Figure \* ARABIC </w:instrText>
      </w:r>
      <w:r w:rsidRPr="00B019F6">
        <w:rPr>
          <w:color w:val="auto"/>
          <w:sz w:val="24"/>
          <w:szCs w:val="24"/>
        </w:rPr>
        <w:fldChar w:fldCharType="separate"/>
      </w:r>
      <w:r w:rsidR="00F115CC" w:rsidRPr="00B019F6">
        <w:rPr>
          <w:noProof/>
          <w:color w:val="auto"/>
          <w:sz w:val="24"/>
          <w:szCs w:val="24"/>
        </w:rPr>
        <w:t>4</w:t>
      </w:r>
      <w:r w:rsidRPr="00B019F6">
        <w:rPr>
          <w:color w:val="auto"/>
          <w:sz w:val="24"/>
          <w:szCs w:val="24"/>
        </w:rPr>
        <w:fldChar w:fldCharType="end"/>
      </w:r>
      <w:r w:rsidRPr="00B019F6">
        <w:rPr>
          <w:color w:val="auto"/>
          <w:sz w:val="24"/>
          <w:szCs w:val="24"/>
        </w:rPr>
        <w:t xml:space="preserve"> F</w:t>
      </w:r>
      <w:r w:rsidR="00AD3205" w:rsidRPr="00B019F6">
        <w:rPr>
          <w:color w:val="auto"/>
          <w:sz w:val="24"/>
          <w:szCs w:val="24"/>
        </w:rPr>
        <w:t>oot print</w:t>
      </w:r>
      <w:bookmarkEnd w:id="12"/>
      <w:r w:rsidR="00AD3205" w:rsidRPr="00B019F6">
        <w:rPr>
          <w:color w:val="auto"/>
          <w:sz w:val="24"/>
          <w:szCs w:val="24"/>
        </w:rPr>
        <w:t xml:space="preserve"> </w:t>
      </w:r>
      <w:r w:rsidRPr="00B019F6">
        <w:rPr>
          <w:color w:val="auto"/>
          <w:sz w:val="24"/>
          <w:szCs w:val="24"/>
        </w:rPr>
        <w:t xml:space="preserve"> </w:t>
      </w:r>
      <w:r w:rsidR="0074134D" w:rsidRPr="00B019F6">
        <w:rPr>
          <w:rFonts w:cs="Arial"/>
          <w:bCs w:val="0"/>
          <w:color w:val="auto"/>
        </w:rPr>
        <w:t xml:space="preserve">             </w:t>
      </w:r>
    </w:p>
    <w:p w14:paraId="001D682D" w14:textId="77777777" w:rsidR="00EA7423" w:rsidRDefault="0074134D" w:rsidP="00AD728E">
      <w:pPr>
        <w:pStyle w:val="Caption"/>
        <w:rPr>
          <w:rFonts w:cs="Arial"/>
          <w:bCs w:val="0"/>
          <w:color w:val="auto"/>
        </w:rPr>
      </w:pPr>
      <w:r w:rsidRPr="00DA66F2">
        <w:rPr>
          <w:rFonts w:cs="Arial"/>
          <w:bCs w:val="0"/>
          <w:color w:val="auto"/>
        </w:rPr>
        <w:t xml:space="preserve">             </w:t>
      </w:r>
      <w:r w:rsidR="00646D83" w:rsidRPr="00DA66F2">
        <w:rPr>
          <w:rFonts w:cs="Arial"/>
          <w:bCs w:val="0"/>
          <w:color w:val="auto"/>
        </w:rPr>
        <w:t xml:space="preserve"> </w:t>
      </w:r>
    </w:p>
    <w:p w14:paraId="033242F8" w14:textId="77777777" w:rsidR="00CD76EE" w:rsidRPr="007223F1" w:rsidRDefault="007223F1" w:rsidP="00144CC4">
      <w:pPr>
        <w:pStyle w:val="Heading2"/>
      </w:pPr>
      <w:bookmarkStart w:id="13" w:name="_Toc113094432"/>
      <w:r>
        <w:t xml:space="preserve">1.2 </w:t>
      </w:r>
      <w:r w:rsidR="00D150E2" w:rsidRPr="007223F1">
        <w:t xml:space="preserve">Explaining </w:t>
      </w:r>
      <w:r w:rsidR="0065340F" w:rsidRPr="007223F1">
        <w:t>F</w:t>
      </w:r>
      <w:r w:rsidR="000B3532" w:rsidRPr="007223F1">
        <w:t>oot</w:t>
      </w:r>
      <w:r w:rsidR="0061250E" w:rsidRPr="007223F1">
        <w:t> </w:t>
      </w:r>
      <w:r w:rsidR="00D150E2" w:rsidRPr="007223F1">
        <w:t>A</w:t>
      </w:r>
      <w:r w:rsidR="0061250E" w:rsidRPr="007223F1">
        <w:t>bnormality</w:t>
      </w:r>
      <w:bookmarkEnd w:id="13"/>
      <w:r w:rsidR="00DB634B" w:rsidRPr="007223F1">
        <w:t xml:space="preserve">  </w:t>
      </w:r>
    </w:p>
    <w:p w14:paraId="7B313BDB" w14:textId="77777777" w:rsidR="00897ABC" w:rsidRDefault="00CD76EE" w:rsidP="00897ABC">
      <w:pPr>
        <w:autoSpaceDE w:val="0"/>
        <w:autoSpaceDN w:val="0"/>
        <w:adjustRightInd w:val="0"/>
        <w:spacing w:line="360" w:lineRule="auto"/>
        <w:jc w:val="both"/>
        <w:rPr>
          <w:rFonts w:cs="Arial"/>
          <w:szCs w:val="24"/>
          <w:lang w:val="en" w:bidi="ar-SA"/>
        </w:rPr>
      </w:pPr>
      <w:r>
        <w:rPr>
          <w:rFonts w:cs="Arial"/>
          <w:szCs w:val="24"/>
          <w:lang w:val="en" w:bidi="ar-SA"/>
        </w:rPr>
        <w:t xml:space="preserve">Foot abnormality </w:t>
      </w:r>
      <w:r w:rsidR="000B3532" w:rsidRPr="00DA66F2">
        <w:rPr>
          <w:rFonts w:cs="Arial"/>
          <w:szCs w:val="24"/>
          <w:lang w:val="en" w:bidi="ar-SA"/>
        </w:rPr>
        <w:t>is a disorder of the foot that can be acquired</w:t>
      </w:r>
      <w:r w:rsidR="00DA6951" w:rsidRPr="00DA66F2">
        <w:rPr>
          <w:rFonts w:cs="Arial"/>
          <w:szCs w:val="24"/>
          <w:lang w:val="en" w:bidi="ar-SA"/>
        </w:rPr>
        <w:t>. Such deformities can include H</w:t>
      </w:r>
      <w:r w:rsidR="000B3532" w:rsidRPr="00DA66F2">
        <w:rPr>
          <w:rFonts w:cs="Arial"/>
          <w:szCs w:val="24"/>
          <w:lang w:val="en" w:bidi="ar-SA"/>
        </w:rPr>
        <w:t>ammer toe</w:t>
      </w:r>
      <w:r w:rsidR="00897ABC">
        <w:rPr>
          <w:rFonts w:cs="Arial"/>
          <w:szCs w:val="24"/>
          <w:lang w:val="en" w:bidi="ar-SA"/>
        </w:rPr>
        <w:t>, Bunion</w:t>
      </w:r>
      <w:r w:rsidR="00DA6951" w:rsidRPr="00DA66F2">
        <w:rPr>
          <w:rFonts w:cs="Arial"/>
          <w:szCs w:val="24"/>
          <w:lang w:val="en" w:bidi="ar-SA"/>
        </w:rPr>
        <w:t>, corns</w:t>
      </w:r>
      <w:r w:rsidR="00897ABC">
        <w:rPr>
          <w:rFonts w:cs="Arial"/>
          <w:szCs w:val="24"/>
          <w:lang w:val="en" w:bidi="ar-SA"/>
        </w:rPr>
        <w:t xml:space="preserve"> and etc. </w:t>
      </w:r>
    </w:p>
    <w:p w14:paraId="3DF03F94" w14:textId="34E61E9D" w:rsidR="0010199F" w:rsidRPr="00DA66F2" w:rsidRDefault="00A75149" w:rsidP="00897ABC">
      <w:pPr>
        <w:autoSpaceDE w:val="0"/>
        <w:autoSpaceDN w:val="0"/>
        <w:adjustRightInd w:val="0"/>
        <w:spacing w:line="360" w:lineRule="auto"/>
        <w:jc w:val="both"/>
        <w:rPr>
          <w:rFonts w:cs="Arial"/>
          <w:szCs w:val="24"/>
          <w:lang w:val="en" w:bidi="ar-SA"/>
        </w:rPr>
      </w:pPr>
      <w:r w:rsidRPr="00DA66F2">
        <w:rPr>
          <w:rFonts w:cs="Arial"/>
          <w:szCs w:val="24"/>
          <w:lang w:val="en" w:bidi="ar-SA"/>
        </w:rPr>
        <w:t>The human foot can be changed five ways</w:t>
      </w:r>
      <w:r w:rsidR="0010199F" w:rsidRPr="00DA66F2">
        <w:rPr>
          <w:rFonts w:cs="Arial"/>
          <w:szCs w:val="24"/>
          <w:lang w:val="en" w:bidi="ar-SA"/>
        </w:rPr>
        <w:t xml:space="preserve"> from a normal functioning part of the body to an </w:t>
      </w:r>
      <w:r w:rsidRPr="00DA66F2">
        <w:rPr>
          <w:rFonts w:cs="Arial"/>
          <w:szCs w:val="24"/>
          <w:lang w:val="en" w:bidi="ar-SA"/>
        </w:rPr>
        <w:t>abnormal.</w:t>
      </w:r>
    </w:p>
    <w:p w14:paraId="44C3E19D" w14:textId="1E118D05" w:rsidR="0010199F" w:rsidRPr="00DA66F2" w:rsidRDefault="0010199F" w:rsidP="00C425AF">
      <w:pPr>
        <w:numPr>
          <w:ilvl w:val="0"/>
          <w:numId w:val="61"/>
        </w:numPr>
        <w:autoSpaceDE w:val="0"/>
        <w:autoSpaceDN w:val="0"/>
        <w:adjustRightInd w:val="0"/>
        <w:jc w:val="both"/>
        <w:rPr>
          <w:rFonts w:cs="Arial"/>
          <w:szCs w:val="24"/>
          <w:lang w:val="en" w:bidi="ar-SA"/>
        </w:rPr>
      </w:pPr>
      <w:r w:rsidRPr="00DA66F2">
        <w:rPr>
          <w:rFonts w:cs="Arial"/>
          <w:szCs w:val="24"/>
          <w:lang w:val="en" w:bidi="ar-SA"/>
        </w:rPr>
        <w:t>Accidents- weights dropped, crushing bones: cuts which severe tendons, etc</w:t>
      </w:r>
      <w:r w:rsidR="00897ABC">
        <w:rPr>
          <w:rFonts w:cs="Arial"/>
          <w:szCs w:val="24"/>
          <w:lang w:val="en" w:bidi="ar-SA"/>
        </w:rPr>
        <w:t>.</w:t>
      </w:r>
    </w:p>
    <w:p w14:paraId="29B31D80" w14:textId="77777777" w:rsidR="0010199F" w:rsidRPr="00DA66F2" w:rsidRDefault="0010199F" w:rsidP="00C425AF">
      <w:pPr>
        <w:numPr>
          <w:ilvl w:val="0"/>
          <w:numId w:val="61"/>
        </w:numPr>
        <w:autoSpaceDE w:val="0"/>
        <w:autoSpaceDN w:val="0"/>
        <w:adjustRightInd w:val="0"/>
        <w:jc w:val="both"/>
        <w:rPr>
          <w:rFonts w:cs="Arial"/>
          <w:szCs w:val="24"/>
          <w:lang w:val="en" w:bidi="ar-SA"/>
        </w:rPr>
      </w:pPr>
      <w:r w:rsidRPr="00DA66F2">
        <w:rPr>
          <w:rFonts w:cs="Arial"/>
          <w:szCs w:val="24"/>
          <w:lang w:val="en" w:bidi="ar-SA"/>
        </w:rPr>
        <w:t>Ill-health- this could weaken the muscle tone, e.g. neurological abnormalities</w:t>
      </w:r>
    </w:p>
    <w:p w14:paraId="577F8CB1" w14:textId="77777777" w:rsidR="0010199F" w:rsidRPr="00DA66F2" w:rsidRDefault="0010199F" w:rsidP="00C425AF">
      <w:pPr>
        <w:numPr>
          <w:ilvl w:val="0"/>
          <w:numId w:val="61"/>
        </w:numPr>
        <w:autoSpaceDE w:val="0"/>
        <w:autoSpaceDN w:val="0"/>
        <w:adjustRightInd w:val="0"/>
        <w:jc w:val="both"/>
        <w:rPr>
          <w:rFonts w:cs="Arial"/>
          <w:szCs w:val="24"/>
          <w:lang w:val="en" w:bidi="ar-SA"/>
        </w:rPr>
      </w:pPr>
      <w:r w:rsidRPr="00DA66F2">
        <w:rPr>
          <w:rFonts w:cs="Arial"/>
          <w:szCs w:val="24"/>
          <w:lang w:val="en" w:bidi="ar-SA"/>
        </w:rPr>
        <w:t>Hereditary tendency</w:t>
      </w:r>
    </w:p>
    <w:p w14:paraId="5345504B" w14:textId="77777777" w:rsidR="0010199F" w:rsidRPr="00DA66F2" w:rsidRDefault="00B02339" w:rsidP="00C425AF">
      <w:pPr>
        <w:numPr>
          <w:ilvl w:val="0"/>
          <w:numId w:val="61"/>
        </w:numPr>
        <w:autoSpaceDE w:val="0"/>
        <w:autoSpaceDN w:val="0"/>
        <w:adjustRightInd w:val="0"/>
        <w:jc w:val="both"/>
        <w:rPr>
          <w:rFonts w:cs="Arial"/>
          <w:szCs w:val="24"/>
          <w:lang w:val="en" w:bidi="ar-SA"/>
        </w:rPr>
      </w:pPr>
      <w:r>
        <w:rPr>
          <w:rFonts w:cs="Arial"/>
          <w:szCs w:val="24"/>
          <w:lang w:val="en" w:bidi="ar-SA"/>
        </w:rPr>
        <w:t>Congenital abnormality (</w:t>
      </w:r>
      <w:r w:rsidR="0010199F" w:rsidRPr="00DA66F2">
        <w:rPr>
          <w:rFonts w:cs="Arial"/>
          <w:szCs w:val="24"/>
          <w:lang w:val="en" w:bidi="ar-SA"/>
        </w:rPr>
        <w:t>exists at birth)</w:t>
      </w:r>
    </w:p>
    <w:p w14:paraId="25263FF7" w14:textId="77777777" w:rsidR="006D0C2C" w:rsidRPr="00DA66F2" w:rsidRDefault="0010199F" w:rsidP="0061250E">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first cause poorly fitted or ill-chosen shoes or stocking is an area in which </w:t>
      </w:r>
      <w:r w:rsidR="00DE1EDD" w:rsidRPr="00DA66F2">
        <w:rPr>
          <w:rFonts w:cs="Arial"/>
          <w:szCs w:val="24"/>
          <w:lang w:val="en" w:bidi="ar-SA"/>
        </w:rPr>
        <w:t>you can be help in the relief of discomfort due to these causes. It is in your power to prevent any customer from losing the normal use of feet from poorly fitted or ill-chosen foot wear.</w:t>
      </w:r>
    </w:p>
    <w:p w14:paraId="648F3259" w14:textId="75E0A21A" w:rsidR="0061250E" w:rsidRDefault="00CA0968" w:rsidP="00B512F1">
      <w:pPr>
        <w:autoSpaceDE w:val="0"/>
        <w:autoSpaceDN w:val="0"/>
        <w:adjustRightInd w:val="0"/>
        <w:spacing w:line="360" w:lineRule="auto"/>
        <w:jc w:val="center"/>
      </w:pPr>
      <w:r w:rsidRPr="00DA66F2">
        <w:rPr>
          <w:rFonts w:cs="Arial"/>
          <w:noProof/>
          <w:szCs w:val="24"/>
          <w:lang w:bidi="ar-SA"/>
        </w:rPr>
        <w:lastRenderedPageBreak/>
        <w:drawing>
          <wp:inline distT="0" distB="0" distL="0" distR="0" wp14:anchorId="2C65AA9E" wp14:editId="534F4231">
            <wp:extent cx="2731135" cy="286194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31135" cy="2861945"/>
                    </a:xfrm>
                    <a:prstGeom prst="rect">
                      <a:avLst/>
                    </a:prstGeom>
                    <a:noFill/>
                    <a:ln>
                      <a:noFill/>
                    </a:ln>
                  </pic:spPr>
                </pic:pic>
              </a:graphicData>
            </a:graphic>
          </wp:inline>
        </w:drawing>
      </w:r>
      <w:r w:rsidR="00B512F1">
        <w:t xml:space="preserve">     </w:t>
      </w:r>
      <w:r w:rsidRPr="00DA66F2">
        <w:rPr>
          <w:rFonts w:cs="Arial"/>
          <w:noProof/>
          <w:szCs w:val="24"/>
          <w:lang w:bidi="ar-SA"/>
        </w:rPr>
        <w:drawing>
          <wp:inline distT="0" distB="0" distL="0" distR="0" wp14:anchorId="22AB46FE" wp14:editId="1FCF350C">
            <wp:extent cx="1733550" cy="235140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33550" cy="2351405"/>
                    </a:xfrm>
                    <a:prstGeom prst="rect">
                      <a:avLst/>
                    </a:prstGeom>
                    <a:noFill/>
                    <a:ln>
                      <a:noFill/>
                    </a:ln>
                  </pic:spPr>
                </pic:pic>
              </a:graphicData>
            </a:graphic>
          </wp:inline>
        </w:drawing>
      </w:r>
      <w:r w:rsidRPr="00DA66F2">
        <w:rPr>
          <w:rFonts w:cs="Arial"/>
          <w:noProof/>
          <w:szCs w:val="24"/>
          <w:lang w:bidi="ar-SA"/>
        </w:rPr>
        <w:drawing>
          <wp:inline distT="0" distB="0" distL="0" distR="0" wp14:anchorId="6B32DEBB" wp14:editId="185883BA">
            <wp:extent cx="2147536" cy="1605516"/>
            <wp:effectExtent l="0" t="0" r="5715" b="0"/>
            <wp:docPr id="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53467" cy="1609950"/>
                    </a:xfrm>
                    <a:prstGeom prst="rect">
                      <a:avLst/>
                    </a:prstGeom>
                    <a:noFill/>
                    <a:ln>
                      <a:noFill/>
                    </a:ln>
                  </pic:spPr>
                </pic:pic>
              </a:graphicData>
            </a:graphic>
          </wp:inline>
        </w:drawing>
      </w:r>
      <w:r w:rsidR="00B512F1">
        <w:t xml:space="preserve">   </w:t>
      </w:r>
      <w:r w:rsidRPr="00DA66F2">
        <w:rPr>
          <w:rFonts w:cs="Arial"/>
          <w:noProof/>
          <w:szCs w:val="24"/>
          <w:lang w:bidi="ar-SA"/>
        </w:rPr>
        <w:drawing>
          <wp:inline distT="0" distB="0" distL="0" distR="0" wp14:anchorId="6674FD58" wp14:editId="3128108E">
            <wp:extent cx="3291237" cy="1757548"/>
            <wp:effectExtent l="0" t="0" r="444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92636" cy="1758295"/>
                    </a:xfrm>
                    <a:prstGeom prst="rect">
                      <a:avLst/>
                    </a:prstGeom>
                    <a:noFill/>
                    <a:ln>
                      <a:noFill/>
                    </a:ln>
                  </pic:spPr>
                </pic:pic>
              </a:graphicData>
            </a:graphic>
          </wp:inline>
        </w:drawing>
      </w:r>
    </w:p>
    <w:p w14:paraId="648B602A" w14:textId="77777777" w:rsidR="00A15B3B" w:rsidRPr="00B019F6" w:rsidRDefault="0061250E" w:rsidP="0061250E">
      <w:pPr>
        <w:pStyle w:val="Caption"/>
        <w:jc w:val="center"/>
        <w:rPr>
          <w:rFonts w:cs="Arial"/>
          <w:color w:val="auto"/>
          <w:sz w:val="24"/>
          <w:szCs w:val="24"/>
          <w:lang w:val="en" w:bidi="ar-SA"/>
        </w:rPr>
      </w:pPr>
      <w:bookmarkStart w:id="14" w:name="_Toc112763082"/>
      <w:r w:rsidRPr="00B019F6">
        <w:rPr>
          <w:color w:val="auto"/>
          <w:sz w:val="24"/>
          <w:szCs w:val="24"/>
        </w:rPr>
        <w:t xml:space="preserve">Figure </w:t>
      </w:r>
      <w:r w:rsidR="00DD58B3" w:rsidRPr="00B019F6">
        <w:rPr>
          <w:color w:val="auto"/>
          <w:sz w:val="24"/>
          <w:szCs w:val="24"/>
        </w:rPr>
        <w:t>1.</w:t>
      </w:r>
      <w:r w:rsidRPr="00B019F6">
        <w:rPr>
          <w:color w:val="auto"/>
          <w:sz w:val="24"/>
          <w:szCs w:val="24"/>
        </w:rPr>
        <w:fldChar w:fldCharType="begin"/>
      </w:r>
      <w:r w:rsidRPr="00B019F6">
        <w:rPr>
          <w:color w:val="auto"/>
          <w:sz w:val="24"/>
          <w:szCs w:val="24"/>
        </w:rPr>
        <w:instrText xml:space="preserve"> SEQ Figure \* ARABIC </w:instrText>
      </w:r>
      <w:r w:rsidRPr="00B019F6">
        <w:rPr>
          <w:color w:val="auto"/>
          <w:sz w:val="24"/>
          <w:szCs w:val="24"/>
        </w:rPr>
        <w:fldChar w:fldCharType="separate"/>
      </w:r>
      <w:r w:rsidR="00F115CC" w:rsidRPr="00B019F6">
        <w:rPr>
          <w:noProof/>
          <w:color w:val="auto"/>
          <w:sz w:val="24"/>
          <w:szCs w:val="24"/>
        </w:rPr>
        <w:t>5</w:t>
      </w:r>
      <w:r w:rsidRPr="00B019F6">
        <w:rPr>
          <w:color w:val="auto"/>
          <w:sz w:val="24"/>
          <w:szCs w:val="24"/>
        </w:rPr>
        <w:fldChar w:fldCharType="end"/>
      </w:r>
      <w:r w:rsidRPr="00B019F6">
        <w:rPr>
          <w:color w:val="auto"/>
          <w:sz w:val="24"/>
          <w:szCs w:val="24"/>
        </w:rPr>
        <w:t xml:space="preserve"> Foot abnormality</w:t>
      </w:r>
      <w:bookmarkEnd w:id="14"/>
    </w:p>
    <w:p w14:paraId="41A5ECAD" w14:textId="562D4047" w:rsidR="00AA308F" w:rsidRPr="007223F1" w:rsidRDefault="007223F1" w:rsidP="00144CC4">
      <w:pPr>
        <w:pStyle w:val="Heading2"/>
      </w:pPr>
      <w:bookmarkStart w:id="15" w:name="_Toc113094433"/>
      <w:r>
        <w:t xml:space="preserve">1.3 </w:t>
      </w:r>
      <w:r w:rsidR="00512FF0" w:rsidRPr="007223F1">
        <w:t xml:space="preserve">Explaining Various </w:t>
      </w:r>
      <w:r w:rsidR="00AA308F" w:rsidRPr="007223F1">
        <w:t>Types of Foot Abnormality</w:t>
      </w:r>
      <w:bookmarkEnd w:id="15"/>
    </w:p>
    <w:p w14:paraId="15756EAF" w14:textId="77777777" w:rsidR="00A15B3B" w:rsidRPr="0061250E" w:rsidRDefault="00A15B3B" w:rsidP="00C425AF">
      <w:pPr>
        <w:numPr>
          <w:ilvl w:val="0"/>
          <w:numId w:val="40"/>
        </w:numPr>
        <w:autoSpaceDE w:val="0"/>
        <w:autoSpaceDN w:val="0"/>
        <w:adjustRightInd w:val="0"/>
        <w:spacing w:after="0"/>
        <w:rPr>
          <w:rFonts w:cs="Arial"/>
          <w:bCs/>
          <w:szCs w:val="24"/>
          <w:lang w:val="en" w:bidi="ar-SA"/>
        </w:rPr>
      </w:pPr>
      <w:r w:rsidRPr="0061250E">
        <w:rPr>
          <w:rFonts w:cs="Arial"/>
          <w:bCs/>
          <w:szCs w:val="24"/>
          <w:lang w:val="en" w:bidi="ar-SA"/>
        </w:rPr>
        <w:t>Blisters</w:t>
      </w:r>
    </w:p>
    <w:p w14:paraId="5523EE23" w14:textId="77777777" w:rsidR="001E2BC6" w:rsidRPr="0061250E" w:rsidRDefault="001E2BC6" w:rsidP="00C425AF">
      <w:pPr>
        <w:numPr>
          <w:ilvl w:val="0"/>
          <w:numId w:val="40"/>
        </w:numPr>
        <w:autoSpaceDE w:val="0"/>
        <w:autoSpaceDN w:val="0"/>
        <w:adjustRightInd w:val="0"/>
        <w:spacing w:after="0"/>
        <w:jc w:val="both"/>
        <w:rPr>
          <w:rFonts w:cs="Arial"/>
          <w:bCs/>
          <w:szCs w:val="24"/>
          <w:lang w:val="en" w:bidi="ar-SA"/>
        </w:rPr>
      </w:pPr>
      <w:r w:rsidRPr="0061250E">
        <w:rPr>
          <w:rFonts w:cs="Arial"/>
          <w:bCs/>
          <w:szCs w:val="24"/>
          <w:lang w:val="en" w:bidi="ar-SA"/>
        </w:rPr>
        <w:t>Corns</w:t>
      </w:r>
    </w:p>
    <w:p w14:paraId="5E73A841" w14:textId="77777777" w:rsidR="001E2BC6" w:rsidRPr="0061250E" w:rsidRDefault="001E2BC6" w:rsidP="00C425AF">
      <w:pPr>
        <w:numPr>
          <w:ilvl w:val="0"/>
          <w:numId w:val="40"/>
        </w:numPr>
        <w:autoSpaceDE w:val="0"/>
        <w:autoSpaceDN w:val="0"/>
        <w:adjustRightInd w:val="0"/>
        <w:spacing w:after="0"/>
        <w:jc w:val="both"/>
        <w:rPr>
          <w:rFonts w:cs="Arial"/>
          <w:bCs/>
          <w:szCs w:val="24"/>
          <w:lang w:val="en" w:bidi="ar-SA"/>
        </w:rPr>
      </w:pPr>
      <w:r w:rsidRPr="0061250E">
        <w:rPr>
          <w:rFonts w:cs="Arial"/>
          <w:bCs/>
          <w:szCs w:val="24"/>
          <w:lang w:val="en" w:bidi="ar-SA"/>
        </w:rPr>
        <w:t>Bunions</w:t>
      </w:r>
    </w:p>
    <w:p w14:paraId="160AA2E7" w14:textId="77777777" w:rsidR="001E2BC6" w:rsidRPr="0061250E" w:rsidRDefault="001E2BC6" w:rsidP="00C425AF">
      <w:pPr>
        <w:numPr>
          <w:ilvl w:val="0"/>
          <w:numId w:val="40"/>
        </w:numPr>
        <w:autoSpaceDE w:val="0"/>
        <w:autoSpaceDN w:val="0"/>
        <w:adjustRightInd w:val="0"/>
        <w:spacing w:after="0"/>
        <w:jc w:val="both"/>
        <w:rPr>
          <w:rFonts w:cs="Arial"/>
          <w:bCs/>
          <w:szCs w:val="24"/>
          <w:lang w:val="en" w:bidi="ar-SA"/>
        </w:rPr>
      </w:pPr>
      <w:r w:rsidRPr="0061250E">
        <w:rPr>
          <w:rFonts w:cs="Arial"/>
          <w:bCs/>
          <w:szCs w:val="24"/>
          <w:lang w:val="en" w:bidi="ar-SA"/>
        </w:rPr>
        <w:t>Ingrown Toenails</w:t>
      </w:r>
    </w:p>
    <w:p w14:paraId="311830DD" w14:textId="77777777" w:rsidR="00BD5C81" w:rsidRPr="0061250E" w:rsidRDefault="001E2BC6" w:rsidP="00C425AF">
      <w:pPr>
        <w:numPr>
          <w:ilvl w:val="0"/>
          <w:numId w:val="40"/>
        </w:numPr>
        <w:autoSpaceDE w:val="0"/>
        <w:autoSpaceDN w:val="0"/>
        <w:adjustRightInd w:val="0"/>
        <w:spacing w:after="0"/>
        <w:jc w:val="both"/>
        <w:rPr>
          <w:rFonts w:cs="Arial"/>
          <w:bCs/>
          <w:szCs w:val="24"/>
          <w:lang w:val="en" w:bidi="ar-SA"/>
        </w:rPr>
      </w:pPr>
      <w:r w:rsidRPr="0061250E">
        <w:rPr>
          <w:rFonts w:cs="Arial"/>
          <w:bCs/>
          <w:szCs w:val="24"/>
          <w:lang w:val="en" w:bidi="ar-SA"/>
        </w:rPr>
        <w:t>Hammer toe</w:t>
      </w:r>
    </w:p>
    <w:p w14:paraId="081769ED" w14:textId="77777777" w:rsidR="000542C3" w:rsidRPr="00DA66F2" w:rsidRDefault="000542C3"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Blisters</w:t>
      </w:r>
    </w:p>
    <w:p w14:paraId="05476232" w14:textId="77777777" w:rsidR="00A15B3B" w:rsidRPr="00DA66F2" w:rsidRDefault="00A15B3B" w:rsidP="002A28CA">
      <w:pPr>
        <w:autoSpaceDE w:val="0"/>
        <w:autoSpaceDN w:val="0"/>
        <w:adjustRightInd w:val="0"/>
        <w:spacing w:line="360" w:lineRule="auto"/>
        <w:rPr>
          <w:rFonts w:cs="Arial"/>
          <w:b/>
          <w:bCs/>
          <w:szCs w:val="24"/>
          <w:lang w:val="en" w:bidi="ar-SA"/>
        </w:rPr>
      </w:pPr>
      <w:r w:rsidRPr="00DA66F2">
        <w:rPr>
          <w:rFonts w:cs="Arial"/>
          <w:szCs w:val="24"/>
          <w:lang w:val="en" w:bidi="ar-SA"/>
        </w:rPr>
        <w:t>Blister is a soft fluid sacks that form between top layers of skin or a double on the skin filled with fluid. Although usually painful, its chief danger lies in the possibility of infection</w:t>
      </w:r>
    </w:p>
    <w:p w14:paraId="1E8EDB61" w14:textId="77777777" w:rsidR="00A15B3B" w:rsidRPr="00DA66F2" w:rsidRDefault="00A15B3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causes of blister are:</w:t>
      </w:r>
    </w:p>
    <w:p w14:paraId="6982C917" w14:textId="77777777" w:rsidR="00A15B3B" w:rsidRPr="00DA66F2" w:rsidRDefault="00A15B3B" w:rsidP="0061250E">
      <w:pPr>
        <w:numPr>
          <w:ilvl w:val="0"/>
          <w:numId w:val="3"/>
        </w:numPr>
        <w:autoSpaceDE w:val="0"/>
        <w:autoSpaceDN w:val="0"/>
        <w:adjustRightInd w:val="0"/>
        <w:spacing w:after="0"/>
        <w:ind w:left="720" w:hanging="360"/>
        <w:jc w:val="both"/>
        <w:rPr>
          <w:rFonts w:cs="Arial"/>
          <w:szCs w:val="24"/>
          <w:lang w:val="en" w:bidi="ar-SA"/>
        </w:rPr>
      </w:pPr>
      <w:r w:rsidRPr="00DA66F2">
        <w:rPr>
          <w:rFonts w:cs="Arial"/>
          <w:szCs w:val="24"/>
          <w:lang w:val="en" w:bidi="ar-SA"/>
        </w:rPr>
        <w:lastRenderedPageBreak/>
        <w:t>Friction due to loose-fitted shoes.</w:t>
      </w:r>
    </w:p>
    <w:p w14:paraId="596961AD" w14:textId="77777777" w:rsidR="00A15B3B" w:rsidRPr="00DA66F2" w:rsidRDefault="00A15B3B" w:rsidP="0061250E">
      <w:pPr>
        <w:numPr>
          <w:ilvl w:val="0"/>
          <w:numId w:val="3"/>
        </w:numPr>
        <w:autoSpaceDE w:val="0"/>
        <w:autoSpaceDN w:val="0"/>
        <w:adjustRightInd w:val="0"/>
        <w:spacing w:after="0"/>
        <w:ind w:left="720" w:hanging="360"/>
        <w:jc w:val="both"/>
        <w:rPr>
          <w:rFonts w:cs="Arial"/>
          <w:szCs w:val="24"/>
          <w:lang w:val="en" w:bidi="ar-SA"/>
        </w:rPr>
      </w:pPr>
      <w:r w:rsidRPr="00DA66F2">
        <w:rPr>
          <w:rFonts w:cs="Arial"/>
          <w:szCs w:val="24"/>
          <w:lang w:val="en" w:bidi="ar-SA"/>
        </w:rPr>
        <w:t>Friction produced by rough seams in shoes or socks.</w:t>
      </w:r>
    </w:p>
    <w:p w14:paraId="3AD52063" w14:textId="77777777" w:rsidR="00A15B3B" w:rsidRPr="00DA66F2" w:rsidRDefault="00A15B3B" w:rsidP="0061250E">
      <w:pPr>
        <w:numPr>
          <w:ilvl w:val="0"/>
          <w:numId w:val="3"/>
        </w:numPr>
        <w:autoSpaceDE w:val="0"/>
        <w:autoSpaceDN w:val="0"/>
        <w:adjustRightInd w:val="0"/>
        <w:spacing w:after="0"/>
        <w:ind w:left="720" w:hanging="360"/>
        <w:jc w:val="both"/>
        <w:rPr>
          <w:rFonts w:cs="Arial"/>
          <w:szCs w:val="24"/>
          <w:lang w:val="en" w:bidi="ar-SA"/>
        </w:rPr>
      </w:pPr>
      <w:r w:rsidRPr="00DA66F2">
        <w:rPr>
          <w:rFonts w:cs="Arial"/>
          <w:szCs w:val="24"/>
          <w:lang w:val="en" w:bidi="ar-SA"/>
        </w:rPr>
        <w:t>Lumps in the sole or inside of a shoe.</w:t>
      </w:r>
    </w:p>
    <w:p w14:paraId="1D483714" w14:textId="77777777" w:rsidR="00A15B3B" w:rsidRPr="00DA66F2" w:rsidRDefault="00A15B3B" w:rsidP="0061250E">
      <w:pPr>
        <w:numPr>
          <w:ilvl w:val="0"/>
          <w:numId w:val="3"/>
        </w:numPr>
        <w:autoSpaceDE w:val="0"/>
        <w:autoSpaceDN w:val="0"/>
        <w:adjustRightInd w:val="0"/>
        <w:spacing w:after="0"/>
        <w:ind w:left="720" w:hanging="360"/>
        <w:jc w:val="both"/>
        <w:rPr>
          <w:rFonts w:cs="Arial"/>
          <w:szCs w:val="24"/>
          <w:lang w:val="en" w:bidi="ar-SA"/>
        </w:rPr>
      </w:pPr>
      <w:r w:rsidRPr="00DA66F2">
        <w:rPr>
          <w:rFonts w:cs="Arial"/>
          <w:szCs w:val="24"/>
          <w:lang w:val="en" w:bidi="ar-SA"/>
        </w:rPr>
        <w:t>A shoe that is too loose and which clips around on the foot.</w:t>
      </w:r>
    </w:p>
    <w:p w14:paraId="7675CE2F" w14:textId="77777777" w:rsidR="00A15B3B" w:rsidRPr="00DA66F2" w:rsidRDefault="00F6640C" w:rsidP="0061250E">
      <w:pPr>
        <w:numPr>
          <w:ilvl w:val="0"/>
          <w:numId w:val="3"/>
        </w:numPr>
        <w:autoSpaceDE w:val="0"/>
        <w:autoSpaceDN w:val="0"/>
        <w:adjustRightInd w:val="0"/>
        <w:spacing w:after="0"/>
        <w:ind w:left="720" w:hanging="360"/>
        <w:jc w:val="both"/>
        <w:rPr>
          <w:rFonts w:cs="Arial"/>
          <w:szCs w:val="24"/>
          <w:lang w:val="en" w:bidi="ar-SA"/>
        </w:rPr>
      </w:pPr>
      <w:r w:rsidRPr="00DA66F2">
        <w:rPr>
          <w:rFonts w:cs="Arial"/>
          <w:szCs w:val="24"/>
          <w:lang w:val="en" w:bidi="ar-SA"/>
        </w:rPr>
        <w:t>Too,</w:t>
      </w:r>
      <w:r w:rsidR="00A15B3B" w:rsidRPr="00DA66F2">
        <w:rPr>
          <w:rFonts w:cs="Arial"/>
          <w:szCs w:val="24"/>
          <w:lang w:val="en" w:bidi="ar-SA"/>
        </w:rPr>
        <w:t xml:space="preserve"> loose stockings or heavy seams in stocks or stockings.</w:t>
      </w:r>
    </w:p>
    <w:p w14:paraId="2073CBB3" w14:textId="77777777" w:rsidR="00A15B3B" w:rsidRPr="00DA66F2" w:rsidRDefault="00A15B3B" w:rsidP="00F6640C">
      <w:pPr>
        <w:autoSpaceDE w:val="0"/>
        <w:autoSpaceDN w:val="0"/>
        <w:adjustRightInd w:val="0"/>
        <w:spacing w:before="240" w:line="360" w:lineRule="auto"/>
        <w:jc w:val="both"/>
        <w:rPr>
          <w:rFonts w:cs="Arial"/>
          <w:b/>
          <w:bCs/>
          <w:szCs w:val="24"/>
          <w:lang w:val="en" w:bidi="ar-SA"/>
        </w:rPr>
      </w:pPr>
      <w:r w:rsidRPr="00DA66F2">
        <w:rPr>
          <w:rFonts w:cs="Arial"/>
          <w:b/>
          <w:bCs/>
          <w:szCs w:val="24"/>
          <w:lang w:val="en" w:bidi="ar-SA"/>
        </w:rPr>
        <w:t>Corns</w:t>
      </w:r>
    </w:p>
    <w:p w14:paraId="155A57CA" w14:textId="77777777" w:rsidR="00F6640C" w:rsidRDefault="00A15B3B" w:rsidP="00F6640C">
      <w:pPr>
        <w:keepNext/>
        <w:autoSpaceDE w:val="0"/>
        <w:autoSpaceDN w:val="0"/>
        <w:adjustRightInd w:val="0"/>
        <w:spacing w:line="360" w:lineRule="auto"/>
        <w:jc w:val="center"/>
      </w:pPr>
      <w:r w:rsidRPr="00DA66F2">
        <w:rPr>
          <w:rFonts w:cs="Arial"/>
          <w:szCs w:val="24"/>
          <w:lang w:val="en" w:bidi="ar-SA"/>
        </w:rPr>
        <w:t xml:space="preserve">These types of abnormalities are caused by misalignment, which causes friction on top of the toes. It is a hard thickening of the skin, plus a central core or nucleus at a point where pressure is more. They may be a symptom of hammertoes. Excessive pressure of friction in the area, short or tight fitting shoes and misalignment of the foot structure. </w:t>
      </w:r>
      <w:r w:rsidR="006E2CC0" w:rsidRPr="00DA66F2">
        <w:rPr>
          <w:rFonts w:cs="Arial"/>
          <w:szCs w:val="24"/>
          <w:lang w:val="en" w:bidi="ar-SA"/>
        </w:rPr>
        <w:t xml:space="preserve">                                           </w:t>
      </w:r>
      <w:r w:rsidR="00CA0968" w:rsidRPr="00DA66F2">
        <w:rPr>
          <w:rFonts w:cs="Arial"/>
          <w:noProof/>
          <w:szCs w:val="24"/>
          <w:lang w:bidi="ar-SA"/>
        </w:rPr>
        <w:drawing>
          <wp:inline distT="0" distB="0" distL="0" distR="0" wp14:anchorId="690FED87" wp14:editId="23183AFF">
            <wp:extent cx="2204404" cy="2137144"/>
            <wp:effectExtent l="0" t="0" r="571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221175" cy="2153403"/>
                    </a:xfrm>
                    <a:prstGeom prst="rect">
                      <a:avLst/>
                    </a:prstGeom>
                    <a:noFill/>
                    <a:ln>
                      <a:noFill/>
                    </a:ln>
                  </pic:spPr>
                </pic:pic>
              </a:graphicData>
            </a:graphic>
          </wp:inline>
        </w:drawing>
      </w:r>
    </w:p>
    <w:p w14:paraId="45E697FB" w14:textId="77777777" w:rsidR="00A15B3B" w:rsidRPr="00B019F6" w:rsidRDefault="00F6640C" w:rsidP="00F6640C">
      <w:pPr>
        <w:pStyle w:val="Caption"/>
        <w:jc w:val="center"/>
        <w:rPr>
          <w:rFonts w:cs="Arial"/>
          <w:color w:val="auto"/>
          <w:sz w:val="24"/>
          <w:szCs w:val="24"/>
          <w:lang w:val="en" w:bidi="ar-SA"/>
        </w:rPr>
      </w:pPr>
      <w:bookmarkStart w:id="16" w:name="_Toc112763083"/>
      <w:r w:rsidRPr="00B019F6">
        <w:rPr>
          <w:color w:val="auto"/>
          <w:sz w:val="24"/>
          <w:szCs w:val="24"/>
        </w:rPr>
        <w:t xml:space="preserve">Figure </w:t>
      </w:r>
      <w:r w:rsidR="00DD58B3" w:rsidRPr="00B019F6">
        <w:rPr>
          <w:color w:val="auto"/>
          <w:sz w:val="24"/>
          <w:szCs w:val="24"/>
        </w:rPr>
        <w:t>1.</w:t>
      </w:r>
      <w:r w:rsidRPr="00B019F6">
        <w:rPr>
          <w:color w:val="auto"/>
          <w:sz w:val="24"/>
          <w:szCs w:val="24"/>
        </w:rPr>
        <w:fldChar w:fldCharType="begin"/>
      </w:r>
      <w:r w:rsidRPr="00B019F6">
        <w:rPr>
          <w:color w:val="auto"/>
          <w:sz w:val="24"/>
          <w:szCs w:val="24"/>
        </w:rPr>
        <w:instrText xml:space="preserve"> SEQ Figure \* ARABIC </w:instrText>
      </w:r>
      <w:r w:rsidRPr="00B019F6">
        <w:rPr>
          <w:color w:val="auto"/>
          <w:sz w:val="24"/>
          <w:szCs w:val="24"/>
        </w:rPr>
        <w:fldChar w:fldCharType="separate"/>
      </w:r>
      <w:r w:rsidR="00F115CC" w:rsidRPr="00B019F6">
        <w:rPr>
          <w:noProof/>
          <w:color w:val="auto"/>
          <w:sz w:val="24"/>
          <w:szCs w:val="24"/>
        </w:rPr>
        <w:t>6</w:t>
      </w:r>
      <w:r w:rsidRPr="00B019F6">
        <w:rPr>
          <w:color w:val="auto"/>
          <w:sz w:val="24"/>
          <w:szCs w:val="24"/>
        </w:rPr>
        <w:fldChar w:fldCharType="end"/>
      </w:r>
      <w:r w:rsidRPr="00B019F6">
        <w:rPr>
          <w:color w:val="auto"/>
          <w:sz w:val="24"/>
          <w:szCs w:val="24"/>
        </w:rPr>
        <w:t xml:space="preserve"> Corns</w:t>
      </w:r>
      <w:bookmarkEnd w:id="16"/>
    </w:p>
    <w:p w14:paraId="3A61497B" w14:textId="77777777" w:rsidR="00A15B3B" w:rsidRPr="00DA66F2" w:rsidRDefault="00A15B3B" w:rsidP="00B512F1">
      <w:pPr>
        <w:autoSpaceDE w:val="0"/>
        <w:autoSpaceDN w:val="0"/>
        <w:adjustRightInd w:val="0"/>
        <w:spacing w:before="120" w:after="120" w:line="360" w:lineRule="auto"/>
        <w:jc w:val="both"/>
        <w:rPr>
          <w:rFonts w:cs="Arial"/>
          <w:b/>
          <w:bCs/>
          <w:szCs w:val="24"/>
          <w:lang w:val="en" w:bidi="ar-SA"/>
        </w:rPr>
      </w:pPr>
      <w:r w:rsidRPr="00DA66F2">
        <w:rPr>
          <w:rFonts w:cs="Arial"/>
          <w:b/>
          <w:bCs/>
          <w:szCs w:val="24"/>
          <w:lang w:val="en" w:bidi="ar-SA"/>
        </w:rPr>
        <w:t>Bunions</w:t>
      </w:r>
    </w:p>
    <w:p w14:paraId="414CD098" w14:textId="77777777" w:rsidR="00EC387B" w:rsidRPr="00DA66F2" w:rsidRDefault="00A15B3B" w:rsidP="00B512F1">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 xml:space="preserve">An inflammation and swelling on the side of the joint formed over the metatarsal head of the big toe. </w:t>
      </w:r>
    </w:p>
    <w:p w14:paraId="3AEB3A0D" w14:textId="77777777" w:rsidR="00142B74" w:rsidRPr="00DA66F2" w:rsidRDefault="00A15B3B" w:rsidP="00B512F1">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 xml:space="preserve">Most bunions are behind the point of the large toe on the large metatarsal bone. "Bunionettes" are behind the little toe (the outside of the foot). Misaligned arches are usually the cause of bunions, pronation or supination. This abnormality also caused by </w:t>
      </w:r>
      <w:r w:rsidR="00142B74" w:rsidRPr="00DA66F2">
        <w:rPr>
          <w:rFonts w:cs="Arial"/>
          <w:szCs w:val="24"/>
          <w:lang w:val="en" w:bidi="ar-SA"/>
        </w:rPr>
        <w:t>prolonged compression of the toes in a short shoe so that the joint of the big toe is pushed outward often secondary to uncorrected metatarsus virus of childhood.</w:t>
      </w:r>
    </w:p>
    <w:p w14:paraId="6D1ECE99" w14:textId="77777777" w:rsidR="00F6640C" w:rsidRDefault="00CA0968" w:rsidP="00F6640C">
      <w:pPr>
        <w:keepNext/>
        <w:autoSpaceDE w:val="0"/>
        <w:autoSpaceDN w:val="0"/>
        <w:adjustRightInd w:val="0"/>
        <w:spacing w:line="360" w:lineRule="auto"/>
        <w:ind w:left="360"/>
        <w:jc w:val="center"/>
      </w:pPr>
      <w:r w:rsidRPr="00DA66F2">
        <w:rPr>
          <w:rFonts w:cs="Arial"/>
          <w:noProof/>
          <w:szCs w:val="24"/>
          <w:lang w:bidi="ar-SA"/>
        </w:rPr>
        <w:lastRenderedPageBreak/>
        <w:drawing>
          <wp:inline distT="0" distB="0" distL="0" distR="0" wp14:anchorId="739C1223" wp14:editId="4570D02F">
            <wp:extent cx="3170555" cy="317055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170555" cy="3170555"/>
                    </a:xfrm>
                    <a:prstGeom prst="rect">
                      <a:avLst/>
                    </a:prstGeom>
                    <a:noFill/>
                    <a:ln>
                      <a:noFill/>
                    </a:ln>
                  </pic:spPr>
                </pic:pic>
              </a:graphicData>
            </a:graphic>
          </wp:inline>
        </w:drawing>
      </w:r>
    </w:p>
    <w:p w14:paraId="51E8C788" w14:textId="77777777" w:rsidR="00F6640C" w:rsidRPr="00B019F6" w:rsidRDefault="00F6640C" w:rsidP="00F6640C">
      <w:pPr>
        <w:pStyle w:val="Caption"/>
        <w:jc w:val="center"/>
        <w:rPr>
          <w:color w:val="auto"/>
          <w:sz w:val="24"/>
          <w:szCs w:val="24"/>
        </w:rPr>
      </w:pPr>
      <w:bookmarkStart w:id="17" w:name="_Toc112763084"/>
      <w:r w:rsidRPr="00B019F6">
        <w:rPr>
          <w:color w:val="auto"/>
          <w:sz w:val="24"/>
          <w:szCs w:val="24"/>
        </w:rPr>
        <w:t xml:space="preserve">Figure </w:t>
      </w:r>
      <w:r w:rsidR="00DD58B3" w:rsidRPr="00B019F6">
        <w:rPr>
          <w:color w:val="auto"/>
          <w:sz w:val="24"/>
          <w:szCs w:val="24"/>
        </w:rPr>
        <w:t>1.</w:t>
      </w:r>
      <w:r w:rsidRPr="00B019F6">
        <w:rPr>
          <w:color w:val="auto"/>
          <w:sz w:val="24"/>
          <w:szCs w:val="24"/>
        </w:rPr>
        <w:fldChar w:fldCharType="begin" w:fldLock="1"/>
      </w:r>
      <w:r w:rsidRPr="00B019F6">
        <w:rPr>
          <w:color w:val="auto"/>
          <w:sz w:val="24"/>
          <w:szCs w:val="24"/>
        </w:rPr>
        <w:instrText xml:space="preserve"> SEQ Figure \* ARABIC </w:instrText>
      </w:r>
      <w:r w:rsidRPr="00B019F6">
        <w:rPr>
          <w:color w:val="auto"/>
          <w:sz w:val="24"/>
          <w:szCs w:val="24"/>
        </w:rPr>
        <w:fldChar w:fldCharType="separate"/>
      </w:r>
      <w:r w:rsidRPr="00B019F6">
        <w:rPr>
          <w:noProof/>
          <w:color w:val="auto"/>
          <w:sz w:val="24"/>
          <w:szCs w:val="24"/>
        </w:rPr>
        <w:t>7</w:t>
      </w:r>
      <w:r w:rsidRPr="00B019F6">
        <w:rPr>
          <w:color w:val="auto"/>
          <w:sz w:val="24"/>
          <w:szCs w:val="24"/>
        </w:rPr>
        <w:fldChar w:fldCharType="end"/>
      </w:r>
      <w:r w:rsidRPr="00B019F6">
        <w:rPr>
          <w:color w:val="auto"/>
          <w:sz w:val="24"/>
          <w:szCs w:val="24"/>
        </w:rPr>
        <w:t xml:space="preserve"> Bunion</w:t>
      </w:r>
      <w:bookmarkEnd w:id="17"/>
    </w:p>
    <w:p w14:paraId="6A3B814C" w14:textId="77777777" w:rsidR="00A15B3B" w:rsidRPr="00F6640C" w:rsidRDefault="00A15B3B" w:rsidP="00B512F1">
      <w:pPr>
        <w:autoSpaceDE w:val="0"/>
        <w:autoSpaceDN w:val="0"/>
        <w:adjustRightInd w:val="0"/>
        <w:spacing w:before="120" w:after="120" w:line="360" w:lineRule="auto"/>
        <w:jc w:val="both"/>
        <w:rPr>
          <w:rFonts w:cs="Arial"/>
          <w:szCs w:val="24"/>
          <w:lang w:val="en" w:bidi="ar-SA"/>
        </w:rPr>
      </w:pPr>
      <w:r w:rsidRPr="00DA66F2">
        <w:rPr>
          <w:rFonts w:cs="Arial"/>
          <w:b/>
          <w:bCs/>
          <w:szCs w:val="24"/>
          <w:lang w:val="en" w:bidi="ar-SA"/>
        </w:rPr>
        <w:t>Ingrown Toenails</w:t>
      </w:r>
    </w:p>
    <w:p w14:paraId="07DC3919" w14:textId="77777777" w:rsidR="00A15B3B" w:rsidRPr="00DA66F2" w:rsidRDefault="00A15B3B" w:rsidP="00B512F1">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 xml:space="preserve">The </w:t>
      </w:r>
      <w:r w:rsidR="00F6640C" w:rsidRPr="00DA66F2">
        <w:rPr>
          <w:rFonts w:cs="Arial"/>
          <w:szCs w:val="24"/>
          <w:lang w:val="en" w:bidi="ar-SA"/>
        </w:rPr>
        <w:t>toenails</w:t>
      </w:r>
      <w:r w:rsidRPr="00DA66F2">
        <w:rPr>
          <w:rFonts w:cs="Arial"/>
          <w:szCs w:val="24"/>
          <w:lang w:val="en" w:bidi="ar-SA"/>
        </w:rPr>
        <w:t xml:space="preserve"> grow into the skin and flesh of the toe. It is extremely painful and since the outer section of the skin is broken, infection can take place. The cause of this abnormality is pressure on the nails from undue crowing of the toes, or from too short shoe or hosiery, poor hygiene, Incorrect cutting of nail and Tight shoes.</w:t>
      </w:r>
    </w:p>
    <w:p w14:paraId="26872A8F" w14:textId="77777777" w:rsidR="006E6CD5" w:rsidRPr="00DA66F2" w:rsidRDefault="00A15B3B" w:rsidP="00B512F1">
      <w:pPr>
        <w:autoSpaceDE w:val="0"/>
        <w:autoSpaceDN w:val="0"/>
        <w:adjustRightInd w:val="0"/>
        <w:spacing w:before="120" w:after="120" w:line="360" w:lineRule="auto"/>
        <w:jc w:val="both"/>
        <w:rPr>
          <w:rFonts w:cs="Arial"/>
          <w:szCs w:val="24"/>
          <w:lang w:val="en" w:bidi="ar-SA"/>
        </w:rPr>
      </w:pPr>
      <w:r w:rsidRPr="00DA66F2">
        <w:rPr>
          <w:rFonts w:cs="Arial"/>
          <w:b/>
          <w:bCs/>
          <w:szCs w:val="24"/>
          <w:lang w:val="en" w:bidi="ar-SA"/>
        </w:rPr>
        <w:t>“Deformity of the toenail”</w:t>
      </w:r>
      <w:r w:rsidRPr="00DA66F2">
        <w:rPr>
          <w:rFonts w:cs="Arial"/>
          <w:szCs w:val="24"/>
          <w:lang w:val="en" w:bidi="ar-SA"/>
        </w:rPr>
        <w:t xml:space="preserve"> means an abnormality resulting from injury to the nail or nail bed, from chronic infection (for example, tinea), or from a congenital malformation.</w:t>
      </w:r>
    </w:p>
    <w:p w14:paraId="2A786573" w14:textId="77777777" w:rsidR="00A15B3B" w:rsidRPr="00F6640C" w:rsidRDefault="00A15B3B" w:rsidP="00B512F1">
      <w:pPr>
        <w:autoSpaceDE w:val="0"/>
        <w:autoSpaceDN w:val="0"/>
        <w:adjustRightInd w:val="0"/>
        <w:spacing w:before="120" w:after="120" w:line="360" w:lineRule="auto"/>
        <w:jc w:val="both"/>
        <w:rPr>
          <w:rFonts w:cs="Arial"/>
          <w:szCs w:val="24"/>
          <w:lang w:val="en" w:bidi="ar-SA"/>
        </w:rPr>
      </w:pPr>
      <w:r w:rsidRPr="00DA66F2">
        <w:rPr>
          <w:rFonts w:cs="Arial"/>
          <w:b/>
          <w:bCs/>
          <w:szCs w:val="24"/>
          <w:lang w:val="en" w:bidi="ar-SA"/>
        </w:rPr>
        <w:t>Hammer toe</w:t>
      </w:r>
    </w:p>
    <w:p w14:paraId="67D8BAC7" w14:textId="77777777" w:rsidR="00A15B3B" w:rsidRPr="00DA66F2" w:rsidRDefault="00A15B3B" w:rsidP="00B512F1">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Hammer toe most frequently results from wearing poorly fitting </w:t>
      </w:r>
      <w:hyperlink r:id="rId22" w:history="1">
        <w:r w:rsidRPr="00DA66F2">
          <w:rPr>
            <w:rFonts w:cs="Arial"/>
            <w:szCs w:val="24"/>
            <w:lang w:val="en" w:bidi="ar-SA"/>
          </w:rPr>
          <w:t>shoes</w:t>
        </w:r>
      </w:hyperlink>
      <w:r w:rsidRPr="00DA66F2">
        <w:rPr>
          <w:rFonts w:cs="Arial"/>
          <w:szCs w:val="24"/>
          <w:lang w:val="en" w:bidi="ar-SA"/>
        </w:rPr>
        <w:t> that can force the toe into a bent position, such as excessively </w:t>
      </w:r>
      <w:hyperlink r:id="rId23" w:history="1">
        <w:r w:rsidRPr="00DA66F2">
          <w:rPr>
            <w:rFonts w:cs="Arial"/>
            <w:szCs w:val="24"/>
            <w:lang w:val="en" w:bidi="ar-SA"/>
          </w:rPr>
          <w:t>high heels</w:t>
        </w:r>
      </w:hyperlink>
      <w:r w:rsidRPr="00DA66F2">
        <w:rPr>
          <w:rFonts w:cs="Arial"/>
          <w:szCs w:val="24"/>
          <w:lang w:val="en" w:bidi="ar-SA"/>
        </w:rPr>
        <w:t> or shoes that are too short or narrow for the foot/narrow pointed shoe. Having the toes bent for long periods of time can cause the muscles in them to shorten, resulting in the hammer toe deformity. This is often found in conjunction with bunions or other foot problems. It can also be caused by muscle, nerve, or joint damage resulting from conditions such as </w:t>
      </w:r>
      <w:hyperlink r:id="rId24" w:history="1">
        <w:r w:rsidRPr="00DA66F2">
          <w:rPr>
            <w:rFonts w:cs="Arial"/>
            <w:szCs w:val="24"/>
            <w:lang w:val="en" w:bidi="ar-SA"/>
          </w:rPr>
          <w:t>osteoarthritis</w:t>
        </w:r>
      </w:hyperlink>
      <w:r w:rsidRPr="00DA66F2">
        <w:rPr>
          <w:rFonts w:cs="Arial"/>
          <w:szCs w:val="24"/>
          <w:lang w:val="en" w:bidi="ar-SA"/>
        </w:rPr>
        <w:t>, </w:t>
      </w:r>
      <w:hyperlink r:id="rId25" w:history="1">
        <w:r w:rsidRPr="00DA66F2">
          <w:rPr>
            <w:rFonts w:cs="Arial"/>
            <w:szCs w:val="24"/>
            <w:lang w:val="en" w:bidi="ar-SA"/>
          </w:rPr>
          <w:t>rheumatoid arthritis</w:t>
        </w:r>
      </w:hyperlink>
      <w:r w:rsidRPr="00DA66F2">
        <w:rPr>
          <w:rFonts w:cs="Arial"/>
          <w:szCs w:val="24"/>
          <w:lang w:val="en" w:bidi="ar-SA"/>
        </w:rPr>
        <w:t>, </w:t>
      </w:r>
      <w:hyperlink r:id="rId26" w:history="1">
        <w:r w:rsidRPr="00DA66F2">
          <w:rPr>
            <w:rFonts w:cs="Arial"/>
            <w:szCs w:val="24"/>
            <w:lang w:val="en" w:bidi="ar-SA"/>
          </w:rPr>
          <w:t>stroke</w:t>
        </w:r>
      </w:hyperlink>
      <w:r w:rsidRPr="00DA66F2">
        <w:rPr>
          <w:rFonts w:cs="Arial"/>
          <w:szCs w:val="24"/>
          <w:lang w:val="en" w:bidi="ar-SA"/>
        </w:rPr>
        <w:t>, </w:t>
      </w:r>
      <w:hyperlink r:id="rId27" w:history="1">
        <w:r w:rsidRPr="00DA66F2">
          <w:rPr>
            <w:rFonts w:cs="Arial"/>
            <w:szCs w:val="24"/>
            <w:lang w:val="en" w:bidi="ar-SA"/>
          </w:rPr>
          <w:t>Charcot-Marie-Tooth disease</w:t>
        </w:r>
      </w:hyperlink>
      <w:r w:rsidRPr="00DA66F2">
        <w:rPr>
          <w:rFonts w:cs="Arial"/>
          <w:szCs w:val="24"/>
          <w:lang w:val="en" w:bidi="ar-SA"/>
        </w:rPr>
        <w:t> or </w:t>
      </w:r>
      <w:hyperlink r:id="rId28" w:history="1">
        <w:r w:rsidRPr="00DA66F2">
          <w:rPr>
            <w:rFonts w:cs="Arial"/>
            <w:szCs w:val="24"/>
            <w:lang w:val="en" w:bidi="ar-SA"/>
          </w:rPr>
          <w:t>diabetes</w:t>
        </w:r>
      </w:hyperlink>
      <w:r w:rsidRPr="00DA66F2">
        <w:rPr>
          <w:rFonts w:cs="Arial"/>
          <w:szCs w:val="24"/>
          <w:lang w:val="en" w:bidi="ar-SA"/>
        </w:rPr>
        <w:t>.</w:t>
      </w:r>
    </w:p>
    <w:p w14:paraId="00824182" w14:textId="77777777" w:rsidR="00F6640C" w:rsidRDefault="00CA0968" w:rsidP="00F6640C">
      <w:pPr>
        <w:keepNext/>
        <w:autoSpaceDE w:val="0"/>
        <w:autoSpaceDN w:val="0"/>
        <w:adjustRightInd w:val="0"/>
        <w:spacing w:line="360" w:lineRule="auto"/>
      </w:pPr>
      <w:r w:rsidRPr="00DA66F2">
        <w:rPr>
          <w:rFonts w:cs="Arial"/>
          <w:noProof/>
          <w:szCs w:val="24"/>
          <w:lang w:bidi="ar-SA"/>
        </w:rPr>
        <w:lastRenderedPageBreak/>
        <w:drawing>
          <wp:inline distT="0" distB="0" distL="0" distR="0" wp14:anchorId="13EF8480" wp14:editId="66BAEBC7">
            <wp:extent cx="2553335" cy="21971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553335" cy="2197100"/>
                    </a:xfrm>
                    <a:prstGeom prst="rect">
                      <a:avLst/>
                    </a:prstGeom>
                    <a:noFill/>
                    <a:ln>
                      <a:noFill/>
                    </a:ln>
                  </pic:spPr>
                </pic:pic>
              </a:graphicData>
            </a:graphic>
          </wp:inline>
        </w:drawing>
      </w:r>
      <w:r w:rsidRPr="00DA66F2">
        <w:rPr>
          <w:rFonts w:cs="Arial"/>
          <w:noProof/>
          <w:szCs w:val="24"/>
          <w:lang w:bidi="ar-SA"/>
        </w:rPr>
        <w:drawing>
          <wp:inline distT="0" distB="0" distL="0" distR="0" wp14:anchorId="2BF423DC" wp14:editId="50107E58">
            <wp:extent cx="2874719" cy="2189446"/>
            <wp:effectExtent l="0" t="0" r="1905" b="190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900197" cy="2208850"/>
                    </a:xfrm>
                    <a:prstGeom prst="rect">
                      <a:avLst/>
                    </a:prstGeom>
                    <a:noFill/>
                    <a:ln>
                      <a:noFill/>
                    </a:ln>
                  </pic:spPr>
                </pic:pic>
              </a:graphicData>
            </a:graphic>
          </wp:inline>
        </w:drawing>
      </w:r>
    </w:p>
    <w:p w14:paraId="2017CA35" w14:textId="77777777" w:rsidR="00F6640C" w:rsidRPr="00B019F6" w:rsidRDefault="00F6640C" w:rsidP="00F6640C">
      <w:pPr>
        <w:pStyle w:val="Caption"/>
        <w:jc w:val="center"/>
        <w:rPr>
          <w:color w:val="auto"/>
          <w:sz w:val="24"/>
          <w:szCs w:val="24"/>
        </w:rPr>
      </w:pPr>
      <w:bookmarkStart w:id="18" w:name="_Toc112763085"/>
      <w:r w:rsidRPr="00B019F6">
        <w:rPr>
          <w:color w:val="auto"/>
          <w:sz w:val="24"/>
          <w:szCs w:val="24"/>
        </w:rPr>
        <w:t xml:space="preserve">Figure </w:t>
      </w:r>
      <w:r w:rsidR="00DD58B3" w:rsidRPr="00B019F6">
        <w:rPr>
          <w:color w:val="auto"/>
          <w:sz w:val="24"/>
          <w:szCs w:val="24"/>
        </w:rPr>
        <w:t>1.</w:t>
      </w:r>
      <w:r w:rsidRPr="00B019F6">
        <w:rPr>
          <w:color w:val="auto"/>
          <w:sz w:val="24"/>
          <w:szCs w:val="24"/>
        </w:rPr>
        <w:fldChar w:fldCharType="begin"/>
      </w:r>
      <w:r w:rsidRPr="00B019F6">
        <w:rPr>
          <w:color w:val="auto"/>
          <w:sz w:val="24"/>
          <w:szCs w:val="24"/>
        </w:rPr>
        <w:instrText xml:space="preserve"> SEQ Figure \* ARABIC </w:instrText>
      </w:r>
      <w:r w:rsidRPr="00B019F6">
        <w:rPr>
          <w:color w:val="auto"/>
          <w:sz w:val="24"/>
          <w:szCs w:val="24"/>
        </w:rPr>
        <w:fldChar w:fldCharType="separate"/>
      </w:r>
      <w:r w:rsidR="00F115CC" w:rsidRPr="00B019F6">
        <w:rPr>
          <w:noProof/>
          <w:color w:val="auto"/>
          <w:sz w:val="24"/>
          <w:szCs w:val="24"/>
        </w:rPr>
        <w:t>8</w:t>
      </w:r>
      <w:r w:rsidRPr="00B019F6">
        <w:rPr>
          <w:color w:val="auto"/>
          <w:sz w:val="24"/>
          <w:szCs w:val="24"/>
        </w:rPr>
        <w:fldChar w:fldCharType="end"/>
      </w:r>
      <w:r w:rsidRPr="00B019F6">
        <w:rPr>
          <w:color w:val="auto"/>
          <w:sz w:val="24"/>
          <w:szCs w:val="24"/>
        </w:rPr>
        <w:t xml:space="preserve"> Hammertoe</w:t>
      </w:r>
      <w:bookmarkEnd w:id="18"/>
    </w:p>
    <w:p w14:paraId="4BB50CA6" w14:textId="77777777" w:rsidR="00A15B3B" w:rsidRPr="00F6640C" w:rsidRDefault="007A6DFC" w:rsidP="00F6640C">
      <w:pPr>
        <w:autoSpaceDE w:val="0"/>
        <w:autoSpaceDN w:val="0"/>
        <w:adjustRightInd w:val="0"/>
        <w:spacing w:line="360" w:lineRule="auto"/>
        <w:ind w:left="-270" w:hanging="990"/>
        <w:rPr>
          <w:rFonts w:cs="Arial"/>
          <w:szCs w:val="24"/>
          <w:lang w:val="en" w:bidi="ar-SA"/>
        </w:rPr>
      </w:pPr>
      <w:r w:rsidRPr="00DA66F2">
        <w:rPr>
          <w:rFonts w:cs="Arial"/>
          <w:szCs w:val="24"/>
          <w:lang w:val="en" w:bidi="ar-SA"/>
        </w:rPr>
        <w:t xml:space="preserve"> </w:t>
      </w:r>
      <w:r w:rsidR="008B14E4" w:rsidRPr="00DA66F2">
        <w:rPr>
          <w:rFonts w:cs="Arial"/>
          <w:szCs w:val="24"/>
          <w:lang w:val="en" w:bidi="ar-SA"/>
        </w:rPr>
        <w:t xml:space="preserve">                  </w:t>
      </w:r>
      <w:r w:rsidR="004D11CC" w:rsidRPr="00DA66F2">
        <w:rPr>
          <w:rFonts w:cs="Arial"/>
          <w:b/>
          <w:bCs/>
          <w:szCs w:val="24"/>
          <w:lang w:val="en" w:bidi="ar-SA"/>
        </w:rPr>
        <w:t xml:space="preserve">High arch </w:t>
      </w:r>
    </w:p>
    <w:p w14:paraId="7BB326E3" w14:textId="77777777" w:rsidR="00A15B3B" w:rsidRPr="00DA66F2" w:rsidRDefault="0008373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w:t>
      </w:r>
      <w:r w:rsidR="00A15B3B" w:rsidRPr="00DA66F2">
        <w:rPr>
          <w:rFonts w:cs="Arial"/>
          <w:szCs w:val="24"/>
          <w:lang w:val="en" w:bidi="ar-SA"/>
        </w:rPr>
        <w:t>he process by which some one shift his weight to the outside of his foot. His arches can be so high that he only walking on his bone structure, heel, ball and toes; all pressure areas.</w:t>
      </w:r>
    </w:p>
    <w:p w14:paraId="22E7CE40" w14:textId="77777777" w:rsidR="00A15B3B" w:rsidRPr="00DA66F2" w:rsidRDefault="00A15B3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Symptoms may reappear and the orthotic will press up into the bone structure in the middle of the foot, taking it out of the metatarsal arch of the foot.</w:t>
      </w:r>
    </w:p>
    <w:p w14:paraId="31E0236D" w14:textId="77777777" w:rsidR="00F6640C" w:rsidRDefault="00CA0968" w:rsidP="0041503D">
      <w:pPr>
        <w:keepNext/>
        <w:autoSpaceDE w:val="0"/>
        <w:autoSpaceDN w:val="0"/>
        <w:adjustRightInd w:val="0"/>
        <w:spacing w:line="360" w:lineRule="auto"/>
        <w:jc w:val="center"/>
      </w:pPr>
      <w:r w:rsidRPr="00DA66F2">
        <w:rPr>
          <w:rFonts w:cs="Arial"/>
          <w:noProof/>
          <w:szCs w:val="24"/>
          <w:lang w:bidi="ar-SA"/>
        </w:rPr>
        <w:drawing>
          <wp:inline distT="0" distB="0" distL="0" distR="0" wp14:anchorId="23CBE47D" wp14:editId="6009662D">
            <wp:extent cx="3051544" cy="3051544"/>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075564" cy="3075564"/>
                    </a:xfrm>
                    <a:prstGeom prst="rect">
                      <a:avLst/>
                    </a:prstGeom>
                    <a:noFill/>
                    <a:ln>
                      <a:noFill/>
                    </a:ln>
                  </pic:spPr>
                </pic:pic>
              </a:graphicData>
            </a:graphic>
          </wp:inline>
        </w:drawing>
      </w:r>
    </w:p>
    <w:p w14:paraId="7EBBCC95" w14:textId="77777777" w:rsidR="00F6640C" w:rsidRPr="00B019F6" w:rsidRDefault="00F6640C" w:rsidP="0041503D">
      <w:pPr>
        <w:pStyle w:val="Caption"/>
        <w:jc w:val="center"/>
        <w:rPr>
          <w:color w:val="auto"/>
          <w:sz w:val="24"/>
          <w:szCs w:val="24"/>
        </w:rPr>
      </w:pPr>
      <w:bookmarkStart w:id="19" w:name="_Toc112763086"/>
      <w:r w:rsidRPr="00B019F6">
        <w:rPr>
          <w:color w:val="auto"/>
          <w:sz w:val="24"/>
          <w:szCs w:val="24"/>
        </w:rPr>
        <w:t xml:space="preserve">Figure </w:t>
      </w:r>
      <w:r w:rsidR="00DD58B3" w:rsidRPr="00B019F6">
        <w:rPr>
          <w:color w:val="auto"/>
          <w:sz w:val="24"/>
          <w:szCs w:val="24"/>
        </w:rPr>
        <w:t>1.</w:t>
      </w:r>
      <w:r w:rsidRPr="00B019F6">
        <w:rPr>
          <w:color w:val="auto"/>
          <w:sz w:val="24"/>
          <w:szCs w:val="24"/>
        </w:rPr>
        <w:fldChar w:fldCharType="begin"/>
      </w:r>
      <w:r w:rsidRPr="00B019F6">
        <w:rPr>
          <w:color w:val="auto"/>
          <w:sz w:val="24"/>
          <w:szCs w:val="24"/>
        </w:rPr>
        <w:instrText xml:space="preserve"> SEQ Figure \* ARABIC </w:instrText>
      </w:r>
      <w:r w:rsidRPr="00B019F6">
        <w:rPr>
          <w:color w:val="auto"/>
          <w:sz w:val="24"/>
          <w:szCs w:val="24"/>
        </w:rPr>
        <w:fldChar w:fldCharType="separate"/>
      </w:r>
      <w:r w:rsidR="00F115CC" w:rsidRPr="00B019F6">
        <w:rPr>
          <w:noProof/>
          <w:color w:val="auto"/>
          <w:sz w:val="24"/>
          <w:szCs w:val="24"/>
        </w:rPr>
        <w:t>9</w:t>
      </w:r>
      <w:r w:rsidRPr="00B019F6">
        <w:rPr>
          <w:color w:val="auto"/>
          <w:sz w:val="24"/>
          <w:szCs w:val="24"/>
        </w:rPr>
        <w:fldChar w:fldCharType="end"/>
      </w:r>
      <w:r w:rsidRPr="00B019F6">
        <w:rPr>
          <w:color w:val="auto"/>
          <w:sz w:val="24"/>
          <w:szCs w:val="24"/>
        </w:rPr>
        <w:t xml:space="preserve"> Arch type and Foot Alignment</w:t>
      </w:r>
      <w:bookmarkEnd w:id="19"/>
    </w:p>
    <w:p w14:paraId="05A474FB" w14:textId="77777777" w:rsidR="00A15B3B" w:rsidRPr="00DA66F2" w:rsidRDefault="00A15B3B" w:rsidP="002A28CA">
      <w:pPr>
        <w:autoSpaceDE w:val="0"/>
        <w:autoSpaceDN w:val="0"/>
        <w:adjustRightInd w:val="0"/>
        <w:spacing w:line="360" w:lineRule="auto"/>
        <w:jc w:val="both"/>
        <w:rPr>
          <w:rFonts w:cs="Arial"/>
          <w:b/>
          <w:bCs/>
          <w:szCs w:val="24"/>
          <w:lang w:val="en" w:bidi="ar-SA"/>
        </w:rPr>
      </w:pPr>
      <w:r w:rsidRPr="00DA66F2">
        <w:rPr>
          <w:rFonts w:cs="Arial"/>
          <w:szCs w:val="24"/>
          <w:lang w:val="en" w:bidi="ar-SA"/>
        </w:rPr>
        <w:t xml:space="preserve">                          </w:t>
      </w:r>
    </w:p>
    <w:p w14:paraId="1128769C" w14:textId="3D4587FB" w:rsidR="00461518" w:rsidRPr="007223F1" w:rsidRDefault="007223F1" w:rsidP="00144CC4">
      <w:pPr>
        <w:pStyle w:val="Heading2"/>
      </w:pPr>
      <w:bookmarkStart w:id="20" w:name="_Toc113094434"/>
      <w:r>
        <w:lastRenderedPageBreak/>
        <w:t xml:space="preserve">1.4 </w:t>
      </w:r>
      <w:r w:rsidR="000F016B" w:rsidRPr="007223F1">
        <w:t xml:space="preserve">Explaining Basic </w:t>
      </w:r>
      <w:r w:rsidR="00A75149" w:rsidRPr="007223F1">
        <w:t>F</w:t>
      </w:r>
      <w:r w:rsidR="004178DF" w:rsidRPr="007223F1">
        <w:t>eature</w:t>
      </w:r>
      <w:r w:rsidR="00116BC1">
        <w:t>s</w:t>
      </w:r>
      <w:r w:rsidR="004178DF" w:rsidRPr="007223F1">
        <w:t xml:space="preserve"> for </w:t>
      </w:r>
      <w:r w:rsidR="000F016B" w:rsidRPr="007223F1">
        <w:t>Footwear Abnormality</w:t>
      </w:r>
      <w:bookmarkEnd w:id="20"/>
    </w:p>
    <w:p w14:paraId="585B05B4" w14:textId="77777777" w:rsidR="00461518" w:rsidRPr="00DA66F2" w:rsidRDefault="00461518" w:rsidP="002A28CA">
      <w:pPr>
        <w:spacing w:line="360" w:lineRule="auto"/>
        <w:jc w:val="both"/>
        <w:rPr>
          <w:rFonts w:cs="Arial"/>
          <w:szCs w:val="24"/>
        </w:rPr>
      </w:pPr>
      <w:r w:rsidRPr="00DA66F2">
        <w:rPr>
          <w:rFonts w:cs="Arial"/>
          <w:szCs w:val="24"/>
        </w:rPr>
        <w:t>The uniqueness of the human foot may be described as:</w:t>
      </w:r>
    </w:p>
    <w:p w14:paraId="36F6ABB9" w14:textId="7EAEC43C" w:rsidR="00F35D4C" w:rsidRPr="00DA66F2" w:rsidRDefault="00461518" w:rsidP="007742F3">
      <w:pPr>
        <w:spacing w:line="360" w:lineRule="auto"/>
        <w:ind w:left="720"/>
        <w:jc w:val="both"/>
        <w:rPr>
          <w:rFonts w:cs="Arial"/>
          <w:szCs w:val="24"/>
        </w:rPr>
      </w:pPr>
      <w:r w:rsidRPr="007B799D">
        <w:rPr>
          <w:rFonts w:cs="Arial"/>
          <w:b/>
          <w:szCs w:val="24"/>
        </w:rPr>
        <w:t>Morphological</w:t>
      </w:r>
      <w:r w:rsidRPr="00DA66F2">
        <w:rPr>
          <w:rFonts w:cs="Arial"/>
          <w:szCs w:val="24"/>
        </w:rPr>
        <w:t>: the visible form and structure of the foot;</w:t>
      </w:r>
    </w:p>
    <w:p w14:paraId="3026B02D" w14:textId="77777777" w:rsidR="00461518" w:rsidRPr="00DA66F2" w:rsidRDefault="00461518" w:rsidP="007742F3">
      <w:pPr>
        <w:spacing w:line="360" w:lineRule="auto"/>
        <w:ind w:left="720"/>
        <w:jc w:val="both"/>
        <w:rPr>
          <w:rFonts w:cs="Arial"/>
          <w:szCs w:val="24"/>
        </w:rPr>
      </w:pPr>
      <w:r w:rsidRPr="007B799D">
        <w:rPr>
          <w:rFonts w:cs="Arial"/>
          <w:b/>
          <w:szCs w:val="24"/>
        </w:rPr>
        <w:t>Biomechanical</w:t>
      </w:r>
      <w:r w:rsidR="007B799D">
        <w:rPr>
          <w:rFonts w:cs="Arial"/>
          <w:szCs w:val="24"/>
        </w:rPr>
        <w:t>: the function of the foot</w:t>
      </w:r>
    </w:p>
    <w:p w14:paraId="57416B43" w14:textId="77777777" w:rsidR="00461518" w:rsidRPr="00DA66F2" w:rsidRDefault="00461518" w:rsidP="002A28CA">
      <w:pPr>
        <w:spacing w:line="360" w:lineRule="auto"/>
        <w:jc w:val="both"/>
        <w:rPr>
          <w:rFonts w:cs="Arial"/>
          <w:szCs w:val="24"/>
        </w:rPr>
      </w:pPr>
      <w:r w:rsidRPr="00DA66F2">
        <w:rPr>
          <w:rFonts w:cs="Arial"/>
          <w:szCs w:val="24"/>
        </w:rPr>
        <w:t xml:space="preserve">The normal foot has a normal sized arch and leaves an imprint that has a flare but shows the forefoot and heel connected by a wide band. The normal foot lands on the outside of the heel, then rolls inward slightly to absorb shock. </w:t>
      </w:r>
    </w:p>
    <w:p w14:paraId="03BCDD08" w14:textId="77777777" w:rsidR="00BA6A74" w:rsidRPr="00DA66F2" w:rsidRDefault="00461518" w:rsidP="002A28CA">
      <w:pPr>
        <w:spacing w:line="360" w:lineRule="auto"/>
        <w:jc w:val="both"/>
        <w:rPr>
          <w:rFonts w:cs="Arial"/>
          <w:szCs w:val="24"/>
        </w:rPr>
      </w:pPr>
      <w:r w:rsidRPr="00DA66F2">
        <w:rPr>
          <w:rFonts w:cs="Arial"/>
          <w:szCs w:val="24"/>
        </w:rPr>
        <w:t>The human foot has its own uniqueness and in some cases, under specific circumstances, can be placed back to a particular shoe. It is important to remember that how a person walks and steps is not only controlled by the feet, but by the rest of the human body. Each part of the body contributes significantly to the activities of the feet and their process.</w:t>
      </w:r>
    </w:p>
    <w:p w14:paraId="7F7840C3" w14:textId="77777777" w:rsidR="00461518" w:rsidRPr="00DA66F2" w:rsidRDefault="00461518" w:rsidP="002A28CA">
      <w:pPr>
        <w:spacing w:after="0" w:line="360" w:lineRule="auto"/>
        <w:jc w:val="both"/>
        <w:rPr>
          <w:rFonts w:cs="Arial"/>
          <w:szCs w:val="24"/>
        </w:rPr>
      </w:pPr>
      <w:r w:rsidRPr="00DA66F2">
        <w:rPr>
          <w:rFonts w:cs="Arial"/>
          <w:szCs w:val="24"/>
        </w:rPr>
        <w:t>.</w:t>
      </w:r>
    </w:p>
    <w:p w14:paraId="43597645" w14:textId="77777777" w:rsidR="003A1E47" w:rsidRDefault="003A1E47">
      <w:pPr>
        <w:spacing w:after="0" w:line="240" w:lineRule="auto"/>
        <w:rPr>
          <w:rFonts w:cs="Arial"/>
          <w:szCs w:val="24"/>
        </w:rPr>
      </w:pPr>
      <w:r>
        <w:rPr>
          <w:rFonts w:cs="Arial"/>
          <w:szCs w:val="24"/>
        </w:rPr>
        <w:br w:type="page"/>
      </w:r>
    </w:p>
    <w:tbl>
      <w:tblPr>
        <w:tblW w:w="9378" w:type="dxa"/>
        <w:jc w:val="center"/>
        <w:tblLayout w:type="fixed"/>
        <w:tblLook w:val="0000" w:firstRow="0" w:lastRow="0" w:firstColumn="0" w:lastColumn="0" w:noHBand="0" w:noVBand="0"/>
      </w:tblPr>
      <w:tblGrid>
        <w:gridCol w:w="3218"/>
        <w:gridCol w:w="6160"/>
      </w:tblGrid>
      <w:tr w:rsidR="003A1E47" w:rsidRPr="00DA66F2" w14:paraId="38136D18" w14:textId="77777777" w:rsidTr="004F2215">
        <w:trPr>
          <w:trHeight w:val="530"/>
          <w:jc w:val="center"/>
        </w:trPr>
        <w:tc>
          <w:tcPr>
            <w:tcW w:w="3218" w:type="dxa"/>
            <w:tcBorders>
              <w:top w:val="single" w:sz="4" w:space="0" w:color="836967"/>
              <w:left w:val="single" w:sz="4" w:space="0" w:color="836967"/>
              <w:bottom w:val="single" w:sz="4" w:space="0" w:color="836967"/>
              <w:right w:val="single" w:sz="4" w:space="0" w:color="836967"/>
            </w:tcBorders>
            <w:shd w:val="clear" w:color="auto" w:fill="F3F3F3"/>
            <w:vAlign w:val="center"/>
          </w:tcPr>
          <w:p w14:paraId="5A1B119A" w14:textId="77777777" w:rsidR="003A1E47" w:rsidRPr="00DA66F2" w:rsidRDefault="003A1E47" w:rsidP="00B51604">
            <w:pPr>
              <w:pStyle w:val="Heading3"/>
              <w:framePr w:wrap="around"/>
            </w:pPr>
            <w:bookmarkStart w:id="21" w:name="_Toc113094435"/>
            <w:r w:rsidRPr="00DA66F2">
              <w:lastRenderedPageBreak/>
              <w:t>Self-Check 1</w:t>
            </w:r>
            <w:bookmarkEnd w:id="21"/>
          </w:p>
        </w:tc>
        <w:tc>
          <w:tcPr>
            <w:tcW w:w="6160" w:type="dxa"/>
            <w:tcBorders>
              <w:top w:val="single" w:sz="4" w:space="0" w:color="836967"/>
              <w:left w:val="single" w:sz="4" w:space="0" w:color="836967"/>
              <w:bottom w:val="single" w:sz="4" w:space="0" w:color="836967"/>
              <w:right w:val="single" w:sz="4" w:space="0" w:color="836967"/>
            </w:tcBorders>
            <w:shd w:val="clear" w:color="auto" w:fill="F3F3F3"/>
            <w:vAlign w:val="center"/>
          </w:tcPr>
          <w:p w14:paraId="5B7F274C" w14:textId="77777777" w:rsidR="003A1E47" w:rsidRPr="007B799D" w:rsidRDefault="003A1E47" w:rsidP="004A0A6C">
            <w:pPr>
              <w:rPr>
                <w:b/>
              </w:rPr>
            </w:pPr>
            <w:r w:rsidRPr="007B799D">
              <w:rPr>
                <w:b/>
              </w:rPr>
              <w:t>Written Test</w:t>
            </w:r>
          </w:p>
        </w:tc>
      </w:tr>
    </w:tbl>
    <w:p w14:paraId="5C4D0D6E" w14:textId="77777777" w:rsidR="003A1E47" w:rsidRPr="00DA66F2" w:rsidRDefault="003A1E47" w:rsidP="003A1E47">
      <w:pPr>
        <w:autoSpaceDE w:val="0"/>
        <w:autoSpaceDN w:val="0"/>
        <w:adjustRightInd w:val="0"/>
        <w:spacing w:before="240" w:line="360" w:lineRule="auto"/>
        <w:rPr>
          <w:rFonts w:cs="Arial"/>
          <w:szCs w:val="24"/>
          <w:lang w:val="en" w:bidi="ar-SA"/>
        </w:rPr>
      </w:pPr>
      <w:r w:rsidRPr="00DA66F2">
        <w:rPr>
          <w:rFonts w:cs="Arial"/>
          <w:szCs w:val="24"/>
          <w:lang w:val="en" w:bidi="ar-SA"/>
        </w:rPr>
        <w:t>Name: _____________________________      Date: ___________________________</w:t>
      </w:r>
    </w:p>
    <w:p w14:paraId="13091B64" w14:textId="77777777" w:rsidR="003A1E47" w:rsidRPr="00DA66F2" w:rsidRDefault="003A1E47" w:rsidP="003A1E47">
      <w:pPr>
        <w:autoSpaceDE w:val="0"/>
        <w:autoSpaceDN w:val="0"/>
        <w:adjustRightInd w:val="0"/>
        <w:spacing w:line="360" w:lineRule="auto"/>
        <w:jc w:val="both"/>
        <w:rPr>
          <w:rFonts w:cs="Arial"/>
          <w:szCs w:val="24"/>
          <w:lang w:val="en" w:bidi="ar-SA"/>
        </w:rPr>
      </w:pPr>
      <w:r w:rsidRPr="00DA66F2">
        <w:rPr>
          <w:rFonts w:cs="Arial"/>
          <w:b/>
          <w:bCs/>
          <w:iCs/>
          <w:szCs w:val="24"/>
          <w:lang w:val="en" w:bidi="ar-SA"/>
        </w:rPr>
        <w:t>Directions:</w:t>
      </w:r>
      <w:r w:rsidRPr="00DA66F2">
        <w:rPr>
          <w:rFonts w:cs="Arial"/>
          <w:szCs w:val="24"/>
          <w:lang w:val="en" w:bidi="ar-SA"/>
        </w:rPr>
        <w:t xml:space="preserve">  Answer all the questions listed below. Illustrations may be necessary to aid some explanations/answers.</w:t>
      </w:r>
    </w:p>
    <w:p w14:paraId="62070276" w14:textId="0D6933A9" w:rsidR="003A1E47" w:rsidRPr="00DA66F2" w:rsidRDefault="002118B6" w:rsidP="003A1E47">
      <w:pPr>
        <w:autoSpaceDE w:val="0"/>
        <w:autoSpaceDN w:val="0"/>
        <w:adjustRightInd w:val="0"/>
        <w:spacing w:line="360" w:lineRule="auto"/>
        <w:ind w:left="90" w:hanging="90"/>
        <w:jc w:val="both"/>
        <w:rPr>
          <w:rFonts w:cs="Arial"/>
          <w:b/>
          <w:bCs/>
          <w:szCs w:val="24"/>
          <w:lang w:val="en" w:bidi="ar-SA"/>
        </w:rPr>
      </w:pPr>
      <w:r>
        <w:rPr>
          <w:rFonts w:cs="Arial"/>
          <w:b/>
          <w:bCs/>
          <w:szCs w:val="24"/>
          <w:lang w:val="en" w:bidi="ar-SA"/>
        </w:rPr>
        <w:t xml:space="preserve">Part I: </w:t>
      </w:r>
      <w:r w:rsidR="003A1E47" w:rsidRPr="00DA66F2">
        <w:rPr>
          <w:rFonts w:cs="Arial"/>
          <w:b/>
          <w:bCs/>
          <w:szCs w:val="24"/>
          <w:lang w:val="en" w:bidi="ar-SA"/>
        </w:rPr>
        <w:t xml:space="preserve">Fill in the blanks: (Total Marks: </w:t>
      </w:r>
      <w:r w:rsidR="00BF25AA">
        <w:rPr>
          <w:rFonts w:cs="Arial"/>
          <w:b/>
          <w:bCs/>
          <w:szCs w:val="24"/>
          <w:lang w:val="en" w:bidi="ar-SA"/>
        </w:rPr>
        <w:t>11</w:t>
      </w:r>
      <w:r w:rsidR="003A1E47" w:rsidRPr="00DA66F2">
        <w:rPr>
          <w:rFonts w:cs="Arial"/>
          <w:b/>
          <w:bCs/>
          <w:szCs w:val="24"/>
          <w:lang w:val="en" w:bidi="ar-SA"/>
        </w:rPr>
        <w:t>)</w:t>
      </w:r>
    </w:p>
    <w:p w14:paraId="41F64FAB" w14:textId="77777777" w:rsidR="003A1E47" w:rsidRPr="00DA66F2" w:rsidRDefault="003A1E47" w:rsidP="004F2215">
      <w:pPr>
        <w:numPr>
          <w:ilvl w:val="0"/>
          <w:numId w:val="12"/>
        </w:numPr>
        <w:autoSpaceDE w:val="0"/>
        <w:autoSpaceDN w:val="0"/>
        <w:adjustRightInd w:val="0"/>
        <w:spacing w:after="120" w:line="360" w:lineRule="auto"/>
        <w:ind w:left="86" w:hanging="86"/>
        <w:jc w:val="both"/>
        <w:rPr>
          <w:rFonts w:cs="Arial"/>
          <w:szCs w:val="24"/>
          <w:lang w:val="en" w:bidi="ar-SA"/>
        </w:rPr>
      </w:pPr>
      <w:r w:rsidRPr="00DA66F2">
        <w:rPr>
          <w:rFonts w:cs="Arial"/>
          <w:szCs w:val="24"/>
          <w:lang w:val="en" w:bidi="ar-SA"/>
        </w:rPr>
        <w:t>The foot has two vital functions. These are ------- and --------(3)</w:t>
      </w:r>
    </w:p>
    <w:p w14:paraId="215B350E" w14:textId="77777777" w:rsidR="003A1E47" w:rsidRPr="00DA66F2" w:rsidRDefault="003A1E47" w:rsidP="004F2215">
      <w:pPr>
        <w:numPr>
          <w:ilvl w:val="0"/>
          <w:numId w:val="12"/>
        </w:numPr>
        <w:autoSpaceDE w:val="0"/>
        <w:autoSpaceDN w:val="0"/>
        <w:adjustRightInd w:val="0"/>
        <w:spacing w:after="120" w:line="360" w:lineRule="auto"/>
        <w:ind w:left="86" w:hanging="86"/>
        <w:jc w:val="both"/>
        <w:rPr>
          <w:rFonts w:cs="Arial"/>
          <w:szCs w:val="24"/>
          <w:lang w:val="en" w:bidi="ar-SA"/>
        </w:rPr>
      </w:pPr>
      <w:r w:rsidRPr="00DA66F2">
        <w:rPr>
          <w:rFonts w:cs="Arial"/>
          <w:szCs w:val="24"/>
          <w:lang w:val="en" w:bidi="ar-SA"/>
        </w:rPr>
        <w:t>--------------------- are the soft fibrous tissues that attach bones.</w:t>
      </w:r>
      <w:r w:rsidR="002B2D3C">
        <w:rPr>
          <w:rFonts w:cs="Arial"/>
          <w:szCs w:val="24"/>
          <w:lang w:val="en" w:bidi="ar-SA"/>
        </w:rPr>
        <w:t xml:space="preserve"> </w:t>
      </w:r>
      <w:r w:rsidRPr="00DA66F2">
        <w:rPr>
          <w:rFonts w:cs="Arial"/>
          <w:szCs w:val="24"/>
          <w:lang w:val="en" w:bidi="ar-SA"/>
        </w:rPr>
        <w:t>(2)</w:t>
      </w:r>
    </w:p>
    <w:p w14:paraId="430F1D12" w14:textId="20DAB9A4" w:rsidR="003A1E47" w:rsidRDefault="003A1E47" w:rsidP="004F2215">
      <w:pPr>
        <w:numPr>
          <w:ilvl w:val="0"/>
          <w:numId w:val="12"/>
        </w:numPr>
        <w:autoSpaceDE w:val="0"/>
        <w:autoSpaceDN w:val="0"/>
        <w:adjustRightInd w:val="0"/>
        <w:spacing w:after="120" w:line="360" w:lineRule="auto"/>
        <w:ind w:left="86" w:hanging="86"/>
        <w:jc w:val="both"/>
        <w:rPr>
          <w:rFonts w:cs="Arial"/>
          <w:szCs w:val="24"/>
          <w:lang w:val="en" w:bidi="ar-SA"/>
        </w:rPr>
      </w:pPr>
      <w:r w:rsidRPr="00DA66F2">
        <w:rPr>
          <w:rFonts w:cs="Arial"/>
          <w:szCs w:val="24"/>
          <w:lang w:val="en" w:bidi="ar-SA"/>
        </w:rPr>
        <w:t>------------------- of the foot and leg balance the body and control the levers.</w:t>
      </w:r>
      <w:r w:rsidR="002B2D3C">
        <w:rPr>
          <w:rFonts w:cs="Arial"/>
          <w:szCs w:val="24"/>
          <w:lang w:val="en" w:bidi="ar-SA"/>
        </w:rPr>
        <w:t xml:space="preserve"> </w:t>
      </w:r>
      <w:r w:rsidRPr="00DA66F2">
        <w:rPr>
          <w:rFonts w:cs="Arial"/>
          <w:szCs w:val="24"/>
          <w:lang w:val="en" w:bidi="ar-SA"/>
        </w:rPr>
        <w:t>(2)</w:t>
      </w:r>
    </w:p>
    <w:p w14:paraId="0210953C" w14:textId="3B68113D" w:rsidR="00BF25AA" w:rsidRPr="00B5668A" w:rsidRDefault="00BF25AA" w:rsidP="00B5668A">
      <w:pPr>
        <w:numPr>
          <w:ilvl w:val="0"/>
          <w:numId w:val="12"/>
        </w:numPr>
        <w:autoSpaceDE w:val="0"/>
        <w:autoSpaceDN w:val="0"/>
        <w:adjustRightInd w:val="0"/>
        <w:spacing w:after="120" w:line="360" w:lineRule="auto"/>
        <w:ind w:left="86" w:hanging="86"/>
        <w:jc w:val="both"/>
        <w:rPr>
          <w:rFonts w:cs="Arial"/>
          <w:szCs w:val="24"/>
          <w:lang w:val="en" w:bidi="ar-SA"/>
        </w:rPr>
      </w:pPr>
      <w:r w:rsidRPr="00DA66F2">
        <w:rPr>
          <w:rFonts w:cs="Arial"/>
          <w:szCs w:val="24"/>
          <w:lang w:val="en" w:bidi="ar-SA"/>
        </w:rPr>
        <w:t>A ----------------- Is a disorder of the foot that can be congenital or acquired</w:t>
      </w:r>
      <w:r>
        <w:rPr>
          <w:rFonts w:cs="Arial"/>
          <w:szCs w:val="24"/>
          <w:lang w:val="en" w:bidi="ar-SA"/>
        </w:rPr>
        <w:t>. (4)</w:t>
      </w:r>
    </w:p>
    <w:p w14:paraId="35DB2437" w14:textId="5A4A694D" w:rsidR="003A1E47" w:rsidRPr="00DA66F2" w:rsidRDefault="002118B6" w:rsidP="003A1E47">
      <w:pPr>
        <w:autoSpaceDE w:val="0"/>
        <w:autoSpaceDN w:val="0"/>
        <w:adjustRightInd w:val="0"/>
        <w:spacing w:line="360" w:lineRule="auto"/>
        <w:ind w:left="90" w:hanging="90"/>
        <w:jc w:val="both"/>
        <w:rPr>
          <w:rFonts w:cs="Arial"/>
          <w:szCs w:val="24"/>
          <w:lang w:val="en" w:bidi="ar-SA"/>
        </w:rPr>
      </w:pPr>
      <w:r>
        <w:rPr>
          <w:rFonts w:cs="Arial"/>
          <w:b/>
          <w:bCs/>
          <w:szCs w:val="24"/>
          <w:lang w:val="en" w:bidi="ar-SA"/>
        </w:rPr>
        <w:t xml:space="preserve">Part II: </w:t>
      </w:r>
      <w:r w:rsidR="003A1E47" w:rsidRPr="00DA66F2">
        <w:rPr>
          <w:rFonts w:cs="Arial"/>
          <w:b/>
          <w:bCs/>
          <w:szCs w:val="24"/>
          <w:lang w:val="en" w:bidi="ar-SA"/>
        </w:rPr>
        <w:t>Short an</w:t>
      </w:r>
      <w:r w:rsidR="00B5668A">
        <w:rPr>
          <w:rFonts w:cs="Arial"/>
          <w:b/>
          <w:bCs/>
          <w:szCs w:val="24"/>
          <w:lang w:val="en" w:bidi="ar-SA"/>
        </w:rPr>
        <w:t>swer questions: (Total Marks: 21</w:t>
      </w:r>
      <w:r w:rsidR="003A1E47" w:rsidRPr="00DA66F2">
        <w:rPr>
          <w:rFonts w:cs="Arial"/>
          <w:b/>
          <w:bCs/>
          <w:szCs w:val="24"/>
          <w:lang w:val="en" w:bidi="ar-SA"/>
        </w:rPr>
        <w:t>)</w:t>
      </w:r>
    </w:p>
    <w:p w14:paraId="3309224E" w14:textId="77777777" w:rsidR="003A1E47" w:rsidRPr="00DA66F2" w:rsidRDefault="003A1E47" w:rsidP="00FC3885">
      <w:pPr>
        <w:numPr>
          <w:ilvl w:val="0"/>
          <w:numId w:val="13"/>
        </w:numPr>
        <w:autoSpaceDE w:val="0"/>
        <w:autoSpaceDN w:val="0"/>
        <w:adjustRightInd w:val="0"/>
        <w:spacing w:after="120" w:line="360" w:lineRule="auto"/>
        <w:ind w:left="360" w:hanging="360"/>
        <w:jc w:val="both"/>
        <w:rPr>
          <w:rFonts w:cs="Arial"/>
          <w:szCs w:val="24"/>
          <w:lang w:val="en" w:bidi="ar-SA"/>
        </w:rPr>
      </w:pPr>
      <w:r w:rsidRPr="00DA66F2">
        <w:rPr>
          <w:rFonts w:cs="Arial"/>
          <w:szCs w:val="24"/>
          <w:lang w:val="en" w:bidi="ar-SA"/>
        </w:rPr>
        <w:t xml:space="preserve"> Explain the main function of the human being foot. (5 points)</w:t>
      </w:r>
    </w:p>
    <w:p w14:paraId="0075D964" w14:textId="77777777" w:rsidR="003A1E47" w:rsidRPr="00DA66F2" w:rsidRDefault="003A1E47" w:rsidP="00FC3885">
      <w:pPr>
        <w:numPr>
          <w:ilvl w:val="0"/>
          <w:numId w:val="13"/>
        </w:numPr>
        <w:autoSpaceDE w:val="0"/>
        <w:autoSpaceDN w:val="0"/>
        <w:adjustRightInd w:val="0"/>
        <w:spacing w:after="120" w:line="360" w:lineRule="auto"/>
        <w:ind w:left="360" w:hanging="360"/>
        <w:jc w:val="both"/>
        <w:rPr>
          <w:rFonts w:cs="Arial"/>
          <w:szCs w:val="24"/>
          <w:lang w:val="en" w:bidi="ar-SA"/>
        </w:rPr>
      </w:pPr>
      <w:r w:rsidRPr="00DA66F2">
        <w:rPr>
          <w:rFonts w:cs="Arial"/>
          <w:szCs w:val="24"/>
          <w:lang w:val="en" w:bidi="ar-SA"/>
        </w:rPr>
        <w:t xml:space="preserve"> What is the three main parts of the foot?</w:t>
      </w:r>
      <w:r w:rsidR="004A0A6C">
        <w:rPr>
          <w:rFonts w:cs="Arial"/>
          <w:szCs w:val="24"/>
          <w:lang w:val="en" w:bidi="ar-SA"/>
        </w:rPr>
        <w:t xml:space="preserve"> (5</w:t>
      </w:r>
      <w:r w:rsidRPr="00DA66F2">
        <w:rPr>
          <w:rFonts w:cs="Arial"/>
          <w:szCs w:val="24"/>
          <w:lang w:val="en" w:bidi="ar-SA"/>
        </w:rPr>
        <w:t xml:space="preserve"> points)</w:t>
      </w:r>
    </w:p>
    <w:p w14:paraId="252DBB45" w14:textId="77777777" w:rsidR="00B5668A" w:rsidRPr="00DA66F2" w:rsidRDefault="003A1E47" w:rsidP="00FC3885">
      <w:pPr>
        <w:numPr>
          <w:ilvl w:val="0"/>
          <w:numId w:val="13"/>
        </w:numPr>
        <w:autoSpaceDE w:val="0"/>
        <w:autoSpaceDN w:val="0"/>
        <w:adjustRightInd w:val="0"/>
        <w:spacing w:after="120" w:line="360" w:lineRule="auto"/>
        <w:ind w:left="360" w:hanging="360"/>
        <w:jc w:val="both"/>
        <w:rPr>
          <w:rFonts w:cs="Arial"/>
          <w:szCs w:val="24"/>
          <w:lang w:val="en" w:bidi="ar-SA"/>
        </w:rPr>
      </w:pPr>
      <w:r>
        <w:rPr>
          <w:rFonts w:cs="Arial"/>
          <w:szCs w:val="24"/>
          <w:lang w:val="en" w:bidi="ar-SA"/>
        </w:rPr>
        <w:t xml:space="preserve"> </w:t>
      </w:r>
      <w:r w:rsidR="00B5668A" w:rsidRPr="00DA66F2">
        <w:rPr>
          <w:rFonts w:cs="Arial"/>
          <w:szCs w:val="24"/>
          <w:lang w:val="en" w:bidi="ar-SA"/>
        </w:rPr>
        <w:t>W</w:t>
      </w:r>
      <w:r w:rsidR="00B5668A">
        <w:rPr>
          <w:rFonts w:cs="Arial"/>
          <w:szCs w:val="24"/>
          <w:lang w:val="en" w:bidi="ar-SA"/>
        </w:rPr>
        <w:t>hat is foot abnormality? (3p</w:t>
      </w:r>
      <w:r w:rsidR="00B5668A" w:rsidRPr="00DA66F2">
        <w:rPr>
          <w:rFonts w:cs="Arial"/>
          <w:szCs w:val="24"/>
          <w:lang w:val="en" w:bidi="ar-SA"/>
        </w:rPr>
        <w:t>ts)</w:t>
      </w:r>
    </w:p>
    <w:p w14:paraId="6675FDBC" w14:textId="6EEC5360" w:rsidR="00B5668A" w:rsidRDefault="00B5668A" w:rsidP="00FC3885">
      <w:pPr>
        <w:numPr>
          <w:ilvl w:val="0"/>
          <w:numId w:val="13"/>
        </w:numPr>
        <w:autoSpaceDE w:val="0"/>
        <w:autoSpaceDN w:val="0"/>
        <w:adjustRightInd w:val="0"/>
        <w:spacing w:after="120" w:line="360" w:lineRule="auto"/>
        <w:ind w:left="360" w:hanging="360"/>
        <w:jc w:val="both"/>
        <w:rPr>
          <w:rFonts w:cs="Arial"/>
          <w:szCs w:val="24"/>
          <w:lang w:val="en" w:bidi="ar-SA"/>
        </w:rPr>
      </w:pPr>
      <w:r w:rsidRPr="00DA66F2">
        <w:rPr>
          <w:rFonts w:cs="Arial"/>
          <w:szCs w:val="24"/>
          <w:lang w:val="en" w:bidi="ar-SA"/>
        </w:rPr>
        <w:t>Describe briefly how human foot can be changed from normal function</w:t>
      </w:r>
      <w:r>
        <w:rPr>
          <w:rFonts w:cs="Arial"/>
          <w:szCs w:val="24"/>
          <w:lang w:val="en" w:bidi="ar-SA"/>
        </w:rPr>
        <w:t>ing to abnormal functioning. (3</w:t>
      </w:r>
      <w:r w:rsidRPr="00DA66F2">
        <w:rPr>
          <w:rFonts w:cs="Arial"/>
          <w:szCs w:val="24"/>
          <w:lang w:val="en" w:bidi="ar-SA"/>
        </w:rPr>
        <w:t>p</w:t>
      </w:r>
      <w:r>
        <w:rPr>
          <w:rFonts w:cs="Arial"/>
          <w:szCs w:val="24"/>
          <w:lang w:val="en" w:bidi="ar-SA"/>
        </w:rPr>
        <w:t>t</w:t>
      </w:r>
      <w:r w:rsidRPr="00DA66F2">
        <w:rPr>
          <w:rFonts w:cs="Arial"/>
          <w:szCs w:val="24"/>
          <w:lang w:val="en" w:bidi="ar-SA"/>
        </w:rPr>
        <w:t>s)</w:t>
      </w:r>
    </w:p>
    <w:p w14:paraId="2A300A6F" w14:textId="77777777" w:rsidR="00B5668A" w:rsidRPr="00EA7423" w:rsidRDefault="00B5668A" w:rsidP="00FC3885">
      <w:pPr>
        <w:numPr>
          <w:ilvl w:val="0"/>
          <w:numId w:val="13"/>
        </w:numPr>
        <w:autoSpaceDE w:val="0"/>
        <w:autoSpaceDN w:val="0"/>
        <w:adjustRightInd w:val="0"/>
        <w:spacing w:after="120" w:line="360" w:lineRule="auto"/>
        <w:ind w:left="360" w:hanging="360"/>
        <w:jc w:val="both"/>
        <w:rPr>
          <w:rFonts w:cs="Arial"/>
          <w:szCs w:val="24"/>
          <w:lang w:val="en" w:bidi="ar-SA"/>
        </w:rPr>
      </w:pPr>
      <w:r w:rsidRPr="00DA66F2">
        <w:rPr>
          <w:rFonts w:cs="Arial"/>
          <w:szCs w:val="24"/>
          <w:lang w:val="en" w:bidi="ar-SA"/>
        </w:rPr>
        <w:t xml:space="preserve">At least mention four types of foot abnormalities and briefly describe them. </w:t>
      </w:r>
      <w:r>
        <w:rPr>
          <w:rFonts w:cs="Arial"/>
          <w:szCs w:val="24"/>
          <w:lang w:val="en" w:bidi="ar-SA"/>
        </w:rPr>
        <w:t>(3</w:t>
      </w:r>
      <w:r w:rsidRPr="00EA7423">
        <w:rPr>
          <w:rFonts w:cs="Arial"/>
          <w:szCs w:val="24"/>
          <w:lang w:val="en" w:bidi="ar-SA"/>
        </w:rPr>
        <w:t>pts)</w:t>
      </w:r>
    </w:p>
    <w:p w14:paraId="7B477C5D" w14:textId="4227EFA1" w:rsidR="00B5668A" w:rsidRPr="008E7A13" w:rsidRDefault="00B5668A" w:rsidP="00FC3885">
      <w:pPr>
        <w:numPr>
          <w:ilvl w:val="0"/>
          <w:numId w:val="13"/>
        </w:numPr>
        <w:autoSpaceDE w:val="0"/>
        <w:autoSpaceDN w:val="0"/>
        <w:adjustRightInd w:val="0"/>
        <w:spacing w:after="120" w:line="360" w:lineRule="auto"/>
        <w:ind w:left="360" w:hanging="360"/>
        <w:jc w:val="both"/>
        <w:rPr>
          <w:rFonts w:cs="Arial"/>
          <w:szCs w:val="24"/>
          <w:lang w:val="en" w:bidi="ar-SA"/>
        </w:rPr>
      </w:pPr>
      <w:r w:rsidRPr="00DA66F2">
        <w:rPr>
          <w:rFonts w:cs="Arial"/>
          <w:szCs w:val="24"/>
          <w:lang w:val="en" w:bidi="ar-SA"/>
        </w:rPr>
        <w:t>Describe briefly the main causes of abnormalities you li</w:t>
      </w:r>
      <w:r>
        <w:rPr>
          <w:rFonts w:cs="Arial"/>
          <w:szCs w:val="24"/>
          <w:lang w:val="en" w:bidi="ar-SA"/>
        </w:rPr>
        <w:t>sted in question number one. (2p</w:t>
      </w:r>
      <w:r w:rsidRPr="00DA66F2">
        <w:rPr>
          <w:rFonts w:cs="Arial"/>
          <w:szCs w:val="24"/>
          <w:lang w:val="en" w:bidi="ar-SA"/>
        </w:rPr>
        <w:t>ts)</w:t>
      </w:r>
    </w:p>
    <w:p w14:paraId="7527D2AA" w14:textId="319DA9F4" w:rsidR="00FC3885" w:rsidRPr="000235BD" w:rsidRDefault="002118B6" w:rsidP="00FC3885">
      <w:pPr>
        <w:autoSpaceDE w:val="0"/>
        <w:autoSpaceDN w:val="0"/>
        <w:adjustRightInd w:val="0"/>
        <w:spacing w:line="360" w:lineRule="auto"/>
        <w:jc w:val="both"/>
        <w:rPr>
          <w:rFonts w:cs="Arial"/>
          <w:b/>
          <w:szCs w:val="24"/>
          <w:lang w:val="en" w:bidi="ar-SA"/>
        </w:rPr>
      </w:pPr>
      <w:r>
        <w:rPr>
          <w:rFonts w:cs="Arial"/>
          <w:b/>
          <w:bCs/>
          <w:szCs w:val="24"/>
          <w:lang w:val="en" w:bidi="ar-SA"/>
        </w:rPr>
        <w:t xml:space="preserve">Part III: </w:t>
      </w:r>
      <w:r w:rsidR="00FC3885" w:rsidRPr="000235BD">
        <w:rPr>
          <w:rFonts w:cs="Arial"/>
          <w:b/>
          <w:szCs w:val="24"/>
          <w:lang w:val="en" w:bidi="ar-SA"/>
        </w:rPr>
        <w:t>Say True or false (5marks)</w:t>
      </w:r>
    </w:p>
    <w:p w14:paraId="13C9A851" w14:textId="77777777" w:rsidR="00FC3885" w:rsidRPr="00DA66F2" w:rsidRDefault="00FC3885" w:rsidP="00C425AF">
      <w:pPr>
        <w:numPr>
          <w:ilvl w:val="0"/>
          <w:numId w:val="33"/>
        </w:numPr>
        <w:autoSpaceDE w:val="0"/>
        <w:autoSpaceDN w:val="0"/>
        <w:adjustRightInd w:val="0"/>
        <w:spacing w:after="120" w:line="360" w:lineRule="auto"/>
        <w:jc w:val="both"/>
        <w:rPr>
          <w:rFonts w:cs="Arial"/>
          <w:szCs w:val="24"/>
          <w:lang w:val="en" w:bidi="ar-SA"/>
        </w:rPr>
      </w:pPr>
      <w:r w:rsidRPr="00DA66F2">
        <w:rPr>
          <w:rFonts w:cs="Arial"/>
          <w:szCs w:val="24"/>
          <w:lang w:val="en" w:bidi="ar-SA"/>
        </w:rPr>
        <w:t>There are three basic foot types of biomechanical needs of the foot.</w:t>
      </w:r>
      <w:r>
        <w:rPr>
          <w:rFonts w:cs="Arial"/>
          <w:szCs w:val="24"/>
          <w:lang w:val="en" w:bidi="ar-SA"/>
        </w:rPr>
        <w:t xml:space="preserve"> </w:t>
      </w:r>
      <w:r w:rsidRPr="00DA66F2">
        <w:rPr>
          <w:rFonts w:cs="Arial"/>
          <w:szCs w:val="24"/>
          <w:lang w:val="en" w:bidi="ar-SA"/>
        </w:rPr>
        <w:t>(3)</w:t>
      </w:r>
    </w:p>
    <w:p w14:paraId="3A4AD5E9" w14:textId="77777777" w:rsidR="00FC3885" w:rsidRPr="00DA66F2" w:rsidRDefault="00FC3885" w:rsidP="00C425AF">
      <w:pPr>
        <w:numPr>
          <w:ilvl w:val="0"/>
          <w:numId w:val="33"/>
        </w:numPr>
        <w:autoSpaceDE w:val="0"/>
        <w:autoSpaceDN w:val="0"/>
        <w:adjustRightInd w:val="0"/>
        <w:spacing w:after="120" w:line="360" w:lineRule="auto"/>
        <w:jc w:val="both"/>
        <w:rPr>
          <w:rFonts w:cs="Arial"/>
          <w:szCs w:val="24"/>
          <w:lang w:val="en" w:bidi="ar-SA"/>
        </w:rPr>
      </w:pPr>
      <w:r w:rsidRPr="00DA66F2">
        <w:rPr>
          <w:rFonts w:cs="Arial"/>
          <w:szCs w:val="24"/>
          <w:lang w:val="en" w:bidi="ar-SA"/>
        </w:rPr>
        <w:t>Feet are controlled by the rest of the unique human body</w:t>
      </w:r>
      <w:r>
        <w:rPr>
          <w:rFonts w:cs="Arial"/>
          <w:szCs w:val="24"/>
          <w:lang w:val="en" w:bidi="ar-SA"/>
        </w:rPr>
        <w:t xml:space="preserve"> </w:t>
      </w:r>
      <w:r w:rsidRPr="00DA66F2">
        <w:rPr>
          <w:rFonts w:cs="Arial"/>
          <w:szCs w:val="24"/>
          <w:lang w:val="en" w:bidi="ar-SA"/>
        </w:rPr>
        <w:t>(2)</w:t>
      </w:r>
    </w:p>
    <w:p w14:paraId="2F9B8A10" w14:textId="77777777" w:rsidR="00FC3885" w:rsidRDefault="00FC3885">
      <w:pPr>
        <w:spacing w:after="0" w:line="240" w:lineRule="auto"/>
        <w:rPr>
          <w:rFonts w:cs="Arial"/>
          <w:b/>
          <w:bCs/>
          <w:szCs w:val="24"/>
          <w:lang w:val="en" w:bidi="ar-SA"/>
        </w:rPr>
      </w:pPr>
      <w:r>
        <w:rPr>
          <w:rFonts w:cs="Arial"/>
          <w:b/>
          <w:bCs/>
          <w:szCs w:val="24"/>
          <w:lang w:val="en" w:bidi="ar-SA"/>
        </w:rPr>
        <w:br w:type="page"/>
      </w:r>
    </w:p>
    <w:p w14:paraId="5A5EEE3C" w14:textId="679A9037" w:rsidR="003A1E47" w:rsidRDefault="00FC3885" w:rsidP="003A1E47">
      <w:pPr>
        <w:autoSpaceDE w:val="0"/>
        <w:autoSpaceDN w:val="0"/>
        <w:adjustRightInd w:val="0"/>
        <w:spacing w:line="360" w:lineRule="auto"/>
        <w:jc w:val="both"/>
        <w:rPr>
          <w:rFonts w:cs="Arial"/>
          <w:b/>
          <w:bCs/>
          <w:szCs w:val="24"/>
          <w:lang w:val="en" w:bidi="ar-SA"/>
        </w:rPr>
      </w:pPr>
      <w:r>
        <w:rPr>
          <w:rFonts w:cs="Arial"/>
          <w:b/>
          <w:bCs/>
          <w:szCs w:val="24"/>
          <w:lang w:val="en" w:bidi="ar-SA"/>
        </w:rPr>
        <w:lastRenderedPageBreak/>
        <w:t xml:space="preserve">Part IV: </w:t>
      </w:r>
      <w:r w:rsidR="003A1E47" w:rsidRPr="00DA66F2">
        <w:rPr>
          <w:rFonts w:cs="Arial"/>
          <w:b/>
          <w:bCs/>
          <w:szCs w:val="24"/>
          <w:lang w:val="en" w:bidi="ar-SA"/>
        </w:rPr>
        <w:t>Match the following words: (Total points: 5)</w:t>
      </w:r>
    </w:p>
    <w:tbl>
      <w:tblPr>
        <w:tblW w:w="9540" w:type="dxa"/>
        <w:tblLook w:val="04A0" w:firstRow="1" w:lastRow="0" w:firstColumn="1" w:lastColumn="0" w:noHBand="0" w:noVBand="1"/>
      </w:tblPr>
      <w:tblGrid>
        <w:gridCol w:w="2790"/>
        <w:gridCol w:w="6750"/>
      </w:tblGrid>
      <w:tr w:rsidR="003A1E47" w:rsidRPr="0071717A" w14:paraId="22450F81" w14:textId="77777777" w:rsidTr="004F44C6">
        <w:tc>
          <w:tcPr>
            <w:tcW w:w="2790" w:type="dxa"/>
            <w:shd w:val="clear" w:color="auto" w:fill="auto"/>
          </w:tcPr>
          <w:p w14:paraId="06E65AE7" w14:textId="77777777" w:rsidR="003A1E47" w:rsidRPr="0071717A" w:rsidRDefault="003A1E47" w:rsidP="004A0A6C">
            <w:pPr>
              <w:autoSpaceDE w:val="0"/>
              <w:autoSpaceDN w:val="0"/>
              <w:adjustRightInd w:val="0"/>
              <w:spacing w:line="360" w:lineRule="auto"/>
              <w:jc w:val="center"/>
              <w:rPr>
                <w:rFonts w:cs="Arial"/>
                <w:b/>
                <w:bCs/>
                <w:szCs w:val="24"/>
                <w:lang w:val="en" w:bidi="ar-SA"/>
              </w:rPr>
            </w:pPr>
            <w:r w:rsidRPr="0071717A">
              <w:rPr>
                <w:rFonts w:cs="Arial"/>
                <w:b/>
                <w:bCs/>
                <w:szCs w:val="24"/>
                <w:lang w:val="en" w:bidi="ar-SA"/>
              </w:rPr>
              <w:t>A</w:t>
            </w:r>
          </w:p>
        </w:tc>
        <w:tc>
          <w:tcPr>
            <w:tcW w:w="6750" w:type="dxa"/>
            <w:shd w:val="clear" w:color="auto" w:fill="auto"/>
          </w:tcPr>
          <w:p w14:paraId="4E3A00FF" w14:textId="77777777" w:rsidR="003A1E47" w:rsidRPr="0071717A" w:rsidRDefault="003A1E47" w:rsidP="004A0A6C">
            <w:pPr>
              <w:autoSpaceDE w:val="0"/>
              <w:autoSpaceDN w:val="0"/>
              <w:adjustRightInd w:val="0"/>
              <w:spacing w:line="360" w:lineRule="auto"/>
              <w:jc w:val="center"/>
              <w:rPr>
                <w:rFonts w:cs="Arial"/>
                <w:b/>
                <w:bCs/>
                <w:szCs w:val="24"/>
                <w:lang w:val="en" w:bidi="ar-SA"/>
              </w:rPr>
            </w:pPr>
            <w:r w:rsidRPr="0071717A">
              <w:rPr>
                <w:rFonts w:cs="Arial"/>
                <w:b/>
                <w:bCs/>
                <w:szCs w:val="24"/>
                <w:lang w:val="en" w:bidi="ar-SA"/>
              </w:rPr>
              <w:t>B</w:t>
            </w:r>
          </w:p>
        </w:tc>
      </w:tr>
      <w:tr w:rsidR="003A1E47" w:rsidRPr="00363589" w14:paraId="4A6CE881" w14:textId="77777777" w:rsidTr="004F44C6">
        <w:trPr>
          <w:trHeight w:val="1070"/>
        </w:trPr>
        <w:tc>
          <w:tcPr>
            <w:tcW w:w="2790" w:type="dxa"/>
            <w:shd w:val="clear" w:color="auto" w:fill="auto"/>
          </w:tcPr>
          <w:p w14:paraId="4E708BAC" w14:textId="77777777" w:rsidR="003A1E47" w:rsidRPr="00363589" w:rsidRDefault="003A1E47" w:rsidP="00C425AF">
            <w:pPr>
              <w:numPr>
                <w:ilvl w:val="0"/>
                <w:numId w:val="123"/>
              </w:numPr>
              <w:autoSpaceDE w:val="0"/>
              <w:autoSpaceDN w:val="0"/>
              <w:adjustRightInd w:val="0"/>
              <w:spacing w:after="0" w:line="360" w:lineRule="auto"/>
              <w:ind w:left="613" w:hanging="360"/>
              <w:jc w:val="both"/>
              <w:rPr>
                <w:rFonts w:cs="Arial"/>
                <w:szCs w:val="24"/>
                <w:lang w:val="en" w:bidi="ar-SA"/>
              </w:rPr>
            </w:pPr>
            <w:r w:rsidRPr="00363589">
              <w:rPr>
                <w:rFonts w:cs="Arial"/>
                <w:szCs w:val="24"/>
                <w:lang w:val="en" w:bidi="ar-SA"/>
              </w:rPr>
              <w:t>Blisters</w:t>
            </w:r>
          </w:p>
          <w:p w14:paraId="4EAB2E15" w14:textId="77777777" w:rsidR="003A1E47" w:rsidRPr="00363589" w:rsidRDefault="003A1E47" w:rsidP="00C425AF">
            <w:pPr>
              <w:numPr>
                <w:ilvl w:val="0"/>
                <w:numId w:val="123"/>
              </w:numPr>
              <w:autoSpaceDE w:val="0"/>
              <w:autoSpaceDN w:val="0"/>
              <w:adjustRightInd w:val="0"/>
              <w:spacing w:after="0" w:line="360" w:lineRule="auto"/>
              <w:ind w:left="613" w:hanging="360"/>
              <w:jc w:val="both"/>
              <w:rPr>
                <w:rFonts w:cs="Arial"/>
                <w:b/>
                <w:bCs/>
                <w:szCs w:val="24"/>
                <w:lang w:val="en" w:bidi="ar-SA"/>
              </w:rPr>
            </w:pPr>
            <w:r w:rsidRPr="00363589">
              <w:rPr>
                <w:rFonts w:cs="Arial"/>
                <w:szCs w:val="24"/>
                <w:lang w:val="en" w:bidi="ar-SA"/>
              </w:rPr>
              <w:t>Corns</w:t>
            </w:r>
          </w:p>
        </w:tc>
        <w:tc>
          <w:tcPr>
            <w:tcW w:w="6750" w:type="dxa"/>
            <w:shd w:val="clear" w:color="auto" w:fill="auto"/>
          </w:tcPr>
          <w:p w14:paraId="1813CB5A" w14:textId="77777777" w:rsidR="003A1E47" w:rsidRPr="00363589" w:rsidRDefault="003A1E47" w:rsidP="004A0A6C">
            <w:pPr>
              <w:autoSpaceDE w:val="0"/>
              <w:autoSpaceDN w:val="0"/>
              <w:adjustRightInd w:val="0"/>
              <w:spacing w:after="0" w:line="360" w:lineRule="auto"/>
              <w:jc w:val="both"/>
              <w:rPr>
                <w:rFonts w:cs="Arial"/>
                <w:b/>
                <w:bCs/>
                <w:szCs w:val="24"/>
                <w:lang w:val="en" w:bidi="ar-SA"/>
              </w:rPr>
            </w:pPr>
            <w:r w:rsidRPr="00363589">
              <w:rPr>
                <w:rFonts w:cs="Arial"/>
                <w:szCs w:val="24"/>
                <w:lang w:val="en" w:bidi="ar-SA"/>
              </w:rPr>
              <w:t>A. Blister is a soft fluid sacks that form between top layers of skin or a double on the skin filled with fluid.</w:t>
            </w:r>
          </w:p>
        </w:tc>
      </w:tr>
      <w:tr w:rsidR="003A1E47" w:rsidRPr="00363589" w14:paraId="54346E37" w14:textId="77777777" w:rsidTr="004F44C6">
        <w:tc>
          <w:tcPr>
            <w:tcW w:w="2790" w:type="dxa"/>
            <w:shd w:val="clear" w:color="auto" w:fill="auto"/>
          </w:tcPr>
          <w:p w14:paraId="4F20682A" w14:textId="77777777" w:rsidR="003A1E47" w:rsidRPr="00344B47" w:rsidRDefault="003A1E47" w:rsidP="00C425AF">
            <w:pPr>
              <w:numPr>
                <w:ilvl w:val="0"/>
                <w:numId w:val="123"/>
              </w:numPr>
              <w:autoSpaceDE w:val="0"/>
              <w:autoSpaceDN w:val="0"/>
              <w:adjustRightInd w:val="0"/>
              <w:spacing w:after="0" w:line="360" w:lineRule="auto"/>
              <w:ind w:left="613" w:hanging="360"/>
              <w:jc w:val="both"/>
              <w:rPr>
                <w:rFonts w:cs="Arial"/>
                <w:szCs w:val="24"/>
                <w:lang w:val="en" w:bidi="ar-SA"/>
              </w:rPr>
            </w:pPr>
            <w:r w:rsidRPr="00344B47">
              <w:rPr>
                <w:rFonts w:cs="Arial"/>
                <w:szCs w:val="24"/>
                <w:lang w:val="en" w:bidi="ar-SA"/>
              </w:rPr>
              <w:t xml:space="preserve">Bunions  </w:t>
            </w:r>
          </w:p>
          <w:p w14:paraId="29490227" w14:textId="77777777" w:rsidR="003A1E47" w:rsidRPr="00363589" w:rsidRDefault="003A1E47" w:rsidP="00C425AF">
            <w:pPr>
              <w:numPr>
                <w:ilvl w:val="0"/>
                <w:numId w:val="123"/>
              </w:numPr>
              <w:autoSpaceDE w:val="0"/>
              <w:autoSpaceDN w:val="0"/>
              <w:adjustRightInd w:val="0"/>
              <w:spacing w:after="0" w:line="360" w:lineRule="auto"/>
              <w:ind w:left="613" w:hanging="360"/>
              <w:jc w:val="both"/>
              <w:rPr>
                <w:rFonts w:cs="Arial"/>
                <w:szCs w:val="24"/>
                <w:lang w:val="en" w:bidi="ar-SA"/>
              </w:rPr>
            </w:pPr>
            <w:r w:rsidRPr="00363589">
              <w:rPr>
                <w:rFonts w:cs="Arial"/>
                <w:szCs w:val="24"/>
                <w:lang w:val="en" w:bidi="ar-SA"/>
              </w:rPr>
              <w:t xml:space="preserve">Ingrown toenails  </w:t>
            </w:r>
          </w:p>
          <w:p w14:paraId="70E46569" w14:textId="77777777" w:rsidR="003A1E47" w:rsidRPr="00363589" w:rsidRDefault="003A1E47" w:rsidP="00344B47">
            <w:pPr>
              <w:autoSpaceDE w:val="0"/>
              <w:autoSpaceDN w:val="0"/>
              <w:adjustRightInd w:val="0"/>
              <w:spacing w:after="0" w:line="360" w:lineRule="auto"/>
              <w:ind w:left="613" w:hanging="360"/>
              <w:jc w:val="both"/>
              <w:rPr>
                <w:rFonts w:cs="Arial"/>
                <w:b/>
                <w:bCs/>
                <w:szCs w:val="24"/>
                <w:lang w:val="en" w:bidi="ar-SA"/>
              </w:rPr>
            </w:pPr>
            <w:r w:rsidRPr="00363589">
              <w:rPr>
                <w:rFonts w:cs="Arial"/>
                <w:szCs w:val="24"/>
                <w:lang w:val="en" w:bidi="ar-SA"/>
              </w:rPr>
              <w:t>5. Hammer toe</w:t>
            </w:r>
          </w:p>
        </w:tc>
        <w:tc>
          <w:tcPr>
            <w:tcW w:w="6750" w:type="dxa"/>
            <w:shd w:val="clear" w:color="auto" w:fill="auto"/>
          </w:tcPr>
          <w:p w14:paraId="051365C8" w14:textId="77777777" w:rsidR="003A1E47" w:rsidRPr="00363589" w:rsidRDefault="003A1E47" w:rsidP="004A0A6C">
            <w:pPr>
              <w:autoSpaceDE w:val="0"/>
              <w:autoSpaceDN w:val="0"/>
              <w:adjustRightInd w:val="0"/>
              <w:spacing w:after="0" w:line="360" w:lineRule="auto"/>
              <w:jc w:val="both"/>
              <w:rPr>
                <w:rFonts w:cs="Arial"/>
                <w:b/>
                <w:bCs/>
                <w:szCs w:val="24"/>
                <w:lang w:val="en" w:bidi="ar-SA"/>
              </w:rPr>
            </w:pPr>
            <w:r w:rsidRPr="00363589">
              <w:rPr>
                <w:rFonts w:cs="Arial"/>
                <w:szCs w:val="24"/>
                <w:lang w:val="en" w:bidi="ar-SA"/>
              </w:rPr>
              <w:t>B. These types of abnormalities are caused by misalignment, which causes friction on top of the toes.</w:t>
            </w:r>
          </w:p>
        </w:tc>
      </w:tr>
      <w:tr w:rsidR="003A1E47" w:rsidRPr="00363589" w14:paraId="2EF30B92" w14:textId="77777777" w:rsidTr="004F44C6">
        <w:tc>
          <w:tcPr>
            <w:tcW w:w="2790" w:type="dxa"/>
            <w:shd w:val="clear" w:color="auto" w:fill="auto"/>
          </w:tcPr>
          <w:p w14:paraId="7A751589" w14:textId="77777777" w:rsidR="003A1E47" w:rsidRPr="00363589" w:rsidRDefault="003A1E47" w:rsidP="004A0A6C">
            <w:pPr>
              <w:autoSpaceDE w:val="0"/>
              <w:autoSpaceDN w:val="0"/>
              <w:adjustRightInd w:val="0"/>
              <w:spacing w:after="0" w:line="360" w:lineRule="auto"/>
              <w:jc w:val="both"/>
              <w:rPr>
                <w:rFonts w:cs="Arial"/>
                <w:b/>
                <w:bCs/>
                <w:szCs w:val="24"/>
                <w:lang w:val="en" w:bidi="ar-SA"/>
              </w:rPr>
            </w:pPr>
          </w:p>
        </w:tc>
        <w:tc>
          <w:tcPr>
            <w:tcW w:w="6750" w:type="dxa"/>
            <w:shd w:val="clear" w:color="auto" w:fill="auto"/>
          </w:tcPr>
          <w:p w14:paraId="78C815A3" w14:textId="77777777" w:rsidR="003A1E47" w:rsidRPr="00363589" w:rsidRDefault="003A1E47" w:rsidP="004A0A6C">
            <w:pPr>
              <w:autoSpaceDE w:val="0"/>
              <w:autoSpaceDN w:val="0"/>
              <w:adjustRightInd w:val="0"/>
              <w:spacing w:after="0" w:line="360" w:lineRule="auto"/>
              <w:jc w:val="both"/>
              <w:rPr>
                <w:rFonts w:cs="Arial"/>
                <w:b/>
                <w:bCs/>
                <w:szCs w:val="24"/>
                <w:lang w:val="en" w:bidi="ar-SA"/>
              </w:rPr>
            </w:pPr>
            <w:r w:rsidRPr="00363589">
              <w:rPr>
                <w:rFonts w:cs="Arial"/>
                <w:szCs w:val="24"/>
                <w:lang w:val="en" w:bidi="ar-SA"/>
              </w:rPr>
              <w:t>C. The cause of this abnormality is pressure on the nails from undue crowing of the toes, or from too short shoe or hosiery</w:t>
            </w:r>
          </w:p>
        </w:tc>
      </w:tr>
      <w:tr w:rsidR="003A1E47" w:rsidRPr="00363589" w14:paraId="7B539DDF" w14:textId="77777777" w:rsidTr="004F44C6">
        <w:tc>
          <w:tcPr>
            <w:tcW w:w="2790" w:type="dxa"/>
            <w:shd w:val="clear" w:color="auto" w:fill="auto"/>
          </w:tcPr>
          <w:p w14:paraId="3D0FB588" w14:textId="77777777" w:rsidR="003A1E47" w:rsidRPr="00363589" w:rsidRDefault="003A1E47" w:rsidP="004A0A6C">
            <w:pPr>
              <w:autoSpaceDE w:val="0"/>
              <w:autoSpaceDN w:val="0"/>
              <w:adjustRightInd w:val="0"/>
              <w:spacing w:after="0" w:line="360" w:lineRule="auto"/>
              <w:jc w:val="both"/>
              <w:rPr>
                <w:rFonts w:cs="Arial"/>
                <w:b/>
                <w:bCs/>
                <w:szCs w:val="24"/>
                <w:lang w:val="en" w:bidi="ar-SA"/>
              </w:rPr>
            </w:pPr>
          </w:p>
        </w:tc>
        <w:tc>
          <w:tcPr>
            <w:tcW w:w="6750" w:type="dxa"/>
            <w:shd w:val="clear" w:color="auto" w:fill="auto"/>
          </w:tcPr>
          <w:p w14:paraId="1EB405EA" w14:textId="77777777" w:rsidR="003A1E47" w:rsidRPr="00363589" w:rsidRDefault="003A1E47" w:rsidP="004A0A6C">
            <w:pPr>
              <w:autoSpaceDE w:val="0"/>
              <w:autoSpaceDN w:val="0"/>
              <w:adjustRightInd w:val="0"/>
              <w:spacing w:after="0" w:line="360" w:lineRule="auto"/>
              <w:jc w:val="both"/>
              <w:rPr>
                <w:rFonts w:cs="Arial"/>
                <w:szCs w:val="24"/>
                <w:lang w:val="en" w:bidi="ar-SA"/>
              </w:rPr>
            </w:pPr>
            <w:r w:rsidRPr="00363589">
              <w:rPr>
                <w:rFonts w:cs="Arial"/>
                <w:szCs w:val="24"/>
                <w:lang w:val="en" w:bidi="ar-SA"/>
              </w:rPr>
              <w:t xml:space="preserve">D. An inflammation and swelling on the side of the joint formed over the metatarsal head of the big toe.  </w:t>
            </w:r>
          </w:p>
        </w:tc>
      </w:tr>
      <w:tr w:rsidR="003A1E47" w:rsidRPr="00363589" w14:paraId="0234DD7A" w14:textId="77777777" w:rsidTr="004F44C6">
        <w:tc>
          <w:tcPr>
            <w:tcW w:w="2790" w:type="dxa"/>
            <w:shd w:val="clear" w:color="auto" w:fill="auto"/>
          </w:tcPr>
          <w:p w14:paraId="51DC793C" w14:textId="77777777" w:rsidR="003A1E47" w:rsidRPr="00363589" w:rsidRDefault="003A1E47" w:rsidP="004A0A6C">
            <w:pPr>
              <w:autoSpaceDE w:val="0"/>
              <w:autoSpaceDN w:val="0"/>
              <w:adjustRightInd w:val="0"/>
              <w:spacing w:after="0" w:line="360" w:lineRule="auto"/>
              <w:jc w:val="both"/>
              <w:rPr>
                <w:rFonts w:cs="Arial"/>
                <w:b/>
                <w:bCs/>
                <w:szCs w:val="24"/>
                <w:lang w:val="en" w:bidi="ar-SA"/>
              </w:rPr>
            </w:pPr>
          </w:p>
        </w:tc>
        <w:tc>
          <w:tcPr>
            <w:tcW w:w="6750" w:type="dxa"/>
            <w:shd w:val="clear" w:color="auto" w:fill="auto"/>
          </w:tcPr>
          <w:p w14:paraId="1223CB24" w14:textId="77777777" w:rsidR="003A1E47" w:rsidRPr="00363589" w:rsidRDefault="003A1E47" w:rsidP="004A0A6C">
            <w:pPr>
              <w:autoSpaceDE w:val="0"/>
              <w:autoSpaceDN w:val="0"/>
              <w:adjustRightInd w:val="0"/>
              <w:spacing w:after="0" w:line="360" w:lineRule="auto"/>
              <w:jc w:val="both"/>
              <w:rPr>
                <w:rFonts w:cs="Arial"/>
                <w:szCs w:val="24"/>
                <w:lang w:val="en" w:bidi="ar-SA"/>
              </w:rPr>
            </w:pPr>
            <w:r w:rsidRPr="00363589">
              <w:rPr>
                <w:rFonts w:cs="Arial"/>
                <w:szCs w:val="24"/>
                <w:lang w:val="en" w:bidi="ar-SA"/>
              </w:rPr>
              <w:t>E. It is a condition in which the first joint of the toe is permanently bent downward.</w:t>
            </w:r>
          </w:p>
        </w:tc>
      </w:tr>
    </w:tbl>
    <w:p w14:paraId="517494FE" w14:textId="2BBDEEBB" w:rsidR="00654B2A" w:rsidRPr="00DA66F2" w:rsidRDefault="00A75149" w:rsidP="00010301">
      <w:pPr>
        <w:spacing w:line="360" w:lineRule="auto"/>
        <w:jc w:val="both"/>
        <w:rPr>
          <w:rFonts w:cs="Arial"/>
          <w:szCs w:val="24"/>
        </w:rPr>
      </w:pPr>
      <w:r>
        <w:rPr>
          <w:rFonts w:cs="Arial"/>
          <w:b/>
          <w:i/>
          <w:szCs w:val="24"/>
        </w:rPr>
        <w:t>Note:</w:t>
      </w:r>
      <w:r>
        <w:rPr>
          <w:rFonts w:cs="Arial"/>
          <w:b/>
          <w:szCs w:val="24"/>
        </w:rPr>
        <w:t xml:space="preserve"> Satisfactory rating – </w:t>
      </w:r>
      <w:r w:rsidR="002D2E3F">
        <w:rPr>
          <w:rFonts w:cs="Arial"/>
          <w:b/>
          <w:szCs w:val="24"/>
        </w:rPr>
        <w:t>42</w:t>
      </w:r>
      <w:r>
        <w:rPr>
          <w:rFonts w:cs="Arial"/>
          <w:b/>
          <w:szCs w:val="24"/>
        </w:rPr>
        <w:t xml:space="preserve"> points </w:t>
      </w:r>
      <w:r>
        <w:rPr>
          <w:rFonts w:cs="Arial"/>
          <w:b/>
          <w:szCs w:val="24"/>
        </w:rPr>
        <w:tab/>
        <w:t xml:space="preserve">          Unsatisfactory - below </w:t>
      </w:r>
      <w:r w:rsidR="002D2E3F">
        <w:rPr>
          <w:rFonts w:cs="Arial"/>
          <w:b/>
          <w:szCs w:val="24"/>
        </w:rPr>
        <w:t>42</w:t>
      </w:r>
      <w:r>
        <w:rPr>
          <w:rFonts w:cs="Arial"/>
          <w:b/>
          <w:szCs w:val="24"/>
        </w:rPr>
        <w:t xml:space="preserve"> points </w:t>
      </w:r>
      <w:r w:rsidR="00B36854" w:rsidRPr="00DA66F2">
        <w:rPr>
          <w:rFonts w:cs="Arial"/>
          <w:szCs w:val="24"/>
        </w:rPr>
        <w:br w:type="page"/>
      </w:r>
    </w:p>
    <w:tbl>
      <w:tblPr>
        <w:tblW w:w="9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75"/>
      </w:tblGrid>
      <w:tr w:rsidR="00996439" w:rsidRPr="00DA66F2" w14:paraId="7F20A8CC" w14:textId="77777777" w:rsidTr="003D4FC2">
        <w:trPr>
          <w:trHeight w:val="439"/>
        </w:trPr>
        <w:tc>
          <w:tcPr>
            <w:tcW w:w="9175" w:type="dxa"/>
            <w:shd w:val="clear" w:color="auto" w:fill="C6D9F1"/>
          </w:tcPr>
          <w:p w14:paraId="0084BBAE" w14:textId="77777777" w:rsidR="00996439" w:rsidRPr="007742AD" w:rsidRDefault="00752D29" w:rsidP="0041503D">
            <w:pPr>
              <w:pStyle w:val="Heading1"/>
            </w:pPr>
            <w:bookmarkStart w:id="22" w:name="_Toc113094436"/>
            <w:r w:rsidRPr="007742AD">
              <w:lastRenderedPageBreak/>
              <w:t>Unit Two: Describe Processes to Produce Footwear</w:t>
            </w:r>
            <w:bookmarkEnd w:id="22"/>
          </w:p>
        </w:tc>
      </w:tr>
      <w:tr w:rsidR="00996439" w:rsidRPr="00DA66F2" w14:paraId="0F664FD6" w14:textId="77777777" w:rsidTr="004F717D">
        <w:trPr>
          <w:trHeight w:val="6173"/>
        </w:trPr>
        <w:tc>
          <w:tcPr>
            <w:tcW w:w="9175" w:type="dxa"/>
          </w:tcPr>
          <w:p w14:paraId="22F888DB" w14:textId="77777777" w:rsidR="00996439" w:rsidRDefault="00996439" w:rsidP="008A6DE7">
            <w:pPr>
              <w:spacing w:line="360" w:lineRule="auto"/>
              <w:rPr>
                <w:rFonts w:cs="Arial"/>
                <w:bCs/>
                <w:szCs w:val="24"/>
              </w:rPr>
            </w:pPr>
            <w:r w:rsidRPr="00DA66F2">
              <w:rPr>
                <w:rFonts w:cs="Arial"/>
                <w:bCs/>
                <w:szCs w:val="24"/>
              </w:rPr>
              <w:t xml:space="preserve">This </w:t>
            </w:r>
            <w:r w:rsidR="00AA2343">
              <w:rPr>
                <w:rFonts w:cs="Arial"/>
                <w:bCs/>
                <w:szCs w:val="24"/>
              </w:rPr>
              <w:t>unit</w:t>
            </w:r>
            <w:r w:rsidRPr="00DA66F2">
              <w:rPr>
                <w:rFonts w:cs="Arial"/>
                <w:bCs/>
                <w:szCs w:val="24"/>
              </w:rPr>
              <w:t xml:space="preserve"> is developed to provide you the necessary information regarding the following </w:t>
            </w:r>
            <w:r w:rsidRPr="00DA66F2">
              <w:rPr>
                <w:rFonts w:cs="Arial"/>
                <w:szCs w:val="24"/>
              </w:rPr>
              <w:t xml:space="preserve">content </w:t>
            </w:r>
            <w:r w:rsidRPr="00DA66F2">
              <w:rPr>
                <w:rFonts w:cs="Arial"/>
                <w:bCs/>
                <w:szCs w:val="24"/>
              </w:rPr>
              <w:t>coverage and topics</w:t>
            </w:r>
          </w:p>
          <w:p w14:paraId="33A70A68" w14:textId="77777777" w:rsidR="00996439" w:rsidRPr="00DA66F2" w:rsidRDefault="00996439" w:rsidP="00117BC3">
            <w:pPr>
              <w:numPr>
                <w:ilvl w:val="1"/>
                <w:numId w:val="10"/>
              </w:numPr>
              <w:spacing w:after="0" w:line="360" w:lineRule="auto"/>
              <w:rPr>
                <w:rFonts w:cs="Arial"/>
                <w:szCs w:val="24"/>
              </w:rPr>
            </w:pPr>
            <w:r w:rsidRPr="00DA66F2">
              <w:rPr>
                <w:rFonts w:cs="Arial"/>
                <w:szCs w:val="24"/>
              </w:rPr>
              <w:t>Introduc</w:t>
            </w:r>
            <w:r w:rsidR="00FB704C">
              <w:rPr>
                <w:rFonts w:cs="Arial"/>
                <w:szCs w:val="24"/>
              </w:rPr>
              <w:t xml:space="preserve">tion to </w:t>
            </w:r>
            <w:r w:rsidRPr="00DA66F2">
              <w:rPr>
                <w:rFonts w:cs="Arial"/>
                <w:szCs w:val="24"/>
              </w:rPr>
              <w:t xml:space="preserve">history of footwear </w:t>
            </w:r>
          </w:p>
          <w:p w14:paraId="2A47113F" w14:textId="77777777" w:rsidR="00173804" w:rsidRDefault="00173804" w:rsidP="00117BC3">
            <w:pPr>
              <w:numPr>
                <w:ilvl w:val="1"/>
                <w:numId w:val="10"/>
              </w:numPr>
              <w:spacing w:after="0" w:line="360" w:lineRule="auto"/>
              <w:rPr>
                <w:rFonts w:cs="Arial"/>
                <w:szCs w:val="24"/>
              </w:rPr>
            </w:pPr>
            <w:r w:rsidRPr="00173804">
              <w:rPr>
                <w:rFonts w:cs="Arial"/>
                <w:szCs w:val="24"/>
              </w:rPr>
              <w:t xml:space="preserve">Basic Processes to Produce Footwear Features </w:t>
            </w:r>
          </w:p>
          <w:p w14:paraId="036D7316" w14:textId="77777777" w:rsidR="00996439" w:rsidRPr="00DA66F2" w:rsidRDefault="00996439" w:rsidP="00117BC3">
            <w:pPr>
              <w:numPr>
                <w:ilvl w:val="1"/>
                <w:numId w:val="10"/>
              </w:numPr>
              <w:spacing w:after="0" w:line="360" w:lineRule="auto"/>
              <w:rPr>
                <w:rFonts w:cs="Arial"/>
                <w:szCs w:val="24"/>
              </w:rPr>
            </w:pPr>
            <w:r w:rsidRPr="00DA66F2">
              <w:rPr>
                <w:rFonts w:cs="Arial"/>
                <w:szCs w:val="24"/>
              </w:rPr>
              <w:t xml:space="preserve">Describing footwear features </w:t>
            </w:r>
          </w:p>
          <w:p w14:paraId="18E4B443" w14:textId="77777777" w:rsidR="00996439" w:rsidRPr="00DA66F2" w:rsidRDefault="00996439" w:rsidP="00A62162">
            <w:pPr>
              <w:numPr>
                <w:ilvl w:val="1"/>
                <w:numId w:val="10"/>
              </w:numPr>
              <w:spacing w:after="0"/>
              <w:rPr>
                <w:rFonts w:cs="Arial"/>
                <w:szCs w:val="24"/>
              </w:rPr>
            </w:pPr>
            <w:r w:rsidRPr="00DA66F2">
              <w:rPr>
                <w:rFonts w:cs="Arial"/>
                <w:szCs w:val="24"/>
              </w:rPr>
              <w:t xml:space="preserve">Instances of specialized footwear for abnormalities </w:t>
            </w:r>
          </w:p>
          <w:p w14:paraId="18E43AB2" w14:textId="77777777" w:rsidR="00996439" w:rsidRPr="00DA66F2" w:rsidRDefault="00996439" w:rsidP="008A6DE7">
            <w:pPr>
              <w:autoSpaceDE w:val="0"/>
              <w:autoSpaceDN w:val="0"/>
              <w:adjustRightInd w:val="0"/>
              <w:spacing w:before="240" w:line="360" w:lineRule="auto"/>
              <w:jc w:val="both"/>
              <w:rPr>
                <w:rFonts w:cs="Arial"/>
                <w:bCs/>
                <w:szCs w:val="24"/>
              </w:rPr>
            </w:pPr>
            <w:r w:rsidRPr="00DA66F2">
              <w:rPr>
                <w:rFonts w:cs="Arial"/>
                <w:bCs/>
                <w:szCs w:val="24"/>
              </w:rPr>
              <w:t xml:space="preserve">This guide will also assist you to attain the learning outcomes stated in the cover page. Specifically, upon completion of this </w:t>
            </w:r>
            <w:r w:rsidR="00AA2343">
              <w:rPr>
                <w:rFonts w:cs="Arial"/>
                <w:bCs/>
                <w:szCs w:val="24"/>
              </w:rPr>
              <w:t>unit</w:t>
            </w:r>
            <w:r w:rsidRPr="00DA66F2">
              <w:rPr>
                <w:rFonts w:cs="Arial"/>
                <w:bCs/>
                <w:szCs w:val="24"/>
              </w:rPr>
              <w:t>, you will be able to:</w:t>
            </w:r>
          </w:p>
          <w:p w14:paraId="06AC75AA" w14:textId="77777777" w:rsidR="00996439" w:rsidRPr="00DA66F2" w:rsidRDefault="00996439" w:rsidP="00117BC3">
            <w:pPr>
              <w:numPr>
                <w:ilvl w:val="1"/>
                <w:numId w:val="10"/>
              </w:numPr>
              <w:spacing w:after="0" w:line="360" w:lineRule="auto"/>
              <w:rPr>
                <w:rFonts w:cs="Arial"/>
                <w:szCs w:val="24"/>
              </w:rPr>
            </w:pPr>
            <w:r w:rsidRPr="00DA66F2">
              <w:rPr>
                <w:rFonts w:cs="Arial"/>
                <w:szCs w:val="24"/>
              </w:rPr>
              <w:t xml:space="preserve">Introduce about history of footwear </w:t>
            </w:r>
          </w:p>
          <w:p w14:paraId="212ABAAD" w14:textId="77777777" w:rsidR="00996439" w:rsidRPr="00DA66F2" w:rsidRDefault="00996439" w:rsidP="00117BC3">
            <w:pPr>
              <w:numPr>
                <w:ilvl w:val="1"/>
                <w:numId w:val="10"/>
              </w:numPr>
              <w:spacing w:after="0" w:line="360" w:lineRule="auto"/>
              <w:rPr>
                <w:rFonts w:cs="Arial"/>
                <w:szCs w:val="24"/>
              </w:rPr>
            </w:pPr>
            <w:r w:rsidRPr="00DA66F2">
              <w:rPr>
                <w:rFonts w:cs="Arial"/>
                <w:szCs w:val="24"/>
              </w:rPr>
              <w:t>Identify basic Processes used to produce footwear features</w:t>
            </w:r>
          </w:p>
          <w:p w14:paraId="7F482FFF" w14:textId="77777777" w:rsidR="00996439" w:rsidRPr="00DA66F2" w:rsidRDefault="00996439" w:rsidP="00117BC3">
            <w:pPr>
              <w:numPr>
                <w:ilvl w:val="1"/>
                <w:numId w:val="10"/>
              </w:numPr>
              <w:spacing w:after="0" w:line="360" w:lineRule="auto"/>
              <w:rPr>
                <w:rFonts w:cs="Arial"/>
                <w:szCs w:val="24"/>
              </w:rPr>
            </w:pPr>
            <w:r w:rsidRPr="00DA66F2">
              <w:rPr>
                <w:rFonts w:cs="Arial"/>
                <w:szCs w:val="24"/>
              </w:rPr>
              <w:t>Describe footwear features Identify instances of specialized footwear for abnormalities</w:t>
            </w:r>
          </w:p>
        </w:tc>
      </w:tr>
    </w:tbl>
    <w:p w14:paraId="63118481" w14:textId="77777777" w:rsidR="00D545FD" w:rsidRPr="0041503D" w:rsidRDefault="007F4DF3" w:rsidP="0041503D">
      <w:r w:rsidRPr="00DA66F2">
        <w:tab/>
      </w:r>
    </w:p>
    <w:p w14:paraId="321538CF" w14:textId="77777777" w:rsidR="00B83F89" w:rsidRPr="00712BAD" w:rsidRDefault="002A397D" w:rsidP="00144CC4">
      <w:pPr>
        <w:pStyle w:val="Heading2"/>
      </w:pPr>
      <w:bookmarkStart w:id="23" w:name="_Toc113094437"/>
      <w:r>
        <w:t xml:space="preserve">2.1 </w:t>
      </w:r>
      <w:r w:rsidR="008E4659" w:rsidRPr="00DA66F2">
        <w:t xml:space="preserve">Introduction </w:t>
      </w:r>
      <w:r w:rsidR="008E4659">
        <w:t xml:space="preserve">to </w:t>
      </w:r>
      <w:r w:rsidR="008E4659" w:rsidRPr="00712BAD">
        <w:t>History of Footwear</w:t>
      </w:r>
      <w:bookmarkEnd w:id="23"/>
    </w:p>
    <w:p w14:paraId="73311EE9" w14:textId="77777777" w:rsidR="00B83F89" w:rsidRPr="00DA66F2" w:rsidRDefault="00B83F89" w:rsidP="00996439">
      <w:pPr>
        <w:pStyle w:val="Title"/>
        <w:pBdr>
          <w:bottom w:val="none" w:sz="0" w:space="0" w:color="auto"/>
        </w:pBdr>
        <w:tabs>
          <w:tab w:val="left" w:pos="360"/>
        </w:tabs>
        <w:spacing w:line="360" w:lineRule="auto"/>
        <w:ind w:right="-144"/>
        <w:jc w:val="both"/>
        <w:rPr>
          <w:rFonts w:ascii="Arial" w:hAnsi="Arial" w:cs="Arial"/>
          <w:sz w:val="24"/>
          <w:szCs w:val="24"/>
        </w:rPr>
      </w:pPr>
      <w:r w:rsidRPr="00DA66F2">
        <w:rPr>
          <w:rFonts w:ascii="Arial" w:hAnsi="Arial" w:cs="Arial"/>
          <w:sz w:val="24"/>
          <w:szCs w:val="24"/>
        </w:rPr>
        <w:t xml:space="preserve">Shoemaking is the process of making footwear since ancient time. Originally, shoes were made one at a time, by hand. Traditional handicraft shoemaking has now been largely superseded in volume of shoes produced by industrial production but, not necessarily in terms of quality, attention to detail, or craftsmanship. </w:t>
      </w:r>
    </w:p>
    <w:p w14:paraId="3E7BB5F3" w14:textId="77777777" w:rsidR="00B83F89" w:rsidRPr="00DA66F2" w:rsidRDefault="00B83F89" w:rsidP="00996439">
      <w:pPr>
        <w:pStyle w:val="Title"/>
        <w:pBdr>
          <w:bottom w:val="none" w:sz="0" w:space="0" w:color="auto"/>
        </w:pBdr>
        <w:tabs>
          <w:tab w:val="left" w:pos="360"/>
        </w:tabs>
        <w:spacing w:line="360" w:lineRule="auto"/>
        <w:ind w:right="-144"/>
        <w:jc w:val="both"/>
        <w:rPr>
          <w:rFonts w:ascii="Arial" w:hAnsi="Arial" w:cs="Arial"/>
          <w:sz w:val="24"/>
          <w:szCs w:val="24"/>
        </w:rPr>
      </w:pPr>
      <w:r w:rsidRPr="00DA66F2">
        <w:rPr>
          <w:rFonts w:ascii="Arial" w:hAnsi="Arial" w:cs="Arial"/>
          <w:sz w:val="24"/>
          <w:szCs w:val="24"/>
        </w:rPr>
        <w:t xml:space="preserve">Shoemakers or cord wieners (cobblers being those who repair shoes) may produce a range of footwear items, including shoes, boots, sandals, clogs and moccasins. Such items are generally made of leather, wood, rubber, plastic, jute or other plant material, and often consist of multiple parts for better durability of the sole, stitched to leather upper. </w:t>
      </w:r>
    </w:p>
    <w:p w14:paraId="2AFFF4EF" w14:textId="77777777" w:rsidR="00996439" w:rsidRDefault="00CA0968" w:rsidP="00996439">
      <w:pPr>
        <w:pStyle w:val="Title"/>
        <w:keepNext/>
        <w:pBdr>
          <w:bottom w:val="none" w:sz="0" w:space="0" w:color="auto"/>
        </w:pBdr>
        <w:tabs>
          <w:tab w:val="left" w:pos="360"/>
        </w:tabs>
        <w:spacing w:line="360" w:lineRule="auto"/>
        <w:ind w:right="-144"/>
        <w:jc w:val="center"/>
      </w:pPr>
      <w:r w:rsidRPr="00DA66F2">
        <w:rPr>
          <w:rFonts w:ascii="Arial" w:hAnsi="Arial" w:cs="Arial"/>
          <w:noProof/>
          <w:sz w:val="24"/>
          <w:szCs w:val="24"/>
          <w:lang w:val="en-US" w:eastAsia="en-US"/>
        </w:rPr>
        <w:lastRenderedPageBreak/>
        <w:drawing>
          <wp:inline distT="0" distB="0" distL="0" distR="0" wp14:anchorId="63A1B339" wp14:editId="4D657A9B">
            <wp:extent cx="4311015" cy="312293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311015" cy="3122930"/>
                    </a:xfrm>
                    <a:prstGeom prst="rect">
                      <a:avLst/>
                    </a:prstGeom>
                    <a:noFill/>
                    <a:ln>
                      <a:noFill/>
                    </a:ln>
                  </pic:spPr>
                </pic:pic>
              </a:graphicData>
            </a:graphic>
          </wp:inline>
        </w:drawing>
      </w:r>
    </w:p>
    <w:p w14:paraId="38643D81" w14:textId="77777777" w:rsidR="00B83F89" w:rsidRPr="0056425B" w:rsidRDefault="00996439" w:rsidP="00996439">
      <w:pPr>
        <w:pStyle w:val="Caption"/>
        <w:jc w:val="center"/>
        <w:rPr>
          <w:rFonts w:cs="Arial"/>
          <w:color w:val="auto"/>
          <w:sz w:val="24"/>
          <w:szCs w:val="24"/>
        </w:rPr>
      </w:pPr>
      <w:bookmarkStart w:id="24" w:name="_Toc112763087"/>
      <w:r w:rsidRPr="0056425B">
        <w:rPr>
          <w:color w:val="auto"/>
          <w:sz w:val="24"/>
          <w:szCs w:val="24"/>
        </w:rPr>
        <w:t xml:space="preserve">Figure </w:t>
      </w:r>
      <w:r w:rsidR="00DD58B3" w:rsidRPr="0056425B">
        <w:rPr>
          <w:color w:val="auto"/>
          <w:sz w:val="24"/>
          <w:szCs w:val="24"/>
        </w:rPr>
        <w:t>2.</w:t>
      </w:r>
      <w:r w:rsidRPr="0056425B">
        <w:rPr>
          <w:color w:val="auto"/>
          <w:sz w:val="24"/>
          <w:szCs w:val="24"/>
        </w:rPr>
        <w:fldChar w:fldCharType="begin"/>
      </w:r>
      <w:r w:rsidRPr="0056425B">
        <w:rPr>
          <w:color w:val="auto"/>
          <w:sz w:val="24"/>
          <w:szCs w:val="24"/>
        </w:rPr>
        <w:instrText xml:space="preserve"> SEQ Figure \* ARABIC </w:instrText>
      </w:r>
      <w:r w:rsidRPr="0056425B">
        <w:rPr>
          <w:color w:val="auto"/>
          <w:sz w:val="24"/>
          <w:szCs w:val="24"/>
        </w:rPr>
        <w:fldChar w:fldCharType="separate"/>
      </w:r>
      <w:r w:rsidR="00F115CC" w:rsidRPr="0056425B">
        <w:rPr>
          <w:noProof/>
          <w:color w:val="auto"/>
          <w:sz w:val="24"/>
          <w:szCs w:val="24"/>
        </w:rPr>
        <w:t>1</w:t>
      </w:r>
      <w:r w:rsidRPr="0056425B">
        <w:rPr>
          <w:color w:val="auto"/>
          <w:sz w:val="24"/>
          <w:szCs w:val="24"/>
        </w:rPr>
        <w:fldChar w:fldCharType="end"/>
      </w:r>
      <w:r w:rsidRPr="0056425B">
        <w:rPr>
          <w:color w:val="auto"/>
          <w:sz w:val="24"/>
          <w:szCs w:val="24"/>
        </w:rPr>
        <w:t xml:space="preserve"> Traditional footwear making Europe</w:t>
      </w:r>
      <w:bookmarkEnd w:id="24"/>
    </w:p>
    <w:p w14:paraId="78985F0B" w14:textId="77777777" w:rsidR="009D479E" w:rsidRPr="00DA66F2" w:rsidRDefault="009D479E" w:rsidP="0041503D">
      <w:pPr>
        <w:pStyle w:val="NormalWeb"/>
        <w:spacing w:before="120" w:beforeAutospacing="0" w:after="120" w:afterAutospacing="0" w:line="360" w:lineRule="auto"/>
        <w:jc w:val="both"/>
      </w:pPr>
      <w:r w:rsidRPr="00DA66F2">
        <w:t xml:space="preserve">Shoes have come a long way over the past thousands of years. Shoes have been around for so long </w:t>
      </w:r>
      <w:r w:rsidR="00A0416F" w:rsidRPr="00DA66F2">
        <w:t>it is</w:t>
      </w:r>
      <w:r w:rsidRPr="00DA66F2">
        <w:t xml:space="preserve"> </w:t>
      </w:r>
      <w:r w:rsidR="00A0416F" w:rsidRPr="00DA66F2">
        <w:t>hard</w:t>
      </w:r>
      <w:r w:rsidRPr="00DA66F2">
        <w:t xml:space="preserve"> to pin point when they were first utilized. There are cave paintings that show the use of a foot covering/shoes. These coverings were very primitive made mostly of plants woven together just for protection and warmth. Some paintings</w:t>
      </w:r>
      <w:r w:rsidR="00395CA7" w:rsidRPr="00DA66F2">
        <w:t xml:space="preserve"> found that date </w:t>
      </w:r>
      <w:r w:rsidR="00A0416F" w:rsidRPr="00DA66F2">
        <w:t>back,</w:t>
      </w:r>
      <w:r w:rsidRPr="00DA66F2">
        <w:t xml:space="preserve"> and show foot coverings that resembled fur boots. The earliest evidence of European shoes was found on the </w:t>
      </w:r>
      <w:hyperlink r:id="rId33" w:tgtFrame="_blank" w:history="1">
        <w:r w:rsidRPr="00DA66F2">
          <w:rPr>
            <w:rStyle w:val="Hyperlink"/>
            <w:color w:val="auto"/>
          </w:rPr>
          <w:t>Ice Man</w:t>
        </w:r>
      </w:hyperlink>
      <w:r w:rsidRPr="00DA66F2">
        <w:t xml:space="preserve"> who was discovered in the Alps. He was wearing shoes made of rawhide bearskin woven together by plant fibers and stuffed with straw for insulation; </w:t>
      </w:r>
      <w:r w:rsidR="00A0416F" w:rsidRPr="00DA66F2">
        <w:t>obviously,</w:t>
      </w:r>
      <w:r w:rsidRPr="00DA66F2">
        <w:t xml:space="preserve"> it </w:t>
      </w:r>
      <w:r w:rsidR="00A0416F" w:rsidRPr="00DA66F2">
        <w:t>did not</w:t>
      </w:r>
      <w:r w:rsidRPr="00DA66F2">
        <w:t xml:space="preserve"> help him with the </w:t>
      </w:r>
      <w:r w:rsidR="00A0416F" w:rsidRPr="00DA66F2">
        <w:t>being</w:t>
      </w:r>
      <w:r w:rsidRPr="00DA66F2">
        <w:t xml:space="preserve"> frozen in ice part.</w:t>
      </w:r>
    </w:p>
    <w:p w14:paraId="08831964" w14:textId="77777777" w:rsidR="00996439" w:rsidRDefault="00CA0968" w:rsidP="00996439">
      <w:pPr>
        <w:pStyle w:val="Caption"/>
        <w:jc w:val="center"/>
        <w:rPr>
          <w:rFonts w:cs="Arial"/>
          <w:szCs w:val="24"/>
        </w:rPr>
      </w:pPr>
      <w:r w:rsidRPr="00DA66F2">
        <w:rPr>
          <w:rFonts w:cs="Arial"/>
          <w:noProof/>
          <w:szCs w:val="24"/>
          <w:lang w:bidi="ar-SA"/>
        </w:rPr>
        <w:drawing>
          <wp:inline distT="0" distB="0" distL="0" distR="0" wp14:anchorId="491D7189" wp14:editId="09997DD3">
            <wp:extent cx="1899920" cy="1899920"/>
            <wp:effectExtent l="0" t="0" r="0" b="0"/>
            <wp:docPr id="17" name="Picture 17" descr="8c460c2b23f6fd5b71431b623740e6f6">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8c460c2b23f6fd5b71431b623740e6f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99920" cy="1899920"/>
                    </a:xfrm>
                    <a:prstGeom prst="rect">
                      <a:avLst/>
                    </a:prstGeom>
                    <a:noFill/>
                    <a:ln>
                      <a:noFill/>
                    </a:ln>
                  </pic:spPr>
                </pic:pic>
              </a:graphicData>
            </a:graphic>
          </wp:inline>
        </w:drawing>
      </w:r>
      <w:r w:rsidR="0041503D">
        <w:rPr>
          <w:rFonts w:cs="Arial"/>
          <w:szCs w:val="24"/>
        </w:rPr>
        <w:t xml:space="preserve">    </w:t>
      </w:r>
      <w:r w:rsidR="00C30385" w:rsidRPr="00DA66F2">
        <w:rPr>
          <w:rFonts w:cs="Arial"/>
          <w:szCs w:val="24"/>
        </w:rPr>
        <w:t xml:space="preserve">  </w:t>
      </w:r>
      <w:r w:rsidR="00996439">
        <w:rPr>
          <w:rFonts w:cs="Arial"/>
          <w:szCs w:val="24"/>
        </w:rPr>
        <w:t xml:space="preserve">  </w:t>
      </w:r>
      <w:r w:rsidRPr="00DA66F2">
        <w:rPr>
          <w:rFonts w:cs="Arial"/>
          <w:noProof/>
          <w:szCs w:val="24"/>
          <w:lang w:bidi="ar-SA"/>
        </w:rPr>
        <w:drawing>
          <wp:inline distT="0" distB="0" distL="0" distR="0" wp14:anchorId="607CAE17" wp14:editId="2A2F892A">
            <wp:extent cx="2339340" cy="1223010"/>
            <wp:effectExtent l="0" t="0" r="0" b="0"/>
            <wp:docPr id="18" name="Picture 18" descr="strawshoe-300x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strawshoe-300x10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339340" cy="1223010"/>
                    </a:xfrm>
                    <a:prstGeom prst="rect">
                      <a:avLst/>
                    </a:prstGeom>
                    <a:noFill/>
                    <a:ln>
                      <a:noFill/>
                    </a:ln>
                  </pic:spPr>
                </pic:pic>
              </a:graphicData>
            </a:graphic>
          </wp:inline>
        </w:drawing>
      </w:r>
    </w:p>
    <w:p w14:paraId="2871D67D" w14:textId="77777777" w:rsidR="00C30385" w:rsidRPr="00996439" w:rsidRDefault="00996439" w:rsidP="00996439">
      <w:pPr>
        <w:pStyle w:val="Caption"/>
        <w:jc w:val="center"/>
        <w:rPr>
          <w:rFonts w:cs="Arial"/>
          <w:sz w:val="24"/>
          <w:szCs w:val="24"/>
        </w:rPr>
      </w:pPr>
      <w:bookmarkStart w:id="25" w:name="_Toc112763088"/>
      <w:r w:rsidRPr="0056425B">
        <w:rPr>
          <w:color w:val="auto"/>
          <w:sz w:val="24"/>
          <w:szCs w:val="24"/>
        </w:rPr>
        <w:t xml:space="preserve">Figure </w:t>
      </w:r>
      <w:r w:rsidRPr="0056425B">
        <w:rPr>
          <w:color w:val="auto"/>
          <w:sz w:val="24"/>
          <w:szCs w:val="24"/>
        </w:rPr>
        <w:fldChar w:fldCharType="begin"/>
      </w:r>
      <w:r w:rsidRPr="0056425B">
        <w:rPr>
          <w:color w:val="auto"/>
          <w:sz w:val="24"/>
          <w:szCs w:val="24"/>
        </w:rPr>
        <w:instrText xml:space="preserve"> SEQ Figure \* ARABIC </w:instrText>
      </w:r>
      <w:r w:rsidRPr="0056425B">
        <w:rPr>
          <w:color w:val="auto"/>
          <w:sz w:val="24"/>
          <w:szCs w:val="24"/>
        </w:rPr>
        <w:fldChar w:fldCharType="separate"/>
      </w:r>
      <w:r w:rsidR="00DD58B3" w:rsidRPr="0056425B">
        <w:rPr>
          <w:noProof/>
          <w:color w:val="auto"/>
          <w:sz w:val="24"/>
          <w:szCs w:val="24"/>
        </w:rPr>
        <w:t>2.2</w:t>
      </w:r>
      <w:r w:rsidRPr="0056425B">
        <w:rPr>
          <w:color w:val="auto"/>
          <w:sz w:val="24"/>
          <w:szCs w:val="24"/>
        </w:rPr>
        <w:fldChar w:fldCharType="end"/>
      </w:r>
      <w:r w:rsidRPr="0056425B">
        <w:rPr>
          <w:color w:val="auto"/>
          <w:sz w:val="24"/>
          <w:szCs w:val="24"/>
        </w:rPr>
        <w:t xml:space="preserve"> Ancient type of shoes</w:t>
      </w:r>
      <w:bookmarkEnd w:id="25"/>
      <w:r w:rsidR="00BC6716">
        <w:fldChar w:fldCharType="begin"/>
      </w:r>
      <w:r w:rsidR="00BC6716">
        <w:instrText xml:space="preserve"> HYPERLINK "https://therightshoe.net/wp-content/uploads/2015/04/strawshoe.jpg" </w:instrText>
      </w:r>
      <w:r w:rsidR="00BC6716">
        <w:fldChar w:fldCharType="end"/>
      </w:r>
    </w:p>
    <w:p w14:paraId="323E45FD" w14:textId="77777777" w:rsidR="00C30385" w:rsidRPr="00DA66F2" w:rsidRDefault="00C30385" w:rsidP="002A28CA">
      <w:pPr>
        <w:spacing w:line="360" w:lineRule="auto"/>
        <w:rPr>
          <w:rFonts w:cs="Arial"/>
          <w:szCs w:val="24"/>
        </w:rPr>
      </w:pPr>
    </w:p>
    <w:p w14:paraId="1A0FC6D1" w14:textId="77777777" w:rsidR="009D479E" w:rsidRPr="00DA66F2" w:rsidRDefault="00AE592F" w:rsidP="00996439">
      <w:pPr>
        <w:spacing w:line="360" w:lineRule="auto"/>
        <w:ind w:left="-360"/>
        <w:rPr>
          <w:rFonts w:cs="Arial"/>
          <w:b/>
          <w:szCs w:val="24"/>
        </w:rPr>
      </w:pPr>
      <w:r w:rsidRPr="00DA66F2">
        <w:rPr>
          <w:rFonts w:cs="Arial"/>
          <w:b/>
          <w:szCs w:val="24"/>
        </w:rPr>
        <w:lastRenderedPageBreak/>
        <w:t xml:space="preserve">      </w:t>
      </w:r>
      <w:r w:rsidR="00C7289D" w:rsidRPr="00DA66F2">
        <w:rPr>
          <w:rFonts w:cs="Arial"/>
          <w:b/>
          <w:szCs w:val="24"/>
        </w:rPr>
        <w:t>Flip Flops</w:t>
      </w:r>
      <w:r w:rsidR="00A53749" w:rsidRPr="00DA66F2">
        <w:rPr>
          <w:rFonts w:cs="Arial"/>
          <w:b/>
          <w:szCs w:val="24"/>
        </w:rPr>
        <w:t xml:space="preserve">                                         </w:t>
      </w:r>
    </w:p>
    <w:p w14:paraId="6A4AF379" w14:textId="77777777" w:rsidR="004E5053" w:rsidRDefault="009D479E" w:rsidP="002A28CA">
      <w:pPr>
        <w:pStyle w:val="NormalWeb"/>
        <w:spacing w:before="0" w:beforeAutospacing="0" w:after="200" w:afterAutospacing="0" w:line="360" w:lineRule="auto"/>
        <w:jc w:val="both"/>
      </w:pPr>
      <w:r w:rsidRPr="00DA66F2">
        <w:t xml:space="preserve">The </w:t>
      </w:r>
      <w:r w:rsidR="00996439" w:rsidRPr="00DA66F2">
        <w:t>flip-flop</w:t>
      </w:r>
      <w:r w:rsidRPr="00DA66F2">
        <w:t xml:space="preserve"> has always been a popular style dating back to the Ancient Egyptians. The first shoes made were said to be sandals which makes sense because they are simple and practical especially in the Egyptian climate. Basic sandals were made by making an imprint in the wet sand then braided papyrus was molded into the sole, and then held to the foot by palm fibers using the thong style. </w:t>
      </w:r>
    </w:p>
    <w:p w14:paraId="586B67F6" w14:textId="77777777" w:rsidR="009D479E" w:rsidRPr="00DA66F2" w:rsidRDefault="009D479E" w:rsidP="002A28CA">
      <w:pPr>
        <w:pStyle w:val="NormalWeb"/>
        <w:spacing w:before="0" w:beforeAutospacing="0" w:after="200" w:afterAutospacing="0" w:line="360" w:lineRule="auto"/>
        <w:jc w:val="both"/>
      </w:pPr>
      <w:r w:rsidRPr="00DA66F2">
        <w:t>Over time sandals became more detailed and made of hides and leathers, also different designs for different ranks of people. The Pharaoh’s shoes had a pointy tip, only he and his sons wear to wear that style. Color was also different depending on who you are. Gold for royals and people of court, Red and yellows for the middle class, and lower class and slaves wore no shoes.</w:t>
      </w:r>
    </w:p>
    <w:p w14:paraId="2B801DA3" w14:textId="77777777" w:rsidR="00996439" w:rsidRDefault="00CA0968" w:rsidP="00996439">
      <w:pPr>
        <w:pStyle w:val="Caption"/>
        <w:rPr>
          <w:rFonts w:cs="Arial"/>
          <w:szCs w:val="24"/>
        </w:rPr>
      </w:pPr>
      <w:r w:rsidRPr="00DA66F2">
        <w:rPr>
          <w:rFonts w:cs="Arial"/>
          <w:noProof/>
          <w:szCs w:val="24"/>
          <w:lang w:bidi="ar-SA"/>
        </w:rPr>
        <w:drawing>
          <wp:inline distT="0" distB="0" distL="0" distR="0" wp14:anchorId="7CADDDCE" wp14:editId="352327F7">
            <wp:extent cx="1424940" cy="1424940"/>
            <wp:effectExtent l="0" t="0" r="0" b="0"/>
            <wp:docPr id="19" name="Picture 19" descr="8457_9571-150x150">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8457_9571-150x15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424940" cy="1424940"/>
                    </a:xfrm>
                    <a:prstGeom prst="rect">
                      <a:avLst/>
                    </a:prstGeom>
                    <a:noFill/>
                    <a:ln>
                      <a:noFill/>
                    </a:ln>
                  </pic:spPr>
                </pic:pic>
              </a:graphicData>
            </a:graphic>
          </wp:inline>
        </w:drawing>
      </w:r>
      <w:r w:rsidR="00A53749" w:rsidRPr="00DA66F2">
        <w:rPr>
          <w:rFonts w:cs="Arial"/>
          <w:szCs w:val="24"/>
        </w:rPr>
        <w:t xml:space="preserve">  </w:t>
      </w:r>
      <w:r w:rsidRPr="00DA66F2">
        <w:rPr>
          <w:rFonts w:cs="Arial"/>
          <w:noProof/>
          <w:szCs w:val="24"/>
          <w:lang w:bidi="ar-SA"/>
        </w:rPr>
        <w:drawing>
          <wp:inline distT="0" distB="0" distL="0" distR="0" wp14:anchorId="20C0F996" wp14:editId="2633B494">
            <wp:extent cx="1424940" cy="1424940"/>
            <wp:effectExtent l="0" t="0" r="0" b="0"/>
            <wp:docPr id="20" name="Picture 20" descr="egyptian-sandal2-150x150">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egyptian-sandal2-150x15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24940" cy="1424940"/>
                    </a:xfrm>
                    <a:prstGeom prst="rect">
                      <a:avLst/>
                    </a:prstGeom>
                    <a:noFill/>
                    <a:ln>
                      <a:noFill/>
                    </a:ln>
                  </pic:spPr>
                </pic:pic>
              </a:graphicData>
            </a:graphic>
          </wp:inline>
        </w:drawing>
      </w:r>
      <w:r w:rsidR="00A53749" w:rsidRPr="00DA66F2">
        <w:rPr>
          <w:rFonts w:cs="Arial"/>
          <w:szCs w:val="24"/>
        </w:rPr>
        <w:t xml:space="preserve"> </w:t>
      </w:r>
      <w:r w:rsidRPr="00DA66F2">
        <w:rPr>
          <w:rFonts w:cs="Arial"/>
          <w:noProof/>
          <w:szCs w:val="24"/>
          <w:lang w:bidi="ar-SA"/>
        </w:rPr>
        <w:drawing>
          <wp:inline distT="0" distB="0" distL="0" distR="0" wp14:anchorId="28A35760" wp14:editId="1D5BCDE7">
            <wp:extent cx="1424940" cy="1424940"/>
            <wp:effectExtent l="0" t="0" r="0" b="0"/>
            <wp:docPr id="21" name="Picture 21" descr="sandals1-150x150">
              <a:hlinkClick xmlns:a="http://schemas.openxmlformats.org/drawingml/2006/main" r:id="rId4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andals1-150x15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424940" cy="1424940"/>
                    </a:xfrm>
                    <a:prstGeom prst="rect">
                      <a:avLst/>
                    </a:prstGeom>
                    <a:noFill/>
                    <a:ln>
                      <a:noFill/>
                    </a:ln>
                  </pic:spPr>
                </pic:pic>
              </a:graphicData>
            </a:graphic>
          </wp:inline>
        </w:drawing>
      </w:r>
      <w:r w:rsidR="00A53749" w:rsidRPr="00DA66F2">
        <w:rPr>
          <w:rFonts w:cs="Arial"/>
          <w:szCs w:val="24"/>
        </w:rPr>
        <w:t xml:space="preserve">  </w:t>
      </w:r>
      <w:r w:rsidRPr="00DA66F2">
        <w:rPr>
          <w:rFonts w:cs="Arial"/>
          <w:noProof/>
          <w:szCs w:val="24"/>
          <w:lang w:bidi="ar-SA"/>
        </w:rPr>
        <w:drawing>
          <wp:inline distT="0" distB="0" distL="0" distR="0" wp14:anchorId="65F6CA18" wp14:editId="47B3D6E1">
            <wp:extent cx="1424940" cy="1424940"/>
            <wp:effectExtent l="0" t="0" r="0" b="0"/>
            <wp:docPr id="22" name="Picture 22" descr="egyptfootw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gyptfootwear"/>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24940" cy="1424940"/>
                    </a:xfrm>
                    <a:prstGeom prst="rect">
                      <a:avLst/>
                    </a:prstGeom>
                    <a:noFill/>
                    <a:ln>
                      <a:noFill/>
                    </a:ln>
                  </pic:spPr>
                </pic:pic>
              </a:graphicData>
            </a:graphic>
          </wp:inline>
        </w:drawing>
      </w:r>
    </w:p>
    <w:p w14:paraId="6CFDC4D0" w14:textId="77777777" w:rsidR="009D479E" w:rsidRPr="00996439" w:rsidRDefault="00996439" w:rsidP="00996439">
      <w:pPr>
        <w:pStyle w:val="Caption"/>
        <w:jc w:val="center"/>
        <w:rPr>
          <w:rFonts w:cs="Arial"/>
          <w:color w:val="auto"/>
          <w:sz w:val="40"/>
          <w:szCs w:val="24"/>
          <w:lang w:val="x-none" w:eastAsia="x-none"/>
        </w:rPr>
      </w:pPr>
      <w:bookmarkStart w:id="26" w:name="_Toc112763089"/>
      <w:r w:rsidRPr="0056425B">
        <w:rPr>
          <w:color w:val="auto"/>
          <w:sz w:val="24"/>
          <w:szCs w:val="24"/>
        </w:rPr>
        <w:t xml:space="preserve">Figure </w:t>
      </w:r>
      <w:r w:rsidRPr="0056425B">
        <w:rPr>
          <w:color w:val="auto"/>
          <w:sz w:val="24"/>
          <w:szCs w:val="24"/>
        </w:rPr>
        <w:fldChar w:fldCharType="begin"/>
      </w:r>
      <w:r w:rsidRPr="0056425B">
        <w:rPr>
          <w:color w:val="auto"/>
          <w:sz w:val="24"/>
          <w:szCs w:val="24"/>
        </w:rPr>
        <w:instrText xml:space="preserve"> SEQ Figure \* ARABIC </w:instrText>
      </w:r>
      <w:r w:rsidRPr="0056425B">
        <w:rPr>
          <w:color w:val="auto"/>
          <w:sz w:val="24"/>
          <w:szCs w:val="24"/>
        </w:rPr>
        <w:fldChar w:fldCharType="separate"/>
      </w:r>
      <w:r w:rsidR="00F115CC" w:rsidRPr="0056425B">
        <w:rPr>
          <w:noProof/>
          <w:color w:val="auto"/>
          <w:sz w:val="24"/>
          <w:szCs w:val="24"/>
        </w:rPr>
        <w:t>2</w:t>
      </w:r>
      <w:r w:rsidRPr="0056425B">
        <w:rPr>
          <w:color w:val="auto"/>
          <w:sz w:val="24"/>
          <w:szCs w:val="24"/>
        </w:rPr>
        <w:fldChar w:fldCharType="end"/>
      </w:r>
      <w:r w:rsidR="00DD58B3" w:rsidRPr="0056425B">
        <w:rPr>
          <w:color w:val="auto"/>
          <w:sz w:val="24"/>
          <w:szCs w:val="24"/>
        </w:rPr>
        <w:t>.3</w:t>
      </w:r>
      <w:r w:rsidRPr="0056425B">
        <w:rPr>
          <w:color w:val="auto"/>
          <w:sz w:val="24"/>
          <w:szCs w:val="24"/>
        </w:rPr>
        <w:t xml:space="preserve"> Egyptian shoes</w:t>
      </w:r>
      <w:bookmarkEnd w:id="26"/>
      <w:r w:rsidR="00BC6716">
        <w:fldChar w:fldCharType="begin"/>
      </w:r>
      <w:r w:rsidR="00BC6716">
        <w:instrText xml:space="preserve"> HYPERLINK "https://therightshoe.net/wp-content/uploads/2015/04/egyptfootwear.jpg-1.jpg" </w:instrText>
      </w:r>
      <w:r w:rsidR="00BC6716">
        <w:fldChar w:fldCharType="end"/>
      </w:r>
    </w:p>
    <w:p w14:paraId="5E744E28" w14:textId="77777777" w:rsidR="009D479E" w:rsidRPr="004E5053" w:rsidRDefault="009D479E" w:rsidP="004E5053">
      <w:pPr>
        <w:rPr>
          <w:b/>
        </w:rPr>
      </w:pPr>
      <w:bookmarkStart w:id="27" w:name="_Toc65270214"/>
      <w:r w:rsidRPr="004E5053">
        <w:rPr>
          <w:b/>
        </w:rPr>
        <w:t>Greek and Roman</w:t>
      </w:r>
      <w:bookmarkEnd w:id="27"/>
      <w:r w:rsidR="00E90544" w:rsidRPr="004E5053">
        <w:rPr>
          <w:b/>
        </w:rPr>
        <w:tab/>
      </w:r>
    </w:p>
    <w:p w14:paraId="2EE73245" w14:textId="77777777" w:rsidR="004E5053" w:rsidRDefault="009D479E" w:rsidP="00996439">
      <w:pPr>
        <w:pStyle w:val="NormalWeb"/>
        <w:spacing w:before="0" w:beforeAutospacing="0" w:after="200" w:afterAutospacing="0" w:line="360" w:lineRule="auto"/>
        <w:jc w:val="both"/>
      </w:pPr>
      <w:r w:rsidRPr="00DA66F2">
        <w:t xml:space="preserve">The Greeks and Romans were known for their sandals. Greeks were master shoe makers by 400 BC sandal making was sophisticated. Social “rules” were set into place for shoes such as: shoes are only to be worn outdoors, once inside you must take off your shoes. The type of shoe you wore also depended on your occupation. </w:t>
      </w:r>
    </w:p>
    <w:p w14:paraId="76803D75" w14:textId="77777777" w:rsidR="000D02FC" w:rsidRPr="00DA66F2" w:rsidRDefault="009D479E" w:rsidP="00996439">
      <w:pPr>
        <w:pStyle w:val="NormalWeb"/>
        <w:spacing w:before="0" w:beforeAutospacing="0" w:after="200" w:afterAutospacing="0" w:line="360" w:lineRule="auto"/>
        <w:jc w:val="both"/>
      </w:pPr>
      <w:r w:rsidRPr="00DA66F2">
        <w:t>The Romans cared more about the conquest than the fashion aspect of shoes. They made their shoes for a specific purpose, durable and sturdy, especially for their soldiers. The Romans also used colors and styles for rank identification. Red was only allowed to be worn be the Emperor, black and white were for senators and pale colors for the wealthy. Once again the slaves and the poor wore noth</w:t>
      </w:r>
      <w:r w:rsidR="00996439">
        <w:t>ing or the plainest of sandals.</w:t>
      </w:r>
    </w:p>
    <w:p w14:paraId="30C29AC8" w14:textId="77777777" w:rsidR="00F61011" w:rsidRDefault="00CA0968" w:rsidP="00F61011">
      <w:pPr>
        <w:pStyle w:val="Caption"/>
        <w:jc w:val="center"/>
        <w:rPr>
          <w:rFonts w:cs="Arial"/>
          <w:szCs w:val="24"/>
        </w:rPr>
      </w:pPr>
      <w:r w:rsidRPr="00DA66F2">
        <w:rPr>
          <w:rFonts w:cs="Arial"/>
          <w:noProof/>
          <w:szCs w:val="24"/>
          <w:lang w:bidi="ar-SA"/>
        </w:rPr>
        <w:lastRenderedPageBreak/>
        <w:drawing>
          <wp:inline distT="0" distB="0" distL="0" distR="0" wp14:anchorId="59475F9C" wp14:editId="222BD6C4">
            <wp:extent cx="1911632" cy="1674495"/>
            <wp:effectExtent l="0" t="0" r="0" b="1905"/>
            <wp:docPr id="23" name="Picture 23" descr="greek1-150x150">
              <a:hlinkClick xmlns:a="http://schemas.openxmlformats.org/drawingml/2006/main" r:id="rId4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greek1-150x150"/>
                    <pic:cNvPicPr>
                      <a:picLocks noChangeAspect="1" noChangeArrowheads="1"/>
                    </pic:cNvPicPr>
                  </pic:nvPicPr>
                  <pic:blipFill rotWithShape="1">
                    <a:blip r:embed="rId45">
                      <a:extLst>
                        <a:ext uri="{28A0092B-C50C-407E-A947-70E740481C1C}">
                          <a14:useLocalDpi xmlns:a14="http://schemas.microsoft.com/office/drawing/2010/main" val="0"/>
                        </a:ext>
                      </a:extLst>
                    </a:blip>
                    <a:srcRect l="10563"/>
                    <a:stretch/>
                  </pic:blipFill>
                  <pic:spPr bwMode="auto">
                    <a:xfrm>
                      <a:off x="0" y="0"/>
                      <a:ext cx="1911632" cy="1674495"/>
                    </a:xfrm>
                    <a:prstGeom prst="rect">
                      <a:avLst/>
                    </a:prstGeom>
                    <a:noFill/>
                    <a:ln>
                      <a:noFill/>
                    </a:ln>
                    <a:extLst>
                      <a:ext uri="{53640926-AAD7-44D8-BBD7-CCE9431645EC}">
                        <a14:shadowObscured xmlns:a14="http://schemas.microsoft.com/office/drawing/2010/main"/>
                      </a:ext>
                    </a:extLst>
                  </pic:spPr>
                </pic:pic>
              </a:graphicData>
            </a:graphic>
          </wp:inline>
        </w:drawing>
      </w:r>
      <w:r w:rsidRPr="00DA66F2">
        <w:rPr>
          <w:rFonts w:cs="Arial"/>
          <w:noProof/>
          <w:szCs w:val="24"/>
          <w:lang w:bidi="ar-SA"/>
        </w:rPr>
        <w:drawing>
          <wp:inline distT="0" distB="0" distL="0" distR="0" wp14:anchorId="06DAD0AF" wp14:editId="138474E3">
            <wp:extent cx="2189480" cy="1805733"/>
            <wp:effectExtent l="0" t="0" r="1270" b="4445"/>
            <wp:docPr id="24" name="Picture 24" descr="RomanSho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RomanShoes"/>
                    <pic:cNvPicPr>
                      <a:picLocks noChangeAspect="1" noChangeArrowheads="1"/>
                    </pic:cNvPicPr>
                  </pic:nvPicPr>
                  <pic:blipFill rotWithShape="1">
                    <a:blip r:embed="rId46">
                      <a:extLst>
                        <a:ext uri="{28A0092B-C50C-407E-A947-70E740481C1C}">
                          <a14:useLocalDpi xmlns:a14="http://schemas.microsoft.com/office/drawing/2010/main" val="0"/>
                        </a:ext>
                      </a:extLst>
                    </a:blip>
                    <a:srcRect t="4045" r="1909" b="15056"/>
                    <a:stretch/>
                  </pic:blipFill>
                  <pic:spPr bwMode="auto">
                    <a:xfrm>
                      <a:off x="0" y="0"/>
                      <a:ext cx="2190045" cy="1806199"/>
                    </a:xfrm>
                    <a:prstGeom prst="rect">
                      <a:avLst/>
                    </a:prstGeom>
                    <a:noFill/>
                    <a:ln>
                      <a:noFill/>
                    </a:ln>
                    <a:extLst>
                      <a:ext uri="{53640926-AAD7-44D8-BBD7-CCE9431645EC}">
                        <a14:shadowObscured xmlns:a14="http://schemas.microsoft.com/office/drawing/2010/main"/>
                      </a:ext>
                    </a:extLst>
                  </pic:spPr>
                </pic:pic>
              </a:graphicData>
            </a:graphic>
          </wp:inline>
        </w:drawing>
      </w:r>
    </w:p>
    <w:p w14:paraId="34B8A613" w14:textId="77777777" w:rsidR="00996439" w:rsidRPr="0056425B" w:rsidRDefault="00F61011" w:rsidP="00F61011">
      <w:pPr>
        <w:pStyle w:val="Caption"/>
        <w:jc w:val="center"/>
        <w:rPr>
          <w:rFonts w:cs="Arial"/>
          <w:color w:val="auto"/>
          <w:szCs w:val="24"/>
        </w:rPr>
      </w:pPr>
      <w:bookmarkStart w:id="28" w:name="_Toc112763090"/>
      <w:r w:rsidRPr="0056425B">
        <w:rPr>
          <w:color w:val="auto"/>
          <w:sz w:val="24"/>
        </w:rPr>
        <w:t xml:space="preserve">Figure </w:t>
      </w:r>
      <w:r w:rsidRPr="0056425B">
        <w:rPr>
          <w:color w:val="auto"/>
          <w:sz w:val="24"/>
        </w:rPr>
        <w:fldChar w:fldCharType="begin"/>
      </w:r>
      <w:r w:rsidRPr="0056425B">
        <w:rPr>
          <w:color w:val="auto"/>
          <w:sz w:val="24"/>
        </w:rPr>
        <w:instrText xml:space="preserve"> SEQ Figure \* ARABIC </w:instrText>
      </w:r>
      <w:r w:rsidRPr="0056425B">
        <w:rPr>
          <w:color w:val="auto"/>
          <w:sz w:val="24"/>
        </w:rPr>
        <w:fldChar w:fldCharType="separate"/>
      </w:r>
      <w:r w:rsidR="00DD58B3" w:rsidRPr="0056425B">
        <w:rPr>
          <w:noProof/>
          <w:color w:val="auto"/>
          <w:sz w:val="24"/>
        </w:rPr>
        <w:t>2.4</w:t>
      </w:r>
      <w:r w:rsidRPr="0056425B">
        <w:rPr>
          <w:color w:val="auto"/>
          <w:sz w:val="24"/>
        </w:rPr>
        <w:fldChar w:fldCharType="end"/>
      </w:r>
      <w:r w:rsidRPr="0056425B">
        <w:rPr>
          <w:color w:val="auto"/>
          <w:sz w:val="24"/>
        </w:rPr>
        <w:t xml:space="preserve"> Greek and Roman</w:t>
      </w:r>
      <w:bookmarkEnd w:id="28"/>
      <w:r w:rsidR="00BC6716" w:rsidRPr="0056425B">
        <w:rPr>
          <w:color w:val="auto"/>
        </w:rPr>
        <w:fldChar w:fldCharType="begin"/>
      </w:r>
      <w:r w:rsidR="00BC6716" w:rsidRPr="0056425B">
        <w:rPr>
          <w:color w:val="auto"/>
        </w:rPr>
        <w:instrText xml:space="preserve"> HYPERLINK "https://therightshoe.net/wp-content/uploads/2015/04/RomanShoes.jpg" </w:instrText>
      </w:r>
      <w:r w:rsidR="00BC6716" w:rsidRPr="0056425B">
        <w:rPr>
          <w:color w:val="auto"/>
        </w:rPr>
        <w:fldChar w:fldCharType="end"/>
      </w:r>
    </w:p>
    <w:p w14:paraId="2AC80251" w14:textId="77777777" w:rsidR="009D479E" w:rsidRPr="00F61011" w:rsidRDefault="009D479E" w:rsidP="002A28CA">
      <w:pPr>
        <w:spacing w:line="360" w:lineRule="auto"/>
        <w:jc w:val="both"/>
        <w:rPr>
          <w:rFonts w:cs="Arial"/>
          <w:b/>
        </w:rPr>
      </w:pPr>
      <w:r w:rsidRPr="00F61011">
        <w:rPr>
          <w:rFonts w:cs="Arial"/>
          <w:b/>
        </w:rPr>
        <w:t>Middle Ages</w:t>
      </w:r>
    </w:p>
    <w:p w14:paraId="560DA7FA" w14:textId="77777777" w:rsidR="004E5053" w:rsidRDefault="009D479E" w:rsidP="002A28CA">
      <w:pPr>
        <w:pStyle w:val="NormalWeb"/>
        <w:spacing w:before="0" w:beforeAutospacing="0" w:after="200" w:afterAutospacing="0" w:line="360" w:lineRule="auto"/>
        <w:jc w:val="both"/>
      </w:pPr>
      <w:r w:rsidRPr="00DA66F2">
        <w:t xml:space="preserve">When the middles ages rolled around it seemed all the sophistication of the Greeks and Romans became lost. People were separated from one another, very little communication and travel; basically people didn’t have a clue. There were a lot of fads when it came to shoes in the middle ages ranging from exaggerated point toed shoes to “duck bill” shoes made of silk. These styles were turned shoes, shoes that are stitched then flipped inside out. </w:t>
      </w:r>
    </w:p>
    <w:p w14:paraId="64F217C1" w14:textId="77777777" w:rsidR="009D479E" w:rsidRPr="00DA66F2" w:rsidRDefault="009D479E" w:rsidP="002A28CA">
      <w:pPr>
        <w:pStyle w:val="NormalWeb"/>
        <w:spacing w:before="0" w:beforeAutospacing="0" w:after="200" w:afterAutospacing="0" w:line="360" w:lineRule="auto"/>
        <w:jc w:val="both"/>
      </w:pPr>
      <w:r w:rsidRPr="00DA66F2">
        <w:t>Heels made their appearance around this time, but not for fashion. Thong style shoe on a wooden heeled platform were used to muck out stables and farm. Over the next couple centuries shoes evolved and devolved. From slippers to heeled slippers, poofy and pointy, the shoe scene was all over the place men being just as flamboyant as women. In the 1800’s shoes started to be more conservative and plain, and men swayed away from the heel scene.</w:t>
      </w:r>
    </w:p>
    <w:p w14:paraId="36864392" w14:textId="77777777" w:rsidR="00F61011" w:rsidRDefault="00CA0968" w:rsidP="00F61011">
      <w:pPr>
        <w:pStyle w:val="Caption"/>
        <w:rPr>
          <w:rFonts w:cs="Arial"/>
          <w:szCs w:val="24"/>
        </w:rPr>
      </w:pPr>
      <w:r w:rsidRPr="00DA66F2">
        <w:rPr>
          <w:rFonts w:cs="Arial"/>
          <w:noProof/>
          <w:szCs w:val="24"/>
          <w:lang w:bidi="ar-SA"/>
        </w:rPr>
        <w:drawing>
          <wp:inline distT="0" distB="0" distL="0" distR="0" wp14:anchorId="5B84DB7D" wp14:editId="12E53F00">
            <wp:extent cx="2861945" cy="1056640"/>
            <wp:effectExtent l="0" t="0" r="0" b="0"/>
            <wp:docPr id="25" name="Picture 25" descr="poulaine-300x134">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poulaine-300x134"/>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861945" cy="1056640"/>
                    </a:xfrm>
                    <a:prstGeom prst="rect">
                      <a:avLst/>
                    </a:prstGeom>
                    <a:noFill/>
                    <a:ln>
                      <a:noFill/>
                    </a:ln>
                  </pic:spPr>
                </pic:pic>
              </a:graphicData>
            </a:graphic>
          </wp:inline>
        </w:drawing>
      </w:r>
      <w:r w:rsidRPr="00DA66F2">
        <w:rPr>
          <w:rFonts w:cs="Arial"/>
          <w:noProof/>
          <w:szCs w:val="24"/>
          <w:lang w:bidi="ar-SA"/>
        </w:rPr>
        <w:drawing>
          <wp:inline distT="0" distB="0" distL="0" distR="0" wp14:anchorId="7FAEAEC0" wp14:editId="6B72EE17">
            <wp:extent cx="2232837" cy="1588816"/>
            <wp:effectExtent l="0" t="0" r="0" b="0"/>
            <wp:docPr id="26" name="Picture 26" descr="louis-heel-300x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louis-heel-300x21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244495" cy="1597111"/>
                    </a:xfrm>
                    <a:prstGeom prst="rect">
                      <a:avLst/>
                    </a:prstGeom>
                    <a:noFill/>
                    <a:ln>
                      <a:noFill/>
                    </a:ln>
                  </pic:spPr>
                </pic:pic>
              </a:graphicData>
            </a:graphic>
          </wp:inline>
        </w:drawing>
      </w:r>
    </w:p>
    <w:p w14:paraId="57DB0690" w14:textId="77777777" w:rsidR="00134D39" w:rsidRPr="0056425B" w:rsidRDefault="00F61011" w:rsidP="00F61011">
      <w:pPr>
        <w:pStyle w:val="Caption"/>
        <w:jc w:val="center"/>
        <w:rPr>
          <w:rFonts w:cs="Arial"/>
          <w:color w:val="auto"/>
          <w:sz w:val="24"/>
          <w:szCs w:val="24"/>
        </w:rPr>
      </w:pPr>
      <w:r w:rsidRPr="0056425B">
        <w:rPr>
          <w:color w:val="auto"/>
          <w:sz w:val="24"/>
          <w:szCs w:val="24"/>
        </w:rPr>
        <w:t xml:space="preserve">Figure </w:t>
      </w:r>
      <w:r w:rsidR="00DD58B3" w:rsidRPr="0056425B">
        <w:rPr>
          <w:color w:val="auto"/>
          <w:sz w:val="24"/>
          <w:szCs w:val="24"/>
        </w:rPr>
        <w:t>2.5</w:t>
      </w:r>
      <w:r w:rsidRPr="0056425B">
        <w:rPr>
          <w:color w:val="auto"/>
          <w:sz w:val="24"/>
          <w:szCs w:val="24"/>
        </w:rPr>
        <w:t xml:space="preserve"> middle Ages shoes</w:t>
      </w:r>
      <w:hyperlink r:id="rId50" w:history="1"/>
    </w:p>
    <w:p w14:paraId="0897A9F1" w14:textId="77777777" w:rsidR="009D479E" w:rsidRPr="004E5053" w:rsidRDefault="009D479E" w:rsidP="00E7378B">
      <w:pPr>
        <w:spacing w:before="240" w:after="120" w:line="360" w:lineRule="auto"/>
        <w:jc w:val="both"/>
        <w:rPr>
          <w:rFonts w:cs="Arial"/>
          <w:b/>
        </w:rPr>
      </w:pPr>
      <w:r w:rsidRPr="004E5053">
        <w:rPr>
          <w:rFonts w:cs="Arial"/>
          <w:b/>
          <w:szCs w:val="24"/>
        </w:rPr>
        <w:t>Modern</w:t>
      </w:r>
    </w:p>
    <w:p w14:paraId="3D5F3E0B" w14:textId="77777777" w:rsidR="009D479E" w:rsidRPr="00DA66F2" w:rsidRDefault="009D479E" w:rsidP="002A28CA">
      <w:pPr>
        <w:pStyle w:val="NormalWeb"/>
        <w:spacing w:before="0" w:beforeAutospacing="0" w:after="200" w:afterAutospacing="0" w:line="360" w:lineRule="auto"/>
        <w:jc w:val="both"/>
      </w:pPr>
      <w:r w:rsidRPr="00DA66F2">
        <w:lastRenderedPageBreak/>
        <w:t xml:space="preserve">Around the </w:t>
      </w:r>
      <w:r w:rsidR="00A0416F" w:rsidRPr="00DA66F2">
        <w:t>1900s,</w:t>
      </w:r>
      <w:r w:rsidRPr="00DA66F2">
        <w:t xml:space="preserve"> shoes start to resemble styles we have today such as stilettos and oxford shoes. From basic rawhide and plant made shoes to shoes made of plastics and polyurethane, shoes really have come a long way.</w:t>
      </w:r>
    </w:p>
    <w:p w14:paraId="09DC0E61" w14:textId="77777777" w:rsidR="00F61011" w:rsidRDefault="00CA0968" w:rsidP="00F61011">
      <w:pPr>
        <w:pStyle w:val="Caption"/>
        <w:rPr>
          <w:rFonts w:cs="Arial"/>
          <w:szCs w:val="24"/>
        </w:rPr>
      </w:pPr>
      <w:r w:rsidRPr="00DA66F2">
        <w:rPr>
          <w:rFonts w:cs="Arial"/>
          <w:noProof/>
          <w:szCs w:val="24"/>
          <w:lang w:bidi="ar-SA"/>
        </w:rPr>
        <w:drawing>
          <wp:inline distT="0" distB="0" distL="0" distR="0" wp14:anchorId="3324C964" wp14:editId="254EBD7F">
            <wp:extent cx="2849526" cy="1537705"/>
            <wp:effectExtent l="0" t="0" r="8255" b="5715"/>
            <wp:docPr id="27" name="Picture 27" descr="Classic-both-300x177">
              <a:hlinkClick xmlns:a="http://schemas.openxmlformats.org/drawingml/2006/main" r:id="rId5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lassic-both-300x177"/>
                    <pic:cNvPicPr>
                      <a:picLocks noChangeAspect="1" noChangeArrowheads="1"/>
                    </pic:cNvPicPr>
                  </pic:nvPicPr>
                  <pic:blipFill rotWithShape="1">
                    <a:blip r:embed="rId52">
                      <a:extLst>
                        <a:ext uri="{28A0092B-C50C-407E-A947-70E740481C1C}">
                          <a14:useLocalDpi xmlns:a14="http://schemas.microsoft.com/office/drawing/2010/main" val="0"/>
                        </a:ext>
                      </a:extLst>
                    </a:blip>
                    <a:srcRect t="8826" r="434"/>
                    <a:stretch/>
                  </pic:blipFill>
                  <pic:spPr bwMode="auto">
                    <a:xfrm>
                      <a:off x="0" y="0"/>
                      <a:ext cx="2849526" cy="1537705"/>
                    </a:xfrm>
                    <a:prstGeom prst="rect">
                      <a:avLst/>
                    </a:prstGeom>
                    <a:noFill/>
                    <a:ln>
                      <a:noFill/>
                    </a:ln>
                    <a:extLst>
                      <a:ext uri="{53640926-AAD7-44D8-BBD7-CCE9431645EC}">
                        <a14:shadowObscured xmlns:a14="http://schemas.microsoft.com/office/drawing/2010/main"/>
                      </a:ext>
                    </a:extLst>
                  </pic:spPr>
                </pic:pic>
              </a:graphicData>
            </a:graphic>
          </wp:inline>
        </w:drawing>
      </w:r>
      <w:r w:rsidR="00A53749" w:rsidRPr="00DA66F2">
        <w:rPr>
          <w:rFonts w:cs="Arial"/>
          <w:szCs w:val="24"/>
        </w:rPr>
        <w:t xml:space="preserve"> </w:t>
      </w:r>
      <w:r w:rsidRPr="00DA66F2">
        <w:rPr>
          <w:rFonts w:cs="Arial"/>
          <w:noProof/>
          <w:szCs w:val="24"/>
          <w:lang w:bidi="ar-SA"/>
        </w:rPr>
        <w:drawing>
          <wp:inline distT="0" distB="0" distL="0" distR="0" wp14:anchorId="58C88581" wp14:editId="1FB693EF">
            <wp:extent cx="2817628" cy="1498836"/>
            <wp:effectExtent l="0" t="0" r="1905" b="6350"/>
            <wp:docPr id="28" name="Picture 28" descr="Floriana-Natural-Snake-300x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loriana-Natural-Snake-300x181"/>
                    <pic:cNvPicPr>
                      <a:picLocks noChangeAspect="1" noChangeArrowheads="1"/>
                    </pic:cNvPicPr>
                  </pic:nvPicPr>
                  <pic:blipFill rotWithShape="1">
                    <a:blip r:embed="rId53">
                      <a:extLst>
                        <a:ext uri="{28A0092B-C50C-407E-A947-70E740481C1C}">
                          <a14:useLocalDpi xmlns:a14="http://schemas.microsoft.com/office/drawing/2010/main" val="0"/>
                        </a:ext>
                      </a:extLst>
                    </a:blip>
                    <a:srcRect t="12966" r="1548"/>
                    <a:stretch/>
                  </pic:blipFill>
                  <pic:spPr bwMode="auto">
                    <a:xfrm>
                      <a:off x="0" y="0"/>
                      <a:ext cx="2817628" cy="1498836"/>
                    </a:xfrm>
                    <a:prstGeom prst="rect">
                      <a:avLst/>
                    </a:prstGeom>
                    <a:noFill/>
                    <a:ln>
                      <a:noFill/>
                    </a:ln>
                    <a:extLst>
                      <a:ext uri="{53640926-AAD7-44D8-BBD7-CCE9431645EC}">
                        <a14:shadowObscured xmlns:a14="http://schemas.microsoft.com/office/drawing/2010/main"/>
                      </a:ext>
                    </a:extLst>
                  </pic:spPr>
                </pic:pic>
              </a:graphicData>
            </a:graphic>
          </wp:inline>
        </w:drawing>
      </w:r>
    </w:p>
    <w:p w14:paraId="5A2065AB" w14:textId="77777777" w:rsidR="009D479E" w:rsidRPr="0056425B" w:rsidRDefault="00F61011" w:rsidP="00F61011">
      <w:pPr>
        <w:pStyle w:val="Caption"/>
        <w:jc w:val="center"/>
        <w:rPr>
          <w:rFonts w:cs="Arial"/>
          <w:color w:val="auto"/>
          <w:sz w:val="24"/>
          <w:szCs w:val="24"/>
        </w:rPr>
      </w:pPr>
      <w:bookmarkStart w:id="29" w:name="_Toc112763091"/>
      <w:r w:rsidRPr="0056425B">
        <w:rPr>
          <w:color w:val="auto"/>
          <w:sz w:val="24"/>
          <w:szCs w:val="24"/>
        </w:rPr>
        <w:t xml:space="preserve">Figure </w:t>
      </w:r>
      <w:r w:rsidRPr="0056425B">
        <w:rPr>
          <w:color w:val="auto"/>
          <w:sz w:val="24"/>
          <w:szCs w:val="24"/>
        </w:rPr>
        <w:fldChar w:fldCharType="begin"/>
      </w:r>
      <w:r w:rsidRPr="0056425B">
        <w:rPr>
          <w:color w:val="auto"/>
          <w:sz w:val="24"/>
          <w:szCs w:val="24"/>
        </w:rPr>
        <w:instrText xml:space="preserve"> SEQ Figure \* ARABIC </w:instrText>
      </w:r>
      <w:r w:rsidRPr="0056425B">
        <w:rPr>
          <w:color w:val="auto"/>
          <w:sz w:val="24"/>
          <w:szCs w:val="24"/>
        </w:rPr>
        <w:fldChar w:fldCharType="separate"/>
      </w:r>
      <w:r w:rsidR="00DD58B3" w:rsidRPr="0056425B">
        <w:rPr>
          <w:noProof/>
          <w:color w:val="auto"/>
          <w:sz w:val="24"/>
          <w:szCs w:val="24"/>
        </w:rPr>
        <w:t>2.6</w:t>
      </w:r>
      <w:r w:rsidRPr="0056425B">
        <w:rPr>
          <w:color w:val="auto"/>
          <w:sz w:val="24"/>
          <w:szCs w:val="24"/>
        </w:rPr>
        <w:fldChar w:fldCharType="end"/>
      </w:r>
      <w:r w:rsidRPr="0056425B">
        <w:rPr>
          <w:color w:val="auto"/>
          <w:sz w:val="24"/>
          <w:szCs w:val="24"/>
        </w:rPr>
        <w:t xml:space="preserve">  Modern shoes</w:t>
      </w:r>
      <w:bookmarkEnd w:id="29"/>
      <w:r w:rsidR="00BC6716" w:rsidRPr="0056425B">
        <w:rPr>
          <w:color w:val="auto"/>
        </w:rPr>
        <w:fldChar w:fldCharType="begin"/>
      </w:r>
      <w:r w:rsidR="00BC6716" w:rsidRPr="0056425B">
        <w:rPr>
          <w:color w:val="auto"/>
        </w:rPr>
        <w:instrText xml:space="preserve"> HYPERLINK "https://therightshoe.net/wp-content/uploads/2015/04/Floriana-Natural-Snake.jpg" </w:instrText>
      </w:r>
      <w:r w:rsidR="00BC6716" w:rsidRPr="0056425B">
        <w:rPr>
          <w:color w:val="auto"/>
        </w:rPr>
        <w:fldChar w:fldCharType="end"/>
      </w:r>
    </w:p>
    <w:p w14:paraId="27E9476F" w14:textId="77777777" w:rsidR="00A84812" w:rsidRPr="00CF09E6" w:rsidRDefault="00DD7438" w:rsidP="00144CC4">
      <w:pPr>
        <w:pStyle w:val="Heading2"/>
      </w:pPr>
      <w:bookmarkStart w:id="30" w:name="_Toc113094438"/>
      <w:r w:rsidRPr="00CF09E6">
        <w:rPr>
          <w:rStyle w:val="Heading2Char"/>
          <w:b/>
        </w:rPr>
        <w:t>2.</w:t>
      </w:r>
      <w:r w:rsidR="005F6622">
        <w:rPr>
          <w:rStyle w:val="Heading2Char"/>
          <w:b/>
        </w:rPr>
        <w:t>2</w:t>
      </w:r>
      <w:r w:rsidRPr="00CF09E6">
        <w:rPr>
          <w:rStyle w:val="Heading2Char"/>
          <w:b/>
        </w:rPr>
        <w:t xml:space="preserve"> </w:t>
      </w:r>
      <w:r w:rsidR="00490F7E" w:rsidRPr="00CF09E6">
        <w:rPr>
          <w:rStyle w:val="Heading2Char"/>
          <w:b/>
        </w:rPr>
        <w:t xml:space="preserve">Basic </w:t>
      </w:r>
      <w:r w:rsidR="002841FD" w:rsidRPr="00CF09E6">
        <w:rPr>
          <w:rStyle w:val="Heading2Char"/>
          <w:b/>
        </w:rPr>
        <w:t xml:space="preserve">Processes to </w:t>
      </w:r>
      <w:r w:rsidR="00490F7E" w:rsidRPr="00CF09E6">
        <w:rPr>
          <w:rStyle w:val="Heading2Char"/>
          <w:b/>
        </w:rPr>
        <w:t>Produce Footwear Features</w:t>
      </w:r>
      <w:bookmarkEnd w:id="30"/>
    </w:p>
    <w:p w14:paraId="3B663FE5" w14:textId="77777777" w:rsidR="00A84812" w:rsidRPr="00DA66F2" w:rsidRDefault="00341F11" w:rsidP="002A28CA">
      <w:pPr>
        <w:autoSpaceDE w:val="0"/>
        <w:autoSpaceDN w:val="0"/>
        <w:adjustRightInd w:val="0"/>
        <w:spacing w:line="360" w:lineRule="auto"/>
        <w:jc w:val="both"/>
        <w:rPr>
          <w:rFonts w:cs="Arial"/>
          <w:szCs w:val="24"/>
          <w:lang w:val="en" w:bidi="ar-SA"/>
        </w:rPr>
      </w:pPr>
      <w:r w:rsidRPr="00DA66F2">
        <w:rPr>
          <w:rFonts w:cs="Arial"/>
          <w:noProof/>
          <w:szCs w:val="24"/>
          <w:lang w:bidi="ar-SA"/>
        </w:rPr>
        <w:drawing>
          <wp:anchor distT="0" distB="0" distL="114300" distR="114300" simplePos="0" relativeHeight="251653632" behindDoc="1" locked="0" layoutInCell="1" allowOverlap="1" wp14:anchorId="3A560B25" wp14:editId="11F663AF">
            <wp:simplePos x="0" y="0"/>
            <wp:positionH relativeFrom="margin">
              <wp:posOffset>531628</wp:posOffset>
            </wp:positionH>
            <wp:positionV relativeFrom="paragraph">
              <wp:posOffset>1850730</wp:posOffset>
            </wp:positionV>
            <wp:extent cx="4324214" cy="3253562"/>
            <wp:effectExtent l="0" t="0" r="635" b="4445"/>
            <wp:wrapNone/>
            <wp:docPr id="338"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rotWithShape="1">
                    <a:blip r:embed="rId54">
                      <a:extLst>
                        <a:ext uri="{28A0092B-C50C-407E-A947-70E740481C1C}">
                          <a14:useLocalDpi xmlns:a14="http://schemas.microsoft.com/office/drawing/2010/main" val="0"/>
                        </a:ext>
                      </a:extLst>
                    </a:blip>
                    <a:srcRect l="8999" r="2982"/>
                    <a:stretch/>
                  </pic:blipFill>
                  <pic:spPr bwMode="auto">
                    <a:xfrm>
                      <a:off x="0" y="0"/>
                      <a:ext cx="4370023" cy="328802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84812" w:rsidRPr="00DA66F2">
        <w:rPr>
          <w:rFonts w:cs="Arial"/>
          <w:szCs w:val="24"/>
          <w:lang w:val="en" w:bidi="ar-SA"/>
        </w:rPr>
        <w:t xml:space="preserve">There are many ways to attach the sole to the upper but commercially only a few methods are preferred. Shoes were traditionally made by molding leather to a wooden last. Modern technology has introduced many new materials and mechanized much of the manufacture. Remarkable as it may seem the manufacture of shoes remains fairly labor intensive. Shoe making activity passes through different operation. The flowchart below shows the basic steps in construction of shoe in the order in which they are carried out in the shoe factory. </w:t>
      </w:r>
    </w:p>
    <w:p w14:paraId="5CAE1479" w14:textId="77777777" w:rsidR="00A84812" w:rsidRPr="00DA66F2" w:rsidRDefault="00A84812" w:rsidP="002A28CA">
      <w:pPr>
        <w:autoSpaceDE w:val="0"/>
        <w:autoSpaceDN w:val="0"/>
        <w:adjustRightInd w:val="0"/>
        <w:spacing w:line="360" w:lineRule="auto"/>
        <w:jc w:val="both"/>
        <w:rPr>
          <w:rFonts w:cs="Arial"/>
          <w:b/>
          <w:bCs/>
          <w:szCs w:val="24"/>
          <w:lang w:val="en" w:bidi="ar-SA"/>
        </w:rPr>
      </w:pPr>
      <w:r w:rsidRPr="00DA66F2">
        <w:rPr>
          <w:rFonts w:cs="Arial"/>
          <w:szCs w:val="24"/>
          <w:lang w:val="en" w:bidi="ar-SA"/>
        </w:rPr>
        <w:t xml:space="preserve">      </w:t>
      </w:r>
    </w:p>
    <w:p w14:paraId="1D544F75" w14:textId="77777777" w:rsidR="00D31225" w:rsidRPr="00DA66F2" w:rsidRDefault="00D31225" w:rsidP="002A28CA">
      <w:pPr>
        <w:spacing w:line="360" w:lineRule="auto"/>
        <w:rPr>
          <w:rFonts w:cs="Arial"/>
          <w:szCs w:val="24"/>
        </w:rPr>
      </w:pPr>
    </w:p>
    <w:p w14:paraId="46790BC1" w14:textId="77777777" w:rsidR="0074744E" w:rsidRPr="00DA66F2" w:rsidRDefault="0074744E" w:rsidP="002A28CA">
      <w:pPr>
        <w:autoSpaceDE w:val="0"/>
        <w:autoSpaceDN w:val="0"/>
        <w:adjustRightInd w:val="0"/>
        <w:spacing w:line="360" w:lineRule="auto"/>
        <w:jc w:val="both"/>
        <w:rPr>
          <w:rFonts w:cs="Arial"/>
          <w:szCs w:val="24"/>
          <w:lang w:val="en" w:bidi="ar-SA"/>
        </w:rPr>
      </w:pPr>
    </w:p>
    <w:p w14:paraId="2CC4B332" w14:textId="77777777" w:rsidR="00C30385" w:rsidRPr="00DA66F2" w:rsidRDefault="00C30385" w:rsidP="00347865">
      <w:pPr>
        <w:autoSpaceDE w:val="0"/>
        <w:autoSpaceDN w:val="0"/>
        <w:adjustRightInd w:val="0"/>
        <w:spacing w:line="360" w:lineRule="auto"/>
        <w:jc w:val="center"/>
        <w:rPr>
          <w:rFonts w:cs="Arial"/>
          <w:szCs w:val="24"/>
          <w:lang w:val="en" w:bidi="ar-SA"/>
        </w:rPr>
      </w:pPr>
    </w:p>
    <w:p w14:paraId="111B54F7" w14:textId="77777777" w:rsidR="00C30385" w:rsidRPr="00DA66F2" w:rsidRDefault="00C30385" w:rsidP="002A28CA">
      <w:pPr>
        <w:autoSpaceDE w:val="0"/>
        <w:autoSpaceDN w:val="0"/>
        <w:adjustRightInd w:val="0"/>
        <w:spacing w:line="360" w:lineRule="auto"/>
        <w:jc w:val="both"/>
        <w:rPr>
          <w:rFonts w:cs="Arial"/>
          <w:szCs w:val="24"/>
          <w:lang w:val="en" w:bidi="ar-SA"/>
        </w:rPr>
      </w:pPr>
    </w:p>
    <w:p w14:paraId="60974C5D" w14:textId="77777777" w:rsidR="00C30385" w:rsidRPr="00DA66F2" w:rsidRDefault="00C30385" w:rsidP="00347865">
      <w:pPr>
        <w:autoSpaceDE w:val="0"/>
        <w:autoSpaceDN w:val="0"/>
        <w:adjustRightInd w:val="0"/>
        <w:spacing w:line="360" w:lineRule="auto"/>
        <w:jc w:val="right"/>
        <w:rPr>
          <w:rFonts w:cs="Arial"/>
          <w:szCs w:val="24"/>
          <w:lang w:val="en" w:bidi="ar-SA"/>
        </w:rPr>
      </w:pPr>
    </w:p>
    <w:p w14:paraId="27597450" w14:textId="77777777" w:rsidR="00341F11" w:rsidRDefault="00341F11" w:rsidP="00347865">
      <w:pPr>
        <w:autoSpaceDE w:val="0"/>
        <w:autoSpaceDN w:val="0"/>
        <w:adjustRightInd w:val="0"/>
        <w:spacing w:before="120" w:after="120" w:line="360" w:lineRule="auto"/>
        <w:jc w:val="both"/>
        <w:rPr>
          <w:rFonts w:cs="Arial"/>
          <w:szCs w:val="24"/>
          <w:lang w:val="en" w:bidi="ar-SA"/>
        </w:rPr>
      </w:pPr>
    </w:p>
    <w:p w14:paraId="2DCFE373" w14:textId="77777777" w:rsidR="00341F11" w:rsidRDefault="00341F11" w:rsidP="00347865">
      <w:pPr>
        <w:autoSpaceDE w:val="0"/>
        <w:autoSpaceDN w:val="0"/>
        <w:adjustRightInd w:val="0"/>
        <w:spacing w:before="120" w:after="120" w:line="360" w:lineRule="auto"/>
        <w:jc w:val="both"/>
        <w:rPr>
          <w:rFonts w:cs="Arial"/>
          <w:szCs w:val="24"/>
          <w:lang w:val="en" w:bidi="ar-SA"/>
        </w:rPr>
      </w:pPr>
    </w:p>
    <w:p w14:paraId="1B558A12" w14:textId="77777777" w:rsidR="00A84812" w:rsidRPr="00DA66F2" w:rsidRDefault="00C30385" w:rsidP="00347865">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lastRenderedPageBreak/>
        <w:t>The following diagram shows the details of sequences of flow of activities in each department in construction of shoe</w:t>
      </w:r>
    </w:p>
    <w:tbl>
      <w:tblPr>
        <w:tblW w:w="0" w:type="auto"/>
        <w:jc w:val="center"/>
        <w:tblLayout w:type="fixed"/>
        <w:tblCellMar>
          <w:left w:w="10" w:type="dxa"/>
          <w:right w:w="10" w:type="dxa"/>
        </w:tblCellMar>
        <w:tblLook w:val="0000" w:firstRow="0" w:lastRow="0" w:firstColumn="0" w:lastColumn="0" w:noHBand="0" w:noVBand="0"/>
      </w:tblPr>
      <w:tblGrid>
        <w:gridCol w:w="7512"/>
      </w:tblGrid>
      <w:tr w:rsidR="00A84812" w:rsidRPr="00DA66F2" w14:paraId="5F95B839" w14:textId="77777777" w:rsidTr="00E7378B">
        <w:trPr>
          <w:trHeight w:val="7944"/>
          <w:jc w:val="center"/>
        </w:trPr>
        <w:tc>
          <w:tcPr>
            <w:tcW w:w="7512" w:type="dxa"/>
            <w:tcBorders>
              <w:top w:val="single" w:sz="5" w:space="0" w:color="F0B0B8"/>
              <w:left w:val="single" w:sz="5" w:space="0" w:color="F0B0B8"/>
              <w:bottom w:val="single" w:sz="5" w:space="0" w:color="F0B0B8"/>
              <w:right w:val="single" w:sz="5" w:space="0" w:color="F0B0B8"/>
            </w:tcBorders>
            <w:vAlign w:val="center"/>
          </w:tcPr>
          <w:tbl>
            <w:tblPr>
              <w:tblW w:w="0" w:type="auto"/>
              <w:jc w:val="center"/>
              <w:tblLayout w:type="fixed"/>
              <w:tblCellMar>
                <w:left w:w="10" w:type="dxa"/>
                <w:right w:w="10" w:type="dxa"/>
              </w:tblCellMar>
              <w:tblLook w:val="0000" w:firstRow="0" w:lastRow="0" w:firstColumn="0" w:lastColumn="0" w:noHBand="0" w:noVBand="0"/>
            </w:tblPr>
            <w:tblGrid>
              <w:gridCol w:w="1765"/>
              <w:gridCol w:w="532"/>
              <w:gridCol w:w="1765"/>
              <w:gridCol w:w="532"/>
              <w:gridCol w:w="1766"/>
            </w:tblGrid>
            <w:tr w:rsidR="00A84812" w:rsidRPr="00DA66F2" w14:paraId="76C29E6C" w14:textId="77777777" w:rsidTr="00A274A4">
              <w:trPr>
                <w:trHeight w:val="1"/>
                <w:jc w:val="center"/>
              </w:trPr>
              <w:tc>
                <w:tcPr>
                  <w:tcW w:w="1765" w:type="dxa"/>
                  <w:shd w:val="clear" w:color="auto" w:fill="FFFFFF"/>
                  <w:vAlign w:val="center"/>
                </w:tcPr>
                <w:p w14:paraId="3B9E9F78"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 Pattern Making</w:t>
                  </w:r>
                </w:p>
              </w:tc>
              <w:tc>
                <w:tcPr>
                  <w:tcW w:w="532" w:type="dxa"/>
                  <w:shd w:val="clear" w:color="auto" w:fill="FFFFFF"/>
                  <w:vAlign w:val="center"/>
                </w:tcPr>
                <w:p w14:paraId="4F588AA5" w14:textId="77777777" w:rsidR="00A84812" w:rsidRPr="00DA66F2" w:rsidRDefault="008608CE"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w:t>
                  </w:r>
                  <w:r w:rsidR="00A84812" w:rsidRPr="00DA66F2">
                    <w:rPr>
                      <w:rFonts w:cs="Arial"/>
                      <w:szCs w:val="24"/>
                      <w:lang w:val="en" w:bidi="ar-SA"/>
                    </w:rPr>
                    <w:t xml:space="preserve"> </w:t>
                  </w:r>
                </w:p>
              </w:tc>
              <w:tc>
                <w:tcPr>
                  <w:tcW w:w="1765" w:type="dxa"/>
                  <w:shd w:val="clear" w:color="auto" w:fill="FFFFFF"/>
                  <w:vAlign w:val="center"/>
                </w:tcPr>
                <w:p w14:paraId="12CBC3CC"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Cutting</w:t>
                  </w:r>
                  <w:r w:rsidR="008608CE" w:rsidRPr="00DA66F2">
                    <w:rPr>
                      <w:rFonts w:cs="Arial"/>
                      <w:szCs w:val="24"/>
                      <w:lang w:val="en" w:bidi="ar-SA"/>
                    </w:rPr>
                    <w:t>--------</w:t>
                  </w:r>
                </w:p>
              </w:tc>
              <w:tc>
                <w:tcPr>
                  <w:tcW w:w="532" w:type="dxa"/>
                  <w:shd w:val="clear" w:color="auto" w:fill="FFFFFF"/>
                  <w:vAlign w:val="center"/>
                </w:tcPr>
                <w:p w14:paraId="2E231325"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 xml:space="preserve"> </w:t>
                  </w:r>
                </w:p>
              </w:tc>
              <w:tc>
                <w:tcPr>
                  <w:tcW w:w="1766" w:type="dxa"/>
                  <w:shd w:val="clear" w:color="auto" w:fill="FFFFFF"/>
                  <w:vAlign w:val="center"/>
                </w:tcPr>
                <w:p w14:paraId="12A24876"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Inspection</w:t>
                  </w:r>
                </w:p>
              </w:tc>
            </w:tr>
            <w:tr w:rsidR="00A84812" w:rsidRPr="00DA66F2" w14:paraId="3BECE2F9" w14:textId="77777777" w:rsidTr="00A274A4">
              <w:trPr>
                <w:trHeight w:val="1"/>
                <w:jc w:val="center"/>
              </w:trPr>
              <w:tc>
                <w:tcPr>
                  <w:tcW w:w="1765" w:type="dxa"/>
                  <w:vAlign w:val="center"/>
                </w:tcPr>
                <w:p w14:paraId="234480FC" w14:textId="77777777" w:rsidR="00A84812" w:rsidRPr="00DA66F2" w:rsidRDefault="00A84812" w:rsidP="002A28CA">
                  <w:pPr>
                    <w:autoSpaceDE w:val="0"/>
                    <w:autoSpaceDN w:val="0"/>
                    <w:adjustRightInd w:val="0"/>
                    <w:spacing w:line="360" w:lineRule="auto"/>
                    <w:rPr>
                      <w:rFonts w:cs="Arial"/>
                      <w:szCs w:val="24"/>
                      <w:lang w:val="en" w:bidi="ar-SA"/>
                    </w:rPr>
                  </w:pPr>
                </w:p>
              </w:tc>
              <w:tc>
                <w:tcPr>
                  <w:tcW w:w="532" w:type="dxa"/>
                  <w:shd w:val="clear" w:color="auto" w:fill="FFFFFF"/>
                  <w:vAlign w:val="center"/>
                </w:tcPr>
                <w:p w14:paraId="1614FED1" w14:textId="77777777" w:rsidR="00A84812" w:rsidRPr="00DA66F2" w:rsidRDefault="00A84812" w:rsidP="002A28CA">
                  <w:pPr>
                    <w:autoSpaceDE w:val="0"/>
                    <w:autoSpaceDN w:val="0"/>
                    <w:adjustRightInd w:val="0"/>
                    <w:spacing w:line="360" w:lineRule="auto"/>
                    <w:rPr>
                      <w:rFonts w:cs="Arial"/>
                      <w:szCs w:val="24"/>
                      <w:lang w:val="en" w:bidi="ar-SA"/>
                    </w:rPr>
                  </w:pPr>
                </w:p>
              </w:tc>
              <w:tc>
                <w:tcPr>
                  <w:tcW w:w="1765" w:type="dxa"/>
                  <w:shd w:val="clear" w:color="auto" w:fill="FFFFFF"/>
                  <w:vAlign w:val="center"/>
                </w:tcPr>
                <w:p w14:paraId="3E806567" w14:textId="77777777" w:rsidR="00A84812" w:rsidRPr="00DA66F2" w:rsidRDefault="00A84812" w:rsidP="002A28CA">
                  <w:pPr>
                    <w:autoSpaceDE w:val="0"/>
                    <w:autoSpaceDN w:val="0"/>
                    <w:adjustRightInd w:val="0"/>
                    <w:spacing w:line="360" w:lineRule="auto"/>
                    <w:rPr>
                      <w:rFonts w:cs="Arial"/>
                      <w:szCs w:val="24"/>
                      <w:lang w:val="en" w:bidi="ar-SA"/>
                    </w:rPr>
                  </w:pPr>
                </w:p>
              </w:tc>
              <w:tc>
                <w:tcPr>
                  <w:tcW w:w="532" w:type="dxa"/>
                  <w:shd w:val="clear" w:color="auto" w:fill="FFFFFF"/>
                  <w:vAlign w:val="center"/>
                </w:tcPr>
                <w:p w14:paraId="5EBEF336" w14:textId="77777777" w:rsidR="00A84812" w:rsidRPr="00DA66F2" w:rsidRDefault="00A84812" w:rsidP="002A28CA">
                  <w:pPr>
                    <w:autoSpaceDE w:val="0"/>
                    <w:autoSpaceDN w:val="0"/>
                    <w:adjustRightInd w:val="0"/>
                    <w:spacing w:line="360" w:lineRule="auto"/>
                    <w:rPr>
                      <w:rFonts w:cs="Arial"/>
                      <w:szCs w:val="24"/>
                      <w:lang w:val="en" w:bidi="ar-SA"/>
                    </w:rPr>
                  </w:pPr>
                </w:p>
              </w:tc>
              <w:tc>
                <w:tcPr>
                  <w:tcW w:w="1766" w:type="dxa"/>
                  <w:shd w:val="clear" w:color="auto" w:fill="FFFFFF"/>
                  <w:vAlign w:val="center"/>
                </w:tcPr>
                <w:p w14:paraId="5E8553CE" w14:textId="77777777" w:rsidR="00A84812" w:rsidRPr="00DA66F2" w:rsidRDefault="00CA0968" w:rsidP="002A28CA">
                  <w:pPr>
                    <w:autoSpaceDE w:val="0"/>
                    <w:autoSpaceDN w:val="0"/>
                    <w:adjustRightInd w:val="0"/>
                    <w:spacing w:line="360" w:lineRule="auto"/>
                    <w:jc w:val="center"/>
                    <w:rPr>
                      <w:rFonts w:cs="Arial"/>
                      <w:szCs w:val="24"/>
                      <w:lang w:val="en" w:bidi="ar-SA"/>
                    </w:rPr>
                  </w:pPr>
                  <w:r w:rsidRPr="00DA66F2">
                    <w:rPr>
                      <w:rFonts w:cs="Arial"/>
                      <w:noProof/>
                      <w:szCs w:val="24"/>
                      <w:lang w:bidi="ar-SA"/>
                    </w:rPr>
                    <mc:AlternateContent>
                      <mc:Choice Requires="wps">
                        <w:drawing>
                          <wp:anchor distT="0" distB="0" distL="114300" distR="114300" simplePos="0" relativeHeight="251665920" behindDoc="0" locked="0" layoutInCell="1" allowOverlap="1" wp14:anchorId="345AF0DD" wp14:editId="1FD72248">
                            <wp:simplePos x="0" y="0"/>
                            <wp:positionH relativeFrom="column">
                              <wp:posOffset>457835</wp:posOffset>
                            </wp:positionH>
                            <wp:positionV relativeFrom="paragraph">
                              <wp:posOffset>13335</wp:posOffset>
                            </wp:positionV>
                            <wp:extent cx="0" cy="352425"/>
                            <wp:effectExtent l="57785" t="13335" r="56515" b="15240"/>
                            <wp:wrapNone/>
                            <wp:docPr id="337" name="AutoShape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24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59A0B90" id="_x0000_t32" coordsize="21600,21600" o:spt="32" o:oned="t" path="m,l21600,21600e" filled="f">
                            <v:path arrowok="t" fillok="f" o:connecttype="none"/>
                            <o:lock v:ext="edit" shapetype="t"/>
                          </v:shapetype>
                          <v:shape id="AutoShape 225" o:spid="_x0000_s1026" type="#_x0000_t32" style="position:absolute;margin-left:36.05pt;margin-top:1.05pt;width:0;height:27.7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">
                            <v:stroke endarrow="block"/>
                          </v:shape>
                        </w:pict>
                      </mc:Fallback>
                    </mc:AlternateContent>
                  </w:r>
                </w:p>
              </w:tc>
            </w:tr>
            <w:tr w:rsidR="00A84812" w:rsidRPr="00DA66F2" w14:paraId="342376F1" w14:textId="77777777" w:rsidTr="00A274A4">
              <w:trPr>
                <w:trHeight w:val="1"/>
                <w:jc w:val="center"/>
              </w:trPr>
              <w:tc>
                <w:tcPr>
                  <w:tcW w:w="1765" w:type="dxa"/>
                  <w:shd w:val="clear" w:color="auto" w:fill="FFFFFF"/>
                  <w:vAlign w:val="center"/>
                </w:tcPr>
                <w:p w14:paraId="09CC3BD5" w14:textId="77777777" w:rsidR="00A84812" w:rsidRPr="00DA66F2" w:rsidRDefault="00CA0968" w:rsidP="002A28CA">
                  <w:pPr>
                    <w:autoSpaceDE w:val="0"/>
                    <w:autoSpaceDN w:val="0"/>
                    <w:adjustRightInd w:val="0"/>
                    <w:spacing w:line="360" w:lineRule="auto"/>
                    <w:jc w:val="center"/>
                    <w:rPr>
                      <w:rFonts w:cs="Arial"/>
                      <w:szCs w:val="24"/>
                      <w:lang w:val="en" w:bidi="ar-SA"/>
                    </w:rPr>
                  </w:pPr>
                  <w:r w:rsidRPr="00DA66F2">
                    <w:rPr>
                      <w:rFonts w:cs="Arial"/>
                      <w:noProof/>
                      <w:szCs w:val="24"/>
                      <w:lang w:bidi="ar-SA"/>
                    </w:rPr>
                    <mc:AlternateContent>
                      <mc:Choice Requires="wps">
                        <w:drawing>
                          <wp:anchor distT="0" distB="0" distL="114300" distR="114300" simplePos="0" relativeHeight="251664896" behindDoc="0" locked="0" layoutInCell="1" allowOverlap="1" wp14:anchorId="1B4AEF63" wp14:editId="24CE6A87">
                            <wp:simplePos x="0" y="0"/>
                            <wp:positionH relativeFrom="column">
                              <wp:posOffset>861695</wp:posOffset>
                            </wp:positionH>
                            <wp:positionV relativeFrom="paragraph">
                              <wp:posOffset>334645</wp:posOffset>
                            </wp:positionV>
                            <wp:extent cx="0" cy="352425"/>
                            <wp:effectExtent l="61595" t="10795" r="52705" b="17780"/>
                            <wp:wrapNone/>
                            <wp:docPr id="336" name="AutoShape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24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23954F" id="AutoShape 224" o:spid="_x0000_s1026" type="#_x0000_t32" style="position:absolute;margin-left:67.85pt;margin-top:26.35pt;width:0;height:27.7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">
                            <v:stroke endarrow="block"/>
                          </v:shape>
                        </w:pict>
                      </mc:Fallback>
                    </mc:AlternateContent>
                  </w:r>
                  <w:r w:rsidR="00A84812" w:rsidRPr="00DA66F2">
                    <w:rPr>
                      <w:rFonts w:cs="Arial"/>
                      <w:szCs w:val="24"/>
                      <w:lang w:val="en" w:bidi="ar-SA"/>
                    </w:rPr>
                    <w:t>Stitching</w:t>
                  </w:r>
                </w:p>
              </w:tc>
              <w:tc>
                <w:tcPr>
                  <w:tcW w:w="532" w:type="dxa"/>
                  <w:shd w:val="clear" w:color="auto" w:fill="FFFFFF"/>
                  <w:vAlign w:val="center"/>
                </w:tcPr>
                <w:p w14:paraId="7B2017E4"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 xml:space="preserve"> </w:t>
                  </w:r>
                  <w:r w:rsidR="008608CE" w:rsidRPr="00DA66F2">
                    <w:rPr>
                      <w:rFonts w:cs="Arial"/>
                      <w:szCs w:val="24"/>
                      <w:lang w:val="en" w:bidi="ar-SA"/>
                    </w:rPr>
                    <w:t>-----</w:t>
                  </w:r>
                </w:p>
              </w:tc>
              <w:tc>
                <w:tcPr>
                  <w:tcW w:w="1765" w:type="dxa"/>
                  <w:shd w:val="clear" w:color="auto" w:fill="FFFFFF"/>
                  <w:vAlign w:val="center"/>
                </w:tcPr>
                <w:p w14:paraId="19418AE7"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Stamping</w:t>
                  </w:r>
                </w:p>
              </w:tc>
              <w:tc>
                <w:tcPr>
                  <w:tcW w:w="532" w:type="dxa"/>
                  <w:shd w:val="clear" w:color="auto" w:fill="FFFFFF"/>
                  <w:vAlign w:val="center"/>
                </w:tcPr>
                <w:p w14:paraId="027A8A2D"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 xml:space="preserve"> </w:t>
                  </w:r>
                  <w:r w:rsidR="008608CE" w:rsidRPr="00DA66F2">
                    <w:rPr>
                      <w:rFonts w:cs="Arial"/>
                      <w:szCs w:val="24"/>
                      <w:lang w:val="en" w:bidi="ar-SA"/>
                    </w:rPr>
                    <w:t>-----</w:t>
                  </w:r>
                </w:p>
              </w:tc>
              <w:tc>
                <w:tcPr>
                  <w:tcW w:w="1766" w:type="dxa"/>
                  <w:shd w:val="clear" w:color="auto" w:fill="FFFFFF"/>
                  <w:vAlign w:val="center"/>
                </w:tcPr>
                <w:p w14:paraId="3213940D"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Skiving</w:t>
                  </w:r>
                </w:p>
              </w:tc>
            </w:tr>
            <w:tr w:rsidR="00A84812" w:rsidRPr="00DA66F2" w14:paraId="687AADD5" w14:textId="77777777" w:rsidTr="00A274A4">
              <w:trPr>
                <w:trHeight w:val="1"/>
                <w:jc w:val="center"/>
              </w:trPr>
              <w:tc>
                <w:tcPr>
                  <w:tcW w:w="1765" w:type="dxa"/>
                  <w:shd w:val="clear" w:color="auto" w:fill="FFFFFF"/>
                  <w:vAlign w:val="center"/>
                </w:tcPr>
                <w:p w14:paraId="4F96B937" w14:textId="77777777" w:rsidR="00A84812" w:rsidRPr="00DA66F2" w:rsidRDefault="00A84812" w:rsidP="002A28CA">
                  <w:pPr>
                    <w:autoSpaceDE w:val="0"/>
                    <w:autoSpaceDN w:val="0"/>
                    <w:adjustRightInd w:val="0"/>
                    <w:spacing w:line="360" w:lineRule="auto"/>
                    <w:jc w:val="center"/>
                    <w:rPr>
                      <w:rFonts w:cs="Arial"/>
                      <w:szCs w:val="24"/>
                      <w:lang w:val="en" w:bidi="ar-SA"/>
                    </w:rPr>
                  </w:pPr>
                </w:p>
              </w:tc>
              <w:tc>
                <w:tcPr>
                  <w:tcW w:w="532" w:type="dxa"/>
                  <w:shd w:val="clear" w:color="auto" w:fill="FFFFFF"/>
                  <w:vAlign w:val="center"/>
                </w:tcPr>
                <w:p w14:paraId="644C5FA0" w14:textId="77777777" w:rsidR="00A84812" w:rsidRPr="00DA66F2" w:rsidRDefault="00A84812" w:rsidP="002A28CA">
                  <w:pPr>
                    <w:autoSpaceDE w:val="0"/>
                    <w:autoSpaceDN w:val="0"/>
                    <w:adjustRightInd w:val="0"/>
                    <w:spacing w:line="360" w:lineRule="auto"/>
                    <w:rPr>
                      <w:rFonts w:cs="Arial"/>
                      <w:szCs w:val="24"/>
                      <w:lang w:val="en" w:bidi="ar-SA"/>
                    </w:rPr>
                  </w:pPr>
                </w:p>
              </w:tc>
              <w:tc>
                <w:tcPr>
                  <w:tcW w:w="1765" w:type="dxa"/>
                  <w:shd w:val="clear" w:color="auto" w:fill="FFFFFF"/>
                  <w:vAlign w:val="center"/>
                </w:tcPr>
                <w:p w14:paraId="60FD6580" w14:textId="77777777" w:rsidR="00A84812" w:rsidRPr="00DA66F2" w:rsidRDefault="00A84812" w:rsidP="002A28CA">
                  <w:pPr>
                    <w:autoSpaceDE w:val="0"/>
                    <w:autoSpaceDN w:val="0"/>
                    <w:adjustRightInd w:val="0"/>
                    <w:spacing w:line="360" w:lineRule="auto"/>
                    <w:rPr>
                      <w:rFonts w:cs="Arial"/>
                      <w:szCs w:val="24"/>
                      <w:lang w:val="en" w:bidi="ar-SA"/>
                    </w:rPr>
                  </w:pPr>
                </w:p>
              </w:tc>
              <w:tc>
                <w:tcPr>
                  <w:tcW w:w="532" w:type="dxa"/>
                  <w:shd w:val="clear" w:color="auto" w:fill="FFFFFF"/>
                  <w:vAlign w:val="center"/>
                </w:tcPr>
                <w:p w14:paraId="742BBA4F" w14:textId="77777777" w:rsidR="00A84812" w:rsidRPr="00DA66F2" w:rsidRDefault="00A84812" w:rsidP="002A28CA">
                  <w:pPr>
                    <w:autoSpaceDE w:val="0"/>
                    <w:autoSpaceDN w:val="0"/>
                    <w:adjustRightInd w:val="0"/>
                    <w:spacing w:line="360" w:lineRule="auto"/>
                    <w:rPr>
                      <w:rFonts w:cs="Arial"/>
                      <w:szCs w:val="24"/>
                      <w:lang w:val="en" w:bidi="ar-SA"/>
                    </w:rPr>
                  </w:pPr>
                </w:p>
              </w:tc>
              <w:tc>
                <w:tcPr>
                  <w:tcW w:w="1766" w:type="dxa"/>
                  <w:shd w:val="clear" w:color="auto" w:fill="FFFFFF"/>
                  <w:vAlign w:val="center"/>
                </w:tcPr>
                <w:p w14:paraId="4C976E98" w14:textId="77777777" w:rsidR="00A84812" w:rsidRPr="00DA66F2" w:rsidRDefault="00A84812" w:rsidP="002A28CA">
                  <w:pPr>
                    <w:autoSpaceDE w:val="0"/>
                    <w:autoSpaceDN w:val="0"/>
                    <w:adjustRightInd w:val="0"/>
                    <w:spacing w:line="360" w:lineRule="auto"/>
                    <w:rPr>
                      <w:rFonts w:cs="Arial"/>
                      <w:szCs w:val="24"/>
                      <w:lang w:val="en" w:bidi="ar-SA"/>
                    </w:rPr>
                  </w:pPr>
                </w:p>
              </w:tc>
            </w:tr>
            <w:tr w:rsidR="00A84812" w:rsidRPr="00DA66F2" w14:paraId="11F727D1" w14:textId="77777777" w:rsidTr="00A274A4">
              <w:trPr>
                <w:trHeight w:val="1"/>
                <w:jc w:val="center"/>
              </w:trPr>
              <w:tc>
                <w:tcPr>
                  <w:tcW w:w="1765" w:type="dxa"/>
                  <w:shd w:val="clear" w:color="auto" w:fill="FFFFFF"/>
                  <w:vAlign w:val="center"/>
                </w:tcPr>
                <w:p w14:paraId="456BC4CE" w14:textId="77777777" w:rsidR="00A84812" w:rsidRPr="00DA66F2" w:rsidRDefault="00A84812" w:rsidP="002A28CA">
                  <w:pPr>
                    <w:autoSpaceDE w:val="0"/>
                    <w:autoSpaceDN w:val="0"/>
                    <w:adjustRightInd w:val="0"/>
                    <w:spacing w:line="360" w:lineRule="auto"/>
                    <w:rPr>
                      <w:rFonts w:cs="Arial"/>
                      <w:szCs w:val="24"/>
                      <w:lang w:val="en" w:bidi="ar-SA"/>
                    </w:rPr>
                  </w:pPr>
                  <w:r w:rsidRPr="00DA66F2">
                    <w:rPr>
                      <w:rFonts w:cs="Arial"/>
                      <w:szCs w:val="24"/>
                      <w:lang w:val="en" w:bidi="ar-SA"/>
                    </w:rPr>
                    <w:t>Upper Ready</w:t>
                  </w:r>
                </w:p>
              </w:tc>
              <w:tc>
                <w:tcPr>
                  <w:tcW w:w="532" w:type="dxa"/>
                  <w:shd w:val="clear" w:color="auto" w:fill="FFFFFF"/>
                  <w:vAlign w:val="center"/>
                </w:tcPr>
                <w:p w14:paraId="5269F969" w14:textId="77777777" w:rsidR="00A84812" w:rsidRPr="00DA66F2" w:rsidRDefault="008608CE"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w:t>
                  </w:r>
                  <w:r w:rsidR="00A84812" w:rsidRPr="00DA66F2">
                    <w:rPr>
                      <w:rFonts w:cs="Arial"/>
                      <w:szCs w:val="24"/>
                      <w:lang w:val="en" w:bidi="ar-SA"/>
                    </w:rPr>
                    <w:t xml:space="preserve"> </w:t>
                  </w:r>
                </w:p>
              </w:tc>
              <w:tc>
                <w:tcPr>
                  <w:tcW w:w="1765" w:type="dxa"/>
                  <w:shd w:val="clear" w:color="auto" w:fill="FFFFFF"/>
                  <w:vAlign w:val="center"/>
                </w:tcPr>
                <w:p w14:paraId="46922489"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Lasting Dept</w:t>
                  </w:r>
                </w:p>
              </w:tc>
              <w:tc>
                <w:tcPr>
                  <w:tcW w:w="532" w:type="dxa"/>
                  <w:shd w:val="clear" w:color="auto" w:fill="FFFFFF"/>
                  <w:vAlign w:val="center"/>
                </w:tcPr>
                <w:p w14:paraId="6F906B1E"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 xml:space="preserve"> </w:t>
                  </w:r>
                  <w:r w:rsidR="008608CE" w:rsidRPr="00DA66F2">
                    <w:rPr>
                      <w:rFonts w:cs="Arial"/>
                      <w:szCs w:val="24"/>
                      <w:lang w:val="en" w:bidi="ar-SA"/>
                    </w:rPr>
                    <w:t>-----</w:t>
                  </w:r>
                </w:p>
              </w:tc>
              <w:tc>
                <w:tcPr>
                  <w:tcW w:w="1766" w:type="dxa"/>
                  <w:shd w:val="clear" w:color="auto" w:fill="FFFFFF"/>
                  <w:vAlign w:val="center"/>
                </w:tcPr>
                <w:p w14:paraId="126A4574"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Toe Puffing</w:t>
                  </w:r>
                </w:p>
              </w:tc>
            </w:tr>
            <w:tr w:rsidR="00A84812" w:rsidRPr="00DA66F2" w14:paraId="65B83025" w14:textId="77777777" w:rsidTr="00A274A4">
              <w:trPr>
                <w:trHeight w:val="1"/>
                <w:jc w:val="center"/>
              </w:trPr>
              <w:tc>
                <w:tcPr>
                  <w:tcW w:w="1765" w:type="dxa"/>
                  <w:shd w:val="clear" w:color="auto" w:fill="FFFFFF"/>
                  <w:vAlign w:val="center"/>
                </w:tcPr>
                <w:p w14:paraId="51BF4B00" w14:textId="77777777" w:rsidR="00A84812" w:rsidRPr="00DA66F2" w:rsidRDefault="00A84812" w:rsidP="002A28CA">
                  <w:pPr>
                    <w:autoSpaceDE w:val="0"/>
                    <w:autoSpaceDN w:val="0"/>
                    <w:adjustRightInd w:val="0"/>
                    <w:spacing w:line="360" w:lineRule="auto"/>
                    <w:rPr>
                      <w:rFonts w:cs="Arial"/>
                      <w:szCs w:val="24"/>
                      <w:lang w:val="en" w:bidi="ar-SA"/>
                    </w:rPr>
                  </w:pPr>
                </w:p>
              </w:tc>
              <w:tc>
                <w:tcPr>
                  <w:tcW w:w="532" w:type="dxa"/>
                  <w:shd w:val="clear" w:color="auto" w:fill="FFFFFF"/>
                  <w:vAlign w:val="center"/>
                </w:tcPr>
                <w:p w14:paraId="32AD232E" w14:textId="77777777" w:rsidR="00A84812" w:rsidRPr="00DA66F2" w:rsidRDefault="00A84812" w:rsidP="002A28CA">
                  <w:pPr>
                    <w:autoSpaceDE w:val="0"/>
                    <w:autoSpaceDN w:val="0"/>
                    <w:adjustRightInd w:val="0"/>
                    <w:spacing w:line="360" w:lineRule="auto"/>
                    <w:rPr>
                      <w:rFonts w:cs="Arial"/>
                      <w:szCs w:val="24"/>
                      <w:lang w:val="en" w:bidi="ar-SA"/>
                    </w:rPr>
                  </w:pPr>
                </w:p>
              </w:tc>
              <w:tc>
                <w:tcPr>
                  <w:tcW w:w="1765" w:type="dxa"/>
                  <w:shd w:val="clear" w:color="auto" w:fill="FFFFFF"/>
                  <w:vAlign w:val="center"/>
                </w:tcPr>
                <w:p w14:paraId="372B6FEE" w14:textId="77777777" w:rsidR="00A84812" w:rsidRPr="00DA66F2" w:rsidRDefault="00A84812" w:rsidP="002A28CA">
                  <w:pPr>
                    <w:autoSpaceDE w:val="0"/>
                    <w:autoSpaceDN w:val="0"/>
                    <w:adjustRightInd w:val="0"/>
                    <w:spacing w:line="360" w:lineRule="auto"/>
                    <w:rPr>
                      <w:rFonts w:cs="Arial"/>
                      <w:szCs w:val="24"/>
                      <w:lang w:val="en" w:bidi="ar-SA"/>
                    </w:rPr>
                  </w:pPr>
                </w:p>
              </w:tc>
              <w:tc>
                <w:tcPr>
                  <w:tcW w:w="532" w:type="dxa"/>
                  <w:shd w:val="clear" w:color="auto" w:fill="FFFFFF"/>
                  <w:vAlign w:val="center"/>
                </w:tcPr>
                <w:p w14:paraId="1871DD99" w14:textId="77777777" w:rsidR="00A84812" w:rsidRPr="00DA66F2" w:rsidRDefault="00A84812" w:rsidP="002A28CA">
                  <w:pPr>
                    <w:autoSpaceDE w:val="0"/>
                    <w:autoSpaceDN w:val="0"/>
                    <w:adjustRightInd w:val="0"/>
                    <w:spacing w:line="360" w:lineRule="auto"/>
                    <w:rPr>
                      <w:rFonts w:cs="Arial"/>
                      <w:szCs w:val="24"/>
                      <w:lang w:val="en" w:bidi="ar-SA"/>
                    </w:rPr>
                  </w:pPr>
                </w:p>
              </w:tc>
              <w:tc>
                <w:tcPr>
                  <w:tcW w:w="1766" w:type="dxa"/>
                  <w:shd w:val="clear" w:color="auto" w:fill="FFFFFF"/>
                  <w:vAlign w:val="center"/>
                </w:tcPr>
                <w:p w14:paraId="634EEBC7" w14:textId="77777777" w:rsidR="00A84812" w:rsidRPr="00DA66F2" w:rsidRDefault="00CA0968" w:rsidP="002A28CA">
                  <w:pPr>
                    <w:autoSpaceDE w:val="0"/>
                    <w:autoSpaceDN w:val="0"/>
                    <w:adjustRightInd w:val="0"/>
                    <w:spacing w:line="360" w:lineRule="auto"/>
                    <w:jc w:val="center"/>
                    <w:rPr>
                      <w:rFonts w:cs="Arial"/>
                      <w:szCs w:val="24"/>
                      <w:lang w:val="en" w:bidi="ar-SA"/>
                    </w:rPr>
                  </w:pPr>
                  <w:r w:rsidRPr="00DA66F2">
                    <w:rPr>
                      <w:rFonts w:cs="Arial"/>
                      <w:noProof/>
                      <w:szCs w:val="24"/>
                      <w:lang w:bidi="ar-SA"/>
                    </w:rPr>
                    <mc:AlternateContent>
                      <mc:Choice Requires="wps">
                        <w:drawing>
                          <wp:anchor distT="0" distB="0" distL="114300" distR="114300" simplePos="0" relativeHeight="251663872" behindDoc="0" locked="0" layoutInCell="1" allowOverlap="1" wp14:anchorId="1DD99469" wp14:editId="3F1F520B">
                            <wp:simplePos x="0" y="0"/>
                            <wp:positionH relativeFrom="column">
                              <wp:posOffset>823595</wp:posOffset>
                            </wp:positionH>
                            <wp:positionV relativeFrom="paragraph">
                              <wp:posOffset>-4445</wp:posOffset>
                            </wp:positionV>
                            <wp:extent cx="0" cy="352425"/>
                            <wp:effectExtent l="61595" t="5080" r="52705" b="23495"/>
                            <wp:wrapNone/>
                            <wp:docPr id="335" name="AutoShape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24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A6A4CC" id="AutoShape 223" o:spid="_x0000_s1026" type="#_x0000_t32" style="position:absolute;margin-left:64.85pt;margin-top:-.35pt;width:0;height:27.7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">
                            <v:stroke endarrow="block"/>
                          </v:shape>
                        </w:pict>
                      </mc:Fallback>
                    </mc:AlternateContent>
                  </w:r>
                </w:p>
              </w:tc>
            </w:tr>
            <w:tr w:rsidR="00A84812" w:rsidRPr="00DA66F2" w14:paraId="068C8ADF" w14:textId="77777777" w:rsidTr="00A274A4">
              <w:trPr>
                <w:trHeight w:val="1"/>
                <w:jc w:val="center"/>
              </w:trPr>
              <w:tc>
                <w:tcPr>
                  <w:tcW w:w="1765" w:type="dxa"/>
                  <w:shd w:val="clear" w:color="auto" w:fill="FFFFFF"/>
                  <w:vAlign w:val="center"/>
                </w:tcPr>
                <w:p w14:paraId="661BE922" w14:textId="77777777" w:rsidR="00A84812" w:rsidRPr="00DA66F2" w:rsidRDefault="00CA0968" w:rsidP="002A28CA">
                  <w:pPr>
                    <w:autoSpaceDE w:val="0"/>
                    <w:autoSpaceDN w:val="0"/>
                    <w:adjustRightInd w:val="0"/>
                    <w:spacing w:line="360" w:lineRule="auto"/>
                    <w:jc w:val="center"/>
                    <w:rPr>
                      <w:rFonts w:cs="Arial"/>
                      <w:szCs w:val="24"/>
                      <w:lang w:val="en" w:bidi="ar-SA"/>
                    </w:rPr>
                  </w:pPr>
                  <w:r w:rsidRPr="00DA66F2">
                    <w:rPr>
                      <w:rFonts w:cs="Arial"/>
                      <w:noProof/>
                      <w:szCs w:val="24"/>
                      <w:lang w:bidi="ar-SA"/>
                    </w:rPr>
                    <mc:AlternateContent>
                      <mc:Choice Requires="wps">
                        <w:drawing>
                          <wp:anchor distT="0" distB="0" distL="114300" distR="114300" simplePos="0" relativeHeight="251662848" behindDoc="0" locked="0" layoutInCell="1" allowOverlap="1" wp14:anchorId="2F9B37EE" wp14:editId="70BD6752">
                            <wp:simplePos x="0" y="0"/>
                            <wp:positionH relativeFrom="column">
                              <wp:posOffset>591185</wp:posOffset>
                            </wp:positionH>
                            <wp:positionV relativeFrom="paragraph">
                              <wp:posOffset>273050</wp:posOffset>
                            </wp:positionV>
                            <wp:extent cx="0" cy="352425"/>
                            <wp:effectExtent l="57785" t="6350" r="56515" b="22225"/>
                            <wp:wrapNone/>
                            <wp:docPr id="334" name="AutoShape 2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24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479EB9" id="AutoShape 222" o:spid="_x0000_s1026" type="#_x0000_t32" style="position:absolute;margin-left:46.55pt;margin-top:21.5pt;width:0;height:27.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">
                            <v:stroke endarrow="block"/>
                          </v:shape>
                        </w:pict>
                      </mc:Fallback>
                    </mc:AlternateContent>
                  </w:r>
                  <w:r w:rsidR="00A84812" w:rsidRPr="00DA66F2">
                    <w:rPr>
                      <w:rFonts w:cs="Arial"/>
                      <w:szCs w:val="24"/>
                      <w:lang w:val="en" w:bidi="ar-SA"/>
                    </w:rPr>
                    <w:t>Side Lasting</w:t>
                  </w:r>
                </w:p>
              </w:tc>
              <w:tc>
                <w:tcPr>
                  <w:tcW w:w="532" w:type="dxa"/>
                  <w:shd w:val="clear" w:color="auto" w:fill="FFFFFF"/>
                  <w:vAlign w:val="center"/>
                </w:tcPr>
                <w:p w14:paraId="57CBBA8E" w14:textId="77777777" w:rsidR="00A84812" w:rsidRPr="00DA66F2" w:rsidRDefault="00A84812"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 </w:t>
                  </w:r>
                  <w:r w:rsidR="008608CE" w:rsidRPr="00DA66F2">
                    <w:rPr>
                      <w:rFonts w:cs="Arial"/>
                      <w:szCs w:val="24"/>
                      <w:lang w:val="en" w:bidi="ar-SA"/>
                    </w:rPr>
                    <w:t>-----</w:t>
                  </w:r>
                </w:p>
              </w:tc>
              <w:tc>
                <w:tcPr>
                  <w:tcW w:w="1765" w:type="dxa"/>
                  <w:shd w:val="clear" w:color="auto" w:fill="FFFFFF"/>
                  <w:vAlign w:val="center"/>
                </w:tcPr>
                <w:p w14:paraId="3DC0C76E"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Toe Lasting</w:t>
                  </w:r>
                </w:p>
              </w:tc>
              <w:tc>
                <w:tcPr>
                  <w:tcW w:w="532" w:type="dxa"/>
                  <w:shd w:val="clear" w:color="auto" w:fill="FFFFFF"/>
                  <w:vAlign w:val="center"/>
                </w:tcPr>
                <w:p w14:paraId="27AFABBE" w14:textId="77777777" w:rsidR="00A84812" w:rsidRPr="00DA66F2" w:rsidRDefault="00A84812"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 </w:t>
                  </w:r>
                  <w:r w:rsidR="008608CE" w:rsidRPr="00DA66F2">
                    <w:rPr>
                      <w:rFonts w:cs="Arial"/>
                      <w:szCs w:val="24"/>
                      <w:lang w:val="en" w:bidi="ar-SA"/>
                    </w:rPr>
                    <w:t>-----</w:t>
                  </w:r>
                </w:p>
              </w:tc>
              <w:tc>
                <w:tcPr>
                  <w:tcW w:w="1766" w:type="dxa"/>
                  <w:shd w:val="clear" w:color="auto" w:fill="FFFFFF"/>
                  <w:vAlign w:val="center"/>
                </w:tcPr>
                <w:p w14:paraId="195C5744"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Counter Lasting</w:t>
                  </w:r>
                </w:p>
              </w:tc>
            </w:tr>
            <w:tr w:rsidR="00A84812" w:rsidRPr="00DA66F2" w14:paraId="326BEBD6" w14:textId="77777777" w:rsidTr="00A274A4">
              <w:trPr>
                <w:trHeight w:val="1"/>
                <w:jc w:val="center"/>
              </w:trPr>
              <w:tc>
                <w:tcPr>
                  <w:tcW w:w="1765" w:type="dxa"/>
                  <w:shd w:val="clear" w:color="auto" w:fill="FFFFFF"/>
                  <w:vAlign w:val="center"/>
                </w:tcPr>
                <w:p w14:paraId="58B84535" w14:textId="77777777" w:rsidR="00A84812" w:rsidRPr="00DA66F2" w:rsidRDefault="00A84812" w:rsidP="002A28CA">
                  <w:pPr>
                    <w:autoSpaceDE w:val="0"/>
                    <w:autoSpaceDN w:val="0"/>
                    <w:adjustRightInd w:val="0"/>
                    <w:spacing w:line="360" w:lineRule="auto"/>
                    <w:jc w:val="center"/>
                    <w:rPr>
                      <w:rFonts w:cs="Arial"/>
                      <w:szCs w:val="24"/>
                      <w:lang w:val="en" w:bidi="ar-SA"/>
                    </w:rPr>
                  </w:pPr>
                </w:p>
              </w:tc>
              <w:tc>
                <w:tcPr>
                  <w:tcW w:w="532" w:type="dxa"/>
                  <w:shd w:val="clear" w:color="auto" w:fill="FFFFFF"/>
                  <w:vAlign w:val="center"/>
                </w:tcPr>
                <w:p w14:paraId="3043E4F0" w14:textId="77777777" w:rsidR="00A84812" w:rsidRPr="00DA66F2" w:rsidRDefault="00A84812" w:rsidP="002A28CA">
                  <w:pPr>
                    <w:autoSpaceDE w:val="0"/>
                    <w:autoSpaceDN w:val="0"/>
                    <w:adjustRightInd w:val="0"/>
                    <w:spacing w:line="360" w:lineRule="auto"/>
                    <w:rPr>
                      <w:rFonts w:cs="Arial"/>
                      <w:szCs w:val="24"/>
                      <w:lang w:val="en" w:bidi="ar-SA"/>
                    </w:rPr>
                  </w:pPr>
                </w:p>
              </w:tc>
              <w:tc>
                <w:tcPr>
                  <w:tcW w:w="1765" w:type="dxa"/>
                  <w:shd w:val="clear" w:color="auto" w:fill="FFFFFF"/>
                  <w:vAlign w:val="center"/>
                </w:tcPr>
                <w:p w14:paraId="37B28722" w14:textId="77777777" w:rsidR="00A84812" w:rsidRPr="00DA66F2" w:rsidRDefault="00A84812" w:rsidP="002A28CA">
                  <w:pPr>
                    <w:autoSpaceDE w:val="0"/>
                    <w:autoSpaceDN w:val="0"/>
                    <w:adjustRightInd w:val="0"/>
                    <w:spacing w:line="360" w:lineRule="auto"/>
                    <w:rPr>
                      <w:rFonts w:cs="Arial"/>
                      <w:szCs w:val="24"/>
                      <w:lang w:val="en" w:bidi="ar-SA"/>
                    </w:rPr>
                  </w:pPr>
                </w:p>
              </w:tc>
              <w:tc>
                <w:tcPr>
                  <w:tcW w:w="532" w:type="dxa"/>
                  <w:shd w:val="clear" w:color="auto" w:fill="FFFFFF"/>
                  <w:vAlign w:val="center"/>
                </w:tcPr>
                <w:p w14:paraId="56F6E2D1" w14:textId="77777777" w:rsidR="00A84812" w:rsidRPr="00DA66F2" w:rsidRDefault="00A84812" w:rsidP="002A28CA">
                  <w:pPr>
                    <w:autoSpaceDE w:val="0"/>
                    <w:autoSpaceDN w:val="0"/>
                    <w:adjustRightInd w:val="0"/>
                    <w:spacing w:line="360" w:lineRule="auto"/>
                    <w:rPr>
                      <w:rFonts w:cs="Arial"/>
                      <w:szCs w:val="24"/>
                      <w:lang w:val="en" w:bidi="ar-SA"/>
                    </w:rPr>
                  </w:pPr>
                </w:p>
              </w:tc>
              <w:tc>
                <w:tcPr>
                  <w:tcW w:w="1766" w:type="dxa"/>
                  <w:shd w:val="clear" w:color="auto" w:fill="FFFFFF"/>
                  <w:vAlign w:val="center"/>
                </w:tcPr>
                <w:p w14:paraId="58683FFF" w14:textId="77777777" w:rsidR="00A84812" w:rsidRPr="00DA66F2" w:rsidRDefault="00A84812" w:rsidP="002A28CA">
                  <w:pPr>
                    <w:autoSpaceDE w:val="0"/>
                    <w:autoSpaceDN w:val="0"/>
                    <w:adjustRightInd w:val="0"/>
                    <w:spacing w:line="360" w:lineRule="auto"/>
                    <w:rPr>
                      <w:rFonts w:cs="Arial"/>
                      <w:szCs w:val="24"/>
                      <w:lang w:val="en" w:bidi="ar-SA"/>
                    </w:rPr>
                  </w:pPr>
                </w:p>
              </w:tc>
            </w:tr>
            <w:tr w:rsidR="00A84812" w:rsidRPr="00DA66F2" w14:paraId="7D9AAF9B" w14:textId="77777777" w:rsidTr="00A274A4">
              <w:trPr>
                <w:trHeight w:val="1"/>
                <w:jc w:val="center"/>
              </w:trPr>
              <w:tc>
                <w:tcPr>
                  <w:tcW w:w="1765" w:type="dxa"/>
                  <w:shd w:val="clear" w:color="auto" w:fill="FFFFFF"/>
                  <w:vAlign w:val="center"/>
                </w:tcPr>
                <w:p w14:paraId="71432E2E"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Insole Fixing</w:t>
                  </w:r>
                </w:p>
              </w:tc>
              <w:tc>
                <w:tcPr>
                  <w:tcW w:w="532" w:type="dxa"/>
                  <w:shd w:val="clear" w:color="auto" w:fill="FFFFFF"/>
                  <w:vAlign w:val="center"/>
                </w:tcPr>
                <w:p w14:paraId="394F98D1" w14:textId="77777777" w:rsidR="00A84812" w:rsidRPr="00DA66F2" w:rsidRDefault="00A84812"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 </w:t>
                  </w:r>
                  <w:r w:rsidR="008608CE" w:rsidRPr="00DA66F2">
                    <w:rPr>
                      <w:rFonts w:cs="Arial"/>
                      <w:szCs w:val="24"/>
                      <w:lang w:val="en" w:bidi="ar-SA"/>
                    </w:rPr>
                    <w:t>-----</w:t>
                  </w:r>
                </w:p>
              </w:tc>
              <w:tc>
                <w:tcPr>
                  <w:tcW w:w="1765" w:type="dxa"/>
                  <w:shd w:val="clear" w:color="auto" w:fill="FFFFFF"/>
                  <w:vAlign w:val="center"/>
                </w:tcPr>
                <w:p w14:paraId="3DA65860"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Roughing</w:t>
                  </w:r>
                </w:p>
              </w:tc>
              <w:tc>
                <w:tcPr>
                  <w:tcW w:w="532" w:type="dxa"/>
                  <w:shd w:val="clear" w:color="auto" w:fill="FFFFFF"/>
                  <w:vAlign w:val="center"/>
                </w:tcPr>
                <w:p w14:paraId="31993B89" w14:textId="77777777" w:rsidR="00A84812" w:rsidRPr="00DA66F2" w:rsidRDefault="00A84812"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 </w:t>
                  </w:r>
                  <w:r w:rsidR="008608CE" w:rsidRPr="00DA66F2">
                    <w:rPr>
                      <w:rFonts w:cs="Arial"/>
                      <w:szCs w:val="24"/>
                      <w:lang w:val="en" w:bidi="ar-SA"/>
                    </w:rPr>
                    <w:t>-----</w:t>
                  </w:r>
                </w:p>
              </w:tc>
              <w:tc>
                <w:tcPr>
                  <w:tcW w:w="1766" w:type="dxa"/>
                  <w:shd w:val="clear" w:color="auto" w:fill="FFFFFF"/>
                  <w:vAlign w:val="center"/>
                </w:tcPr>
                <w:p w14:paraId="5E8DB662" w14:textId="77777777" w:rsidR="00A84812" w:rsidRPr="00DA66F2" w:rsidRDefault="00CA0968" w:rsidP="002A28CA">
                  <w:pPr>
                    <w:autoSpaceDE w:val="0"/>
                    <w:autoSpaceDN w:val="0"/>
                    <w:adjustRightInd w:val="0"/>
                    <w:spacing w:line="360" w:lineRule="auto"/>
                    <w:jc w:val="center"/>
                    <w:rPr>
                      <w:rFonts w:cs="Arial"/>
                      <w:szCs w:val="24"/>
                      <w:lang w:val="en" w:bidi="ar-SA"/>
                    </w:rPr>
                  </w:pPr>
                  <w:r w:rsidRPr="00DA66F2">
                    <w:rPr>
                      <w:rFonts w:cs="Arial"/>
                      <w:noProof/>
                      <w:szCs w:val="24"/>
                      <w:lang w:bidi="ar-SA"/>
                    </w:rPr>
                    <mc:AlternateContent>
                      <mc:Choice Requires="wps">
                        <w:drawing>
                          <wp:anchor distT="0" distB="0" distL="114300" distR="114300" simplePos="0" relativeHeight="251661824" behindDoc="0" locked="0" layoutInCell="1" allowOverlap="1" wp14:anchorId="2D31A808" wp14:editId="6507FC77">
                            <wp:simplePos x="0" y="0"/>
                            <wp:positionH relativeFrom="column">
                              <wp:posOffset>505460</wp:posOffset>
                            </wp:positionH>
                            <wp:positionV relativeFrom="paragraph">
                              <wp:posOffset>295275</wp:posOffset>
                            </wp:positionV>
                            <wp:extent cx="0" cy="352425"/>
                            <wp:effectExtent l="57785" t="9525" r="56515" b="19050"/>
                            <wp:wrapNone/>
                            <wp:docPr id="333" name="AutoShape 2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24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0A6DD4" id="AutoShape 221" o:spid="_x0000_s1026" type="#_x0000_t32" style="position:absolute;margin-left:39.8pt;margin-top:23.25pt;width:0;height:27.7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">
                            <v:stroke endarrow="block"/>
                          </v:shape>
                        </w:pict>
                      </mc:Fallback>
                    </mc:AlternateContent>
                  </w:r>
                  <w:r w:rsidR="00A84812" w:rsidRPr="00DA66F2">
                    <w:rPr>
                      <w:rFonts w:cs="Arial"/>
                      <w:szCs w:val="24"/>
                      <w:lang w:val="en" w:bidi="ar-SA"/>
                    </w:rPr>
                    <w:t>Sole Pasting</w:t>
                  </w:r>
                </w:p>
              </w:tc>
            </w:tr>
            <w:tr w:rsidR="00A84812" w:rsidRPr="00DA66F2" w14:paraId="1024DA7D" w14:textId="77777777" w:rsidTr="00A274A4">
              <w:trPr>
                <w:trHeight w:val="1"/>
                <w:jc w:val="center"/>
              </w:trPr>
              <w:tc>
                <w:tcPr>
                  <w:tcW w:w="1765" w:type="dxa"/>
                  <w:shd w:val="clear" w:color="auto" w:fill="FFFFFF"/>
                  <w:vAlign w:val="center"/>
                </w:tcPr>
                <w:p w14:paraId="324FBDA1" w14:textId="77777777" w:rsidR="00A84812" w:rsidRPr="00DA66F2" w:rsidRDefault="00A84812" w:rsidP="002A28CA">
                  <w:pPr>
                    <w:autoSpaceDE w:val="0"/>
                    <w:autoSpaceDN w:val="0"/>
                    <w:adjustRightInd w:val="0"/>
                    <w:spacing w:line="360" w:lineRule="auto"/>
                    <w:rPr>
                      <w:rFonts w:cs="Arial"/>
                      <w:szCs w:val="24"/>
                      <w:lang w:val="en" w:bidi="ar-SA"/>
                    </w:rPr>
                  </w:pPr>
                </w:p>
              </w:tc>
              <w:tc>
                <w:tcPr>
                  <w:tcW w:w="532" w:type="dxa"/>
                  <w:shd w:val="clear" w:color="auto" w:fill="FFFFFF"/>
                  <w:vAlign w:val="center"/>
                </w:tcPr>
                <w:p w14:paraId="382A87C1" w14:textId="77777777" w:rsidR="00A84812" w:rsidRPr="00DA66F2" w:rsidRDefault="00A84812" w:rsidP="002A28CA">
                  <w:pPr>
                    <w:autoSpaceDE w:val="0"/>
                    <w:autoSpaceDN w:val="0"/>
                    <w:adjustRightInd w:val="0"/>
                    <w:spacing w:line="360" w:lineRule="auto"/>
                    <w:rPr>
                      <w:rFonts w:cs="Arial"/>
                      <w:szCs w:val="24"/>
                      <w:lang w:val="en" w:bidi="ar-SA"/>
                    </w:rPr>
                  </w:pPr>
                </w:p>
              </w:tc>
              <w:tc>
                <w:tcPr>
                  <w:tcW w:w="1765" w:type="dxa"/>
                  <w:shd w:val="clear" w:color="auto" w:fill="FFFFFF"/>
                  <w:vAlign w:val="center"/>
                </w:tcPr>
                <w:p w14:paraId="52A6CEC7" w14:textId="77777777" w:rsidR="00A84812" w:rsidRPr="00DA66F2" w:rsidRDefault="00A84812" w:rsidP="002A28CA">
                  <w:pPr>
                    <w:autoSpaceDE w:val="0"/>
                    <w:autoSpaceDN w:val="0"/>
                    <w:adjustRightInd w:val="0"/>
                    <w:spacing w:line="360" w:lineRule="auto"/>
                    <w:rPr>
                      <w:rFonts w:cs="Arial"/>
                      <w:szCs w:val="24"/>
                      <w:lang w:val="en" w:bidi="ar-SA"/>
                    </w:rPr>
                  </w:pPr>
                </w:p>
              </w:tc>
              <w:tc>
                <w:tcPr>
                  <w:tcW w:w="532" w:type="dxa"/>
                  <w:shd w:val="clear" w:color="auto" w:fill="FFFFFF"/>
                  <w:vAlign w:val="center"/>
                </w:tcPr>
                <w:p w14:paraId="64579610" w14:textId="77777777" w:rsidR="00A84812" w:rsidRPr="00DA66F2" w:rsidRDefault="00A84812" w:rsidP="002A28CA">
                  <w:pPr>
                    <w:autoSpaceDE w:val="0"/>
                    <w:autoSpaceDN w:val="0"/>
                    <w:adjustRightInd w:val="0"/>
                    <w:spacing w:line="360" w:lineRule="auto"/>
                    <w:rPr>
                      <w:rFonts w:cs="Arial"/>
                      <w:szCs w:val="24"/>
                      <w:lang w:val="en" w:bidi="ar-SA"/>
                    </w:rPr>
                  </w:pPr>
                </w:p>
              </w:tc>
              <w:tc>
                <w:tcPr>
                  <w:tcW w:w="1766" w:type="dxa"/>
                  <w:shd w:val="clear" w:color="auto" w:fill="FFFFFF"/>
                  <w:vAlign w:val="center"/>
                </w:tcPr>
                <w:p w14:paraId="0F24C1A0"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 xml:space="preserve"> </w:t>
                  </w:r>
                </w:p>
              </w:tc>
            </w:tr>
            <w:tr w:rsidR="00A84812" w:rsidRPr="00DA66F2" w14:paraId="0E85623C" w14:textId="77777777" w:rsidTr="00A274A4">
              <w:trPr>
                <w:trHeight w:val="1"/>
                <w:jc w:val="center"/>
              </w:trPr>
              <w:tc>
                <w:tcPr>
                  <w:tcW w:w="1765" w:type="dxa"/>
                  <w:shd w:val="clear" w:color="auto" w:fill="FFFFFF"/>
                  <w:vAlign w:val="center"/>
                </w:tcPr>
                <w:p w14:paraId="70DEAC33"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Finishing</w:t>
                  </w:r>
                </w:p>
              </w:tc>
              <w:tc>
                <w:tcPr>
                  <w:tcW w:w="532" w:type="dxa"/>
                  <w:shd w:val="clear" w:color="auto" w:fill="FFFFFF"/>
                  <w:vAlign w:val="center"/>
                </w:tcPr>
                <w:p w14:paraId="2981029C" w14:textId="77777777" w:rsidR="00A84812" w:rsidRPr="00DA66F2" w:rsidRDefault="00A84812"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 </w:t>
                  </w:r>
                  <w:r w:rsidR="008608CE" w:rsidRPr="00DA66F2">
                    <w:rPr>
                      <w:rFonts w:cs="Arial"/>
                      <w:szCs w:val="24"/>
                      <w:lang w:val="en" w:bidi="ar-SA"/>
                    </w:rPr>
                    <w:t>-----</w:t>
                  </w:r>
                </w:p>
              </w:tc>
              <w:tc>
                <w:tcPr>
                  <w:tcW w:w="1765" w:type="dxa"/>
                  <w:shd w:val="clear" w:color="auto" w:fill="FFFFFF"/>
                  <w:vAlign w:val="center"/>
                </w:tcPr>
                <w:p w14:paraId="554DEBAB"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De-Lasting</w:t>
                  </w:r>
                </w:p>
              </w:tc>
              <w:tc>
                <w:tcPr>
                  <w:tcW w:w="532" w:type="dxa"/>
                  <w:shd w:val="clear" w:color="auto" w:fill="FFFFFF"/>
                  <w:vAlign w:val="center"/>
                </w:tcPr>
                <w:p w14:paraId="2956E686" w14:textId="77777777" w:rsidR="00A84812" w:rsidRPr="00DA66F2" w:rsidRDefault="00A84812"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 </w:t>
                  </w:r>
                  <w:r w:rsidR="008608CE" w:rsidRPr="00DA66F2">
                    <w:rPr>
                      <w:rFonts w:cs="Arial"/>
                      <w:szCs w:val="24"/>
                      <w:lang w:val="en" w:bidi="ar-SA"/>
                    </w:rPr>
                    <w:t>-----</w:t>
                  </w:r>
                </w:p>
              </w:tc>
              <w:tc>
                <w:tcPr>
                  <w:tcW w:w="1766" w:type="dxa"/>
                  <w:shd w:val="clear" w:color="auto" w:fill="FFFFFF"/>
                  <w:vAlign w:val="center"/>
                </w:tcPr>
                <w:p w14:paraId="05D66FA3"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Heat Setting</w:t>
                  </w:r>
                </w:p>
              </w:tc>
            </w:tr>
            <w:tr w:rsidR="00A84812" w:rsidRPr="00DA66F2" w14:paraId="25ED408B" w14:textId="77777777" w:rsidTr="00A274A4">
              <w:trPr>
                <w:trHeight w:val="1"/>
                <w:jc w:val="center"/>
              </w:trPr>
              <w:tc>
                <w:tcPr>
                  <w:tcW w:w="1765" w:type="dxa"/>
                  <w:shd w:val="clear" w:color="auto" w:fill="FFFFFF"/>
                  <w:vAlign w:val="center"/>
                </w:tcPr>
                <w:p w14:paraId="2E165D1B" w14:textId="77777777" w:rsidR="00A84812" w:rsidRPr="00DA66F2" w:rsidRDefault="00A84812" w:rsidP="002A28CA">
                  <w:pPr>
                    <w:autoSpaceDE w:val="0"/>
                    <w:autoSpaceDN w:val="0"/>
                    <w:adjustRightInd w:val="0"/>
                    <w:spacing w:line="360" w:lineRule="auto"/>
                    <w:jc w:val="center"/>
                    <w:rPr>
                      <w:rFonts w:cs="Arial"/>
                      <w:szCs w:val="24"/>
                      <w:lang w:val="en" w:bidi="ar-SA"/>
                    </w:rPr>
                  </w:pPr>
                </w:p>
              </w:tc>
              <w:tc>
                <w:tcPr>
                  <w:tcW w:w="532" w:type="dxa"/>
                  <w:shd w:val="clear" w:color="auto" w:fill="FFFFFF"/>
                  <w:vAlign w:val="center"/>
                </w:tcPr>
                <w:p w14:paraId="2AFEAF53" w14:textId="77777777" w:rsidR="00A84812" w:rsidRPr="00DA66F2" w:rsidRDefault="00A84812" w:rsidP="002A28CA">
                  <w:pPr>
                    <w:autoSpaceDE w:val="0"/>
                    <w:autoSpaceDN w:val="0"/>
                    <w:adjustRightInd w:val="0"/>
                    <w:spacing w:line="360" w:lineRule="auto"/>
                    <w:rPr>
                      <w:rFonts w:cs="Arial"/>
                      <w:szCs w:val="24"/>
                      <w:lang w:val="en" w:bidi="ar-SA"/>
                    </w:rPr>
                  </w:pPr>
                </w:p>
              </w:tc>
              <w:tc>
                <w:tcPr>
                  <w:tcW w:w="1765" w:type="dxa"/>
                  <w:shd w:val="clear" w:color="auto" w:fill="FFFFFF"/>
                  <w:vAlign w:val="center"/>
                </w:tcPr>
                <w:p w14:paraId="0798C6D1" w14:textId="77777777" w:rsidR="00A84812" w:rsidRPr="00DA66F2" w:rsidRDefault="00A84812" w:rsidP="002A28CA">
                  <w:pPr>
                    <w:autoSpaceDE w:val="0"/>
                    <w:autoSpaceDN w:val="0"/>
                    <w:adjustRightInd w:val="0"/>
                    <w:spacing w:line="360" w:lineRule="auto"/>
                    <w:rPr>
                      <w:rFonts w:cs="Arial"/>
                      <w:szCs w:val="24"/>
                      <w:lang w:val="en" w:bidi="ar-SA"/>
                    </w:rPr>
                  </w:pPr>
                </w:p>
              </w:tc>
              <w:tc>
                <w:tcPr>
                  <w:tcW w:w="532" w:type="dxa"/>
                  <w:shd w:val="clear" w:color="auto" w:fill="FFFFFF"/>
                  <w:vAlign w:val="center"/>
                </w:tcPr>
                <w:p w14:paraId="0B0FF43B" w14:textId="77777777" w:rsidR="00A84812" w:rsidRPr="00DA66F2" w:rsidRDefault="00A84812" w:rsidP="002A28CA">
                  <w:pPr>
                    <w:autoSpaceDE w:val="0"/>
                    <w:autoSpaceDN w:val="0"/>
                    <w:adjustRightInd w:val="0"/>
                    <w:spacing w:line="360" w:lineRule="auto"/>
                    <w:rPr>
                      <w:rFonts w:cs="Arial"/>
                      <w:szCs w:val="24"/>
                      <w:lang w:val="en" w:bidi="ar-SA"/>
                    </w:rPr>
                  </w:pPr>
                </w:p>
              </w:tc>
              <w:tc>
                <w:tcPr>
                  <w:tcW w:w="1766" w:type="dxa"/>
                  <w:shd w:val="clear" w:color="auto" w:fill="FFFFFF"/>
                  <w:vAlign w:val="center"/>
                </w:tcPr>
                <w:p w14:paraId="7E1926AA" w14:textId="77777777" w:rsidR="00A84812" w:rsidRPr="00DA66F2" w:rsidRDefault="00A84812" w:rsidP="002A28CA">
                  <w:pPr>
                    <w:autoSpaceDE w:val="0"/>
                    <w:autoSpaceDN w:val="0"/>
                    <w:adjustRightInd w:val="0"/>
                    <w:spacing w:line="360" w:lineRule="auto"/>
                    <w:rPr>
                      <w:rFonts w:cs="Arial"/>
                      <w:szCs w:val="24"/>
                      <w:lang w:val="en" w:bidi="ar-SA"/>
                    </w:rPr>
                  </w:pPr>
                </w:p>
              </w:tc>
            </w:tr>
            <w:tr w:rsidR="00A84812" w:rsidRPr="00DA66F2" w14:paraId="7C3E9FF9" w14:textId="77777777" w:rsidTr="00A274A4">
              <w:trPr>
                <w:trHeight w:val="1"/>
                <w:jc w:val="center"/>
              </w:trPr>
              <w:tc>
                <w:tcPr>
                  <w:tcW w:w="1765" w:type="dxa"/>
                  <w:shd w:val="clear" w:color="auto" w:fill="FFFFFF"/>
                  <w:vAlign w:val="center"/>
                </w:tcPr>
                <w:p w14:paraId="19D1E6D8" w14:textId="77777777" w:rsidR="00A84812" w:rsidRPr="00DA66F2" w:rsidRDefault="00A84812" w:rsidP="002A28CA">
                  <w:pPr>
                    <w:autoSpaceDE w:val="0"/>
                    <w:autoSpaceDN w:val="0"/>
                    <w:adjustRightInd w:val="0"/>
                    <w:spacing w:line="360" w:lineRule="auto"/>
                    <w:jc w:val="center"/>
                    <w:rPr>
                      <w:rFonts w:cs="Arial"/>
                      <w:szCs w:val="24"/>
                      <w:lang w:val="en" w:bidi="ar-SA"/>
                    </w:rPr>
                  </w:pPr>
                  <w:r w:rsidRPr="00DA66F2">
                    <w:rPr>
                      <w:rFonts w:cs="Arial"/>
                      <w:szCs w:val="24"/>
                      <w:lang w:val="en" w:bidi="ar-SA"/>
                    </w:rPr>
                    <w:t>Packing</w:t>
                  </w:r>
                </w:p>
              </w:tc>
              <w:tc>
                <w:tcPr>
                  <w:tcW w:w="532" w:type="dxa"/>
                  <w:vAlign w:val="center"/>
                </w:tcPr>
                <w:p w14:paraId="2491B7D9" w14:textId="77777777" w:rsidR="00A84812" w:rsidRPr="00DA66F2" w:rsidRDefault="00A84812" w:rsidP="002A28CA">
                  <w:pPr>
                    <w:autoSpaceDE w:val="0"/>
                    <w:autoSpaceDN w:val="0"/>
                    <w:adjustRightInd w:val="0"/>
                    <w:spacing w:line="360" w:lineRule="auto"/>
                    <w:rPr>
                      <w:rFonts w:cs="Arial"/>
                      <w:szCs w:val="24"/>
                      <w:lang w:val="en" w:bidi="ar-SA"/>
                    </w:rPr>
                  </w:pPr>
                </w:p>
              </w:tc>
              <w:tc>
                <w:tcPr>
                  <w:tcW w:w="1765" w:type="dxa"/>
                  <w:vAlign w:val="center"/>
                </w:tcPr>
                <w:p w14:paraId="0546CF56" w14:textId="77777777" w:rsidR="00A84812" w:rsidRPr="00DA66F2" w:rsidRDefault="00A84812" w:rsidP="002A28CA">
                  <w:pPr>
                    <w:autoSpaceDE w:val="0"/>
                    <w:autoSpaceDN w:val="0"/>
                    <w:adjustRightInd w:val="0"/>
                    <w:spacing w:line="360" w:lineRule="auto"/>
                    <w:rPr>
                      <w:rFonts w:cs="Arial"/>
                      <w:szCs w:val="24"/>
                      <w:lang w:val="en" w:bidi="ar-SA"/>
                    </w:rPr>
                  </w:pPr>
                </w:p>
              </w:tc>
              <w:tc>
                <w:tcPr>
                  <w:tcW w:w="532" w:type="dxa"/>
                  <w:vAlign w:val="center"/>
                </w:tcPr>
                <w:p w14:paraId="088CBF02" w14:textId="77777777" w:rsidR="00A84812" w:rsidRPr="00DA66F2" w:rsidRDefault="00A84812" w:rsidP="002A28CA">
                  <w:pPr>
                    <w:autoSpaceDE w:val="0"/>
                    <w:autoSpaceDN w:val="0"/>
                    <w:adjustRightInd w:val="0"/>
                    <w:spacing w:line="360" w:lineRule="auto"/>
                    <w:rPr>
                      <w:rFonts w:cs="Arial"/>
                      <w:szCs w:val="24"/>
                      <w:lang w:val="en" w:bidi="ar-SA"/>
                    </w:rPr>
                  </w:pPr>
                </w:p>
              </w:tc>
              <w:tc>
                <w:tcPr>
                  <w:tcW w:w="1766" w:type="dxa"/>
                  <w:vAlign w:val="center"/>
                </w:tcPr>
                <w:p w14:paraId="1A885C03" w14:textId="77777777" w:rsidR="00A84812" w:rsidRPr="00DA66F2" w:rsidRDefault="00A84812" w:rsidP="002A28CA">
                  <w:pPr>
                    <w:autoSpaceDE w:val="0"/>
                    <w:autoSpaceDN w:val="0"/>
                    <w:adjustRightInd w:val="0"/>
                    <w:spacing w:line="360" w:lineRule="auto"/>
                    <w:rPr>
                      <w:rFonts w:cs="Arial"/>
                      <w:szCs w:val="24"/>
                      <w:lang w:val="en" w:bidi="ar-SA"/>
                    </w:rPr>
                  </w:pPr>
                </w:p>
              </w:tc>
            </w:tr>
          </w:tbl>
          <w:p w14:paraId="098C1F34" w14:textId="77777777" w:rsidR="00A84812" w:rsidRPr="00DA66F2" w:rsidRDefault="00A84812" w:rsidP="00264E74">
            <w:pPr>
              <w:keepNext/>
              <w:autoSpaceDE w:val="0"/>
              <w:autoSpaceDN w:val="0"/>
              <w:adjustRightInd w:val="0"/>
              <w:spacing w:line="360" w:lineRule="auto"/>
              <w:rPr>
                <w:rFonts w:cs="Arial"/>
                <w:szCs w:val="24"/>
                <w:lang w:val="en" w:bidi="ar-SA"/>
              </w:rPr>
            </w:pPr>
          </w:p>
        </w:tc>
      </w:tr>
    </w:tbl>
    <w:p w14:paraId="0DC9549A" w14:textId="77777777" w:rsidR="00A84812" w:rsidRPr="0056425B" w:rsidRDefault="00264E74" w:rsidP="00341F11">
      <w:pPr>
        <w:pStyle w:val="Caption"/>
        <w:spacing w:before="120" w:after="120"/>
        <w:jc w:val="center"/>
        <w:rPr>
          <w:color w:val="auto"/>
          <w:sz w:val="24"/>
          <w:szCs w:val="24"/>
        </w:rPr>
      </w:pPr>
      <w:bookmarkStart w:id="31" w:name="_Toc112763092"/>
      <w:r w:rsidRPr="0056425B">
        <w:rPr>
          <w:color w:val="auto"/>
          <w:sz w:val="24"/>
          <w:szCs w:val="24"/>
        </w:rPr>
        <w:t xml:space="preserve">Figure </w:t>
      </w:r>
      <w:r w:rsidRPr="0056425B">
        <w:rPr>
          <w:color w:val="auto"/>
          <w:sz w:val="24"/>
          <w:szCs w:val="24"/>
        </w:rPr>
        <w:fldChar w:fldCharType="begin"/>
      </w:r>
      <w:r w:rsidRPr="0056425B">
        <w:rPr>
          <w:color w:val="auto"/>
          <w:sz w:val="24"/>
          <w:szCs w:val="24"/>
        </w:rPr>
        <w:instrText xml:space="preserve"> SEQ Figure \* ARABIC </w:instrText>
      </w:r>
      <w:r w:rsidRPr="0056425B">
        <w:rPr>
          <w:color w:val="auto"/>
          <w:sz w:val="24"/>
          <w:szCs w:val="24"/>
        </w:rPr>
        <w:fldChar w:fldCharType="separate"/>
      </w:r>
      <w:r w:rsidR="00350922" w:rsidRPr="0056425B">
        <w:rPr>
          <w:noProof/>
          <w:color w:val="auto"/>
          <w:sz w:val="24"/>
          <w:szCs w:val="24"/>
        </w:rPr>
        <w:t>2.7</w:t>
      </w:r>
      <w:r w:rsidRPr="0056425B">
        <w:rPr>
          <w:color w:val="auto"/>
          <w:sz w:val="24"/>
          <w:szCs w:val="24"/>
        </w:rPr>
        <w:fldChar w:fldCharType="end"/>
      </w:r>
      <w:r w:rsidRPr="0056425B">
        <w:rPr>
          <w:color w:val="auto"/>
          <w:sz w:val="24"/>
          <w:szCs w:val="24"/>
        </w:rPr>
        <w:t xml:space="preserve"> Sequences of flow of activities in construction</w:t>
      </w:r>
      <w:bookmarkEnd w:id="31"/>
    </w:p>
    <w:p w14:paraId="7FBF4F04" w14:textId="77777777" w:rsidR="004E5053" w:rsidRPr="004E5053" w:rsidRDefault="004E5053" w:rsidP="004E5053"/>
    <w:p w14:paraId="694739B2" w14:textId="77777777" w:rsidR="00CB1C8D" w:rsidRDefault="00A84812" w:rsidP="00C425AF">
      <w:pPr>
        <w:numPr>
          <w:ilvl w:val="2"/>
          <w:numId w:val="49"/>
        </w:numPr>
        <w:autoSpaceDE w:val="0"/>
        <w:autoSpaceDN w:val="0"/>
        <w:adjustRightInd w:val="0"/>
        <w:spacing w:line="360" w:lineRule="auto"/>
        <w:rPr>
          <w:rFonts w:cs="Arial"/>
          <w:b/>
          <w:bCs/>
          <w:szCs w:val="24"/>
          <w:lang w:val="en" w:bidi="ar-SA"/>
        </w:rPr>
      </w:pPr>
      <w:r w:rsidRPr="00DA66F2">
        <w:rPr>
          <w:rFonts w:cs="Arial"/>
          <w:b/>
          <w:bCs/>
          <w:szCs w:val="24"/>
          <w:lang w:val="en" w:bidi="ar-SA"/>
        </w:rPr>
        <w:t>Selection of Last</w:t>
      </w:r>
    </w:p>
    <w:p w14:paraId="6C7D5B92" w14:textId="77777777" w:rsidR="00A84812" w:rsidRPr="00DA66F2" w:rsidRDefault="00CB1C8D" w:rsidP="00CB1C8D">
      <w:pPr>
        <w:autoSpaceDE w:val="0"/>
        <w:autoSpaceDN w:val="0"/>
        <w:adjustRightInd w:val="0"/>
        <w:spacing w:line="360" w:lineRule="auto"/>
        <w:rPr>
          <w:rFonts w:cs="Arial"/>
          <w:b/>
          <w:bCs/>
          <w:szCs w:val="24"/>
          <w:lang w:val="en" w:bidi="ar-SA"/>
        </w:rPr>
      </w:pPr>
      <w:r>
        <w:rPr>
          <w:rFonts w:cs="Arial"/>
          <w:szCs w:val="24"/>
          <w:lang w:val="en" w:bidi="ar-SA"/>
        </w:rPr>
        <w:t xml:space="preserve">     </w:t>
      </w:r>
      <w:r w:rsidR="00A84812" w:rsidRPr="00DA66F2">
        <w:rPr>
          <w:rFonts w:cs="Arial"/>
          <w:szCs w:val="24"/>
          <w:lang w:val="en" w:bidi="ar-SA"/>
        </w:rPr>
        <w:t>Last is selected as per the style.</w:t>
      </w:r>
    </w:p>
    <w:p w14:paraId="202EDE30" w14:textId="77777777" w:rsidR="00A84812" w:rsidRPr="00DA66F2" w:rsidRDefault="00DD7438" w:rsidP="00CB1C8D">
      <w:pPr>
        <w:autoSpaceDE w:val="0"/>
        <w:autoSpaceDN w:val="0"/>
        <w:adjustRightInd w:val="0"/>
        <w:spacing w:line="360" w:lineRule="auto"/>
        <w:ind w:left="-180"/>
        <w:rPr>
          <w:rFonts w:cs="Arial"/>
          <w:b/>
          <w:bCs/>
          <w:szCs w:val="24"/>
          <w:lang w:val="en" w:bidi="ar-SA"/>
        </w:rPr>
      </w:pPr>
      <w:r w:rsidRPr="00DA66F2">
        <w:rPr>
          <w:rFonts w:cs="Arial"/>
          <w:b/>
          <w:bCs/>
          <w:szCs w:val="24"/>
          <w:lang w:val="en" w:bidi="ar-SA"/>
        </w:rPr>
        <w:t xml:space="preserve">      </w:t>
      </w:r>
      <w:r w:rsidR="00593E76" w:rsidRPr="00DA66F2">
        <w:rPr>
          <w:rFonts w:cs="Arial"/>
          <w:b/>
          <w:bCs/>
          <w:szCs w:val="24"/>
          <w:lang w:val="en" w:bidi="ar-SA"/>
        </w:rPr>
        <w:t xml:space="preserve">  </w:t>
      </w:r>
      <w:r w:rsidR="00A84812" w:rsidRPr="00DA66F2">
        <w:rPr>
          <w:rFonts w:cs="Arial"/>
          <w:b/>
          <w:bCs/>
          <w:szCs w:val="24"/>
          <w:lang w:val="en" w:bidi="ar-SA"/>
        </w:rPr>
        <w:t>Designing and Pattern Cutting</w:t>
      </w:r>
    </w:p>
    <w:p w14:paraId="410E8B83" w14:textId="77777777" w:rsidR="00A84812" w:rsidRPr="00DA66F2" w:rsidRDefault="00A84812" w:rsidP="00CB1C8D">
      <w:pPr>
        <w:autoSpaceDE w:val="0"/>
        <w:autoSpaceDN w:val="0"/>
        <w:adjustRightInd w:val="0"/>
        <w:spacing w:line="360" w:lineRule="auto"/>
        <w:ind w:left="360"/>
        <w:rPr>
          <w:rFonts w:cs="Arial"/>
          <w:szCs w:val="24"/>
          <w:lang w:val="en" w:bidi="ar-SA"/>
        </w:rPr>
      </w:pPr>
      <w:r w:rsidRPr="00DA66F2">
        <w:rPr>
          <w:rFonts w:cs="Arial"/>
          <w:szCs w:val="24"/>
          <w:lang w:val="en" w:bidi="ar-SA"/>
        </w:rPr>
        <w:t>Designing takes place in three steps:</w:t>
      </w:r>
    </w:p>
    <w:p w14:paraId="660B03A5" w14:textId="77777777" w:rsidR="00A84812" w:rsidRPr="00DA66F2" w:rsidRDefault="00A84812" w:rsidP="002A28CA">
      <w:pPr>
        <w:numPr>
          <w:ilvl w:val="0"/>
          <w:numId w:val="3"/>
        </w:numPr>
        <w:autoSpaceDE w:val="0"/>
        <w:autoSpaceDN w:val="0"/>
        <w:adjustRightInd w:val="0"/>
        <w:spacing w:line="360" w:lineRule="auto"/>
        <w:ind w:left="720" w:hanging="360"/>
        <w:jc w:val="both"/>
        <w:rPr>
          <w:rFonts w:cs="Arial"/>
          <w:szCs w:val="24"/>
          <w:lang w:val="en" w:bidi="ar-SA"/>
        </w:rPr>
      </w:pPr>
      <w:r w:rsidRPr="00DA66F2">
        <w:rPr>
          <w:rFonts w:cs="Arial"/>
          <w:szCs w:val="24"/>
          <w:lang w:val="en" w:bidi="ar-SA"/>
        </w:rPr>
        <w:lastRenderedPageBreak/>
        <w:t>Marking of Last:  The last is marked with marking tape to make mean form from which standard is to be made.</w:t>
      </w:r>
    </w:p>
    <w:p w14:paraId="4F97AFBA" w14:textId="77777777" w:rsidR="00A84812" w:rsidRPr="00DA66F2" w:rsidRDefault="00A84812" w:rsidP="002A28CA">
      <w:pPr>
        <w:numPr>
          <w:ilvl w:val="0"/>
          <w:numId w:val="3"/>
        </w:numPr>
        <w:autoSpaceDE w:val="0"/>
        <w:autoSpaceDN w:val="0"/>
        <w:adjustRightInd w:val="0"/>
        <w:spacing w:line="360" w:lineRule="auto"/>
        <w:ind w:left="720" w:hanging="360"/>
        <w:jc w:val="both"/>
        <w:rPr>
          <w:rFonts w:cs="Arial"/>
          <w:szCs w:val="24"/>
          <w:lang w:val="en" w:bidi="ar-SA"/>
        </w:rPr>
      </w:pPr>
      <w:r w:rsidRPr="00DA66F2">
        <w:rPr>
          <w:rFonts w:cs="Arial"/>
          <w:szCs w:val="24"/>
          <w:lang w:val="en" w:bidi="ar-SA"/>
        </w:rPr>
        <w:t>Standard Making:  Standard pattern is then made from the mean form.</w:t>
      </w:r>
    </w:p>
    <w:p w14:paraId="093D43CC" w14:textId="77777777" w:rsidR="00BF333F" w:rsidRPr="00DA66F2" w:rsidRDefault="00A84812" w:rsidP="002A28CA">
      <w:pPr>
        <w:numPr>
          <w:ilvl w:val="0"/>
          <w:numId w:val="3"/>
        </w:numPr>
        <w:autoSpaceDE w:val="0"/>
        <w:autoSpaceDN w:val="0"/>
        <w:adjustRightInd w:val="0"/>
        <w:spacing w:line="360" w:lineRule="auto"/>
        <w:ind w:left="720" w:hanging="360"/>
        <w:jc w:val="both"/>
        <w:rPr>
          <w:rFonts w:cs="Arial"/>
          <w:szCs w:val="24"/>
          <w:lang w:val="en" w:bidi="ar-SA"/>
        </w:rPr>
      </w:pPr>
      <w:r w:rsidRPr="00DA66F2">
        <w:rPr>
          <w:rFonts w:cs="Arial"/>
          <w:szCs w:val="24"/>
          <w:lang w:val="en" w:bidi="ar-SA"/>
        </w:rPr>
        <w:t>Pattern Cutting:  Pattern is cut from the standard.</w:t>
      </w:r>
    </w:p>
    <w:p w14:paraId="0E5E98B1" w14:textId="77777777" w:rsidR="00A84812" w:rsidRPr="00DA66F2" w:rsidRDefault="00A84812"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Cutting</w:t>
      </w:r>
    </w:p>
    <w:p w14:paraId="5E147EE3" w14:textId="77777777" w:rsidR="00A84812" w:rsidRPr="00DA66F2" w:rsidRDefault="00A84812" w:rsidP="002A28CA">
      <w:pPr>
        <w:autoSpaceDE w:val="0"/>
        <w:autoSpaceDN w:val="0"/>
        <w:adjustRightInd w:val="0"/>
        <w:spacing w:line="360" w:lineRule="auto"/>
        <w:jc w:val="both"/>
        <w:rPr>
          <w:rFonts w:cs="Arial"/>
          <w:b/>
          <w:bCs/>
          <w:szCs w:val="24"/>
          <w:lang w:val="en" w:bidi="ar-SA"/>
        </w:rPr>
      </w:pPr>
      <w:r w:rsidRPr="00DA66F2">
        <w:rPr>
          <w:rFonts w:cs="Arial"/>
          <w:szCs w:val="24"/>
          <w:lang w:val="en" w:bidi="ar-SA"/>
        </w:rPr>
        <w:t>The cutting is also called clicking. The cutting of uppers and linings is the first step in shoe construction and is done in the cutting room of the factory. These parts are cut to a pattern and are later fitted together in much the same way as parts of a suit or dress are cut and then sewn or assembled to provide the finished garment. Most of the cutting today is done by machine. There is still some hand cutting being done in factories. However, this method is used where economy is the factor.</w:t>
      </w:r>
    </w:p>
    <w:p w14:paraId="5354BA55" w14:textId="77777777" w:rsidR="00A84812" w:rsidRPr="00DA66F2" w:rsidRDefault="00A84812"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Closing</w:t>
      </w:r>
    </w:p>
    <w:p w14:paraId="747D2FFC" w14:textId="77777777" w:rsidR="00A84812" w:rsidRPr="00DA66F2" w:rsidRDefault="00A84812" w:rsidP="002A28CA">
      <w:pPr>
        <w:autoSpaceDE w:val="0"/>
        <w:autoSpaceDN w:val="0"/>
        <w:adjustRightInd w:val="0"/>
        <w:spacing w:line="360" w:lineRule="auto"/>
        <w:jc w:val="both"/>
        <w:rPr>
          <w:rFonts w:cs="Arial"/>
          <w:szCs w:val="24"/>
          <w:lang w:val="en" w:bidi="ar-SA"/>
        </w:rPr>
      </w:pPr>
      <w:r w:rsidRPr="00DA66F2">
        <w:rPr>
          <w:rFonts w:cs="Arial"/>
          <w:szCs w:val="24"/>
          <w:lang w:val="en" w:bidi="ar-SA"/>
        </w:rPr>
        <w:t>As the construction, cost, design, function, material and style of the shoe vary, so too does its upper fitting. The number of different steps included in this group may range from more than 60 to as few as 15. In addition to the progressive assembly of the various upper parts by stitching, other operations may include such things as gimping and perforating the upper for decorative purposes; skiving which reduces the thickness of edges of leather parts that are to be assembled; seam rubbing and taping to remove the bulk of the material to ensure foot comfort, and so forth.</w:t>
      </w:r>
    </w:p>
    <w:p w14:paraId="01A6BFFA" w14:textId="77777777" w:rsidR="00A84812" w:rsidRPr="00DA66F2" w:rsidRDefault="00A84812"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While the upper is being fitted and assembled, other parts of the shoe are being prepared in the stock cutting department. These parts include insoles and outsoles; welting; </w:t>
      </w:r>
      <w:r w:rsidR="00347865">
        <w:rPr>
          <w:rFonts w:cs="Arial"/>
          <w:szCs w:val="24"/>
          <w:lang w:val="en" w:bidi="ar-SA"/>
        </w:rPr>
        <w:t xml:space="preserve">counter stiffener </w:t>
      </w:r>
      <w:r w:rsidRPr="00DA66F2">
        <w:rPr>
          <w:rFonts w:cs="Arial"/>
          <w:szCs w:val="24"/>
          <w:lang w:val="en" w:bidi="ar-SA"/>
        </w:rPr>
        <w:t>– which are moulded to the shape of the last and which reinforce the shoe, preserve its shape and serve as protection for the foot; heels, toe puffs, both hard and soft – preserve the shape of the toe of the shoe during wear. Steel toes are used in the production of work shoes and boots.</w:t>
      </w:r>
    </w:p>
    <w:p w14:paraId="751F7CCF" w14:textId="77777777" w:rsidR="00A84812" w:rsidRPr="00DA66F2" w:rsidRDefault="00CB1C8D" w:rsidP="002A28CA">
      <w:pPr>
        <w:autoSpaceDE w:val="0"/>
        <w:autoSpaceDN w:val="0"/>
        <w:adjustRightInd w:val="0"/>
        <w:spacing w:line="360" w:lineRule="auto"/>
        <w:jc w:val="both"/>
        <w:rPr>
          <w:rFonts w:cs="Arial"/>
          <w:b/>
          <w:bCs/>
          <w:szCs w:val="24"/>
          <w:lang w:val="en" w:bidi="ar-SA"/>
        </w:rPr>
      </w:pPr>
      <w:r>
        <w:rPr>
          <w:rFonts w:cs="Arial"/>
          <w:b/>
          <w:bCs/>
          <w:szCs w:val="24"/>
          <w:lang w:val="en" w:bidi="ar-SA"/>
        </w:rPr>
        <w:br w:type="page"/>
      </w:r>
      <w:r w:rsidR="00A84812" w:rsidRPr="00DA66F2">
        <w:rPr>
          <w:rFonts w:cs="Arial"/>
          <w:b/>
          <w:bCs/>
          <w:szCs w:val="24"/>
          <w:lang w:val="en" w:bidi="ar-SA"/>
        </w:rPr>
        <w:lastRenderedPageBreak/>
        <w:t>Lasting</w:t>
      </w:r>
    </w:p>
    <w:p w14:paraId="54040ABC" w14:textId="77777777" w:rsidR="00A84812" w:rsidRPr="00DA66F2" w:rsidRDefault="00A84812" w:rsidP="002A28CA">
      <w:pPr>
        <w:autoSpaceDE w:val="0"/>
        <w:autoSpaceDN w:val="0"/>
        <w:adjustRightInd w:val="0"/>
        <w:spacing w:line="360" w:lineRule="auto"/>
        <w:jc w:val="both"/>
        <w:rPr>
          <w:rFonts w:cs="Arial"/>
          <w:szCs w:val="24"/>
          <w:lang w:val="en" w:bidi="ar-SA"/>
        </w:rPr>
      </w:pPr>
      <w:r w:rsidRPr="00DA66F2">
        <w:rPr>
          <w:rFonts w:cs="Arial"/>
          <w:szCs w:val="24"/>
          <w:lang w:val="en" w:bidi="ar-SA"/>
        </w:rPr>
        <w:t>Lasting is a series of operations in which the shoe upper and lining are drawn tightly to the last over which the shoe is made, and then fastened to the insole of the shoe. Lasting is one of the most important parts of the shoemaking process. It is here that shape is built in for the life of the shoe.</w:t>
      </w:r>
    </w:p>
    <w:p w14:paraId="3A1CA524" w14:textId="77777777" w:rsidR="00A84812" w:rsidRPr="00181603" w:rsidRDefault="00A84812"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Flat lasting/ cement lasting</w:t>
      </w:r>
    </w:p>
    <w:p w14:paraId="77F81D8E" w14:textId="77777777" w:rsidR="00A84812" w:rsidRPr="00DA66F2" w:rsidRDefault="00A84812" w:rsidP="002A28CA">
      <w:pPr>
        <w:autoSpaceDE w:val="0"/>
        <w:autoSpaceDN w:val="0"/>
        <w:adjustRightInd w:val="0"/>
        <w:spacing w:line="360" w:lineRule="auto"/>
        <w:jc w:val="both"/>
        <w:rPr>
          <w:rFonts w:cs="Arial"/>
          <w:szCs w:val="24"/>
          <w:lang w:val="en" w:bidi="ar-SA"/>
        </w:rPr>
      </w:pPr>
      <w:r w:rsidRPr="00DA66F2">
        <w:rPr>
          <w:rFonts w:cs="Arial"/>
          <w:szCs w:val="24"/>
          <w:lang w:val="en" w:bidi="ar-SA"/>
        </w:rPr>
        <w:t>In recent years there have been many developments in machinery used for lasting in the cemented construction. The result has been that cemented lasting has been considerably simplified.  Many firms now completely last the shoe in three stages. There are many systems available, this being of great advantage to the footwear manufacturer as he can select a system which is suitable for his particular product. Factors such as heel height, waist curvature, whether it is lasting for men’s, women’s or children’s work will all have a considerable effect on the manufacturer’s choice of system.</w:t>
      </w:r>
    </w:p>
    <w:p w14:paraId="0492DBBB" w14:textId="77777777" w:rsidR="00656A6F" w:rsidRPr="00DA66F2" w:rsidRDefault="00656A6F" w:rsidP="002A28CA">
      <w:pPr>
        <w:autoSpaceDE w:val="0"/>
        <w:autoSpaceDN w:val="0"/>
        <w:adjustRightInd w:val="0"/>
        <w:spacing w:line="360" w:lineRule="auto"/>
        <w:jc w:val="center"/>
        <w:rPr>
          <w:rFonts w:cs="Arial"/>
          <w:szCs w:val="24"/>
          <w:lang w:val="en" w:bidi="ar-SA"/>
        </w:rPr>
        <w:sectPr w:rsidR="00656A6F" w:rsidRPr="00DA66F2" w:rsidSect="0041503D">
          <w:headerReference w:type="default" r:id="rId55"/>
          <w:footerReference w:type="default" r:id="rId56"/>
          <w:headerReference w:type="first" r:id="rId57"/>
          <w:footerReference w:type="first" r:id="rId58"/>
          <w:pgSz w:w="12240" w:h="15840"/>
          <w:pgMar w:top="1440" w:right="1440" w:bottom="1440" w:left="1440" w:header="144" w:footer="144" w:gutter="0"/>
          <w:cols w:space="720"/>
          <w:titlePg/>
          <w:docGrid w:linePitch="360"/>
        </w:sectPr>
      </w:pPr>
    </w:p>
    <w:p w14:paraId="11045440" w14:textId="77777777" w:rsidR="00593E76" w:rsidRPr="00DA66F2" w:rsidRDefault="00593E76" w:rsidP="002A28CA">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Finishing</w:t>
      </w:r>
    </w:p>
    <w:p w14:paraId="6E20E161" w14:textId="77777777" w:rsidR="00A84812" w:rsidRPr="00DA66F2" w:rsidRDefault="00593E76" w:rsidP="00570BD7">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Finishing is a series of operations, which include attaching soles, heels, trimming sole edges, staining, setting and burnishing the edges of heel and sole. Finishing includes the preparation of outsoles for a final wax, gum or buffed finish; removal of the last, nailing of heels from inside when necessary; inserting sock lining and heel pads and branding the manufacturer’s or retailer’s name </w:t>
      </w:r>
    </w:p>
    <w:p w14:paraId="7E734709" w14:textId="77777777" w:rsidR="00A84812" w:rsidRPr="00181603" w:rsidRDefault="00A84812" w:rsidP="00181603">
      <w:pPr>
        <w:spacing w:after="0" w:line="240" w:lineRule="auto"/>
        <w:rPr>
          <w:rFonts w:cs="Arial"/>
          <w:szCs w:val="24"/>
          <w:lang w:val="en" w:bidi="ar-SA"/>
        </w:rPr>
      </w:pPr>
    </w:p>
    <w:p w14:paraId="27792DC4" w14:textId="77777777" w:rsidR="0037461C" w:rsidRDefault="00454389" w:rsidP="00144CC4">
      <w:pPr>
        <w:pStyle w:val="Heading2"/>
      </w:pPr>
      <w:bookmarkStart w:id="33" w:name="_Toc113094439"/>
      <w:r>
        <w:t>2.3</w:t>
      </w:r>
      <w:r w:rsidR="00744A6B" w:rsidRPr="00DA66F2">
        <w:t xml:space="preserve"> </w:t>
      </w:r>
      <w:r w:rsidR="0037461C" w:rsidRPr="0037461C">
        <w:t>Describing Footwear Features</w:t>
      </w:r>
      <w:bookmarkEnd w:id="33"/>
      <w:r w:rsidR="0037461C">
        <w:t xml:space="preserve"> </w:t>
      </w:r>
    </w:p>
    <w:p w14:paraId="6EDD77AA" w14:textId="77777777" w:rsidR="00744A6B" w:rsidRPr="009A7467" w:rsidRDefault="00744A6B" w:rsidP="009A7467">
      <w:pPr>
        <w:spacing w:line="360" w:lineRule="auto"/>
        <w:contextualSpacing/>
      </w:pPr>
      <w:r w:rsidRPr="009A7467">
        <w:t>Footwear feature</w:t>
      </w:r>
      <w:r w:rsidR="00AA20B9" w:rsidRPr="009A7467">
        <w:t xml:space="preserve"> depends on its sole,</w:t>
      </w:r>
      <w:r w:rsidR="00CB1C8D" w:rsidRPr="009A7467">
        <w:t xml:space="preserve"> </w:t>
      </w:r>
      <w:r w:rsidR="00AA20B9" w:rsidRPr="009A7467">
        <w:t>size,</w:t>
      </w:r>
      <w:r w:rsidR="009A7467" w:rsidRPr="009A7467">
        <w:t xml:space="preserve"> shapes, </w:t>
      </w:r>
      <w:r w:rsidR="00CB1C8D" w:rsidRPr="009A7467">
        <w:t>lace</w:t>
      </w:r>
      <w:r w:rsidR="009A7467" w:rsidRPr="009A7467">
        <w:t xml:space="preserve"> and etc. </w:t>
      </w:r>
    </w:p>
    <w:p w14:paraId="4144AF31" w14:textId="77777777" w:rsidR="00CB1C8D" w:rsidRDefault="00CB1C8D" w:rsidP="00CB1C8D">
      <w:pPr>
        <w:spacing w:line="360" w:lineRule="auto"/>
        <w:contextualSpacing/>
        <w:rPr>
          <w:rFonts w:cs="Arial"/>
          <w:b/>
          <w:szCs w:val="24"/>
        </w:rPr>
      </w:pPr>
      <w:r>
        <w:rPr>
          <w:rFonts w:cs="Arial"/>
          <w:b/>
          <w:szCs w:val="24"/>
        </w:rPr>
        <w:t>Soles</w:t>
      </w:r>
    </w:p>
    <w:p w14:paraId="0301BD27" w14:textId="77777777" w:rsidR="00BF333F" w:rsidRPr="00CB1C8D" w:rsidRDefault="00BF333F" w:rsidP="00CB1C8D">
      <w:pPr>
        <w:spacing w:line="360" w:lineRule="auto"/>
        <w:contextualSpacing/>
        <w:rPr>
          <w:rFonts w:cs="Arial"/>
          <w:b/>
          <w:szCs w:val="24"/>
        </w:rPr>
      </w:pPr>
      <w:r w:rsidRPr="00DA66F2">
        <w:t>The sole is the layer of material which covers the bottom of the shoe and is the walking surface of that shoe. The sole may be made of a diversity of material, i.e. leather, pure rubber, resin rubber compound, plastic etc.</w:t>
      </w:r>
    </w:p>
    <w:p w14:paraId="74C2262E" w14:textId="77777777" w:rsidR="00CB1C8D" w:rsidRDefault="00CA0968" w:rsidP="005F6622">
      <w:pPr>
        <w:jc w:val="center"/>
      </w:pPr>
      <w:r w:rsidRPr="00DA66F2">
        <w:rPr>
          <w:noProof/>
          <w:lang w:bidi="ar-SA"/>
        </w:rPr>
        <w:lastRenderedPageBreak/>
        <w:drawing>
          <wp:inline distT="0" distB="0" distL="0" distR="0" wp14:anchorId="7E6D5EF5" wp14:editId="44E0D544">
            <wp:extent cx="2934586" cy="1510903"/>
            <wp:effectExtent l="0" t="0" r="0" b="0"/>
            <wp:docPr id="29" name="Picture 6" descr="C:\Documents and Settings\wktts\My Documents\bre.doc\bb\PU-Mens-Shoe-Sol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Documents and Settings\wktts\My Documents\bre.doc\bb\PU-Mens-Shoe-Soles.jpg"/>
                    <pic:cNvPicPr>
                      <a:picLocks noChangeAspect="1" noChangeArrowheads="1"/>
                    </pic:cNvPicPr>
                  </pic:nvPicPr>
                  <pic:blipFill rotWithShape="1">
                    <a:blip r:embed="rId59">
                      <a:extLst>
                        <a:ext uri="{28A0092B-C50C-407E-A947-70E740481C1C}">
                          <a14:useLocalDpi xmlns:a14="http://schemas.microsoft.com/office/drawing/2010/main" val="0"/>
                        </a:ext>
                      </a:extLst>
                    </a:blip>
                    <a:srcRect l="1668" t="11270" r="3910" b="23676"/>
                    <a:stretch/>
                  </pic:blipFill>
                  <pic:spPr bwMode="auto">
                    <a:xfrm>
                      <a:off x="0" y="0"/>
                      <a:ext cx="2995892" cy="1542467"/>
                    </a:xfrm>
                    <a:prstGeom prst="rect">
                      <a:avLst/>
                    </a:prstGeom>
                    <a:noFill/>
                    <a:ln>
                      <a:noFill/>
                    </a:ln>
                    <a:extLst>
                      <a:ext uri="{53640926-AAD7-44D8-BBD7-CCE9431645EC}">
                        <a14:shadowObscured xmlns:a14="http://schemas.microsoft.com/office/drawing/2010/main"/>
                      </a:ext>
                    </a:extLst>
                  </pic:spPr>
                </pic:pic>
              </a:graphicData>
            </a:graphic>
          </wp:inline>
        </w:drawing>
      </w:r>
    </w:p>
    <w:p w14:paraId="573FA893" w14:textId="77777777" w:rsidR="00BF333F" w:rsidRPr="0056425B" w:rsidRDefault="00CB1C8D" w:rsidP="00CB1C8D">
      <w:pPr>
        <w:pStyle w:val="Caption"/>
        <w:jc w:val="center"/>
        <w:rPr>
          <w:noProof/>
          <w:color w:val="auto"/>
          <w:sz w:val="24"/>
          <w:szCs w:val="24"/>
        </w:rPr>
      </w:pPr>
      <w:bookmarkStart w:id="34" w:name="_Toc112763093"/>
      <w:r w:rsidRPr="0056425B">
        <w:rPr>
          <w:color w:val="auto"/>
          <w:sz w:val="24"/>
          <w:szCs w:val="24"/>
        </w:rPr>
        <w:t xml:space="preserve">Figure </w:t>
      </w:r>
      <w:r w:rsidRPr="0056425B">
        <w:rPr>
          <w:color w:val="auto"/>
          <w:sz w:val="24"/>
          <w:szCs w:val="24"/>
        </w:rPr>
        <w:fldChar w:fldCharType="begin"/>
      </w:r>
      <w:r w:rsidRPr="0056425B">
        <w:rPr>
          <w:color w:val="auto"/>
          <w:sz w:val="24"/>
          <w:szCs w:val="24"/>
        </w:rPr>
        <w:instrText xml:space="preserve"> SEQ Figure \* ARABIC </w:instrText>
      </w:r>
      <w:r w:rsidRPr="0056425B">
        <w:rPr>
          <w:color w:val="auto"/>
          <w:sz w:val="24"/>
          <w:szCs w:val="24"/>
        </w:rPr>
        <w:fldChar w:fldCharType="separate"/>
      </w:r>
      <w:r w:rsidR="00DD58B3" w:rsidRPr="0056425B">
        <w:rPr>
          <w:noProof/>
          <w:color w:val="auto"/>
          <w:sz w:val="24"/>
          <w:szCs w:val="24"/>
        </w:rPr>
        <w:t>2.</w:t>
      </w:r>
      <w:r w:rsidR="00350922" w:rsidRPr="0056425B">
        <w:rPr>
          <w:noProof/>
          <w:color w:val="auto"/>
          <w:sz w:val="24"/>
          <w:szCs w:val="24"/>
        </w:rPr>
        <w:t>8</w:t>
      </w:r>
      <w:r w:rsidRPr="0056425B">
        <w:rPr>
          <w:color w:val="auto"/>
          <w:sz w:val="24"/>
          <w:szCs w:val="24"/>
        </w:rPr>
        <w:fldChar w:fldCharType="end"/>
      </w:r>
      <w:r w:rsidRPr="0056425B">
        <w:rPr>
          <w:color w:val="auto"/>
          <w:sz w:val="24"/>
          <w:szCs w:val="24"/>
        </w:rPr>
        <w:t xml:space="preserve"> Sole</w:t>
      </w:r>
      <w:bookmarkEnd w:id="34"/>
    </w:p>
    <w:p w14:paraId="4032F588" w14:textId="77777777" w:rsidR="00BF333F" w:rsidRPr="00DA66F2" w:rsidRDefault="00BF333F" w:rsidP="002A28CA">
      <w:pPr>
        <w:spacing w:line="360" w:lineRule="auto"/>
        <w:contextualSpacing/>
        <w:rPr>
          <w:rFonts w:cs="Arial"/>
          <w:b/>
          <w:szCs w:val="24"/>
        </w:rPr>
      </w:pPr>
      <w:r w:rsidRPr="00DA66F2">
        <w:rPr>
          <w:rFonts w:cs="Arial"/>
          <w:b/>
          <w:szCs w:val="24"/>
        </w:rPr>
        <w:t>Laces</w:t>
      </w:r>
    </w:p>
    <w:p w14:paraId="7E022BFB" w14:textId="77777777" w:rsidR="00BF333F" w:rsidRPr="00DA66F2" w:rsidRDefault="00BF333F" w:rsidP="002A28CA">
      <w:pPr>
        <w:spacing w:line="360" w:lineRule="auto"/>
        <w:jc w:val="both"/>
        <w:rPr>
          <w:rFonts w:cs="Arial"/>
          <w:szCs w:val="24"/>
        </w:rPr>
      </w:pPr>
      <w:r w:rsidRPr="00DA66F2">
        <w:rPr>
          <w:rFonts w:cs="Arial"/>
          <w:szCs w:val="24"/>
        </w:rPr>
        <w:t>Shoelaces, which are also called shoe-strings, or boot laces, are a system commonly used to secure </w:t>
      </w:r>
      <w:hyperlink r:id="rId60" w:tooltip="Shoes" w:history="1">
        <w:r w:rsidRPr="00DA66F2">
          <w:rPr>
            <w:rFonts w:cs="Arial"/>
            <w:szCs w:val="24"/>
          </w:rPr>
          <w:t>shoes</w:t>
        </w:r>
      </w:hyperlink>
      <w:r w:rsidRPr="00DA66F2">
        <w:rPr>
          <w:rFonts w:cs="Arial"/>
          <w:szCs w:val="24"/>
        </w:rPr>
        <w:t>, </w:t>
      </w:r>
      <w:hyperlink r:id="rId61" w:tooltip="Boot" w:history="1">
        <w:r w:rsidRPr="00DA66F2">
          <w:rPr>
            <w:rFonts w:cs="Arial"/>
            <w:szCs w:val="24"/>
          </w:rPr>
          <w:t>boots</w:t>
        </w:r>
      </w:hyperlink>
      <w:r w:rsidRPr="00DA66F2">
        <w:rPr>
          <w:rFonts w:cs="Arial"/>
          <w:szCs w:val="24"/>
        </w:rPr>
        <w:t> and other </w:t>
      </w:r>
      <w:hyperlink r:id="rId62" w:tooltip="Footwear" w:history="1">
        <w:r w:rsidRPr="00DA66F2">
          <w:rPr>
            <w:rFonts w:cs="Arial"/>
            <w:szCs w:val="24"/>
          </w:rPr>
          <w:t>footwear</w:t>
        </w:r>
      </w:hyperlink>
      <w:r w:rsidRPr="00DA66F2">
        <w:rPr>
          <w:rFonts w:cs="Arial"/>
          <w:szCs w:val="24"/>
        </w:rPr>
        <w:t>. They typically consist of a pair of strings or cords, one for each shoe, finished off at both ends with stiff sections, known as </w:t>
      </w:r>
      <w:hyperlink r:id="rId63" w:tooltip="Aglet" w:history="1">
        <w:r w:rsidRPr="00DA66F2">
          <w:rPr>
            <w:rFonts w:cs="Arial"/>
            <w:szCs w:val="24"/>
          </w:rPr>
          <w:t>aglets</w:t>
        </w:r>
      </w:hyperlink>
      <w:r w:rsidRPr="00DA66F2">
        <w:rPr>
          <w:rFonts w:cs="Arial"/>
          <w:szCs w:val="24"/>
        </w:rPr>
        <w:t>. Each shoelace typically passes through a series of holes, eyelets, loops or hooks on either side of the shoe. Loosening the lacing allows the shoe to open wide enough for the foot to be inserted or removed. Tightening the lacing and tying off the ends secures the foot within the shoe.</w:t>
      </w:r>
    </w:p>
    <w:p w14:paraId="345E4AA0" w14:textId="77777777" w:rsidR="00BF333F" w:rsidRPr="00DA66F2" w:rsidRDefault="00BF333F" w:rsidP="002A28CA">
      <w:pPr>
        <w:pStyle w:val="NormalWeb"/>
        <w:spacing w:before="0" w:beforeAutospacing="0" w:after="200" w:afterAutospacing="0" w:line="360" w:lineRule="auto"/>
        <w:jc w:val="both"/>
        <w:rPr>
          <w:lang w:eastAsia="en-US"/>
        </w:rPr>
      </w:pPr>
      <w:r w:rsidRPr="00DA66F2">
        <w:rPr>
          <w:lang w:eastAsia="en-US"/>
        </w:rPr>
        <w:t xml:space="preserve">How to keep your shoelaces tied is a question asked many </w:t>
      </w:r>
      <w:proofErr w:type="gramStart"/>
      <w:r w:rsidRPr="00DA66F2">
        <w:rPr>
          <w:lang w:eastAsia="en-US"/>
        </w:rPr>
        <w:t>times.</w:t>
      </w:r>
      <w:proofErr w:type="gramEnd"/>
      <w:r w:rsidRPr="00DA66F2">
        <w:rPr>
          <w:lang w:eastAsia="en-US"/>
        </w:rPr>
        <w:t xml:space="preserve"> It is a chronic problem everyone has that wears shoes with shoelaces.</w:t>
      </w:r>
    </w:p>
    <w:p w14:paraId="20619B24" w14:textId="77777777" w:rsidR="00BF333F" w:rsidRPr="00DA66F2" w:rsidRDefault="00BF333F" w:rsidP="002A28CA">
      <w:pPr>
        <w:pStyle w:val="NormalWeb"/>
        <w:spacing w:before="0" w:beforeAutospacing="0" w:after="200" w:afterAutospacing="0" w:line="360" w:lineRule="auto"/>
        <w:jc w:val="both"/>
        <w:rPr>
          <w:lang w:eastAsia="en-US"/>
        </w:rPr>
      </w:pPr>
      <w:r w:rsidRPr="00DA66F2">
        <w:rPr>
          <w:lang w:eastAsia="en-US"/>
        </w:rPr>
        <w:t>One reason shoelaces come untied is caused by worn and stretched shoelaces. With normal use, the location of the shoelaces knot (bow) wears and stretches the fibers of the shoelace. These worn and stretched shoelaces will come untied more easily than shoelaces that are not worn and stretched.  The main reason of shoelaces come untied is because they are not properly tied.</w:t>
      </w:r>
    </w:p>
    <w:p w14:paraId="5B8984B3" w14:textId="77777777" w:rsidR="00CB1C8D" w:rsidRDefault="00CA0968" w:rsidP="005F6622">
      <w:r w:rsidRPr="00DA66F2">
        <w:rPr>
          <w:b/>
          <w:noProof/>
          <w:lang w:bidi="ar-SA"/>
        </w:rPr>
        <w:drawing>
          <wp:inline distT="0" distB="0" distL="0" distR="0" wp14:anchorId="006259B7" wp14:editId="581863F2">
            <wp:extent cx="1995170" cy="1496060"/>
            <wp:effectExtent l="0" t="0" r="0" b="0"/>
            <wp:docPr id="30" name="Picture 1" descr="File:Shoelaces 2005071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Shoelaces 20050719 001.jp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995170" cy="1496060"/>
                    </a:xfrm>
                    <a:prstGeom prst="rect">
                      <a:avLst/>
                    </a:prstGeom>
                    <a:noFill/>
                    <a:ln>
                      <a:noFill/>
                    </a:ln>
                  </pic:spPr>
                </pic:pic>
              </a:graphicData>
            </a:graphic>
          </wp:inline>
        </w:drawing>
      </w:r>
      <w:r w:rsidR="00BF333F" w:rsidRPr="00DA66F2">
        <w:rPr>
          <w:noProof/>
        </w:rPr>
        <w:t xml:space="preserve">  </w:t>
      </w:r>
      <w:r w:rsidRPr="00DA66F2">
        <w:rPr>
          <w:b/>
          <w:noProof/>
          <w:lang w:bidi="ar-SA"/>
        </w:rPr>
        <w:drawing>
          <wp:inline distT="0" distB="0" distL="0" distR="0" wp14:anchorId="3ABF2A09" wp14:editId="52BC6B71">
            <wp:extent cx="1658679" cy="1380645"/>
            <wp:effectExtent l="0" t="0" r="0" b="0"/>
            <wp:docPr id="31" name="Picture 5" descr="C:\Documents and Settings\wktts\My Documents\bre.doc\bb\shoelace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wktts\My Documents\bre.doc\bb\shoelace04.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663997" cy="1385071"/>
                    </a:xfrm>
                    <a:prstGeom prst="rect">
                      <a:avLst/>
                    </a:prstGeom>
                    <a:noFill/>
                    <a:ln>
                      <a:noFill/>
                    </a:ln>
                  </pic:spPr>
                </pic:pic>
              </a:graphicData>
            </a:graphic>
          </wp:inline>
        </w:drawing>
      </w:r>
      <w:r w:rsidR="00BF333F" w:rsidRPr="00DA66F2">
        <w:rPr>
          <w:noProof/>
        </w:rPr>
        <w:t xml:space="preserve">  </w:t>
      </w:r>
      <w:r w:rsidRPr="00DA66F2">
        <w:rPr>
          <w:b/>
          <w:noProof/>
          <w:lang w:bidi="ar-SA"/>
        </w:rPr>
        <w:drawing>
          <wp:inline distT="0" distB="0" distL="0" distR="0" wp14:anchorId="2172B587" wp14:editId="48AACFF6">
            <wp:extent cx="1754372" cy="1392591"/>
            <wp:effectExtent l="0" t="0" r="0" b="0"/>
            <wp:docPr id="3" name="Picture 13" descr="http://upload.wikimedia.org/wikipedia/commons/thumb/9/9b/Acorn_captoes_side.JPG/200px-Acorn_captoes_side.JPG">
              <a:hlinkClick xmlns:a="http://schemas.openxmlformats.org/drawingml/2006/main" r:id="rId6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upload.wikimedia.org/wikipedia/commons/thumb/9/9b/Acorn_captoes_side.JPG/200px-Acorn_captoes_side.JP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759643" cy="1396775"/>
                    </a:xfrm>
                    <a:prstGeom prst="rect">
                      <a:avLst/>
                    </a:prstGeom>
                    <a:noFill/>
                    <a:ln>
                      <a:noFill/>
                    </a:ln>
                  </pic:spPr>
                </pic:pic>
              </a:graphicData>
            </a:graphic>
          </wp:inline>
        </w:drawing>
      </w:r>
    </w:p>
    <w:p w14:paraId="45B4B1F3" w14:textId="77777777" w:rsidR="00BF333F" w:rsidRPr="0056425B" w:rsidRDefault="00CB1C8D" w:rsidP="00CB1C8D">
      <w:pPr>
        <w:pStyle w:val="Caption"/>
        <w:jc w:val="center"/>
        <w:rPr>
          <w:rFonts w:cs="Arial"/>
          <w:b w:val="0"/>
          <w:color w:val="auto"/>
          <w:sz w:val="24"/>
          <w:szCs w:val="24"/>
        </w:rPr>
      </w:pPr>
      <w:bookmarkStart w:id="35" w:name="_Toc112763094"/>
      <w:r w:rsidRPr="0056425B">
        <w:rPr>
          <w:color w:val="auto"/>
          <w:sz w:val="24"/>
          <w:szCs w:val="24"/>
        </w:rPr>
        <w:t xml:space="preserve">Figure </w:t>
      </w:r>
      <w:r w:rsidRPr="0056425B">
        <w:rPr>
          <w:color w:val="auto"/>
          <w:sz w:val="24"/>
          <w:szCs w:val="24"/>
        </w:rPr>
        <w:fldChar w:fldCharType="begin"/>
      </w:r>
      <w:r w:rsidRPr="0056425B">
        <w:rPr>
          <w:color w:val="auto"/>
          <w:sz w:val="24"/>
          <w:szCs w:val="24"/>
        </w:rPr>
        <w:instrText xml:space="preserve"> SEQ Figure \* ARABIC </w:instrText>
      </w:r>
      <w:r w:rsidRPr="0056425B">
        <w:rPr>
          <w:color w:val="auto"/>
          <w:sz w:val="24"/>
          <w:szCs w:val="24"/>
        </w:rPr>
        <w:fldChar w:fldCharType="separate"/>
      </w:r>
      <w:r w:rsidR="00DD58B3" w:rsidRPr="0056425B">
        <w:rPr>
          <w:noProof/>
          <w:color w:val="auto"/>
          <w:sz w:val="24"/>
          <w:szCs w:val="24"/>
        </w:rPr>
        <w:t>2.</w:t>
      </w:r>
      <w:r w:rsidR="00350922" w:rsidRPr="0056425B">
        <w:rPr>
          <w:noProof/>
          <w:color w:val="auto"/>
          <w:sz w:val="24"/>
          <w:szCs w:val="24"/>
        </w:rPr>
        <w:t>9</w:t>
      </w:r>
      <w:r w:rsidRPr="0056425B">
        <w:rPr>
          <w:color w:val="auto"/>
          <w:sz w:val="24"/>
          <w:szCs w:val="24"/>
        </w:rPr>
        <w:fldChar w:fldCharType="end"/>
      </w:r>
      <w:r w:rsidRPr="0056425B">
        <w:rPr>
          <w:color w:val="auto"/>
          <w:sz w:val="24"/>
          <w:szCs w:val="24"/>
        </w:rPr>
        <w:t xml:space="preserve"> Lace Size</w:t>
      </w:r>
      <w:bookmarkEnd w:id="35"/>
    </w:p>
    <w:p w14:paraId="401B98D6" w14:textId="77777777" w:rsidR="00181448" w:rsidRPr="00DA66F2" w:rsidRDefault="00BF333F" w:rsidP="00F27F75">
      <w:pPr>
        <w:pStyle w:val="NormalWeb"/>
        <w:spacing w:before="120" w:beforeAutospacing="0" w:after="120" w:afterAutospacing="0" w:line="360" w:lineRule="auto"/>
        <w:jc w:val="both"/>
        <w:rPr>
          <w:b/>
          <w:noProof/>
        </w:rPr>
      </w:pPr>
      <w:r w:rsidRPr="00DA66F2">
        <w:lastRenderedPageBreak/>
        <w:t xml:space="preserve">A shoe size is a numerical indication of the fitting size of a shoe for a person. Shoe size is represented by length and ball girth. The size and shape a shoe is determined by </w:t>
      </w:r>
      <w:r w:rsidRPr="00DA66F2">
        <w:rPr>
          <w:lang w:eastAsia="en-US"/>
        </w:rPr>
        <w:t>the</w:t>
      </w:r>
      <w:r w:rsidRPr="00DA66F2">
        <w:t xml:space="preserve"> shoe last on which it is manufactured. Foot size is used to determine the shoe size, and foot shape provides information on how to design the last shape. The size of the left and right foot is often slightly different for many people. In order to choose a shoe size, both feet should be measured and then the shoe size should be chosen based on the larger foot.</w:t>
      </w:r>
      <w:r w:rsidR="00181448" w:rsidRPr="00DA66F2">
        <w:rPr>
          <w:noProof/>
        </w:rPr>
        <w:t xml:space="preserve"> </w:t>
      </w:r>
    </w:p>
    <w:p w14:paraId="7DC3103F" w14:textId="77777777" w:rsidR="00AC30A0" w:rsidRPr="005F6622" w:rsidRDefault="00CA0968" w:rsidP="005F6622">
      <w:pPr>
        <w:jc w:val="center"/>
      </w:pPr>
      <w:r w:rsidRPr="00DA66F2">
        <w:rPr>
          <w:noProof/>
          <w:lang w:bidi="ar-SA"/>
        </w:rPr>
        <w:drawing>
          <wp:inline distT="0" distB="0" distL="0" distR="0" wp14:anchorId="5BF8FAFD" wp14:editId="79C1A7F4">
            <wp:extent cx="2435650" cy="1477925"/>
            <wp:effectExtent l="0" t="0" r="3175" b="8255"/>
            <wp:docPr id="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446664" cy="1484608"/>
                    </a:xfrm>
                    <a:prstGeom prst="rect">
                      <a:avLst/>
                    </a:prstGeom>
                    <a:noFill/>
                    <a:ln>
                      <a:noFill/>
                    </a:ln>
                  </pic:spPr>
                </pic:pic>
              </a:graphicData>
            </a:graphic>
          </wp:inline>
        </w:drawing>
      </w:r>
      <w:r w:rsidRPr="00DA66F2">
        <w:rPr>
          <w:noProof/>
          <w:lang w:bidi="ar-SA"/>
        </w:rPr>
        <w:drawing>
          <wp:inline distT="0" distB="0" distL="0" distR="0" wp14:anchorId="15553900" wp14:editId="01786422">
            <wp:extent cx="5074553" cy="1701209"/>
            <wp:effectExtent l="0" t="0" r="0" b="0"/>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9">
                      <a:extLst>
                        <a:ext uri="{28A0092B-C50C-407E-A947-70E740481C1C}">
                          <a14:useLocalDpi xmlns:a14="http://schemas.microsoft.com/office/drawing/2010/main" val="0"/>
                        </a:ext>
                      </a:extLst>
                    </a:blip>
                    <a:srcRect t="26097"/>
                    <a:stretch>
                      <a:fillRect/>
                    </a:stretch>
                  </pic:blipFill>
                  <pic:spPr bwMode="auto">
                    <a:xfrm>
                      <a:off x="0" y="0"/>
                      <a:ext cx="5096356" cy="1708518"/>
                    </a:xfrm>
                    <a:prstGeom prst="rect">
                      <a:avLst/>
                    </a:prstGeom>
                    <a:noFill/>
                    <a:ln>
                      <a:noFill/>
                    </a:ln>
                  </pic:spPr>
                </pic:pic>
              </a:graphicData>
            </a:graphic>
          </wp:inline>
        </w:drawing>
      </w:r>
    </w:p>
    <w:p w14:paraId="3F533E2B" w14:textId="77777777" w:rsidR="00BF333F" w:rsidRPr="0056425B" w:rsidRDefault="00AC30A0" w:rsidP="00AC30A0">
      <w:pPr>
        <w:pStyle w:val="Caption"/>
        <w:jc w:val="center"/>
        <w:rPr>
          <w:rFonts w:cs="Arial"/>
          <w:b w:val="0"/>
          <w:color w:val="auto"/>
          <w:sz w:val="24"/>
          <w:szCs w:val="24"/>
        </w:rPr>
      </w:pPr>
      <w:bookmarkStart w:id="36" w:name="_Toc112763095"/>
      <w:r w:rsidRPr="0056425B">
        <w:rPr>
          <w:color w:val="auto"/>
          <w:sz w:val="24"/>
          <w:szCs w:val="24"/>
        </w:rPr>
        <w:t xml:space="preserve">Figure </w:t>
      </w:r>
      <w:r w:rsidRPr="0056425B">
        <w:rPr>
          <w:color w:val="auto"/>
          <w:sz w:val="24"/>
          <w:szCs w:val="24"/>
        </w:rPr>
        <w:fldChar w:fldCharType="begin"/>
      </w:r>
      <w:r w:rsidRPr="0056425B">
        <w:rPr>
          <w:color w:val="auto"/>
          <w:sz w:val="24"/>
          <w:szCs w:val="24"/>
        </w:rPr>
        <w:instrText xml:space="preserve"> SEQ Figure \* ARABIC </w:instrText>
      </w:r>
      <w:r w:rsidRPr="0056425B">
        <w:rPr>
          <w:color w:val="auto"/>
          <w:sz w:val="24"/>
          <w:szCs w:val="24"/>
        </w:rPr>
        <w:fldChar w:fldCharType="separate"/>
      </w:r>
      <w:r w:rsidR="00DD58B3" w:rsidRPr="0056425B">
        <w:rPr>
          <w:noProof/>
          <w:color w:val="auto"/>
          <w:sz w:val="24"/>
          <w:szCs w:val="24"/>
        </w:rPr>
        <w:t>2.</w:t>
      </w:r>
      <w:r w:rsidR="00350922" w:rsidRPr="0056425B">
        <w:rPr>
          <w:noProof/>
          <w:color w:val="auto"/>
          <w:sz w:val="24"/>
          <w:szCs w:val="24"/>
        </w:rPr>
        <w:t>10</w:t>
      </w:r>
      <w:r w:rsidRPr="0056425B">
        <w:rPr>
          <w:color w:val="auto"/>
          <w:sz w:val="24"/>
          <w:szCs w:val="24"/>
        </w:rPr>
        <w:fldChar w:fldCharType="end"/>
      </w:r>
      <w:r w:rsidRPr="0056425B">
        <w:rPr>
          <w:color w:val="auto"/>
          <w:sz w:val="24"/>
          <w:szCs w:val="24"/>
        </w:rPr>
        <w:t xml:space="preserve"> Size</w:t>
      </w:r>
      <w:bookmarkEnd w:id="36"/>
    </w:p>
    <w:p w14:paraId="7784C611" w14:textId="77777777" w:rsidR="00BF333F" w:rsidRPr="00DA66F2" w:rsidRDefault="00181448" w:rsidP="002A28CA">
      <w:pPr>
        <w:spacing w:line="360" w:lineRule="auto"/>
        <w:contextualSpacing/>
        <w:rPr>
          <w:rFonts w:cs="Arial"/>
          <w:b/>
          <w:szCs w:val="24"/>
        </w:rPr>
      </w:pPr>
      <w:r w:rsidRPr="00DA66F2">
        <w:rPr>
          <w:rFonts w:cs="Arial"/>
          <w:b/>
          <w:szCs w:val="24"/>
        </w:rPr>
        <w:t xml:space="preserve"> </w:t>
      </w:r>
      <w:r w:rsidR="00BF333F" w:rsidRPr="00DA66F2">
        <w:rPr>
          <w:rFonts w:cs="Arial"/>
          <w:b/>
          <w:szCs w:val="24"/>
        </w:rPr>
        <w:t>Shape</w:t>
      </w:r>
    </w:p>
    <w:p w14:paraId="3BAF8132" w14:textId="77777777" w:rsidR="00BF333F" w:rsidRPr="00DA66F2" w:rsidRDefault="00BF333F" w:rsidP="005F6622">
      <w:pPr>
        <w:pStyle w:val="NormalWeb"/>
        <w:spacing w:before="0" w:beforeAutospacing="0" w:after="200" w:afterAutospacing="0" w:line="360" w:lineRule="auto"/>
        <w:jc w:val="both"/>
      </w:pPr>
      <w:r w:rsidRPr="00DA66F2">
        <w:t xml:space="preserve">The </w:t>
      </w:r>
      <w:r w:rsidR="00AC30A0" w:rsidRPr="00DA66F2">
        <w:t>shoe last on which it is manufactured and foot shape provides information on how to design the last shape determines the shape of a shoe</w:t>
      </w:r>
      <w:r w:rsidRPr="00DA66F2">
        <w:t>.</w:t>
      </w:r>
    </w:p>
    <w:p w14:paraId="56FC414A" w14:textId="77777777" w:rsidR="00AC30A0" w:rsidRDefault="00CA0968" w:rsidP="005F6622">
      <w:pPr>
        <w:jc w:val="center"/>
      </w:pPr>
      <w:r w:rsidRPr="00DA66F2">
        <w:rPr>
          <w:noProof/>
          <w:lang w:bidi="ar-SA"/>
        </w:rPr>
        <w:lastRenderedPageBreak/>
        <w:drawing>
          <wp:inline distT="0" distB="0" distL="0" distR="0" wp14:anchorId="02A6297F" wp14:editId="3B92A902">
            <wp:extent cx="2197100" cy="1650365"/>
            <wp:effectExtent l="0" t="0" r="0" b="0"/>
            <wp:docPr id="35" name="Picture 10" descr="C:\Documents and Settings\wktts\My Documents\bre.doc\bb\Air-Jordan-23-High-Heels-White-Black-Red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Documents and Settings\wktts\My Documents\bre.doc\bb\Air-Jordan-23-High-Heels-White-Black-Red5.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197100" cy="1650365"/>
                    </a:xfrm>
                    <a:prstGeom prst="rect">
                      <a:avLst/>
                    </a:prstGeom>
                    <a:noFill/>
                    <a:ln>
                      <a:noFill/>
                    </a:ln>
                  </pic:spPr>
                </pic:pic>
              </a:graphicData>
            </a:graphic>
          </wp:inline>
        </w:drawing>
      </w:r>
      <w:r w:rsidRPr="00DA66F2">
        <w:rPr>
          <w:noProof/>
          <w:lang w:bidi="ar-SA"/>
        </w:rPr>
        <w:drawing>
          <wp:inline distT="0" distB="0" distL="0" distR="0" wp14:anchorId="046A75BA" wp14:editId="03330A16">
            <wp:extent cx="1769110" cy="1769110"/>
            <wp:effectExtent l="0" t="0" r="0" b="0"/>
            <wp:docPr id="36" name="Picture 17" descr="C:\Documents and Settings\wktts\My Documents\bre.doc\bb\ZLAM049_MAIN_LG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Documents and Settings\wktts\My Documents\bre.doc\bb\ZLAM049_MAIN_LG2.jp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769110" cy="1769110"/>
                    </a:xfrm>
                    <a:prstGeom prst="rect">
                      <a:avLst/>
                    </a:prstGeom>
                    <a:noFill/>
                    <a:ln>
                      <a:noFill/>
                    </a:ln>
                  </pic:spPr>
                </pic:pic>
              </a:graphicData>
            </a:graphic>
          </wp:inline>
        </w:drawing>
      </w:r>
      <w:r w:rsidRPr="00DA66F2">
        <w:rPr>
          <w:noProof/>
          <w:lang w:bidi="ar-SA"/>
        </w:rPr>
        <w:drawing>
          <wp:inline distT="0" distB="0" distL="0" distR="0" wp14:anchorId="5816933B" wp14:editId="751B22D6">
            <wp:extent cx="1971040" cy="1971040"/>
            <wp:effectExtent l="0" t="0" r="0" b="0"/>
            <wp:docPr id="37" name="Picture 16" descr="C:\Documents and Settings\wktts\My Documents\bre.doc\bb\women-dress-shoes-65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wktts\My Documents\bre.doc\bb\women-dress-shoes-6547.jp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971040" cy="1971040"/>
                    </a:xfrm>
                    <a:prstGeom prst="rect">
                      <a:avLst/>
                    </a:prstGeom>
                    <a:noFill/>
                    <a:ln>
                      <a:noFill/>
                    </a:ln>
                  </pic:spPr>
                </pic:pic>
              </a:graphicData>
            </a:graphic>
          </wp:inline>
        </w:drawing>
      </w:r>
      <w:r w:rsidRPr="00DA66F2">
        <w:rPr>
          <w:noProof/>
          <w:lang w:bidi="ar-SA"/>
        </w:rPr>
        <w:drawing>
          <wp:inline distT="0" distB="0" distL="0" distR="0" wp14:anchorId="2D146BDF" wp14:editId="037B14DE">
            <wp:extent cx="1852295" cy="1852295"/>
            <wp:effectExtent l="0" t="0" r="0" b="0"/>
            <wp:docPr id="38" name="Picture 15" descr="C:\Documents and Settings\wktts\My Documents\bre.doc\bb\Skechers-Womens-Shape-Ups-Incites-Fitness-Walking-Shoes-300x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wktts\My Documents\bre.doc\bb\Skechers-Womens-Shape-Ups-Incites-Fitness-Walking-Shoes-300x300-1.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852295" cy="1852295"/>
                    </a:xfrm>
                    <a:prstGeom prst="rect">
                      <a:avLst/>
                    </a:prstGeom>
                    <a:noFill/>
                    <a:ln>
                      <a:noFill/>
                    </a:ln>
                  </pic:spPr>
                </pic:pic>
              </a:graphicData>
            </a:graphic>
          </wp:inline>
        </w:drawing>
      </w:r>
    </w:p>
    <w:p w14:paraId="2661A3D4" w14:textId="77777777" w:rsidR="00181603" w:rsidRPr="0056425B" w:rsidRDefault="00AC30A0" w:rsidP="00264E74">
      <w:pPr>
        <w:pStyle w:val="Caption"/>
        <w:jc w:val="center"/>
        <w:rPr>
          <w:color w:val="auto"/>
          <w:sz w:val="24"/>
          <w:szCs w:val="24"/>
        </w:rPr>
      </w:pPr>
      <w:bookmarkStart w:id="37" w:name="_Toc112763096"/>
      <w:r w:rsidRPr="0056425B">
        <w:rPr>
          <w:color w:val="auto"/>
          <w:sz w:val="24"/>
          <w:szCs w:val="24"/>
        </w:rPr>
        <w:t xml:space="preserve">Figure </w:t>
      </w:r>
      <w:r w:rsidRPr="0056425B">
        <w:rPr>
          <w:color w:val="auto"/>
          <w:sz w:val="24"/>
          <w:szCs w:val="24"/>
        </w:rPr>
        <w:fldChar w:fldCharType="begin"/>
      </w:r>
      <w:r w:rsidRPr="0056425B">
        <w:rPr>
          <w:color w:val="auto"/>
          <w:sz w:val="24"/>
          <w:szCs w:val="24"/>
        </w:rPr>
        <w:instrText xml:space="preserve"> SEQ Figure \* ARABIC </w:instrText>
      </w:r>
      <w:r w:rsidRPr="0056425B">
        <w:rPr>
          <w:color w:val="auto"/>
          <w:sz w:val="24"/>
          <w:szCs w:val="24"/>
        </w:rPr>
        <w:fldChar w:fldCharType="separate"/>
      </w:r>
      <w:r w:rsidR="00F115CC" w:rsidRPr="0056425B">
        <w:rPr>
          <w:noProof/>
          <w:color w:val="auto"/>
          <w:sz w:val="24"/>
          <w:szCs w:val="24"/>
        </w:rPr>
        <w:t>2</w:t>
      </w:r>
      <w:r w:rsidR="00DD58B3" w:rsidRPr="0056425B">
        <w:rPr>
          <w:noProof/>
          <w:color w:val="auto"/>
          <w:sz w:val="24"/>
          <w:szCs w:val="24"/>
        </w:rPr>
        <w:t>.1</w:t>
      </w:r>
      <w:r w:rsidR="00350922" w:rsidRPr="0056425B">
        <w:rPr>
          <w:noProof/>
          <w:color w:val="auto"/>
          <w:sz w:val="24"/>
          <w:szCs w:val="24"/>
        </w:rPr>
        <w:t>1</w:t>
      </w:r>
      <w:r w:rsidRPr="0056425B">
        <w:rPr>
          <w:color w:val="auto"/>
          <w:sz w:val="24"/>
          <w:szCs w:val="24"/>
        </w:rPr>
        <w:fldChar w:fldCharType="end"/>
      </w:r>
      <w:r w:rsidRPr="0056425B">
        <w:rPr>
          <w:color w:val="auto"/>
          <w:sz w:val="24"/>
          <w:szCs w:val="24"/>
        </w:rPr>
        <w:t xml:space="preserve"> Different shapes</w:t>
      </w:r>
      <w:bookmarkEnd w:id="37"/>
    </w:p>
    <w:p w14:paraId="0AD6BDBB" w14:textId="77777777" w:rsidR="00BF333F" w:rsidRPr="00264E74" w:rsidRDefault="00BF333F" w:rsidP="00264E74">
      <w:pPr>
        <w:pStyle w:val="Caption"/>
        <w:jc w:val="center"/>
        <w:rPr>
          <w:rFonts w:cs="Arial"/>
          <w:sz w:val="24"/>
          <w:szCs w:val="24"/>
        </w:rPr>
      </w:pPr>
    </w:p>
    <w:p w14:paraId="6B396DDF" w14:textId="77777777" w:rsidR="00454389" w:rsidRPr="00454389" w:rsidRDefault="00454389" w:rsidP="00144CC4">
      <w:pPr>
        <w:pStyle w:val="Heading2"/>
      </w:pPr>
      <w:bookmarkStart w:id="38" w:name="_Toc113094440"/>
      <w:bookmarkStart w:id="39" w:name="_Toc317850140"/>
      <w:bookmarkStart w:id="40" w:name="_Toc65270215"/>
      <w:r>
        <w:t>2.4</w:t>
      </w:r>
      <w:r w:rsidR="00AC30A0" w:rsidRPr="004E5053">
        <w:t xml:space="preserve"> </w:t>
      </w:r>
      <w:r w:rsidRPr="00454389">
        <w:t>Instances of Specialized Footwear for Abnormalities</w:t>
      </w:r>
      <w:bookmarkEnd w:id="38"/>
    </w:p>
    <w:p w14:paraId="1538F408" w14:textId="77777777" w:rsidR="00023208" w:rsidRPr="00454389" w:rsidRDefault="00023208" w:rsidP="00454389">
      <w:pPr>
        <w:autoSpaceDE w:val="0"/>
        <w:autoSpaceDN w:val="0"/>
        <w:adjustRightInd w:val="0"/>
        <w:spacing w:line="360" w:lineRule="auto"/>
        <w:ind w:left="180" w:hanging="180"/>
        <w:jc w:val="both"/>
        <w:rPr>
          <w:rFonts w:cs="Arial"/>
          <w:b/>
          <w:bCs/>
          <w:iCs/>
          <w:szCs w:val="24"/>
        </w:rPr>
      </w:pPr>
      <w:r w:rsidRPr="00454389">
        <w:rPr>
          <w:rFonts w:cs="Arial"/>
          <w:b/>
          <w:bCs/>
          <w:iCs/>
          <w:szCs w:val="24"/>
        </w:rPr>
        <w:t>Foot Orthoses</w:t>
      </w:r>
      <w:bookmarkEnd w:id="39"/>
      <w:bookmarkEnd w:id="40"/>
    </w:p>
    <w:p w14:paraId="44F69FA9" w14:textId="77777777" w:rsidR="00023208" w:rsidRPr="00DA66F2" w:rsidRDefault="00023208" w:rsidP="00454389">
      <w:pPr>
        <w:autoSpaceDE w:val="0"/>
        <w:autoSpaceDN w:val="0"/>
        <w:adjustRightInd w:val="0"/>
        <w:spacing w:line="360" w:lineRule="auto"/>
        <w:jc w:val="both"/>
        <w:rPr>
          <w:rFonts w:cs="Arial"/>
          <w:szCs w:val="24"/>
        </w:rPr>
      </w:pPr>
      <w:r w:rsidRPr="00DA66F2">
        <w:rPr>
          <w:rFonts w:cs="Arial"/>
          <w:b/>
          <w:bCs/>
          <w:iCs/>
          <w:szCs w:val="24"/>
        </w:rPr>
        <w:t>Orthosis</w:t>
      </w:r>
      <w:r w:rsidRPr="00DA66F2">
        <w:rPr>
          <w:rFonts w:cs="Arial"/>
          <w:szCs w:val="24"/>
        </w:rPr>
        <w:t xml:space="preserve"> is any device added to the body to stabilize or immobilize a body part, prevent deformity, protect against injury, or assist with function </w:t>
      </w:r>
      <w:r w:rsidRPr="00DA66F2">
        <w:rPr>
          <w:rFonts w:cs="Arial"/>
          <w:bCs/>
          <w:iCs/>
          <w:szCs w:val="24"/>
        </w:rPr>
        <w:t xml:space="preserve">Protection </w:t>
      </w:r>
      <w:r w:rsidRPr="00DA66F2">
        <w:rPr>
          <w:rFonts w:cs="Arial"/>
          <w:szCs w:val="24"/>
        </w:rPr>
        <w:t xml:space="preserve">against physical insult </w:t>
      </w:r>
      <w:r w:rsidRPr="00DA66F2">
        <w:rPr>
          <w:rFonts w:cs="Arial"/>
          <w:bCs/>
          <w:iCs/>
          <w:szCs w:val="24"/>
        </w:rPr>
        <w:t>weight bearing forces</w:t>
      </w:r>
    </w:p>
    <w:p w14:paraId="4457FE8B" w14:textId="77777777" w:rsidR="00023208" w:rsidRPr="00DA66F2" w:rsidRDefault="00023208" w:rsidP="00C425AF">
      <w:pPr>
        <w:numPr>
          <w:ilvl w:val="0"/>
          <w:numId w:val="34"/>
        </w:numPr>
        <w:autoSpaceDE w:val="0"/>
        <w:autoSpaceDN w:val="0"/>
        <w:adjustRightInd w:val="0"/>
        <w:ind w:left="630" w:hanging="270"/>
        <w:jc w:val="both"/>
        <w:rPr>
          <w:rFonts w:cs="Arial"/>
          <w:szCs w:val="24"/>
        </w:rPr>
      </w:pPr>
      <w:r w:rsidRPr="00DA66F2">
        <w:rPr>
          <w:rFonts w:cs="Arial"/>
          <w:szCs w:val="24"/>
        </w:rPr>
        <w:t xml:space="preserve">Axial loading of the orthosis &amp; therefore </w:t>
      </w:r>
      <w:r w:rsidRPr="00DA66F2">
        <w:rPr>
          <w:rFonts w:cs="Arial"/>
          <w:bCs/>
          <w:iCs/>
          <w:szCs w:val="24"/>
        </w:rPr>
        <w:t xml:space="preserve">relief of distal </w:t>
      </w:r>
    </w:p>
    <w:p w14:paraId="7ECD06C4"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 xml:space="preserve">Assistance or resistance to </w:t>
      </w:r>
      <w:r w:rsidRPr="00DA66F2">
        <w:rPr>
          <w:rFonts w:cs="Arial"/>
          <w:bCs/>
          <w:iCs/>
          <w:szCs w:val="24"/>
        </w:rPr>
        <w:t>joint motion</w:t>
      </w:r>
    </w:p>
    <w:p w14:paraId="1A89791A" w14:textId="77777777" w:rsidR="00023208" w:rsidRPr="00DA66F2" w:rsidRDefault="00023208" w:rsidP="00C425AF">
      <w:pPr>
        <w:numPr>
          <w:ilvl w:val="0"/>
          <w:numId w:val="34"/>
        </w:numPr>
        <w:ind w:left="630" w:hanging="270"/>
        <w:jc w:val="both"/>
        <w:rPr>
          <w:rFonts w:cs="Arial"/>
          <w:b/>
          <w:bCs/>
          <w:szCs w:val="24"/>
        </w:rPr>
      </w:pPr>
      <w:r w:rsidRPr="00DA66F2">
        <w:rPr>
          <w:rFonts w:cs="Arial"/>
          <w:szCs w:val="24"/>
        </w:rPr>
        <w:t xml:space="preserve">Maintenance or correction of </w:t>
      </w:r>
      <w:r w:rsidRPr="00DA66F2">
        <w:rPr>
          <w:rFonts w:cs="Arial"/>
          <w:bCs/>
          <w:iCs/>
          <w:szCs w:val="24"/>
        </w:rPr>
        <w:t>body segment alignment</w:t>
      </w:r>
      <w:r w:rsidRPr="00DA66F2">
        <w:rPr>
          <w:rFonts w:cs="Arial"/>
          <w:b/>
          <w:bCs/>
          <w:szCs w:val="24"/>
        </w:rPr>
        <w:t xml:space="preserve"> </w:t>
      </w:r>
    </w:p>
    <w:p w14:paraId="26F7A381" w14:textId="77777777" w:rsidR="00023208" w:rsidRPr="00DA66F2" w:rsidRDefault="00B35951" w:rsidP="002A28CA">
      <w:pPr>
        <w:spacing w:line="360" w:lineRule="auto"/>
        <w:jc w:val="both"/>
        <w:rPr>
          <w:rFonts w:cs="Arial"/>
          <w:b/>
          <w:szCs w:val="24"/>
        </w:rPr>
      </w:pPr>
      <w:r w:rsidRPr="00DA66F2">
        <w:rPr>
          <w:rFonts w:cs="Arial"/>
          <w:b/>
          <w:bCs/>
          <w:szCs w:val="24"/>
        </w:rPr>
        <w:t xml:space="preserve"> </w:t>
      </w:r>
      <w:r w:rsidR="00023208" w:rsidRPr="00DA66F2">
        <w:rPr>
          <w:rFonts w:cs="Arial"/>
          <w:b/>
          <w:bCs/>
          <w:szCs w:val="24"/>
        </w:rPr>
        <w:t>Lower Extremity Orthoses:</w:t>
      </w:r>
    </w:p>
    <w:p w14:paraId="0548432A"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b/>
          <w:bCs/>
          <w:iCs/>
          <w:szCs w:val="24"/>
        </w:rPr>
        <w:t xml:space="preserve"> </w:t>
      </w:r>
      <w:r w:rsidR="00613083" w:rsidRPr="00DA66F2">
        <w:rPr>
          <w:rFonts w:cs="Arial"/>
          <w:szCs w:val="24"/>
        </w:rPr>
        <w:t>H</w:t>
      </w:r>
      <w:r w:rsidRPr="00DA66F2">
        <w:rPr>
          <w:rFonts w:cs="Arial"/>
          <w:szCs w:val="24"/>
        </w:rPr>
        <w:t>ip orthosis</w:t>
      </w:r>
    </w:p>
    <w:p w14:paraId="404557AF"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E124C9">
        <w:rPr>
          <w:rFonts w:cs="Arial"/>
          <w:szCs w:val="24"/>
        </w:rPr>
        <w:t xml:space="preserve"> </w:t>
      </w:r>
      <w:r w:rsidR="00613083" w:rsidRPr="00DA66F2">
        <w:rPr>
          <w:rFonts w:cs="Arial"/>
          <w:szCs w:val="24"/>
        </w:rPr>
        <w:t>H</w:t>
      </w:r>
      <w:r w:rsidRPr="00DA66F2">
        <w:rPr>
          <w:rFonts w:cs="Arial"/>
          <w:szCs w:val="24"/>
        </w:rPr>
        <w:t>ip knee ankle foot orthosis</w:t>
      </w:r>
    </w:p>
    <w:p w14:paraId="3F419B9B"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lastRenderedPageBreak/>
        <w:t>knee ankle foot orthosis</w:t>
      </w:r>
    </w:p>
    <w:p w14:paraId="52FB6AA4"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knee orthosis</w:t>
      </w:r>
    </w:p>
    <w:p w14:paraId="1236ED8C"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E124C9">
        <w:rPr>
          <w:rFonts w:cs="Arial"/>
          <w:szCs w:val="24"/>
        </w:rPr>
        <w:t xml:space="preserve"> </w:t>
      </w:r>
      <w:r w:rsidR="00613083" w:rsidRPr="00DA66F2">
        <w:rPr>
          <w:rFonts w:cs="Arial"/>
          <w:szCs w:val="24"/>
        </w:rPr>
        <w:t>A</w:t>
      </w:r>
      <w:r w:rsidRPr="00DA66F2">
        <w:rPr>
          <w:rFonts w:cs="Arial"/>
          <w:szCs w:val="24"/>
        </w:rPr>
        <w:t>nkle foot orthosis</w:t>
      </w:r>
    </w:p>
    <w:p w14:paraId="6043D0C6" w14:textId="77777777" w:rsidR="00AC30A0" w:rsidRDefault="00023208" w:rsidP="00C425AF">
      <w:pPr>
        <w:numPr>
          <w:ilvl w:val="0"/>
          <w:numId w:val="34"/>
        </w:numPr>
        <w:autoSpaceDE w:val="0"/>
        <w:autoSpaceDN w:val="0"/>
        <w:adjustRightInd w:val="0"/>
        <w:spacing w:after="120"/>
        <w:ind w:left="634" w:hanging="274"/>
        <w:jc w:val="both"/>
        <w:rPr>
          <w:rFonts w:cs="Arial"/>
          <w:szCs w:val="24"/>
        </w:rPr>
      </w:pPr>
      <w:r w:rsidRPr="00E124C9">
        <w:rPr>
          <w:rFonts w:cs="Arial"/>
          <w:szCs w:val="24"/>
        </w:rPr>
        <w:t xml:space="preserve"> </w:t>
      </w:r>
      <w:r w:rsidR="00613083" w:rsidRPr="00DA66F2">
        <w:rPr>
          <w:rFonts w:cs="Arial"/>
          <w:szCs w:val="24"/>
        </w:rPr>
        <w:t>F</w:t>
      </w:r>
      <w:r w:rsidRPr="00DA66F2">
        <w:rPr>
          <w:rFonts w:cs="Arial"/>
          <w:szCs w:val="24"/>
        </w:rPr>
        <w:t>oot orthosis</w:t>
      </w:r>
      <w:bookmarkStart w:id="41" w:name="_Toc317850141"/>
      <w:bookmarkStart w:id="42" w:name="_Toc65270216"/>
    </w:p>
    <w:p w14:paraId="24AD2F9F" w14:textId="77777777" w:rsidR="00023208" w:rsidRPr="00AC30A0" w:rsidRDefault="00AC30A0" w:rsidP="00AC30A0">
      <w:pPr>
        <w:autoSpaceDE w:val="0"/>
        <w:autoSpaceDN w:val="0"/>
        <w:adjustRightInd w:val="0"/>
        <w:spacing w:line="360" w:lineRule="auto"/>
        <w:jc w:val="both"/>
        <w:rPr>
          <w:rFonts w:cs="Arial"/>
          <w:szCs w:val="24"/>
        </w:rPr>
      </w:pPr>
      <w:r w:rsidRPr="00DA66F2">
        <w:t>Benefit from orthotics</w:t>
      </w:r>
      <w:bookmarkEnd w:id="41"/>
      <w:bookmarkEnd w:id="42"/>
    </w:p>
    <w:p w14:paraId="2308AB9F"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People with foot problems</w:t>
      </w:r>
    </w:p>
    <w:p w14:paraId="1EACC9D5"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 xml:space="preserve">People who must walk or stand excessively on the job. </w:t>
      </w:r>
    </w:p>
    <w:p w14:paraId="65C7A666"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People who are active in sports</w:t>
      </w:r>
    </w:p>
    <w:p w14:paraId="374795D6"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Overweight individuals</w:t>
      </w:r>
    </w:p>
    <w:p w14:paraId="504BF31B"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People with diabetes</w:t>
      </w:r>
    </w:p>
    <w:p w14:paraId="0CBA2DC6" w14:textId="77777777" w:rsidR="004E0C73" w:rsidRPr="00AC30A0"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Older adults</w:t>
      </w:r>
      <w:r w:rsidR="00454389">
        <w:rPr>
          <w:rFonts w:cs="Arial"/>
          <w:szCs w:val="24"/>
        </w:rPr>
        <w:t xml:space="preserve">. </w:t>
      </w:r>
      <w:r w:rsidRPr="00E124C9">
        <w:rPr>
          <w:rFonts w:cs="Arial"/>
          <w:szCs w:val="24"/>
        </w:rPr>
        <w:t>It is important for patients to follow the d</w:t>
      </w:r>
      <w:r w:rsidR="00454389" w:rsidRPr="00E124C9">
        <w:rPr>
          <w:rFonts w:cs="Arial"/>
          <w:szCs w:val="24"/>
        </w:rPr>
        <w:t>octors’ instructions</w:t>
      </w:r>
      <w:r w:rsidR="004E5053" w:rsidRPr="00E124C9">
        <w:rPr>
          <w:rFonts w:cs="Arial"/>
          <w:szCs w:val="24"/>
        </w:rPr>
        <w:t xml:space="preserve"> when to </w:t>
      </w:r>
      <w:r w:rsidRPr="00E124C9">
        <w:rPr>
          <w:rFonts w:cs="Arial"/>
          <w:szCs w:val="24"/>
        </w:rPr>
        <w:t>wear them to obtain the greatest benefit.</w:t>
      </w:r>
      <w:bookmarkStart w:id="43" w:name="_Toc317850142"/>
    </w:p>
    <w:bookmarkEnd w:id="43"/>
    <w:p w14:paraId="5D7ACC09"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E124C9">
        <w:rPr>
          <w:rFonts w:cs="Arial"/>
          <w:szCs w:val="24"/>
        </w:rPr>
        <w:t>Relieve areas</w:t>
      </w:r>
      <w:r w:rsidRPr="00A52B6B">
        <w:rPr>
          <w:rFonts w:cs="Arial"/>
          <w:szCs w:val="24"/>
        </w:rPr>
        <w:t xml:space="preserve"> of plantar pressures</w:t>
      </w:r>
    </w:p>
    <w:p w14:paraId="4AF25D92"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A52B6B">
        <w:rPr>
          <w:rFonts w:cs="Arial"/>
          <w:szCs w:val="24"/>
        </w:rPr>
        <w:t xml:space="preserve">Reduce </w:t>
      </w:r>
      <w:r w:rsidRPr="00E124C9">
        <w:rPr>
          <w:rFonts w:cs="Arial"/>
          <w:szCs w:val="24"/>
        </w:rPr>
        <w:t>shock</w:t>
      </w:r>
    </w:p>
    <w:p w14:paraId="4EFC7DE2" w14:textId="77777777" w:rsidR="00023208" w:rsidRPr="00DA66F2" w:rsidRDefault="00023208" w:rsidP="00C425AF">
      <w:pPr>
        <w:numPr>
          <w:ilvl w:val="0"/>
          <w:numId w:val="34"/>
        </w:numPr>
        <w:autoSpaceDE w:val="0"/>
        <w:autoSpaceDN w:val="0"/>
        <w:adjustRightInd w:val="0"/>
        <w:ind w:left="630" w:hanging="270"/>
        <w:jc w:val="both"/>
        <w:rPr>
          <w:rFonts w:cs="Arial"/>
          <w:szCs w:val="24"/>
        </w:rPr>
      </w:pPr>
      <w:r w:rsidRPr="00E124C9">
        <w:rPr>
          <w:rFonts w:cs="Arial"/>
          <w:szCs w:val="24"/>
        </w:rPr>
        <w:t>Reduce shear</w:t>
      </w:r>
    </w:p>
    <w:p w14:paraId="47762AC2"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E124C9">
        <w:rPr>
          <w:rFonts w:cs="Arial"/>
          <w:szCs w:val="24"/>
        </w:rPr>
        <w:t>Accommodate deformities</w:t>
      </w:r>
    </w:p>
    <w:p w14:paraId="1B531E49"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E124C9">
        <w:rPr>
          <w:rFonts w:cs="Arial"/>
          <w:szCs w:val="24"/>
        </w:rPr>
        <w:t>Stabilize and support deformities</w:t>
      </w:r>
    </w:p>
    <w:p w14:paraId="5EBD86C6"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E124C9">
        <w:rPr>
          <w:rFonts w:cs="Arial"/>
          <w:szCs w:val="24"/>
        </w:rPr>
        <w:t>Limit motion</w:t>
      </w:r>
      <w:r w:rsidRPr="00A52B6B">
        <w:rPr>
          <w:rFonts w:cs="Arial"/>
          <w:szCs w:val="24"/>
        </w:rPr>
        <w:t xml:space="preserve"> of joints</w:t>
      </w:r>
    </w:p>
    <w:p w14:paraId="27E832DF" w14:textId="77777777" w:rsidR="00EF2B8F" w:rsidRDefault="00CA0968" w:rsidP="00D5225F">
      <w:pPr>
        <w:jc w:val="center"/>
      </w:pPr>
      <w:r w:rsidRPr="00DA66F2">
        <w:rPr>
          <w:noProof/>
          <w:lang w:bidi="ar-SA"/>
        </w:rPr>
        <w:drawing>
          <wp:inline distT="0" distB="0" distL="0" distR="0" wp14:anchorId="23DC4DBC" wp14:editId="559EEAE7">
            <wp:extent cx="1870234" cy="1701209"/>
            <wp:effectExtent l="0" t="0" r="0" b="0"/>
            <wp:docPr id="39" name="Picture 599"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 descr="6"/>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880207" cy="1710281"/>
                    </a:xfrm>
                    <a:prstGeom prst="rect">
                      <a:avLst/>
                    </a:prstGeom>
                    <a:noFill/>
                    <a:ln>
                      <a:noFill/>
                    </a:ln>
                  </pic:spPr>
                </pic:pic>
              </a:graphicData>
            </a:graphic>
          </wp:inline>
        </w:drawing>
      </w:r>
      <w:r w:rsidRPr="00DA66F2">
        <w:rPr>
          <w:noProof/>
          <w:lang w:bidi="ar-SA"/>
        </w:rPr>
        <w:drawing>
          <wp:inline distT="0" distB="0" distL="0" distR="0" wp14:anchorId="4CA6964E" wp14:editId="2DE107E0">
            <wp:extent cx="1918618" cy="1701209"/>
            <wp:effectExtent l="0" t="0" r="5715" b="0"/>
            <wp:docPr id="40" name="Picture 600"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descr="5"/>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928036" cy="1709560"/>
                    </a:xfrm>
                    <a:prstGeom prst="rect">
                      <a:avLst/>
                    </a:prstGeom>
                    <a:noFill/>
                    <a:ln>
                      <a:noFill/>
                    </a:ln>
                  </pic:spPr>
                </pic:pic>
              </a:graphicData>
            </a:graphic>
          </wp:inline>
        </w:drawing>
      </w:r>
      <w:r w:rsidRPr="00DA66F2">
        <w:rPr>
          <w:noProof/>
          <w:lang w:bidi="ar-SA"/>
        </w:rPr>
        <w:drawing>
          <wp:inline distT="0" distB="0" distL="0" distR="0" wp14:anchorId="2CF7F88A" wp14:editId="400689A5">
            <wp:extent cx="1949581" cy="1711842"/>
            <wp:effectExtent l="0" t="0" r="0" b="3175"/>
            <wp:docPr id="41" name="Picture 601"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1" descr="7"/>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962057" cy="1722796"/>
                    </a:xfrm>
                    <a:prstGeom prst="rect">
                      <a:avLst/>
                    </a:prstGeom>
                    <a:noFill/>
                    <a:ln>
                      <a:noFill/>
                    </a:ln>
                  </pic:spPr>
                </pic:pic>
              </a:graphicData>
            </a:graphic>
          </wp:inline>
        </w:drawing>
      </w:r>
    </w:p>
    <w:p w14:paraId="11F45FCB" w14:textId="77777777" w:rsidR="00BC5F02" w:rsidRDefault="00CA0968" w:rsidP="00D5225F">
      <w:pPr>
        <w:jc w:val="center"/>
      </w:pPr>
      <w:r w:rsidRPr="00DA66F2">
        <w:rPr>
          <w:noProof/>
          <w:lang w:bidi="ar-SA"/>
        </w:rPr>
        <w:lastRenderedPageBreak/>
        <w:drawing>
          <wp:inline distT="0" distB="0" distL="0" distR="0" wp14:anchorId="55DB4BAB" wp14:editId="58F2B8F5">
            <wp:extent cx="1945758" cy="1380279"/>
            <wp:effectExtent l="0" t="0" r="0" b="0"/>
            <wp:docPr id="42" name="Picture 603"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3" descr="untitled"/>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957573" cy="1388661"/>
                    </a:xfrm>
                    <a:prstGeom prst="rect">
                      <a:avLst/>
                    </a:prstGeom>
                    <a:noFill/>
                    <a:ln>
                      <a:noFill/>
                    </a:ln>
                  </pic:spPr>
                </pic:pic>
              </a:graphicData>
            </a:graphic>
          </wp:inline>
        </w:drawing>
      </w:r>
      <w:r w:rsidRPr="00DA66F2">
        <w:rPr>
          <w:noProof/>
          <w:lang w:bidi="ar-SA"/>
        </w:rPr>
        <w:drawing>
          <wp:inline distT="0" distB="0" distL="0" distR="0" wp14:anchorId="72AE8709" wp14:editId="2C7F6406">
            <wp:extent cx="1796902" cy="1395270"/>
            <wp:effectExtent l="0" t="0" r="0" b="0"/>
            <wp:docPr id="43" name="Picture 604" desc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4" descr="q"/>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1801511" cy="1398848"/>
                    </a:xfrm>
                    <a:prstGeom prst="rect">
                      <a:avLst/>
                    </a:prstGeom>
                    <a:noFill/>
                    <a:ln>
                      <a:noFill/>
                    </a:ln>
                  </pic:spPr>
                </pic:pic>
              </a:graphicData>
            </a:graphic>
          </wp:inline>
        </w:drawing>
      </w:r>
    </w:p>
    <w:p w14:paraId="670BACDC" w14:textId="77777777" w:rsidR="00023208" w:rsidRPr="0056425B" w:rsidRDefault="00BC5F02" w:rsidP="00BC5F02">
      <w:pPr>
        <w:pStyle w:val="Caption"/>
        <w:jc w:val="center"/>
        <w:rPr>
          <w:rFonts w:cs="Arial"/>
          <w:b w:val="0"/>
          <w:color w:val="auto"/>
          <w:sz w:val="24"/>
          <w:szCs w:val="24"/>
        </w:rPr>
      </w:pPr>
      <w:bookmarkStart w:id="44" w:name="_Toc112763097"/>
      <w:r w:rsidRPr="0056425B">
        <w:rPr>
          <w:color w:val="auto"/>
          <w:sz w:val="24"/>
          <w:szCs w:val="24"/>
        </w:rPr>
        <w:t xml:space="preserve">Figure </w:t>
      </w:r>
      <w:r w:rsidRPr="0056425B">
        <w:rPr>
          <w:color w:val="auto"/>
          <w:sz w:val="24"/>
          <w:szCs w:val="24"/>
        </w:rPr>
        <w:fldChar w:fldCharType="begin"/>
      </w:r>
      <w:r w:rsidRPr="0056425B">
        <w:rPr>
          <w:color w:val="auto"/>
          <w:sz w:val="24"/>
          <w:szCs w:val="24"/>
        </w:rPr>
        <w:instrText xml:space="preserve"> SEQ Figure \* ARABIC </w:instrText>
      </w:r>
      <w:r w:rsidRPr="0056425B">
        <w:rPr>
          <w:color w:val="auto"/>
          <w:sz w:val="24"/>
          <w:szCs w:val="24"/>
        </w:rPr>
        <w:fldChar w:fldCharType="separate"/>
      </w:r>
      <w:r w:rsidR="00F115CC" w:rsidRPr="0056425B">
        <w:rPr>
          <w:noProof/>
          <w:color w:val="auto"/>
          <w:sz w:val="24"/>
          <w:szCs w:val="24"/>
        </w:rPr>
        <w:t>2</w:t>
      </w:r>
      <w:r w:rsidR="00DD58B3" w:rsidRPr="0056425B">
        <w:rPr>
          <w:noProof/>
          <w:color w:val="auto"/>
          <w:sz w:val="24"/>
          <w:szCs w:val="24"/>
        </w:rPr>
        <w:t>.1</w:t>
      </w:r>
      <w:r w:rsidR="00350922" w:rsidRPr="0056425B">
        <w:rPr>
          <w:noProof/>
          <w:color w:val="auto"/>
          <w:sz w:val="24"/>
          <w:szCs w:val="24"/>
        </w:rPr>
        <w:t>2</w:t>
      </w:r>
      <w:r w:rsidRPr="0056425B">
        <w:rPr>
          <w:color w:val="auto"/>
          <w:sz w:val="24"/>
          <w:szCs w:val="24"/>
        </w:rPr>
        <w:fldChar w:fldCharType="end"/>
      </w:r>
      <w:r w:rsidRPr="0056425B">
        <w:rPr>
          <w:color w:val="auto"/>
          <w:sz w:val="24"/>
          <w:szCs w:val="24"/>
        </w:rPr>
        <w:t xml:space="preserve">  Orthoses</w:t>
      </w:r>
      <w:bookmarkEnd w:id="44"/>
    </w:p>
    <w:p w14:paraId="45F36404" w14:textId="77777777" w:rsidR="00023208" w:rsidRPr="00DA66F2" w:rsidRDefault="00023208" w:rsidP="004E5053">
      <w:pPr>
        <w:spacing w:line="360" w:lineRule="auto"/>
        <w:jc w:val="both"/>
        <w:rPr>
          <w:rFonts w:cs="Arial"/>
          <w:b/>
          <w:szCs w:val="24"/>
        </w:rPr>
      </w:pPr>
      <w:r w:rsidRPr="00DA66F2">
        <w:rPr>
          <w:rFonts w:cs="Arial"/>
          <w:b/>
          <w:szCs w:val="24"/>
        </w:rPr>
        <w:t>Soft / flexible orthoses</w:t>
      </w:r>
    </w:p>
    <w:p w14:paraId="2550BD1B"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 xml:space="preserve">Used to provide cushioning. </w:t>
      </w:r>
    </w:p>
    <w:p w14:paraId="25736B82"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Improves shock absorption, decreases shear forces, redistributes plantar pressure</w:t>
      </w:r>
    </w:p>
    <w:p w14:paraId="57F024A1"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These orthoses may be used in combination with other materials for control of mild biomechanical imbalances</w:t>
      </w:r>
    </w:p>
    <w:p w14:paraId="32BA1C7D" w14:textId="77777777" w:rsidR="00023208" w:rsidRPr="00264E74"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They have a limited life span</w:t>
      </w:r>
      <w:r w:rsidRPr="00DA66F2">
        <w:rPr>
          <w:rFonts w:cs="Arial"/>
          <w:noProof/>
          <w:szCs w:val="24"/>
        </w:rPr>
        <w:t xml:space="preserve"> </w:t>
      </w:r>
    </w:p>
    <w:p w14:paraId="28E3C5BF" w14:textId="77777777" w:rsidR="00023208" w:rsidRPr="00DA66F2" w:rsidRDefault="00023208" w:rsidP="004E5053">
      <w:pPr>
        <w:spacing w:line="360" w:lineRule="auto"/>
        <w:jc w:val="both"/>
        <w:rPr>
          <w:rFonts w:cs="Arial"/>
          <w:b/>
          <w:szCs w:val="24"/>
        </w:rPr>
      </w:pPr>
      <w:r w:rsidRPr="00DA66F2">
        <w:rPr>
          <w:rFonts w:cs="Arial"/>
          <w:b/>
          <w:szCs w:val="24"/>
        </w:rPr>
        <w:t>Semi rigid orthoses</w:t>
      </w:r>
    </w:p>
    <w:p w14:paraId="4525FE2A"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 xml:space="preserve">Provide some measure of flexibility and shock absorption </w:t>
      </w:r>
    </w:p>
    <w:p w14:paraId="5D945990"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used for to control or to balance the misaligned foot</w:t>
      </w:r>
    </w:p>
    <w:p w14:paraId="1F3CCE05"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More commonly to control abnormal supination or pronation with some degree of shock absorption and pressure redistribution</w:t>
      </w:r>
    </w:p>
    <w:p w14:paraId="7AB84E16" w14:textId="77777777" w:rsidR="00023208" w:rsidRPr="00DA66F2" w:rsidRDefault="00023208" w:rsidP="004E5053">
      <w:pPr>
        <w:spacing w:line="360" w:lineRule="auto"/>
        <w:jc w:val="both"/>
        <w:rPr>
          <w:rFonts w:cs="Arial"/>
          <w:b/>
          <w:szCs w:val="24"/>
        </w:rPr>
      </w:pPr>
      <w:r w:rsidRPr="00DA66F2">
        <w:rPr>
          <w:rFonts w:cs="Arial"/>
          <w:b/>
          <w:szCs w:val="24"/>
        </w:rPr>
        <w:t>Rigid orthoses</w:t>
      </w:r>
    </w:p>
    <w:p w14:paraId="0B988BA5"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Similar to semi rigid devices</w:t>
      </w:r>
    </w:p>
    <w:p w14:paraId="7631F0E9" w14:textId="77777777" w:rsidR="00023208" w:rsidRPr="00DA66F2" w:rsidRDefault="00023208" w:rsidP="00C425AF">
      <w:pPr>
        <w:numPr>
          <w:ilvl w:val="0"/>
          <w:numId w:val="34"/>
        </w:numPr>
        <w:autoSpaceDE w:val="0"/>
        <w:autoSpaceDN w:val="0"/>
        <w:adjustRightInd w:val="0"/>
        <w:spacing w:after="120"/>
        <w:ind w:left="634" w:hanging="274"/>
        <w:jc w:val="both"/>
        <w:rPr>
          <w:rFonts w:cs="Arial"/>
          <w:szCs w:val="24"/>
        </w:rPr>
      </w:pPr>
      <w:r w:rsidRPr="00DA66F2">
        <w:rPr>
          <w:rFonts w:cs="Arial"/>
          <w:szCs w:val="24"/>
        </w:rPr>
        <w:t>Used to control abnormal motion</w:t>
      </w:r>
    </w:p>
    <w:p w14:paraId="74F40EC8" w14:textId="77777777" w:rsidR="00BC5F02" w:rsidRDefault="00CA0968" w:rsidP="00D5225F">
      <w:pPr>
        <w:jc w:val="center"/>
      </w:pPr>
      <w:r w:rsidRPr="00DA66F2">
        <w:rPr>
          <w:noProof/>
          <w:lang w:bidi="ar-SA"/>
        </w:rPr>
        <w:drawing>
          <wp:inline distT="0" distB="0" distL="0" distR="0" wp14:anchorId="2E2D087B" wp14:editId="10AB2968">
            <wp:extent cx="4072270" cy="1850807"/>
            <wp:effectExtent l="19050" t="19050" r="23495" b="16510"/>
            <wp:docPr id="44" name="Picture 607"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 descr="11"/>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4148421" cy="1885417"/>
                    </a:xfrm>
                    <a:prstGeom prst="rect">
                      <a:avLst/>
                    </a:prstGeom>
                    <a:solidFill>
                      <a:srgbClr val="4F81BD"/>
                    </a:solidFill>
                    <a:ln w="9525" cmpd="sng">
                      <a:solidFill>
                        <a:srgbClr val="000000"/>
                      </a:solidFill>
                      <a:miter lim="800000"/>
                      <a:headEnd/>
                      <a:tailEnd/>
                    </a:ln>
                    <a:effectLst/>
                  </pic:spPr>
                </pic:pic>
              </a:graphicData>
            </a:graphic>
          </wp:inline>
        </w:drawing>
      </w:r>
    </w:p>
    <w:p w14:paraId="51E7FD79" w14:textId="77777777" w:rsidR="00BC5F02" w:rsidRDefault="00BC5F02" w:rsidP="00BC5F02">
      <w:pPr>
        <w:pStyle w:val="Caption"/>
        <w:jc w:val="center"/>
        <w:rPr>
          <w:rFonts w:cs="Arial"/>
        </w:rPr>
      </w:pPr>
      <w:bookmarkStart w:id="45" w:name="_Toc112763098"/>
      <w:r w:rsidRPr="0056425B">
        <w:rPr>
          <w:color w:val="auto"/>
          <w:sz w:val="24"/>
          <w:szCs w:val="24"/>
        </w:rPr>
        <w:t xml:space="preserve">Figure </w:t>
      </w:r>
      <w:r w:rsidRPr="0056425B">
        <w:rPr>
          <w:color w:val="auto"/>
          <w:sz w:val="24"/>
          <w:szCs w:val="24"/>
        </w:rPr>
        <w:fldChar w:fldCharType="begin"/>
      </w:r>
      <w:r w:rsidRPr="0056425B">
        <w:rPr>
          <w:color w:val="auto"/>
          <w:sz w:val="24"/>
          <w:szCs w:val="24"/>
        </w:rPr>
        <w:instrText xml:space="preserve"> SEQ Figure \* ARABIC </w:instrText>
      </w:r>
      <w:r w:rsidRPr="0056425B">
        <w:rPr>
          <w:color w:val="auto"/>
          <w:sz w:val="24"/>
          <w:szCs w:val="24"/>
        </w:rPr>
        <w:fldChar w:fldCharType="separate"/>
      </w:r>
      <w:r w:rsidR="00F115CC" w:rsidRPr="0056425B">
        <w:rPr>
          <w:noProof/>
          <w:color w:val="auto"/>
          <w:sz w:val="24"/>
          <w:szCs w:val="24"/>
        </w:rPr>
        <w:t>2</w:t>
      </w:r>
      <w:r w:rsidR="00DD58B3" w:rsidRPr="0056425B">
        <w:rPr>
          <w:noProof/>
          <w:color w:val="auto"/>
          <w:sz w:val="24"/>
          <w:szCs w:val="24"/>
        </w:rPr>
        <w:t>.1</w:t>
      </w:r>
      <w:r w:rsidR="00350922" w:rsidRPr="0056425B">
        <w:rPr>
          <w:noProof/>
          <w:color w:val="auto"/>
          <w:sz w:val="24"/>
          <w:szCs w:val="24"/>
        </w:rPr>
        <w:t>3</w:t>
      </w:r>
      <w:r w:rsidRPr="0056425B">
        <w:rPr>
          <w:color w:val="auto"/>
          <w:sz w:val="24"/>
          <w:szCs w:val="24"/>
        </w:rPr>
        <w:fldChar w:fldCharType="end"/>
      </w:r>
      <w:r w:rsidRPr="0056425B">
        <w:rPr>
          <w:color w:val="auto"/>
          <w:sz w:val="24"/>
          <w:szCs w:val="24"/>
        </w:rPr>
        <w:t xml:space="preserve"> Flexible, Rigid and Semi rigid</w:t>
      </w:r>
      <w:bookmarkEnd w:id="45"/>
      <w:r w:rsidR="004D6780" w:rsidRPr="00DA66F2">
        <w:rPr>
          <w:rFonts w:cs="Arial"/>
        </w:rPr>
        <w:br w:type="page"/>
      </w:r>
    </w:p>
    <w:tbl>
      <w:tblPr>
        <w:tblW w:w="0" w:type="auto"/>
        <w:tblInd w:w="216" w:type="dxa"/>
        <w:tblLayout w:type="fixed"/>
        <w:tblLook w:val="0000" w:firstRow="0" w:lastRow="0" w:firstColumn="0" w:lastColumn="0" w:noHBand="0" w:noVBand="0"/>
      </w:tblPr>
      <w:tblGrid>
        <w:gridCol w:w="3218"/>
        <w:gridCol w:w="6160"/>
      </w:tblGrid>
      <w:tr w:rsidR="005F6622" w:rsidRPr="00DA66F2" w14:paraId="3BC320BF" w14:textId="77777777" w:rsidTr="00A55C2C">
        <w:trPr>
          <w:trHeight w:val="530"/>
        </w:trPr>
        <w:tc>
          <w:tcPr>
            <w:tcW w:w="3218" w:type="dxa"/>
            <w:tcBorders>
              <w:top w:val="single" w:sz="3" w:space="0" w:color="000000"/>
              <w:left w:val="single" w:sz="3" w:space="0" w:color="000000"/>
              <w:bottom w:val="single" w:sz="3" w:space="0" w:color="000000"/>
              <w:right w:val="single" w:sz="3" w:space="0" w:color="000000"/>
            </w:tcBorders>
            <w:shd w:val="clear" w:color="auto" w:fill="F3F3F3"/>
            <w:vAlign w:val="center"/>
          </w:tcPr>
          <w:p w14:paraId="4BF3FDAC" w14:textId="77777777" w:rsidR="005F6622" w:rsidRPr="00FE204B" w:rsidRDefault="005F6622" w:rsidP="00FE204B">
            <w:pPr>
              <w:pStyle w:val="Heading3"/>
              <w:framePr w:wrap="around"/>
              <w:rPr>
                <w:lang w:val="en-US"/>
              </w:rPr>
            </w:pPr>
            <w:bookmarkStart w:id="46" w:name="_Toc113094441"/>
            <w:r w:rsidRPr="00DA66F2">
              <w:lastRenderedPageBreak/>
              <w:t xml:space="preserve">Self-Check </w:t>
            </w:r>
            <w:r w:rsidR="00FE204B">
              <w:rPr>
                <w:lang w:val="en-US"/>
              </w:rPr>
              <w:t>2</w:t>
            </w:r>
            <w:bookmarkEnd w:id="46"/>
          </w:p>
        </w:tc>
        <w:tc>
          <w:tcPr>
            <w:tcW w:w="6160" w:type="dxa"/>
            <w:tcBorders>
              <w:top w:val="single" w:sz="3" w:space="0" w:color="000000"/>
              <w:left w:val="single" w:sz="3" w:space="0" w:color="000000"/>
              <w:bottom w:val="single" w:sz="3" w:space="0" w:color="000000"/>
              <w:right w:val="single" w:sz="3" w:space="0" w:color="000000"/>
            </w:tcBorders>
            <w:shd w:val="clear" w:color="auto" w:fill="F3F3F3"/>
            <w:vAlign w:val="center"/>
          </w:tcPr>
          <w:p w14:paraId="6A578CD8" w14:textId="77777777" w:rsidR="005F6622" w:rsidRPr="004E5053" w:rsidRDefault="005F6622" w:rsidP="00A55C2C">
            <w:pPr>
              <w:rPr>
                <w:b/>
              </w:rPr>
            </w:pPr>
            <w:r w:rsidRPr="004E5053">
              <w:rPr>
                <w:b/>
              </w:rPr>
              <w:t>Written Test</w:t>
            </w:r>
          </w:p>
        </w:tc>
      </w:tr>
    </w:tbl>
    <w:p w14:paraId="47CC16E7" w14:textId="77777777" w:rsidR="005F6622" w:rsidRPr="00DA66F2" w:rsidRDefault="005F6622" w:rsidP="005F6622">
      <w:pPr>
        <w:autoSpaceDE w:val="0"/>
        <w:autoSpaceDN w:val="0"/>
        <w:adjustRightInd w:val="0"/>
        <w:spacing w:before="240" w:line="360" w:lineRule="auto"/>
        <w:rPr>
          <w:rFonts w:cs="Arial"/>
          <w:szCs w:val="24"/>
          <w:lang w:val="en" w:bidi="ar-SA"/>
        </w:rPr>
      </w:pPr>
      <w:r w:rsidRPr="00DA66F2">
        <w:rPr>
          <w:rFonts w:cs="Arial"/>
          <w:szCs w:val="24"/>
          <w:lang w:val="en" w:bidi="ar-SA"/>
        </w:rPr>
        <w:t>Name: _____________________________      Date: ___________________________</w:t>
      </w:r>
    </w:p>
    <w:p w14:paraId="7B977BBF" w14:textId="77777777" w:rsidR="005F6622" w:rsidRPr="00DA66F2" w:rsidRDefault="005F6622" w:rsidP="005F6622">
      <w:pPr>
        <w:autoSpaceDE w:val="0"/>
        <w:autoSpaceDN w:val="0"/>
        <w:adjustRightInd w:val="0"/>
        <w:spacing w:line="360" w:lineRule="auto"/>
        <w:jc w:val="both"/>
        <w:rPr>
          <w:rFonts w:cs="Arial"/>
          <w:szCs w:val="24"/>
          <w:lang w:val="en" w:bidi="ar-SA"/>
        </w:rPr>
      </w:pPr>
      <w:r w:rsidRPr="00DA66F2">
        <w:rPr>
          <w:rFonts w:cs="Arial"/>
          <w:b/>
          <w:bCs/>
          <w:iCs/>
          <w:szCs w:val="24"/>
          <w:lang w:val="en" w:bidi="ar-SA"/>
        </w:rPr>
        <w:t>Directions:</w:t>
      </w:r>
      <w:r w:rsidRPr="00DA66F2">
        <w:rPr>
          <w:rFonts w:cs="Arial"/>
          <w:szCs w:val="24"/>
          <w:lang w:val="en" w:bidi="ar-SA"/>
        </w:rPr>
        <w:t xml:space="preserve">  Answer all the questions listed below. Illustrations may be necessary to aid some explanations/answers.</w:t>
      </w:r>
    </w:p>
    <w:p w14:paraId="4D6F5399" w14:textId="395CAA21" w:rsidR="005F6622" w:rsidRPr="00A0416F" w:rsidRDefault="006115A7" w:rsidP="005F6622">
      <w:pPr>
        <w:autoSpaceDE w:val="0"/>
        <w:autoSpaceDN w:val="0"/>
        <w:adjustRightInd w:val="0"/>
        <w:spacing w:line="360" w:lineRule="auto"/>
        <w:jc w:val="both"/>
        <w:rPr>
          <w:rFonts w:cs="Arial"/>
          <w:b/>
          <w:bCs/>
          <w:szCs w:val="24"/>
          <w:lang w:val="en" w:bidi="ar-SA"/>
        </w:rPr>
      </w:pPr>
      <w:r>
        <w:rPr>
          <w:rFonts w:cs="Arial"/>
          <w:b/>
          <w:bCs/>
          <w:szCs w:val="24"/>
          <w:lang w:val="en" w:bidi="ar-SA"/>
        </w:rPr>
        <w:t xml:space="preserve">Part I: </w:t>
      </w:r>
      <w:r w:rsidR="005F6622" w:rsidRPr="00DA66F2">
        <w:rPr>
          <w:rFonts w:cs="Arial"/>
          <w:b/>
          <w:bCs/>
          <w:szCs w:val="24"/>
          <w:lang w:val="en" w:bidi="ar-SA"/>
        </w:rPr>
        <w:t>T</w:t>
      </w:r>
      <w:r w:rsidR="005F6622">
        <w:rPr>
          <w:rFonts w:cs="Arial"/>
          <w:b/>
          <w:bCs/>
          <w:szCs w:val="24"/>
          <w:lang w:val="en" w:bidi="ar-SA"/>
        </w:rPr>
        <w:t xml:space="preserve">rue or false: (Total points: </w:t>
      </w:r>
      <w:r w:rsidR="002C1509">
        <w:rPr>
          <w:rFonts w:cs="Arial"/>
          <w:b/>
          <w:bCs/>
          <w:szCs w:val="24"/>
          <w:lang w:val="en" w:bidi="ar-SA"/>
        </w:rPr>
        <w:t>6</w:t>
      </w:r>
      <w:r w:rsidR="005F6622">
        <w:rPr>
          <w:rFonts w:cs="Arial"/>
          <w:b/>
          <w:bCs/>
          <w:szCs w:val="24"/>
          <w:lang w:val="en" w:bidi="ar-SA"/>
        </w:rPr>
        <w:t>)</w:t>
      </w:r>
    </w:p>
    <w:p w14:paraId="42E6E86D" w14:textId="77777777" w:rsidR="005F6622" w:rsidRPr="00DA66F2" w:rsidRDefault="005F6622" w:rsidP="00C425AF">
      <w:pPr>
        <w:numPr>
          <w:ilvl w:val="0"/>
          <w:numId w:val="23"/>
        </w:numPr>
        <w:spacing w:after="120" w:line="360" w:lineRule="auto"/>
        <w:rPr>
          <w:rFonts w:cs="Arial"/>
          <w:szCs w:val="24"/>
        </w:rPr>
      </w:pPr>
      <w:r w:rsidRPr="00DA66F2">
        <w:rPr>
          <w:rFonts w:cs="Arial"/>
          <w:szCs w:val="24"/>
        </w:rPr>
        <w:t>The earliest evidence of European shoe was found on the ice-man.</w:t>
      </w:r>
      <w:r w:rsidR="00FE204B">
        <w:rPr>
          <w:rFonts w:cs="Arial"/>
          <w:szCs w:val="24"/>
        </w:rPr>
        <w:t xml:space="preserve"> </w:t>
      </w:r>
      <w:r w:rsidRPr="00DA66F2">
        <w:rPr>
          <w:rFonts w:cs="Arial"/>
          <w:szCs w:val="24"/>
        </w:rPr>
        <w:t>(1)</w:t>
      </w:r>
    </w:p>
    <w:p w14:paraId="2F6F8141" w14:textId="488D6519" w:rsidR="005F6622" w:rsidRDefault="00F6191A" w:rsidP="00C425AF">
      <w:pPr>
        <w:numPr>
          <w:ilvl w:val="0"/>
          <w:numId w:val="23"/>
        </w:numPr>
        <w:spacing w:after="120" w:line="360" w:lineRule="auto"/>
        <w:rPr>
          <w:rFonts w:cs="Arial"/>
          <w:szCs w:val="24"/>
        </w:rPr>
      </w:pPr>
      <w:r w:rsidRPr="00DA66F2">
        <w:rPr>
          <w:rFonts w:cs="Arial"/>
          <w:szCs w:val="24"/>
        </w:rPr>
        <w:t>Around</w:t>
      </w:r>
      <w:r w:rsidR="005F6622" w:rsidRPr="00DA66F2">
        <w:rPr>
          <w:rFonts w:cs="Arial"/>
          <w:szCs w:val="24"/>
        </w:rPr>
        <w:t xml:space="preserve"> the 1900s, shoes start to resemble style such as stilettos (2).</w:t>
      </w:r>
    </w:p>
    <w:p w14:paraId="4808D141" w14:textId="77777777" w:rsidR="002C1509" w:rsidRPr="00DA66F2" w:rsidRDefault="002C1509" w:rsidP="00C425AF">
      <w:pPr>
        <w:numPr>
          <w:ilvl w:val="0"/>
          <w:numId w:val="23"/>
        </w:numPr>
        <w:spacing w:after="120" w:line="360" w:lineRule="auto"/>
        <w:jc w:val="both"/>
        <w:rPr>
          <w:rFonts w:cs="Arial"/>
          <w:szCs w:val="24"/>
        </w:rPr>
      </w:pPr>
      <w:r w:rsidRPr="00DA66F2">
        <w:rPr>
          <w:rFonts w:cs="Arial"/>
          <w:szCs w:val="24"/>
        </w:rPr>
        <w:t>The shape of a shoe is determined by the shoe last on which it is manufactured</w:t>
      </w:r>
      <w:r>
        <w:rPr>
          <w:rFonts w:cs="Arial"/>
          <w:szCs w:val="24"/>
        </w:rPr>
        <w:t>. (1)</w:t>
      </w:r>
    </w:p>
    <w:p w14:paraId="15507C70" w14:textId="77777777" w:rsidR="002C1509" w:rsidRPr="00DA66F2" w:rsidRDefault="002C1509" w:rsidP="00C425AF">
      <w:pPr>
        <w:numPr>
          <w:ilvl w:val="0"/>
          <w:numId w:val="23"/>
        </w:numPr>
        <w:spacing w:after="120" w:line="360" w:lineRule="auto"/>
        <w:jc w:val="both"/>
        <w:rPr>
          <w:rFonts w:cs="Arial"/>
          <w:szCs w:val="24"/>
        </w:rPr>
      </w:pPr>
      <w:r w:rsidRPr="00DA66F2">
        <w:rPr>
          <w:rFonts w:cs="Arial"/>
          <w:szCs w:val="24"/>
        </w:rPr>
        <w:t>Foot shape provides information on how to design</w:t>
      </w:r>
      <w:r w:rsidRPr="00DA66F2">
        <w:rPr>
          <w:rFonts w:cs="Arial"/>
          <w:b/>
          <w:szCs w:val="24"/>
        </w:rPr>
        <w:t xml:space="preserve"> </w:t>
      </w:r>
      <w:r w:rsidRPr="00DA66F2">
        <w:rPr>
          <w:rFonts w:cs="Arial"/>
          <w:szCs w:val="24"/>
        </w:rPr>
        <w:t>the last shape.</w:t>
      </w:r>
      <w:r>
        <w:rPr>
          <w:rFonts w:cs="Arial"/>
          <w:szCs w:val="24"/>
        </w:rPr>
        <w:t xml:space="preserve"> (1)</w:t>
      </w:r>
    </w:p>
    <w:p w14:paraId="736C4BCB" w14:textId="59E0452D" w:rsidR="002C1509" w:rsidRPr="002C1509" w:rsidRDefault="002C1509" w:rsidP="00C425AF">
      <w:pPr>
        <w:numPr>
          <w:ilvl w:val="0"/>
          <w:numId w:val="23"/>
        </w:numPr>
        <w:spacing w:after="120" w:line="360" w:lineRule="auto"/>
        <w:jc w:val="both"/>
        <w:rPr>
          <w:rFonts w:cs="Arial"/>
          <w:szCs w:val="24"/>
        </w:rPr>
      </w:pPr>
      <w:r w:rsidRPr="00DA66F2">
        <w:rPr>
          <w:rFonts w:cs="Arial"/>
          <w:szCs w:val="24"/>
        </w:rPr>
        <w:t>Shoe size is represented by length and ball girth.</w:t>
      </w:r>
      <w:r w:rsidRPr="002C1509">
        <w:rPr>
          <w:rFonts w:cs="Arial"/>
          <w:szCs w:val="24"/>
        </w:rPr>
        <w:t xml:space="preserve"> </w:t>
      </w:r>
      <w:r>
        <w:rPr>
          <w:rFonts w:cs="Arial"/>
          <w:szCs w:val="24"/>
        </w:rPr>
        <w:t>(1)</w:t>
      </w:r>
    </w:p>
    <w:p w14:paraId="63BE646A" w14:textId="77777777" w:rsidR="005F6622" w:rsidRDefault="005F6622" w:rsidP="00F6191A">
      <w:pPr>
        <w:spacing w:line="360" w:lineRule="auto"/>
        <w:jc w:val="both"/>
      </w:pPr>
      <w:r>
        <w:rPr>
          <w:rFonts w:cs="Arial"/>
          <w:b/>
          <w:i/>
          <w:szCs w:val="24"/>
        </w:rPr>
        <w:t>Note:</w:t>
      </w:r>
      <w:r>
        <w:rPr>
          <w:rFonts w:cs="Arial"/>
          <w:b/>
          <w:szCs w:val="24"/>
        </w:rPr>
        <w:t xml:space="preserve"> Satisfactory rating – 3 points </w:t>
      </w:r>
      <w:r>
        <w:rPr>
          <w:rFonts w:cs="Arial"/>
          <w:b/>
          <w:szCs w:val="24"/>
        </w:rPr>
        <w:tab/>
        <w:t xml:space="preserve">          Unsatisfactory - below 3</w:t>
      </w:r>
      <w:r w:rsidR="00F6191A">
        <w:rPr>
          <w:rFonts w:cs="Arial"/>
          <w:b/>
          <w:szCs w:val="24"/>
        </w:rPr>
        <w:t xml:space="preserve"> points</w:t>
      </w:r>
    </w:p>
    <w:p w14:paraId="3A071B5A" w14:textId="746F4FA5" w:rsidR="005F6622" w:rsidRPr="00DA66F2" w:rsidRDefault="006115A7" w:rsidP="005F6622">
      <w:pPr>
        <w:autoSpaceDE w:val="0"/>
        <w:autoSpaceDN w:val="0"/>
        <w:adjustRightInd w:val="0"/>
        <w:spacing w:line="360" w:lineRule="auto"/>
        <w:jc w:val="both"/>
        <w:rPr>
          <w:rFonts w:cs="Arial"/>
          <w:b/>
          <w:bCs/>
          <w:szCs w:val="24"/>
          <w:lang w:val="en" w:bidi="ar-SA"/>
        </w:rPr>
      </w:pPr>
      <w:r>
        <w:rPr>
          <w:rFonts w:cs="Arial"/>
          <w:b/>
          <w:bCs/>
          <w:szCs w:val="24"/>
          <w:lang w:val="en" w:bidi="ar-SA"/>
        </w:rPr>
        <w:t xml:space="preserve">Part II: </w:t>
      </w:r>
      <w:r w:rsidR="005F6622" w:rsidRPr="00DA66F2">
        <w:rPr>
          <w:rFonts w:cs="Arial"/>
          <w:b/>
          <w:bCs/>
          <w:szCs w:val="24"/>
          <w:lang w:val="en" w:bidi="ar-SA"/>
        </w:rPr>
        <w:t>Fill in the blanks: (Total points: 5)</w:t>
      </w:r>
    </w:p>
    <w:p w14:paraId="3DB11679" w14:textId="77777777" w:rsidR="005F6622" w:rsidRPr="00DA66F2" w:rsidRDefault="005F6622" w:rsidP="00FE204B">
      <w:pPr>
        <w:numPr>
          <w:ilvl w:val="0"/>
          <w:numId w:val="14"/>
        </w:numPr>
        <w:autoSpaceDE w:val="0"/>
        <w:autoSpaceDN w:val="0"/>
        <w:adjustRightInd w:val="0"/>
        <w:spacing w:after="120" w:line="360" w:lineRule="auto"/>
        <w:ind w:left="720" w:hanging="360"/>
        <w:jc w:val="both"/>
        <w:rPr>
          <w:rFonts w:cs="Arial"/>
          <w:szCs w:val="24"/>
          <w:lang w:val="en" w:bidi="ar-SA"/>
        </w:rPr>
      </w:pPr>
      <w:r w:rsidRPr="00DA66F2">
        <w:rPr>
          <w:rFonts w:cs="Arial"/>
          <w:szCs w:val="24"/>
          <w:lang w:val="en" w:bidi="ar-SA"/>
        </w:rPr>
        <w:t>Shoes were traditionally made by molding leather to a --------------------.</w:t>
      </w:r>
    </w:p>
    <w:p w14:paraId="4DB8046F" w14:textId="77777777" w:rsidR="005F6622" w:rsidRPr="00DA66F2" w:rsidRDefault="005F6622" w:rsidP="00FE204B">
      <w:pPr>
        <w:numPr>
          <w:ilvl w:val="0"/>
          <w:numId w:val="14"/>
        </w:numPr>
        <w:autoSpaceDE w:val="0"/>
        <w:autoSpaceDN w:val="0"/>
        <w:adjustRightInd w:val="0"/>
        <w:spacing w:after="120" w:line="360" w:lineRule="auto"/>
        <w:ind w:left="720" w:hanging="360"/>
        <w:jc w:val="both"/>
        <w:rPr>
          <w:rFonts w:cs="Arial"/>
          <w:szCs w:val="24"/>
          <w:lang w:val="en" w:bidi="ar-SA"/>
        </w:rPr>
      </w:pPr>
      <w:r w:rsidRPr="00DA66F2">
        <w:rPr>
          <w:rFonts w:cs="Arial"/>
          <w:szCs w:val="24"/>
          <w:lang w:val="en" w:bidi="ar-SA"/>
        </w:rPr>
        <w:t>When injection moulding of PVC was introduced it was quickly recognized that the process and the product had a number of advantages over -----------------.</w:t>
      </w:r>
    </w:p>
    <w:p w14:paraId="278F066B" w14:textId="77777777" w:rsidR="005F6622" w:rsidRPr="00DA66F2" w:rsidRDefault="005F6622" w:rsidP="00FE204B">
      <w:pPr>
        <w:numPr>
          <w:ilvl w:val="0"/>
          <w:numId w:val="14"/>
        </w:numPr>
        <w:autoSpaceDE w:val="0"/>
        <w:autoSpaceDN w:val="0"/>
        <w:adjustRightInd w:val="0"/>
        <w:spacing w:after="120" w:line="360" w:lineRule="auto"/>
        <w:ind w:left="720" w:hanging="360"/>
        <w:jc w:val="both"/>
        <w:rPr>
          <w:rFonts w:cs="Arial"/>
          <w:szCs w:val="24"/>
          <w:lang w:val="en" w:bidi="ar-SA"/>
        </w:rPr>
      </w:pPr>
      <w:r w:rsidRPr="00DA66F2">
        <w:rPr>
          <w:rFonts w:cs="Arial"/>
          <w:szCs w:val="24"/>
          <w:lang w:val="en" w:bidi="ar-SA"/>
        </w:rPr>
        <w:t>The cutting is also called -----------------.</w:t>
      </w:r>
    </w:p>
    <w:p w14:paraId="34F60685" w14:textId="77777777" w:rsidR="005F6622" w:rsidRPr="00DA66F2" w:rsidRDefault="005F6622" w:rsidP="00FE204B">
      <w:pPr>
        <w:numPr>
          <w:ilvl w:val="0"/>
          <w:numId w:val="14"/>
        </w:numPr>
        <w:autoSpaceDE w:val="0"/>
        <w:autoSpaceDN w:val="0"/>
        <w:adjustRightInd w:val="0"/>
        <w:spacing w:after="120" w:line="360" w:lineRule="auto"/>
        <w:ind w:left="720" w:hanging="360"/>
        <w:jc w:val="both"/>
        <w:rPr>
          <w:rFonts w:cs="Arial"/>
          <w:szCs w:val="24"/>
          <w:lang w:val="en" w:bidi="ar-SA"/>
        </w:rPr>
      </w:pPr>
      <w:r w:rsidRPr="00DA66F2">
        <w:rPr>
          <w:rFonts w:cs="Arial"/>
          <w:szCs w:val="24"/>
          <w:lang w:val="en" w:bidi="ar-SA"/>
        </w:rPr>
        <w:t>Roughing is as critical for vulcanizing as for ------------------.</w:t>
      </w:r>
    </w:p>
    <w:p w14:paraId="5D64F960" w14:textId="77777777" w:rsidR="005F6622" w:rsidRPr="00DA66F2" w:rsidRDefault="005F6622" w:rsidP="00FE204B">
      <w:pPr>
        <w:numPr>
          <w:ilvl w:val="0"/>
          <w:numId w:val="14"/>
        </w:numPr>
        <w:autoSpaceDE w:val="0"/>
        <w:autoSpaceDN w:val="0"/>
        <w:adjustRightInd w:val="0"/>
        <w:spacing w:after="120" w:line="360" w:lineRule="auto"/>
        <w:ind w:left="720" w:hanging="360"/>
        <w:jc w:val="both"/>
        <w:rPr>
          <w:rFonts w:cs="Arial"/>
          <w:szCs w:val="24"/>
          <w:lang w:val="en" w:bidi="ar-SA"/>
        </w:rPr>
      </w:pPr>
      <w:r w:rsidRPr="00DA66F2">
        <w:rPr>
          <w:rFonts w:cs="Arial"/>
          <w:szCs w:val="24"/>
          <w:lang w:val="en" w:bidi="ar-SA"/>
        </w:rPr>
        <w:t>----------- a construction type where the soles are attached to the welt or runner or any other intermediate component which are these already being attached to the lasted upper.</w:t>
      </w:r>
    </w:p>
    <w:p w14:paraId="05BFC8A5" w14:textId="4CDAF46E" w:rsidR="005F6622" w:rsidRPr="00DA66F2" w:rsidRDefault="006115A7" w:rsidP="005F6622">
      <w:pPr>
        <w:autoSpaceDE w:val="0"/>
        <w:autoSpaceDN w:val="0"/>
        <w:adjustRightInd w:val="0"/>
        <w:spacing w:line="360" w:lineRule="auto"/>
        <w:jc w:val="both"/>
        <w:rPr>
          <w:rFonts w:cs="Arial"/>
          <w:b/>
          <w:bCs/>
          <w:szCs w:val="24"/>
          <w:lang w:val="en" w:bidi="ar-SA"/>
        </w:rPr>
      </w:pPr>
      <w:r>
        <w:rPr>
          <w:rFonts w:cs="Arial"/>
          <w:b/>
          <w:bCs/>
          <w:szCs w:val="24"/>
          <w:lang w:val="en" w:bidi="ar-SA"/>
        </w:rPr>
        <w:t xml:space="preserve">Part III: </w:t>
      </w:r>
      <w:r w:rsidR="005F6622" w:rsidRPr="00DA66F2">
        <w:rPr>
          <w:rFonts w:cs="Arial"/>
          <w:b/>
          <w:bCs/>
          <w:szCs w:val="24"/>
          <w:lang w:val="en" w:bidi="ar-SA"/>
        </w:rPr>
        <w:t>Short an</w:t>
      </w:r>
      <w:r w:rsidR="005F6622">
        <w:rPr>
          <w:rFonts w:cs="Arial"/>
          <w:b/>
          <w:bCs/>
          <w:szCs w:val="24"/>
          <w:lang w:val="en" w:bidi="ar-SA"/>
        </w:rPr>
        <w:t xml:space="preserve">swer questions: (Total points: </w:t>
      </w:r>
      <w:r w:rsidR="002C1509">
        <w:rPr>
          <w:rFonts w:cs="Arial"/>
          <w:b/>
          <w:bCs/>
          <w:szCs w:val="24"/>
          <w:lang w:val="en" w:bidi="ar-SA"/>
        </w:rPr>
        <w:t>14</w:t>
      </w:r>
      <w:r w:rsidR="005F6622" w:rsidRPr="00DA66F2">
        <w:rPr>
          <w:rFonts w:cs="Arial"/>
          <w:b/>
          <w:bCs/>
          <w:szCs w:val="24"/>
          <w:lang w:val="en" w:bidi="ar-SA"/>
        </w:rPr>
        <w:t>)</w:t>
      </w:r>
      <w:r w:rsidR="003E6C5C">
        <w:rPr>
          <w:rFonts w:cs="Arial"/>
          <w:b/>
          <w:bCs/>
          <w:szCs w:val="24"/>
          <w:lang w:val="en" w:bidi="ar-SA"/>
        </w:rPr>
        <w:t xml:space="preserve"> </w:t>
      </w:r>
    </w:p>
    <w:p w14:paraId="29812395" w14:textId="26718540" w:rsidR="005F6622" w:rsidRPr="00DA66F2" w:rsidRDefault="005F6622" w:rsidP="00FE204B">
      <w:pPr>
        <w:numPr>
          <w:ilvl w:val="0"/>
          <w:numId w:val="15"/>
        </w:numPr>
        <w:autoSpaceDE w:val="0"/>
        <w:autoSpaceDN w:val="0"/>
        <w:adjustRightInd w:val="0"/>
        <w:spacing w:after="120"/>
        <w:ind w:left="720" w:hanging="360"/>
        <w:jc w:val="both"/>
        <w:rPr>
          <w:rFonts w:cs="Arial"/>
          <w:szCs w:val="24"/>
          <w:lang w:val="en" w:bidi="ar-SA"/>
        </w:rPr>
      </w:pPr>
      <w:r w:rsidRPr="00DA66F2">
        <w:rPr>
          <w:rFonts w:cs="Arial"/>
          <w:szCs w:val="24"/>
          <w:lang w:val="en" w:bidi="ar-SA"/>
        </w:rPr>
        <w:t>Describe briefly the basic processes to produce footwear. (2)</w:t>
      </w:r>
    </w:p>
    <w:p w14:paraId="5A3EC319" w14:textId="594418FB" w:rsidR="005F6622" w:rsidRPr="00DA66F2" w:rsidRDefault="005F6622" w:rsidP="00FE204B">
      <w:pPr>
        <w:numPr>
          <w:ilvl w:val="0"/>
          <w:numId w:val="15"/>
        </w:numPr>
        <w:autoSpaceDE w:val="0"/>
        <w:autoSpaceDN w:val="0"/>
        <w:adjustRightInd w:val="0"/>
        <w:spacing w:after="120"/>
        <w:ind w:left="720" w:hanging="360"/>
        <w:jc w:val="both"/>
        <w:rPr>
          <w:rFonts w:cs="Arial"/>
          <w:szCs w:val="24"/>
          <w:lang w:val="en" w:bidi="ar-SA"/>
        </w:rPr>
      </w:pPr>
      <w:r w:rsidRPr="00DA66F2">
        <w:rPr>
          <w:rFonts w:cs="Arial"/>
          <w:szCs w:val="24"/>
          <w:lang w:val="en" w:bidi="ar-SA"/>
        </w:rPr>
        <w:t>Discuss different activities through which shoe making operation passes and show the se</w:t>
      </w:r>
      <w:r w:rsidR="009D1D29">
        <w:rPr>
          <w:rFonts w:cs="Arial"/>
          <w:szCs w:val="24"/>
          <w:lang w:val="en" w:bidi="ar-SA"/>
        </w:rPr>
        <w:t>quences of the flow process. (2</w:t>
      </w:r>
      <w:r w:rsidRPr="00DA66F2">
        <w:rPr>
          <w:rFonts w:cs="Arial"/>
          <w:szCs w:val="24"/>
          <w:lang w:val="en" w:bidi="ar-SA"/>
        </w:rPr>
        <w:t>)</w:t>
      </w:r>
    </w:p>
    <w:p w14:paraId="34CF8A39" w14:textId="5438304E" w:rsidR="005F6622" w:rsidRPr="00DA66F2" w:rsidRDefault="005F6622" w:rsidP="00FE204B">
      <w:pPr>
        <w:numPr>
          <w:ilvl w:val="0"/>
          <w:numId w:val="15"/>
        </w:numPr>
        <w:autoSpaceDE w:val="0"/>
        <w:autoSpaceDN w:val="0"/>
        <w:adjustRightInd w:val="0"/>
        <w:spacing w:after="120"/>
        <w:ind w:left="720" w:hanging="360"/>
        <w:jc w:val="both"/>
        <w:rPr>
          <w:rFonts w:cs="Arial"/>
          <w:szCs w:val="24"/>
          <w:lang w:val="en" w:bidi="ar-SA"/>
        </w:rPr>
      </w:pPr>
      <w:r w:rsidRPr="00DA66F2">
        <w:rPr>
          <w:rFonts w:cs="Arial"/>
          <w:szCs w:val="24"/>
          <w:lang w:val="en" w:bidi="ar-SA"/>
        </w:rPr>
        <w:lastRenderedPageBreak/>
        <w:t>Discuss the activities carried out in each foot</w:t>
      </w:r>
      <w:r w:rsidR="009D1D29">
        <w:rPr>
          <w:rFonts w:cs="Arial"/>
          <w:szCs w:val="24"/>
          <w:lang w:val="en" w:bidi="ar-SA"/>
        </w:rPr>
        <w:t>wear production departments. (2</w:t>
      </w:r>
      <w:r w:rsidRPr="00DA66F2">
        <w:rPr>
          <w:rFonts w:cs="Arial"/>
          <w:szCs w:val="24"/>
          <w:lang w:val="en" w:bidi="ar-SA"/>
        </w:rPr>
        <w:t>)</w:t>
      </w:r>
    </w:p>
    <w:p w14:paraId="1F4680DB" w14:textId="1EB1F464" w:rsidR="002C1509" w:rsidRDefault="005F6622" w:rsidP="00FE204B">
      <w:pPr>
        <w:numPr>
          <w:ilvl w:val="0"/>
          <w:numId w:val="15"/>
        </w:numPr>
        <w:autoSpaceDE w:val="0"/>
        <w:autoSpaceDN w:val="0"/>
        <w:adjustRightInd w:val="0"/>
        <w:spacing w:after="120"/>
        <w:ind w:left="720" w:hanging="360"/>
        <w:jc w:val="both"/>
        <w:rPr>
          <w:rFonts w:cs="Arial"/>
          <w:szCs w:val="24"/>
          <w:lang w:val="en" w:bidi="ar-SA"/>
        </w:rPr>
      </w:pPr>
      <w:r w:rsidRPr="00DA66F2">
        <w:rPr>
          <w:rFonts w:cs="Arial"/>
          <w:szCs w:val="24"/>
          <w:lang w:val="en" w:bidi="ar-SA"/>
        </w:rPr>
        <w:t xml:space="preserve">What is cutting, sewing, lasting and finishing? Briefly explain </w:t>
      </w:r>
      <w:r w:rsidR="000F7F45">
        <w:rPr>
          <w:rFonts w:cs="Arial"/>
          <w:szCs w:val="24"/>
          <w:lang w:val="en" w:bidi="ar-SA"/>
        </w:rPr>
        <w:t xml:space="preserve">each of them. (2)  </w:t>
      </w:r>
      <w:r w:rsidRPr="00DA66F2">
        <w:rPr>
          <w:rFonts w:cs="Arial"/>
          <w:szCs w:val="24"/>
          <w:lang w:val="en" w:bidi="ar-SA"/>
        </w:rPr>
        <w:t xml:space="preserve">   </w:t>
      </w:r>
    </w:p>
    <w:p w14:paraId="545779BE" w14:textId="77777777" w:rsidR="002C1509" w:rsidRPr="00DA66F2" w:rsidRDefault="002C1509" w:rsidP="00C425AF">
      <w:pPr>
        <w:numPr>
          <w:ilvl w:val="0"/>
          <w:numId w:val="15"/>
        </w:numPr>
        <w:overflowPunct w:val="0"/>
        <w:autoSpaceDE w:val="0"/>
        <w:autoSpaceDN w:val="0"/>
        <w:adjustRightInd w:val="0"/>
        <w:spacing w:after="120" w:line="360" w:lineRule="auto"/>
        <w:ind w:left="720" w:hanging="360"/>
        <w:jc w:val="both"/>
        <w:textAlignment w:val="baseline"/>
        <w:rPr>
          <w:rFonts w:cs="Arial"/>
          <w:szCs w:val="24"/>
        </w:rPr>
      </w:pPr>
      <w:r w:rsidRPr="00DA66F2">
        <w:rPr>
          <w:rFonts w:cs="Arial"/>
          <w:szCs w:val="24"/>
        </w:rPr>
        <w:t>Discuss briefly the main features of footwear as per their use. (2 points)</w:t>
      </w:r>
    </w:p>
    <w:p w14:paraId="3AE65F51" w14:textId="41D5E46C" w:rsidR="002C1509" w:rsidRDefault="002C1509" w:rsidP="00C425AF">
      <w:pPr>
        <w:numPr>
          <w:ilvl w:val="0"/>
          <w:numId w:val="15"/>
        </w:numPr>
        <w:overflowPunct w:val="0"/>
        <w:autoSpaceDE w:val="0"/>
        <w:autoSpaceDN w:val="0"/>
        <w:adjustRightInd w:val="0"/>
        <w:spacing w:after="120" w:line="360" w:lineRule="auto"/>
        <w:ind w:left="720" w:hanging="360"/>
        <w:jc w:val="both"/>
        <w:textAlignment w:val="baseline"/>
        <w:rPr>
          <w:rFonts w:cs="Arial"/>
          <w:szCs w:val="24"/>
        </w:rPr>
      </w:pPr>
      <w:r w:rsidRPr="00DA66F2">
        <w:rPr>
          <w:rFonts w:cs="Arial"/>
          <w:szCs w:val="24"/>
        </w:rPr>
        <w:t>Describe briefly the features the footwear must have in relation with the function of the foot and in relation with the structure of the foot. (2)</w:t>
      </w:r>
    </w:p>
    <w:p w14:paraId="6EC84B07" w14:textId="4E4472F0" w:rsidR="002C1509" w:rsidRPr="002C1509" w:rsidRDefault="002C1509" w:rsidP="002C1509">
      <w:pPr>
        <w:numPr>
          <w:ilvl w:val="0"/>
          <w:numId w:val="15"/>
        </w:numPr>
        <w:overflowPunct w:val="0"/>
        <w:autoSpaceDE w:val="0"/>
        <w:autoSpaceDN w:val="0"/>
        <w:adjustRightInd w:val="0"/>
        <w:spacing w:after="120" w:line="360" w:lineRule="auto"/>
        <w:ind w:left="720" w:hanging="360"/>
        <w:jc w:val="both"/>
        <w:textAlignment w:val="baseline"/>
        <w:rPr>
          <w:rFonts w:cs="Arial"/>
          <w:szCs w:val="24"/>
        </w:rPr>
      </w:pPr>
      <w:r w:rsidRPr="002C1509">
        <w:rPr>
          <w:rFonts w:cs="Arial"/>
          <w:szCs w:val="24"/>
        </w:rPr>
        <w:t>Define orthosis</w:t>
      </w:r>
      <w:r w:rsidR="005E6015">
        <w:rPr>
          <w:rFonts w:cs="Arial"/>
          <w:szCs w:val="24"/>
        </w:rPr>
        <w:t>.</w:t>
      </w:r>
      <w:r w:rsidRPr="002C1509">
        <w:rPr>
          <w:rFonts w:cs="Arial"/>
          <w:szCs w:val="24"/>
        </w:rPr>
        <w:t xml:space="preserve"> (2)</w:t>
      </w:r>
    </w:p>
    <w:p w14:paraId="18F67504" w14:textId="38EF7B6F" w:rsidR="00DC2A4B" w:rsidRPr="002C1509" w:rsidRDefault="002C1509" w:rsidP="002C1509">
      <w:pPr>
        <w:numPr>
          <w:ilvl w:val="0"/>
          <w:numId w:val="15"/>
        </w:numPr>
        <w:overflowPunct w:val="0"/>
        <w:autoSpaceDE w:val="0"/>
        <w:autoSpaceDN w:val="0"/>
        <w:adjustRightInd w:val="0"/>
        <w:spacing w:after="120" w:line="360" w:lineRule="auto"/>
        <w:ind w:left="720" w:hanging="360"/>
        <w:jc w:val="both"/>
        <w:textAlignment w:val="baseline"/>
      </w:pPr>
      <w:r w:rsidRPr="002C1509">
        <w:rPr>
          <w:rFonts w:cs="Arial"/>
          <w:szCs w:val="24"/>
        </w:rPr>
        <w:t>Write some</w:t>
      </w:r>
      <w:r w:rsidRPr="00DA66F2">
        <w:t xml:space="preserve"> basic purposes of orthoses</w:t>
      </w:r>
      <w:r w:rsidR="005E6015">
        <w:t>.</w:t>
      </w:r>
      <w:r w:rsidRPr="00DA66F2">
        <w:t xml:space="preserve"> (3)</w:t>
      </w:r>
    </w:p>
    <w:p w14:paraId="41F3D8CB" w14:textId="70AAA3E0" w:rsidR="005F6622" w:rsidRDefault="005F6622" w:rsidP="005F6622">
      <w:pPr>
        <w:spacing w:line="360" w:lineRule="auto"/>
        <w:jc w:val="both"/>
        <w:rPr>
          <w:rFonts w:cs="Arial"/>
          <w:szCs w:val="24"/>
          <w:lang w:val="en" w:bidi="ar-SA"/>
        </w:rPr>
      </w:pPr>
      <w:r>
        <w:rPr>
          <w:rFonts w:cs="Arial"/>
          <w:b/>
          <w:i/>
          <w:szCs w:val="24"/>
        </w:rPr>
        <w:t>Note:</w:t>
      </w:r>
      <w:r>
        <w:rPr>
          <w:rFonts w:cs="Arial"/>
          <w:b/>
          <w:szCs w:val="24"/>
        </w:rPr>
        <w:t xml:space="preserve"> Sati</w:t>
      </w:r>
      <w:r w:rsidR="00D737EB">
        <w:rPr>
          <w:rFonts w:cs="Arial"/>
          <w:b/>
          <w:szCs w:val="24"/>
        </w:rPr>
        <w:t xml:space="preserve">sfactory rating – </w:t>
      </w:r>
      <w:r w:rsidR="0098183C">
        <w:rPr>
          <w:rFonts w:cs="Arial"/>
          <w:b/>
          <w:szCs w:val="24"/>
        </w:rPr>
        <w:tab/>
      </w:r>
      <w:r w:rsidR="00A82B48">
        <w:rPr>
          <w:rFonts w:cs="Arial"/>
          <w:b/>
          <w:szCs w:val="24"/>
        </w:rPr>
        <w:t>25</w:t>
      </w:r>
      <w:r w:rsidR="00D737EB">
        <w:rPr>
          <w:rFonts w:cs="Arial"/>
          <w:b/>
          <w:szCs w:val="24"/>
        </w:rPr>
        <w:t xml:space="preserve"> points </w:t>
      </w:r>
      <w:r w:rsidR="00D737EB">
        <w:rPr>
          <w:rFonts w:cs="Arial"/>
          <w:b/>
          <w:szCs w:val="24"/>
        </w:rPr>
        <w:tab/>
        <w:t xml:space="preserve"> </w:t>
      </w:r>
      <w:r w:rsidR="00D737EB">
        <w:rPr>
          <w:rFonts w:cs="Arial"/>
          <w:b/>
          <w:szCs w:val="24"/>
        </w:rPr>
        <w:tab/>
      </w:r>
      <w:r>
        <w:rPr>
          <w:rFonts w:cs="Arial"/>
          <w:b/>
          <w:szCs w:val="24"/>
        </w:rPr>
        <w:t xml:space="preserve">Unsatisfactory-below </w:t>
      </w:r>
      <w:r w:rsidR="00A82B48">
        <w:rPr>
          <w:rFonts w:cs="Arial"/>
          <w:b/>
          <w:szCs w:val="24"/>
        </w:rPr>
        <w:t>25</w:t>
      </w:r>
      <w:r>
        <w:rPr>
          <w:rFonts w:cs="Arial"/>
          <w:b/>
          <w:szCs w:val="24"/>
        </w:rPr>
        <w:t xml:space="preserve"> points </w:t>
      </w:r>
      <w:r w:rsidRPr="00DA66F2">
        <w:rPr>
          <w:rFonts w:cs="Arial"/>
          <w:szCs w:val="24"/>
          <w:lang w:val="en" w:bidi="ar-SA"/>
        </w:rPr>
        <w:t xml:space="preserve">  </w:t>
      </w:r>
    </w:p>
    <w:p w14:paraId="24C0C86C" w14:textId="77777777" w:rsidR="008C5797" w:rsidRDefault="008C5797">
      <w:r>
        <w:rPr>
          <w:b/>
          <w:bCs/>
        </w:rPr>
        <w:br w:type="page"/>
      </w:r>
    </w:p>
    <w:tbl>
      <w:tblPr>
        <w:tblW w:w="8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5"/>
      </w:tblGrid>
      <w:tr w:rsidR="00264E74" w:rsidRPr="00DA66F2" w14:paraId="29FAB52C" w14:textId="77777777" w:rsidTr="00EF2B8F">
        <w:trPr>
          <w:trHeight w:val="439"/>
        </w:trPr>
        <w:tc>
          <w:tcPr>
            <w:tcW w:w="8995" w:type="dxa"/>
            <w:shd w:val="clear" w:color="auto" w:fill="C6D9F1"/>
          </w:tcPr>
          <w:p w14:paraId="12D5AA80" w14:textId="77777777" w:rsidR="00264E74" w:rsidRPr="00DA66F2" w:rsidRDefault="00454389" w:rsidP="0041503D">
            <w:pPr>
              <w:pStyle w:val="Heading1"/>
            </w:pPr>
            <w:bookmarkStart w:id="47" w:name="_Toc113094442"/>
            <w:r>
              <w:lastRenderedPageBreak/>
              <w:t xml:space="preserve">Unit Three: </w:t>
            </w:r>
            <w:r w:rsidR="00322CCF">
              <w:t>Determination of</w:t>
            </w:r>
            <w:r w:rsidRPr="00454389">
              <w:t xml:space="preserve"> the Sizing System</w:t>
            </w:r>
            <w:bookmarkEnd w:id="47"/>
          </w:p>
        </w:tc>
      </w:tr>
      <w:tr w:rsidR="00264E74" w:rsidRPr="00DA66F2" w14:paraId="20B79187" w14:textId="77777777" w:rsidTr="00EF2B8F">
        <w:trPr>
          <w:trHeight w:val="5552"/>
        </w:trPr>
        <w:tc>
          <w:tcPr>
            <w:tcW w:w="8995" w:type="dxa"/>
          </w:tcPr>
          <w:p w14:paraId="120531D1" w14:textId="77777777" w:rsidR="00264E74" w:rsidRDefault="00264E74" w:rsidP="008A6DE7">
            <w:pPr>
              <w:spacing w:line="360" w:lineRule="auto"/>
              <w:rPr>
                <w:rFonts w:cs="Arial"/>
                <w:bCs/>
                <w:szCs w:val="24"/>
              </w:rPr>
            </w:pPr>
            <w:r w:rsidRPr="00DA66F2">
              <w:rPr>
                <w:rFonts w:cs="Arial"/>
                <w:bCs/>
                <w:szCs w:val="24"/>
              </w:rPr>
              <w:t xml:space="preserve">This </w:t>
            </w:r>
            <w:r w:rsidR="00AA2343">
              <w:rPr>
                <w:rFonts w:cs="Arial"/>
                <w:bCs/>
                <w:szCs w:val="24"/>
              </w:rPr>
              <w:t>unit</w:t>
            </w:r>
            <w:r w:rsidRPr="00DA66F2">
              <w:rPr>
                <w:rFonts w:cs="Arial"/>
                <w:bCs/>
                <w:szCs w:val="24"/>
              </w:rPr>
              <w:t xml:space="preserve"> is developed to provide you the necessary information regarding the following </w:t>
            </w:r>
            <w:r w:rsidRPr="00DA66F2">
              <w:rPr>
                <w:rFonts w:cs="Arial"/>
                <w:szCs w:val="24"/>
              </w:rPr>
              <w:t xml:space="preserve">content </w:t>
            </w:r>
            <w:r w:rsidRPr="00DA66F2">
              <w:rPr>
                <w:rFonts w:cs="Arial"/>
                <w:bCs/>
                <w:szCs w:val="24"/>
              </w:rPr>
              <w:t>coverage and topics</w:t>
            </w:r>
          </w:p>
          <w:p w14:paraId="6C54CC11" w14:textId="77777777" w:rsidR="00264E74" w:rsidRPr="00DA66F2" w:rsidRDefault="00264E74" w:rsidP="00404D55">
            <w:pPr>
              <w:numPr>
                <w:ilvl w:val="1"/>
                <w:numId w:val="10"/>
              </w:numPr>
              <w:spacing w:after="0" w:line="360" w:lineRule="auto"/>
              <w:rPr>
                <w:rFonts w:cs="Arial"/>
                <w:szCs w:val="24"/>
              </w:rPr>
            </w:pPr>
            <w:r w:rsidRPr="00DA66F2">
              <w:rPr>
                <w:rFonts w:cs="Arial"/>
                <w:szCs w:val="24"/>
              </w:rPr>
              <w:t>Explaining the sizing systems and their purposes</w:t>
            </w:r>
          </w:p>
          <w:p w14:paraId="0C25A605" w14:textId="77777777" w:rsidR="00264E74" w:rsidRPr="00DA66F2" w:rsidRDefault="00264E74" w:rsidP="00404D55">
            <w:pPr>
              <w:numPr>
                <w:ilvl w:val="1"/>
                <w:numId w:val="10"/>
              </w:numPr>
              <w:spacing w:after="0" w:line="360" w:lineRule="auto"/>
              <w:rPr>
                <w:rFonts w:cs="Arial"/>
                <w:szCs w:val="24"/>
              </w:rPr>
            </w:pPr>
            <w:r w:rsidRPr="00DA66F2">
              <w:rPr>
                <w:rFonts w:cs="Arial"/>
                <w:szCs w:val="24"/>
              </w:rPr>
              <w:t xml:space="preserve">Identifying types of the size measuring tools </w:t>
            </w:r>
          </w:p>
          <w:p w14:paraId="1B5ED706" w14:textId="77777777" w:rsidR="00264E74" w:rsidRPr="00DA66F2" w:rsidRDefault="00264E74" w:rsidP="00404D55">
            <w:pPr>
              <w:numPr>
                <w:ilvl w:val="1"/>
                <w:numId w:val="10"/>
              </w:numPr>
              <w:spacing w:after="0" w:line="360" w:lineRule="auto"/>
              <w:rPr>
                <w:rFonts w:cs="Arial"/>
                <w:szCs w:val="24"/>
              </w:rPr>
            </w:pPr>
            <w:r w:rsidRPr="00DA66F2">
              <w:rPr>
                <w:rFonts w:cs="Arial"/>
                <w:szCs w:val="24"/>
              </w:rPr>
              <w:t xml:space="preserve">Explaining the procedures of foot measurement </w:t>
            </w:r>
          </w:p>
          <w:p w14:paraId="206BC66A" w14:textId="77777777" w:rsidR="00264E74" w:rsidRPr="00DA66F2" w:rsidRDefault="00264E74" w:rsidP="00404D55">
            <w:pPr>
              <w:numPr>
                <w:ilvl w:val="1"/>
                <w:numId w:val="10"/>
              </w:numPr>
              <w:spacing w:after="0" w:line="360" w:lineRule="auto"/>
              <w:rPr>
                <w:rFonts w:cs="Arial"/>
                <w:szCs w:val="24"/>
              </w:rPr>
            </w:pPr>
            <w:r w:rsidRPr="00DA66F2">
              <w:rPr>
                <w:rFonts w:cs="Arial"/>
                <w:szCs w:val="24"/>
              </w:rPr>
              <w:t>Explaining the basic principles of fittings</w:t>
            </w:r>
          </w:p>
          <w:p w14:paraId="61A7A40D" w14:textId="77777777" w:rsidR="00264E74" w:rsidRPr="00DA66F2" w:rsidRDefault="00264E74" w:rsidP="00404D55">
            <w:pPr>
              <w:numPr>
                <w:ilvl w:val="1"/>
                <w:numId w:val="10"/>
              </w:numPr>
              <w:spacing w:after="0" w:line="360" w:lineRule="auto"/>
              <w:rPr>
                <w:rFonts w:cs="Arial"/>
                <w:szCs w:val="24"/>
              </w:rPr>
            </w:pPr>
            <w:r w:rsidRPr="00DA66F2">
              <w:rPr>
                <w:rFonts w:cs="Arial"/>
                <w:szCs w:val="24"/>
              </w:rPr>
              <w:t>Explaining the types of lasts</w:t>
            </w:r>
          </w:p>
          <w:p w14:paraId="774D74DD" w14:textId="77777777" w:rsidR="00264E74" w:rsidRPr="00DA66F2" w:rsidRDefault="00264E74" w:rsidP="008A6DE7">
            <w:pPr>
              <w:autoSpaceDE w:val="0"/>
              <w:autoSpaceDN w:val="0"/>
              <w:adjustRightInd w:val="0"/>
              <w:spacing w:before="240" w:line="360" w:lineRule="auto"/>
              <w:jc w:val="both"/>
              <w:rPr>
                <w:rFonts w:cs="Arial"/>
                <w:bCs/>
                <w:szCs w:val="24"/>
              </w:rPr>
            </w:pPr>
            <w:r w:rsidRPr="00DA66F2">
              <w:rPr>
                <w:rFonts w:cs="Arial"/>
                <w:bCs/>
                <w:szCs w:val="24"/>
              </w:rPr>
              <w:t xml:space="preserve">This guide will also assist you to attain the learning outcomes stated in the cover page. Specifically, upon completion of this </w:t>
            </w:r>
            <w:r w:rsidR="00AA2343">
              <w:rPr>
                <w:rFonts w:cs="Arial"/>
                <w:bCs/>
                <w:szCs w:val="24"/>
              </w:rPr>
              <w:t>unit</w:t>
            </w:r>
            <w:r w:rsidRPr="00DA66F2">
              <w:rPr>
                <w:rFonts w:cs="Arial"/>
                <w:bCs/>
                <w:szCs w:val="24"/>
              </w:rPr>
              <w:t>, you will be able to:</w:t>
            </w:r>
          </w:p>
          <w:p w14:paraId="718942EF" w14:textId="77777777" w:rsidR="00264E74" w:rsidRPr="00DA66F2" w:rsidRDefault="00264E74" w:rsidP="00404D55">
            <w:pPr>
              <w:numPr>
                <w:ilvl w:val="1"/>
                <w:numId w:val="10"/>
              </w:numPr>
              <w:spacing w:after="0" w:line="360" w:lineRule="auto"/>
              <w:rPr>
                <w:rFonts w:cs="Arial"/>
                <w:szCs w:val="24"/>
              </w:rPr>
            </w:pPr>
            <w:r w:rsidRPr="00DA66F2">
              <w:rPr>
                <w:rFonts w:cs="Arial"/>
                <w:szCs w:val="24"/>
              </w:rPr>
              <w:t>Explain the sizing systems and their purposes</w:t>
            </w:r>
          </w:p>
          <w:p w14:paraId="39D9C662" w14:textId="77777777" w:rsidR="00264E74" w:rsidRPr="00DA66F2" w:rsidRDefault="00264E74" w:rsidP="00404D55">
            <w:pPr>
              <w:numPr>
                <w:ilvl w:val="1"/>
                <w:numId w:val="10"/>
              </w:numPr>
              <w:spacing w:after="0" w:line="360" w:lineRule="auto"/>
              <w:rPr>
                <w:rFonts w:cs="Arial"/>
                <w:szCs w:val="24"/>
              </w:rPr>
            </w:pPr>
            <w:r w:rsidRPr="00DA66F2">
              <w:rPr>
                <w:rFonts w:cs="Arial"/>
                <w:szCs w:val="24"/>
              </w:rPr>
              <w:t xml:space="preserve">Identify types of the size measuring tools </w:t>
            </w:r>
          </w:p>
          <w:p w14:paraId="729C654E" w14:textId="77777777" w:rsidR="00264E74" w:rsidRPr="00DA66F2" w:rsidRDefault="00264E74" w:rsidP="00404D55">
            <w:pPr>
              <w:numPr>
                <w:ilvl w:val="1"/>
                <w:numId w:val="10"/>
              </w:numPr>
              <w:spacing w:after="0" w:line="360" w:lineRule="auto"/>
              <w:rPr>
                <w:rFonts w:cs="Arial"/>
                <w:szCs w:val="24"/>
              </w:rPr>
            </w:pPr>
            <w:r w:rsidRPr="00DA66F2">
              <w:rPr>
                <w:rFonts w:cs="Arial"/>
                <w:szCs w:val="24"/>
              </w:rPr>
              <w:t xml:space="preserve">Explain the procedures of foot measurement </w:t>
            </w:r>
          </w:p>
          <w:p w14:paraId="74E75B04" w14:textId="77777777" w:rsidR="00264E74" w:rsidRPr="00DA66F2" w:rsidRDefault="00264E74" w:rsidP="00404D55">
            <w:pPr>
              <w:numPr>
                <w:ilvl w:val="1"/>
                <w:numId w:val="10"/>
              </w:numPr>
              <w:spacing w:after="0" w:line="360" w:lineRule="auto"/>
              <w:rPr>
                <w:rFonts w:cs="Arial"/>
                <w:szCs w:val="24"/>
              </w:rPr>
            </w:pPr>
            <w:r w:rsidRPr="00DA66F2">
              <w:rPr>
                <w:rFonts w:cs="Arial"/>
                <w:szCs w:val="24"/>
              </w:rPr>
              <w:t>Explain the basic principles of fittings</w:t>
            </w:r>
          </w:p>
          <w:p w14:paraId="6A9BA80E" w14:textId="77777777" w:rsidR="00264E74" w:rsidRDefault="00264E74" w:rsidP="00404D55">
            <w:pPr>
              <w:numPr>
                <w:ilvl w:val="1"/>
                <w:numId w:val="10"/>
              </w:numPr>
              <w:spacing w:after="0" w:line="360" w:lineRule="auto"/>
              <w:rPr>
                <w:rFonts w:cs="Arial"/>
                <w:szCs w:val="24"/>
              </w:rPr>
            </w:pPr>
            <w:r w:rsidRPr="00DA66F2">
              <w:rPr>
                <w:rFonts w:cs="Arial"/>
                <w:szCs w:val="24"/>
              </w:rPr>
              <w:t>Explain the types of lasts</w:t>
            </w:r>
          </w:p>
          <w:p w14:paraId="708B07CF" w14:textId="77777777" w:rsidR="00264E74" w:rsidRPr="00DA66F2" w:rsidRDefault="00264E74" w:rsidP="00264E74">
            <w:pPr>
              <w:spacing w:after="0"/>
              <w:ind w:left="1200"/>
              <w:rPr>
                <w:rFonts w:cs="Arial"/>
                <w:szCs w:val="24"/>
              </w:rPr>
            </w:pPr>
          </w:p>
        </w:tc>
      </w:tr>
    </w:tbl>
    <w:p w14:paraId="3D56AF4D" w14:textId="77777777" w:rsidR="00264E74" w:rsidRDefault="00264E74" w:rsidP="00264E74">
      <w:pPr>
        <w:spacing w:line="360" w:lineRule="auto"/>
        <w:ind w:firstLine="720"/>
        <w:rPr>
          <w:rFonts w:cs="Arial"/>
          <w:szCs w:val="24"/>
        </w:rPr>
      </w:pPr>
    </w:p>
    <w:p w14:paraId="418FECD9" w14:textId="77777777" w:rsidR="00181603" w:rsidRDefault="00181603">
      <w:pPr>
        <w:spacing w:after="0" w:line="240" w:lineRule="auto"/>
        <w:rPr>
          <w:rFonts w:cs="Arial"/>
          <w:szCs w:val="24"/>
        </w:rPr>
      </w:pPr>
      <w:r>
        <w:rPr>
          <w:rFonts w:cs="Arial"/>
          <w:szCs w:val="24"/>
        </w:rPr>
        <w:br w:type="page"/>
      </w:r>
    </w:p>
    <w:p w14:paraId="497E0C6F" w14:textId="77777777" w:rsidR="00DD49B3" w:rsidRPr="00E86168" w:rsidRDefault="00834FD1" w:rsidP="00144CC4">
      <w:pPr>
        <w:pStyle w:val="Heading2"/>
      </w:pPr>
      <w:bookmarkStart w:id="48" w:name="_Toc113094443"/>
      <w:r>
        <w:lastRenderedPageBreak/>
        <w:t xml:space="preserve">3.1 </w:t>
      </w:r>
      <w:r w:rsidR="00DD49B3" w:rsidRPr="00E86168">
        <w:t>S</w:t>
      </w:r>
      <w:r w:rsidR="00203CAA" w:rsidRPr="00E86168">
        <w:t xml:space="preserve">izing </w:t>
      </w:r>
      <w:r w:rsidR="000D4B8B" w:rsidRPr="00E86168">
        <w:t xml:space="preserve">Systems </w:t>
      </w:r>
      <w:r w:rsidR="00DD49B3" w:rsidRPr="00E86168">
        <w:t xml:space="preserve">and their </w:t>
      </w:r>
      <w:r w:rsidR="000D4B8B" w:rsidRPr="00E86168">
        <w:t>Purposes</w:t>
      </w:r>
      <w:bookmarkEnd w:id="48"/>
    </w:p>
    <w:p w14:paraId="03AFE2BB" w14:textId="77777777" w:rsidR="003810F8" w:rsidRDefault="00617FBF" w:rsidP="003810F8">
      <w:pPr>
        <w:spacing w:before="240" w:line="360" w:lineRule="auto"/>
        <w:jc w:val="both"/>
        <w:rPr>
          <w:rFonts w:cs="Arial"/>
          <w:b/>
          <w:szCs w:val="24"/>
        </w:rPr>
      </w:pPr>
      <w:r w:rsidRPr="00DA66F2">
        <w:rPr>
          <w:rFonts w:cs="Arial"/>
          <w:b/>
          <w:szCs w:val="24"/>
        </w:rPr>
        <w:t>Sizing system</w:t>
      </w:r>
      <w:r w:rsidR="00D4793B" w:rsidRPr="00DA66F2">
        <w:rPr>
          <w:rFonts w:cs="Arial"/>
          <w:b/>
          <w:szCs w:val="24"/>
        </w:rPr>
        <w:t xml:space="preserve"> </w:t>
      </w:r>
      <w:r w:rsidR="002E5269" w:rsidRPr="00DA66F2">
        <w:rPr>
          <w:rFonts w:cs="Arial"/>
          <w:b/>
          <w:szCs w:val="24"/>
          <w:lang w:val="en" w:bidi="ar-SA"/>
        </w:rPr>
        <w:t xml:space="preserve"> </w:t>
      </w:r>
      <w:r w:rsidR="002E5269" w:rsidRPr="00DA66F2">
        <w:rPr>
          <w:rFonts w:cs="Arial"/>
          <w:szCs w:val="24"/>
          <w:lang w:val="en" w:bidi="ar-SA"/>
        </w:rPr>
        <w:t xml:space="preserve"> is a numerical indication of the fitting size of a shoe for a person. A shoe size is represented by length and ball girth.</w:t>
      </w:r>
    </w:p>
    <w:p w14:paraId="0D99E2B3" w14:textId="77777777" w:rsidR="00E43C89" w:rsidRPr="003810F8" w:rsidRDefault="003A1BB0" w:rsidP="003810F8">
      <w:pPr>
        <w:spacing w:before="240" w:line="360" w:lineRule="auto"/>
        <w:jc w:val="both"/>
        <w:rPr>
          <w:rFonts w:cs="Arial"/>
          <w:b/>
          <w:szCs w:val="24"/>
        </w:rPr>
      </w:pPr>
      <w:r>
        <w:rPr>
          <w:rFonts w:cs="Arial"/>
          <w:noProof/>
          <w:szCs w:val="24"/>
        </w:rPr>
        <w:t>C</w:t>
      </w:r>
      <w:r w:rsidR="00E43C89" w:rsidRPr="00DA66F2">
        <w:rPr>
          <w:rFonts w:cs="Arial"/>
          <w:noProof/>
          <w:szCs w:val="24"/>
        </w:rPr>
        <w:t>haracteristic lengths that a shoe-size system can refer to</w:t>
      </w:r>
      <w:r w:rsidR="003810F8">
        <w:rPr>
          <w:rFonts w:cs="Arial"/>
          <w:noProof/>
          <w:szCs w:val="24"/>
        </w:rPr>
        <w:t xml:space="preserve"> include</w:t>
      </w:r>
      <w:r w:rsidR="00E43C89" w:rsidRPr="00DA66F2">
        <w:rPr>
          <w:rFonts w:cs="Arial"/>
          <w:noProof/>
          <w:szCs w:val="24"/>
        </w:rPr>
        <w:t>:</w:t>
      </w:r>
    </w:p>
    <w:p w14:paraId="639A9A6F" w14:textId="77777777" w:rsidR="00963307" w:rsidRPr="003810F8" w:rsidRDefault="00E43C89" w:rsidP="00C425AF">
      <w:pPr>
        <w:pStyle w:val="ListParagraph"/>
        <w:numPr>
          <w:ilvl w:val="0"/>
          <w:numId w:val="120"/>
        </w:numPr>
        <w:spacing w:before="240" w:line="360" w:lineRule="auto"/>
        <w:jc w:val="both"/>
        <w:rPr>
          <w:b w:val="0"/>
          <w:noProof/>
          <w:sz w:val="24"/>
          <w:szCs w:val="24"/>
        </w:rPr>
      </w:pPr>
      <w:r w:rsidRPr="003810F8">
        <w:rPr>
          <w:b w:val="0"/>
          <w:noProof/>
          <w:sz w:val="24"/>
          <w:szCs w:val="24"/>
        </w:rPr>
        <w:t xml:space="preserve">The average </w:t>
      </w:r>
      <w:r w:rsidRPr="001D163E">
        <w:rPr>
          <w:b w:val="0"/>
          <w:noProof/>
          <w:sz w:val="24"/>
          <w:szCs w:val="24"/>
        </w:rPr>
        <w:t>length of foot</w:t>
      </w:r>
      <w:r w:rsidRPr="003810F8">
        <w:rPr>
          <w:b w:val="0"/>
          <w:noProof/>
          <w:sz w:val="24"/>
          <w:szCs w:val="24"/>
        </w:rPr>
        <w:t xml:space="preserve"> for which a shoe is suitable. For customers, this measure has the advantage of being directly related to their feet. It applies equally to any type,form or material of shoe. However, this measure is less popular with manufacturers, as it requires them to test carefully for each new shoe model, for which range of foot sizes it is recommendable.</w:t>
      </w:r>
    </w:p>
    <w:p w14:paraId="3D237103" w14:textId="77777777" w:rsidR="00E43C89" w:rsidRPr="003810F8" w:rsidRDefault="00E43C89" w:rsidP="00C425AF">
      <w:pPr>
        <w:pStyle w:val="ListParagraph"/>
        <w:numPr>
          <w:ilvl w:val="0"/>
          <w:numId w:val="120"/>
        </w:numPr>
        <w:spacing w:before="240" w:line="360" w:lineRule="auto"/>
        <w:jc w:val="both"/>
        <w:rPr>
          <w:b w:val="0"/>
          <w:noProof/>
          <w:sz w:val="24"/>
          <w:szCs w:val="24"/>
        </w:rPr>
      </w:pPr>
      <w:r w:rsidRPr="003810F8">
        <w:rPr>
          <w:b w:val="0"/>
          <w:noProof/>
          <w:sz w:val="24"/>
          <w:szCs w:val="24"/>
        </w:rPr>
        <w:t xml:space="preserve">The </w:t>
      </w:r>
      <w:r w:rsidRPr="001D163E">
        <w:rPr>
          <w:b w:val="0"/>
          <w:noProof/>
          <w:sz w:val="24"/>
          <w:szCs w:val="24"/>
        </w:rPr>
        <w:t>length of the inner cavity of the shoe</w:t>
      </w:r>
      <w:r w:rsidRPr="003810F8">
        <w:rPr>
          <w:b w:val="0"/>
          <w:noProof/>
          <w:sz w:val="24"/>
          <w:szCs w:val="24"/>
        </w:rPr>
        <w:t>. This measure has the advantage that it can be measured easily on the finished product. However, it will vary with manufacturing tolerances and provides the customer only very crude information about the range of foot sizes for which the shoe is suitable.</w:t>
      </w:r>
    </w:p>
    <w:p w14:paraId="13B34E05" w14:textId="77777777" w:rsidR="00963307" w:rsidRPr="003810F8" w:rsidRDefault="00E43C89" w:rsidP="00C425AF">
      <w:pPr>
        <w:pStyle w:val="ListParagraph"/>
        <w:numPr>
          <w:ilvl w:val="0"/>
          <w:numId w:val="120"/>
        </w:numPr>
        <w:spacing w:before="240" w:line="360" w:lineRule="auto"/>
        <w:jc w:val="both"/>
        <w:rPr>
          <w:b w:val="0"/>
          <w:noProof/>
          <w:sz w:val="24"/>
          <w:szCs w:val="24"/>
        </w:rPr>
      </w:pPr>
      <w:r w:rsidRPr="003810F8">
        <w:rPr>
          <w:b w:val="0"/>
          <w:noProof/>
          <w:sz w:val="24"/>
          <w:szCs w:val="24"/>
        </w:rPr>
        <w:t xml:space="preserve">The </w:t>
      </w:r>
      <w:r w:rsidRPr="001D163E">
        <w:rPr>
          <w:b w:val="0"/>
          <w:noProof/>
          <w:sz w:val="24"/>
          <w:szCs w:val="24"/>
        </w:rPr>
        <w:t>length of the last</w:t>
      </w:r>
      <w:r w:rsidRPr="003810F8">
        <w:rPr>
          <w:b w:val="0"/>
          <w:noProof/>
          <w:sz w:val="24"/>
          <w:szCs w:val="24"/>
        </w:rPr>
        <w:t>, the foot-shaped template over which the shoe is manufactured. This measure is the easiest one for the manufacturer to use, as it identifies only the tool used to produce the shoe. It makes no promise about manufacturing tolerances or for what size of foot the shoe is actually suitable.</w:t>
      </w:r>
    </w:p>
    <w:p w14:paraId="60C4C5B2" w14:textId="77777777" w:rsidR="00DD49B3" w:rsidRDefault="00CA0968" w:rsidP="00592BC1">
      <w:pPr>
        <w:jc w:val="center"/>
      </w:pPr>
      <w:r w:rsidRPr="00DA66F2">
        <w:rPr>
          <w:rFonts w:cs="Arial"/>
          <w:noProof/>
          <w:szCs w:val="24"/>
          <w:lang w:bidi="ar-SA"/>
        </w:rPr>
        <w:drawing>
          <wp:inline distT="0" distB="0" distL="0" distR="0" wp14:anchorId="116042A4" wp14:editId="34E94879">
            <wp:extent cx="4147542" cy="2690037"/>
            <wp:effectExtent l="0" t="0" r="5715" b="0"/>
            <wp:docPr id="45" name="Picture 9" descr="C:\Users\user\Desktop\foot-sho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foot-shoe.gif"/>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4172787" cy="2706411"/>
                    </a:xfrm>
                    <a:prstGeom prst="rect">
                      <a:avLst/>
                    </a:prstGeom>
                    <a:noFill/>
                    <a:ln>
                      <a:noFill/>
                    </a:ln>
                  </pic:spPr>
                </pic:pic>
              </a:graphicData>
            </a:graphic>
          </wp:inline>
        </w:drawing>
      </w:r>
    </w:p>
    <w:p w14:paraId="77E11A1F" w14:textId="77777777" w:rsidR="00136BA6" w:rsidRPr="003610FE" w:rsidRDefault="00DD49B3" w:rsidP="00DD49B3">
      <w:pPr>
        <w:pStyle w:val="Caption"/>
        <w:jc w:val="center"/>
        <w:rPr>
          <w:rFonts w:cs="Arial"/>
          <w:noProof/>
          <w:color w:val="auto"/>
          <w:sz w:val="24"/>
          <w:szCs w:val="24"/>
        </w:rPr>
      </w:pPr>
      <w:bookmarkStart w:id="49" w:name="_Toc112763099"/>
      <w:r w:rsidRPr="003610FE">
        <w:rPr>
          <w:color w:val="auto"/>
          <w:sz w:val="24"/>
          <w:szCs w:val="24"/>
        </w:rPr>
        <w:t xml:space="preserve">Figure </w:t>
      </w:r>
      <w:r w:rsidRPr="003610FE">
        <w:rPr>
          <w:color w:val="auto"/>
          <w:sz w:val="24"/>
          <w:szCs w:val="24"/>
        </w:rPr>
        <w:fldChar w:fldCharType="begin"/>
      </w:r>
      <w:r w:rsidRPr="003610FE">
        <w:rPr>
          <w:color w:val="auto"/>
          <w:sz w:val="24"/>
          <w:szCs w:val="24"/>
        </w:rPr>
        <w:instrText xml:space="preserve"> SEQ Figure \* ARABIC </w:instrText>
      </w:r>
      <w:r w:rsidRPr="003610FE">
        <w:rPr>
          <w:color w:val="auto"/>
          <w:sz w:val="24"/>
          <w:szCs w:val="24"/>
        </w:rPr>
        <w:fldChar w:fldCharType="separate"/>
      </w:r>
      <w:r w:rsidR="00DD58B3" w:rsidRPr="003610FE">
        <w:rPr>
          <w:noProof/>
          <w:color w:val="auto"/>
          <w:sz w:val="24"/>
          <w:szCs w:val="24"/>
        </w:rPr>
        <w:t>3.1</w:t>
      </w:r>
      <w:r w:rsidRPr="003610FE">
        <w:rPr>
          <w:color w:val="auto"/>
          <w:sz w:val="24"/>
          <w:szCs w:val="24"/>
        </w:rPr>
        <w:fldChar w:fldCharType="end"/>
      </w:r>
      <w:r w:rsidRPr="003610FE">
        <w:rPr>
          <w:color w:val="auto"/>
          <w:sz w:val="24"/>
          <w:szCs w:val="24"/>
        </w:rPr>
        <w:t xml:space="preserve"> Foot, last and shoe</w:t>
      </w:r>
      <w:bookmarkEnd w:id="49"/>
    </w:p>
    <w:p w14:paraId="11B41D03" w14:textId="77777777" w:rsidR="002E5269" w:rsidRPr="00DA66F2" w:rsidRDefault="00DD49B3" w:rsidP="00DD7E7E">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lastRenderedPageBreak/>
        <w:t>Common</w:t>
      </w:r>
      <w:r w:rsidR="002E5269" w:rsidRPr="00DA66F2">
        <w:rPr>
          <w:rFonts w:cs="Arial"/>
          <w:szCs w:val="24"/>
          <w:lang w:val="en" w:bidi="ar-SA"/>
        </w:rPr>
        <w:t xml:space="preserve"> sizing systems used worldwide is listed below:</w:t>
      </w:r>
    </w:p>
    <w:p w14:paraId="45C9B868" w14:textId="77777777" w:rsidR="002E5269" w:rsidRPr="00DA66F2" w:rsidRDefault="002E5269" w:rsidP="00DD49B3">
      <w:pPr>
        <w:numPr>
          <w:ilvl w:val="0"/>
          <w:numId w:val="3"/>
        </w:numPr>
        <w:autoSpaceDE w:val="0"/>
        <w:autoSpaceDN w:val="0"/>
        <w:adjustRightInd w:val="0"/>
        <w:spacing w:line="360" w:lineRule="auto"/>
        <w:ind w:left="540" w:hanging="360"/>
        <w:jc w:val="both"/>
        <w:rPr>
          <w:rFonts w:cs="Arial"/>
          <w:szCs w:val="24"/>
          <w:lang w:val="en" w:bidi="ar-SA"/>
        </w:rPr>
      </w:pPr>
      <w:r w:rsidRPr="00DA66F2">
        <w:rPr>
          <w:rFonts w:cs="Arial"/>
          <w:szCs w:val="24"/>
          <w:lang w:val="en" w:bidi="ar-SA"/>
        </w:rPr>
        <w:t>English sizing system</w:t>
      </w:r>
    </w:p>
    <w:p w14:paraId="66B45016" w14:textId="77777777" w:rsidR="002E5269" w:rsidRPr="00DA66F2" w:rsidRDefault="002E5269" w:rsidP="00DD49B3">
      <w:pPr>
        <w:numPr>
          <w:ilvl w:val="0"/>
          <w:numId w:val="3"/>
        </w:numPr>
        <w:autoSpaceDE w:val="0"/>
        <w:autoSpaceDN w:val="0"/>
        <w:adjustRightInd w:val="0"/>
        <w:spacing w:line="360" w:lineRule="auto"/>
        <w:ind w:left="540" w:hanging="360"/>
        <w:jc w:val="both"/>
        <w:rPr>
          <w:rFonts w:cs="Arial"/>
          <w:szCs w:val="24"/>
          <w:lang w:val="en" w:bidi="ar-SA"/>
        </w:rPr>
      </w:pPr>
      <w:r w:rsidRPr="00DA66F2">
        <w:rPr>
          <w:rFonts w:cs="Arial"/>
          <w:szCs w:val="24"/>
          <w:lang w:val="en" w:bidi="ar-SA"/>
        </w:rPr>
        <w:t>French sizing system</w:t>
      </w:r>
    </w:p>
    <w:p w14:paraId="2E7141D2" w14:textId="77777777" w:rsidR="002E5269" w:rsidRPr="00DA66F2" w:rsidRDefault="002E5269" w:rsidP="00DD49B3">
      <w:pPr>
        <w:numPr>
          <w:ilvl w:val="0"/>
          <w:numId w:val="3"/>
        </w:numPr>
        <w:autoSpaceDE w:val="0"/>
        <w:autoSpaceDN w:val="0"/>
        <w:adjustRightInd w:val="0"/>
        <w:spacing w:line="360" w:lineRule="auto"/>
        <w:ind w:left="540" w:hanging="360"/>
        <w:jc w:val="both"/>
        <w:rPr>
          <w:rFonts w:cs="Arial"/>
          <w:szCs w:val="24"/>
          <w:lang w:val="en" w:bidi="ar-SA"/>
        </w:rPr>
      </w:pPr>
      <w:r w:rsidRPr="00DA66F2">
        <w:rPr>
          <w:rFonts w:cs="Arial"/>
          <w:szCs w:val="24"/>
          <w:lang w:val="en" w:bidi="ar-SA"/>
        </w:rPr>
        <w:t>American sizing system</w:t>
      </w:r>
    </w:p>
    <w:p w14:paraId="49F6E95C" w14:textId="77777777" w:rsidR="002E5269" w:rsidRPr="00DA66F2" w:rsidRDefault="00DD49B3" w:rsidP="00DD49B3">
      <w:pPr>
        <w:numPr>
          <w:ilvl w:val="0"/>
          <w:numId w:val="3"/>
        </w:numPr>
        <w:autoSpaceDE w:val="0"/>
        <w:autoSpaceDN w:val="0"/>
        <w:adjustRightInd w:val="0"/>
        <w:spacing w:line="360" w:lineRule="auto"/>
        <w:ind w:left="540" w:hanging="360"/>
        <w:jc w:val="both"/>
        <w:rPr>
          <w:rFonts w:cs="Arial"/>
          <w:szCs w:val="24"/>
          <w:lang w:val="en" w:bidi="ar-SA"/>
        </w:rPr>
      </w:pPr>
      <w:r w:rsidRPr="00DA66F2">
        <w:rPr>
          <w:rFonts w:cs="Arial"/>
          <w:szCs w:val="24"/>
          <w:lang w:val="en" w:bidi="ar-SA"/>
        </w:rPr>
        <w:t>Mondo point</w:t>
      </w:r>
      <w:r w:rsidR="002E5269" w:rsidRPr="00DA66F2">
        <w:rPr>
          <w:rFonts w:cs="Arial"/>
          <w:szCs w:val="24"/>
          <w:lang w:val="en" w:bidi="ar-SA"/>
        </w:rPr>
        <w:t xml:space="preserve"> sizing system</w:t>
      </w:r>
    </w:p>
    <w:p w14:paraId="2063409F" w14:textId="77777777" w:rsidR="002E5269" w:rsidRPr="00DA66F2" w:rsidRDefault="002E5269"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UK, USA and Continental </w:t>
      </w:r>
      <w:r w:rsidR="00380438" w:rsidRPr="00380438">
        <w:rPr>
          <w:rFonts w:cs="Arial"/>
          <w:szCs w:val="24"/>
          <w:lang w:val="en" w:bidi="ar-SA"/>
        </w:rPr>
        <w:t xml:space="preserve">sizing systems </w:t>
      </w:r>
      <w:r w:rsidRPr="00DA66F2">
        <w:rPr>
          <w:rFonts w:cs="Arial"/>
          <w:szCs w:val="24"/>
          <w:lang w:val="en" w:bidi="ar-SA"/>
        </w:rPr>
        <w:t>are basic scales.</w:t>
      </w:r>
      <w:r w:rsidR="00380438">
        <w:rPr>
          <w:rFonts w:cs="Arial"/>
          <w:szCs w:val="24"/>
          <w:lang w:val="en" w:bidi="ar-SA"/>
        </w:rPr>
        <w:t xml:space="preserve"> </w:t>
      </w:r>
    </w:p>
    <w:p w14:paraId="1AB2D135" w14:textId="77777777" w:rsidR="002E5269" w:rsidRPr="00DA66F2" w:rsidRDefault="002E5269" w:rsidP="00181603">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English (UK) sizing system</w:t>
      </w:r>
    </w:p>
    <w:p w14:paraId="59108FA1" w14:textId="77777777" w:rsidR="006252C2" w:rsidRPr="00DA66F2" w:rsidRDefault="002E5269"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length scale for English sizes commences or starts with size 0 which is 4 inches long, and progresses 3 full sizes or 6 half sizes per inch until size 13 1/2 is reached.  Here the numbering recommences after size 13 1/2 is reached and the next size being 1 and continuing to include the largest sizes. The smaller size scale is size 0 to 13 1/2 and measures from 4 inches to 8 3/6 inches and the larger scale size is size 1 to 12 and measures from 8 2/3 inches to 12 1/3 inches</w:t>
      </w:r>
    </w:p>
    <w:p w14:paraId="6B630839" w14:textId="77777777" w:rsidR="002E5269" w:rsidRPr="00DA66F2" w:rsidRDefault="002E5269" w:rsidP="002A28CA">
      <w:pPr>
        <w:autoSpaceDE w:val="0"/>
        <w:autoSpaceDN w:val="0"/>
        <w:adjustRightInd w:val="0"/>
        <w:spacing w:line="360" w:lineRule="auto"/>
        <w:jc w:val="both"/>
        <w:rPr>
          <w:rFonts w:cs="Arial"/>
          <w:szCs w:val="24"/>
          <w:lang w:val="en" w:bidi="ar-SA"/>
        </w:rPr>
      </w:pPr>
    </w:p>
    <w:p w14:paraId="513F72C2" w14:textId="77777777" w:rsidR="002E5269" w:rsidRPr="00DA66F2" w:rsidRDefault="00DD49B3" w:rsidP="002A28CA">
      <w:pPr>
        <w:autoSpaceDE w:val="0"/>
        <w:autoSpaceDN w:val="0"/>
        <w:adjustRightInd w:val="0"/>
        <w:spacing w:line="360" w:lineRule="auto"/>
        <w:jc w:val="both"/>
        <w:rPr>
          <w:rFonts w:cs="Arial"/>
          <w:szCs w:val="24"/>
          <w:lang w:val="en" w:bidi="ar-SA"/>
        </w:rPr>
      </w:pPr>
      <w:r>
        <w:rPr>
          <w:rFonts w:cs="Arial"/>
          <w:szCs w:val="24"/>
          <w:lang w:val="en" w:bidi="ar-SA"/>
        </w:rPr>
        <w:br w:type="page"/>
      </w:r>
      <w:r w:rsidR="002E5269" w:rsidRPr="00DA66F2">
        <w:rPr>
          <w:rFonts w:cs="Arial"/>
          <w:szCs w:val="24"/>
          <w:lang w:val="en" w:bidi="ar-SA"/>
        </w:rPr>
        <w:lastRenderedPageBreak/>
        <w:t>The English size scale:</w:t>
      </w:r>
    </w:p>
    <w:p w14:paraId="0A2266A7" w14:textId="77777777" w:rsidR="006252C2" w:rsidRPr="00DA66F2" w:rsidRDefault="002E5269" w:rsidP="00D10589">
      <w:pPr>
        <w:autoSpaceDE w:val="0"/>
        <w:autoSpaceDN w:val="0"/>
        <w:adjustRightInd w:val="0"/>
        <w:spacing w:line="360" w:lineRule="auto"/>
        <w:jc w:val="both"/>
        <w:rPr>
          <w:rFonts w:cs="Arial"/>
          <w:szCs w:val="24"/>
          <w:lang w:val="en" w:bidi="ar-SA"/>
        </w:rPr>
      </w:pPr>
      <w:r w:rsidRPr="00DA66F2">
        <w:rPr>
          <w:rFonts w:cs="Arial"/>
          <w:szCs w:val="24"/>
          <w:lang w:val="en" w:bidi="ar-SA"/>
        </w:rPr>
        <w:t>The English size stick beg</w:t>
      </w:r>
      <w:r w:rsidR="00D10589">
        <w:rPr>
          <w:rFonts w:cs="Arial"/>
          <w:szCs w:val="24"/>
          <w:lang w:val="en" w:bidi="ar-SA"/>
        </w:rPr>
        <w:t>ins with zero size at 4 inches.</w:t>
      </w:r>
    </w:p>
    <w:tbl>
      <w:tblPr>
        <w:tblW w:w="0" w:type="auto"/>
        <w:jc w:val="center"/>
        <w:tblLayout w:type="fixed"/>
        <w:tblLook w:val="0000" w:firstRow="0" w:lastRow="0" w:firstColumn="0" w:lastColumn="0" w:noHBand="0" w:noVBand="0"/>
      </w:tblPr>
      <w:tblGrid>
        <w:gridCol w:w="1044"/>
        <w:gridCol w:w="1656"/>
      </w:tblGrid>
      <w:tr w:rsidR="002E5269" w:rsidRPr="00DA66F2" w14:paraId="59AC5399" w14:textId="77777777" w:rsidTr="00694AB8">
        <w:trPr>
          <w:trHeight w:val="1108"/>
          <w:jc w:val="center"/>
        </w:trPr>
        <w:tc>
          <w:tcPr>
            <w:tcW w:w="1044"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64C8D6E7"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p>
          <w:p w14:paraId="07E94BA4"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Inches</w:t>
            </w: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1C077F63"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(Foot sizes)</w:t>
            </w:r>
          </w:p>
          <w:p w14:paraId="66AEC444"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English size stick</w:t>
            </w:r>
          </w:p>
        </w:tc>
      </w:tr>
      <w:tr w:rsidR="002E5269" w:rsidRPr="00DA66F2" w14:paraId="56BC154B" w14:textId="77777777" w:rsidTr="00694AB8">
        <w:trPr>
          <w:trHeight w:val="288"/>
          <w:jc w:val="center"/>
        </w:trPr>
        <w:tc>
          <w:tcPr>
            <w:tcW w:w="1044"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430FE7D4"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1</w:t>
            </w:r>
          </w:p>
        </w:tc>
        <w:tc>
          <w:tcPr>
            <w:tcW w:w="1656" w:type="dxa"/>
            <w:vMerge w:val="restart"/>
            <w:tcBorders>
              <w:top w:val="single" w:sz="3" w:space="0" w:color="000000"/>
              <w:left w:val="single" w:sz="3" w:space="0" w:color="000000"/>
              <w:bottom w:val="single" w:sz="3" w:space="0" w:color="000000"/>
              <w:right w:val="single" w:sz="3" w:space="0" w:color="000000"/>
            </w:tcBorders>
            <w:shd w:val="clear" w:color="000000" w:fill="FFFFFF"/>
            <w:vAlign w:val="center"/>
          </w:tcPr>
          <w:p w14:paraId="543D8249"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0</w:t>
            </w:r>
          </w:p>
        </w:tc>
      </w:tr>
      <w:tr w:rsidR="002E5269" w:rsidRPr="00DA66F2" w14:paraId="3C73FF39" w14:textId="77777777" w:rsidTr="00694AB8">
        <w:trPr>
          <w:trHeight w:val="288"/>
          <w:jc w:val="center"/>
        </w:trPr>
        <w:tc>
          <w:tcPr>
            <w:tcW w:w="1044"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0889B1DF"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2</w:t>
            </w:r>
          </w:p>
        </w:tc>
        <w:tc>
          <w:tcPr>
            <w:tcW w:w="1656"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25796066"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r>
      <w:tr w:rsidR="002E5269" w:rsidRPr="00DA66F2" w14:paraId="23D7D824" w14:textId="77777777" w:rsidTr="00694AB8">
        <w:trPr>
          <w:trHeight w:val="288"/>
          <w:jc w:val="center"/>
        </w:trPr>
        <w:tc>
          <w:tcPr>
            <w:tcW w:w="1044"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49130333"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3</w:t>
            </w:r>
          </w:p>
        </w:tc>
        <w:tc>
          <w:tcPr>
            <w:tcW w:w="1656"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796E9F07"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r>
      <w:tr w:rsidR="002E5269" w:rsidRPr="00DA66F2" w14:paraId="31C802EF" w14:textId="77777777" w:rsidTr="00694AB8">
        <w:trPr>
          <w:trHeight w:val="288"/>
          <w:jc w:val="center"/>
        </w:trPr>
        <w:tc>
          <w:tcPr>
            <w:tcW w:w="1044"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2A8B95A7"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4</w:t>
            </w:r>
          </w:p>
        </w:tc>
        <w:tc>
          <w:tcPr>
            <w:tcW w:w="1656"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47F8E077"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r>
      <w:tr w:rsidR="002E5269" w:rsidRPr="00DA66F2" w14:paraId="5E2E8991" w14:textId="77777777" w:rsidTr="00694AB8">
        <w:trPr>
          <w:trHeight w:val="288"/>
          <w:jc w:val="center"/>
        </w:trPr>
        <w:tc>
          <w:tcPr>
            <w:tcW w:w="1044" w:type="dxa"/>
            <w:vMerge w:val="restart"/>
            <w:tcBorders>
              <w:top w:val="single" w:sz="3" w:space="0" w:color="000000"/>
              <w:left w:val="single" w:sz="3" w:space="0" w:color="000000"/>
              <w:bottom w:val="single" w:sz="3" w:space="0" w:color="000000"/>
              <w:right w:val="single" w:sz="3" w:space="0" w:color="000000"/>
            </w:tcBorders>
            <w:shd w:val="clear" w:color="000000" w:fill="FFFFFF"/>
            <w:vAlign w:val="center"/>
          </w:tcPr>
          <w:p w14:paraId="61254C29"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p>
          <w:p w14:paraId="6EE7A9B7"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5</w:t>
            </w:r>
          </w:p>
          <w:p w14:paraId="4866D61A"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2C3090C4"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1</w:t>
            </w:r>
          </w:p>
        </w:tc>
      </w:tr>
      <w:tr w:rsidR="002E5269" w:rsidRPr="00DA66F2" w14:paraId="174DB23D" w14:textId="77777777" w:rsidTr="00694AB8">
        <w:trPr>
          <w:trHeight w:val="288"/>
          <w:jc w:val="center"/>
        </w:trPr>
        <w:tc>
          <w:tcPr>
            <w:tcW w:w="1044"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3A605BC3"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1DAD2ABF"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2</w:t>
            </w:r>
          </w:p>
        </w:tc>
      </w:tr>
      <w:tr w:rsidR="002E5269" w:rsidRPr="00DA66F2" w14:paraId="01FF9B68" w14:textId="77777777" w:rsidTr="00694AB8">
        <w:trPr>
          <w:trHeight w:val="288"/>
          <w:jc w:val="center"/>
        </w:trPr>
        <w:tc>
          <w:tcPr>
            <w:tcW w:w="1044"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1ABB8144"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265ABC89"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3</w:t>
            </w:r>
          </w:p>
        </w:tc>
      </w:tr>
      <w:tr w:rsidR="002E5269" w:rsidRPr="00DA66F2" w14:paraId="7B30D8AF" w14:textId="77777777" w:rsidTr="00694AB8">
        <w:trPr>
          <w:trHeight w:val="288"/>
          <w:jc w:val="center"/>
        </w:trPr>
        <w:tc>
          <w:tcPr>
            <w:tcW w:w="1044" w:type="dxa"/>
            <w:vMerge w:val="restart"/>
            <w:tcBorders>
              <w:top w:val="single" w:sz="3" w:space="0" w:color="000000"/>
              <w:left w:val="single" w:sz="3" w:space="0" w:color="000000"/>
              <w:bottom w:val="single" w:sz="3" w:space="0" w:color="000000"/>
              <w:right w:val="single" w:sz="3" w:space="0" w:color="000000"/>
            </w:tcBorders>
            <w:shd w:val="clear" w:color="000000" w:fill="FFFFFF"/>
            <w:vAlign w:val="center"/>
          </w:tcPr>
          <w:p w14:paraId="45F98AC5"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p>
          <w:p w14:paraId="114D84EF"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6</w:t>
            </w: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65F17560"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4</w:t>
            </w:r>
          </w:p>
        </w:tc>
      </w:tr>
      <w:tr w:rsidR="002E5269" w:rsidRPr="00DA66F2" w14:paraId="678370E9" w14:textId="77777777" w:rsidTr="00694AB8">
        <w:trPr>
          <w:trHeight w:val="288"/>
          <w:jc w:val="center"/>
        </w:trPr>
        <w:tc>
          <w:tcPr>
            <w:tcW w:w="1044"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1BF5B899"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3CB78559"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5</w:t>
            </w:r>
          </w:p>
        </w:tc>
      </w:tr>
      <w:tr w:rsidR="002E5269" w:rsidRPr="00DA66F2" w14:paraId="543D2575" w14:textId="77777777" w:rsidTr="00694AB8">
        <w:trPr>
          <w:trHeight w:val="288"/>
          <w:jc w:val="center"/>
        </w:trPr>
        <w:tc>
          <w:tcPr>
            <w:tcW w:w="1044"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388F82B9"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7496B225"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6</w:t>
            </w:r>
          </w:p>
        </w:tc>
      </w:tr>
      <w:tr w:rsidR="002E5269" w:rsidRPr="00DA66F2" w14:paraId="719915E7" w14:textId="77777777" w:rsidTr="00694AB8">
        <w:trPr>
          <w:trHeight w:val="288"/>
          <w:jc w:val="center"/>
        </w:trPr>
        <w:tc>
          <w:tcPr>
            <w:tcW w:w="1044" w:type="dxa"/>
            <w:vMerge w:val="restart"/>
            <w:tcBorders>
              <w:top w:val="single" w:sz="3" w:space="0" w:color="000000"/>
              <w:left w:val="single" w:sz="3" w:space="0" w:color="000000"/>
              <w:bottom w:val="single" w:sz="3" w:space="0" w:color="000000"/>
              <w:right w:val="single" w:sz="3" w:space="0" w:color="000000"/>
            </w:tcBorders>
            <w:shd w:val="clear" w:color="000000" w:fill="FFFFFF"/>
            <w:vAlign w:val="center"/>
          </w:tcPr>
          <w:p w14:paraId="48D2E89F"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p>
          <w:p w14:paraId="5E3303E9"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7</w:t>
            </w: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6629EDEA"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7</w:t>
            </w:r>
          </w:p>
        </w:tc>
      </w:tr>
      <w:tr w:rsidR="002E5269" w:rsidRPr="00DA66F2" w14:paraId="0BE13794" w14:textId="77777777" w:rsidTr="00694AB8">
        <w:trPr>
          <w:trHeight w:val="288"/>
          <w:jc w:val="center"/>
        </w:trPr>
        <w:tc>
          <w:tcPr>
            <w:tcW w:w="1044"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18EA2E57"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6B0076FA"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8</w:t>
            </w:r>
          </w:p>
        </w:tc>
      </w:tr>
      <w:tr w:rsidR="002E5269" w:rsidRPr="00DA66F2" w14:paraId="445848D0" w14:textId="77777777" w:rsidTr="00694AB8">
        <w:trPr>
          <w:trHeight w:val="288"/>
          <w:jc w:val="center"/>
        </w:trPr>
        <w:tc>
          <w:tcPr>
            <w:tcW w:w="1044"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5A1DEBD3"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48ECED4C"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9</w:t>
            </w:r>
          </w:p>
        </w:tc>
      </w:tr>
      <w:tr w:rsidR="002E5269" w:rsidRPr="00DA66F2" w14:paraId="10C20A6E" w14:textId="77777777" w:rsidTr="00694AB8">
        <w:trPr>
          <w:trHeight w:val="288"/>
          <w:jc w:val="center"/>
        </w:trPr>
        <w:tc>
          <w:tcPr>
            <w:tcW w:w="1044" w:type="dxa"/>
            <w:vMerge w:val="restart"/>
            <w:tcBorders>
              <w:top w:val="single" w:sz="3" w:space="0" w:color="000000"/>
              <w:left w:val="single" w:sz="3" w:space="0" w:color="000000"/>
              <w:bottom w:val="single" w:sz="3" w:space="0" w:color="000000"/>
              <w:right w:val="single" w:sz="3" w:space="0" w:color="000000"/>
            </w:tcBorders>
            <w:shd w:val="clear" w:color="000000" w:fill="FFFFFF"/>
            <w:vAlign w:val="center"/>
          </w:tcPr>
          <w:p w14:paraId="09EE22FD"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p>
          <w:p w14:paraId="0FC10C12"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8</w:t>
            </w: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7BF8BEF0"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10</w:t>
            </w:r>
          </w:p>
        </w:tc>
      </w:tr>
      <w:tr w:rsidR="002E5269" w:rsidRPr="00DA66F2" w14:paraId="6D7E3BB9" w14:textId="77777777" w:rsidTr="00694AB8">
        <w:trPr>
          <w:trHeight w:val="288"/>
          <w:jc w:val="center"/>
        </w:trPr>
        <w:tc>
          <w:tcPr>
            <w:tcW w:w="1044"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7F16E092"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2BB22D3D"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11</w:t>
            </w:r>
          </w:p>
        </w:tc>
      </w:tr>
      <w:tr w:rsidR="002E5269" w:rsidRPr="00DA66F2" w14:paraId="3220A489" w14:textId="77777777" w:rsidTr="00694AB8">
        <w:trPr>
          <w:trHeight w:val="288"/>
          <w:jc w:val="center"/>
        </w:trPr>
        <w:tc>
          <w:tcPr>
            <w:tcW w:w="1044"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1EC61BC0"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31234BD3"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12</w:t>
            </w:r>
          </w:p>
        </w:tc>
      </w:tr>
      <w:tr w:rsidR="002E5269" w:rsidRPr="00DA66F2" w14:paraId="28A8F636" w14:textId="77777777" w:rsidTr="00694AB8">
        <w:trPr>
          <w:trHeight w:val="288"/>
          <w:jc w:val="center"/>
        </w:trPr>
        <w:tc>
          <w:tcPr>
            <w:tcW w:w="1044" w:type="dxa"/>
            <w:vMerge w:val="restart"/>
            <w:tcBorders>
              <w:top w:val="single" w:sz="3" w:space="0" w:color="000000"/>
              <w:left w:val="single" w:sz="3" w:space="0" w:color="000000"/>
              <w:bottom w:val="single" w:sz="3" w:space="0" w:color="000000"/>
              <w:right w:val="single" w:sz="3" w:space="0" w:color="000000"/>
            </w:tcBorders>
            <w:shd w:val="clear" w:color="000000" w:fill="FFFFFF"/>
            <w:vAlign w:val="center"/>
          </w:tcPr>
          <w:p w14:paraId="2954EF2B"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p>
          <w:p w14:paraId="3A67FE77"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9</w:t>
            </w: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4299FDC3"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13</w:t>
            </w:r>
          </w:p>
        </w:tc>
      </w:tr>
      <w:tr w:rsidR="002E5269" w:rsidRPr="00DA66F2" w14:paraId="4DC13732" w14:textId="77777777" w:rsidTr="00694AB8">
        <w:trPr>
          <w:trHeight w:val="288"/>
          <w:jc w:val="center"/>
        </w:trPr>
        <w:tc>
          <w:tcPr>
            <w:tcW w:w="1044"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74FA3D52"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3F0F6C79"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1</w:t>
            </w:r>
          </w:p>
        </w:tc>
      </w:tr>
      <w:tr w:rsidR="002E5269" w:rsidRPr="00DA66F2" w14:paraId="414C30F6" w14:textId="77777777" w:rsidTr="00694AB8">
        <w:trPr>
          <w:trHeight w:val="288"/>
          <w:jc w:val="center"/>
        </w:trPr>
        <w:tc>
          <w:tcPr>
            <w:tcW w:w="1044"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086F5FD2"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33BBA8EC"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2</w:t>
            </w:r>
          </w:p>
        </w:tc>
      </w:tr>
      <w:tr w:rsidR="002E5269" w:rsidRPr="00DA66F2" w14:paraId="14844DC2" w14:textId="77777777" w:rsidTr="00694AB8">
        <w:trPr>
          <w:trHeight w:val="288"/>
          <w:jc w:val="center"/>
        </w:trPr>
        <w:tc>
          <w:tcPr>
            <w:tcW w:w="1044" w:type="dxa"/>
            <w:vMerge w:val="restart"/>
            <w:tcBorders>
              <w:top w:val="single" w:sz="3" w:space="0" w:color="000000"/>
              <w:left w:val="single" w:sz="3" w:space="0" w:color="000000"/>
              <w:bottom w:val="single" w:sz="3" w:space="0" w:color="000000"/>
              <w:right w:val="single" w:sz="3" w:space="0" w:color="000000"/>
            </w:tcBorders>
            <w:shd w:val="clear" w:color="000000" w:fill="FFFFFF"/>
            <w:vAlign w:val="center"/>
          </w:tcPr>
          <w:p w14:paraId="22FF354B"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p>
          <w:p w14:paraId="33AC559D"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10</w:t>
            </w: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755D39EE"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3</w:t>
            </w:r>
          </w:p>
        </w:tc>
      </w:tr>
      <w:tr w:rsidR="002E5269" w:rsidRPr="00DA66F2" w14:paraId="645F0975" w14:textId="77777777" w:rsidTr="00694AB8">
        <w:trPr>
          <w:trHeight w:val="288"/>
          <w:jc w:val="center"/>
        </w:trPr>
        <w:tc>
          <w:tcPr>
            <w:tcW w:w="1044"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32A7CD57"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6A7D4F7B"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4</w:t>
            </w:r>
          </w:p>
        </w:tc>
      </w:tr>
      <w:tr w:rsidR="002E5269" w:rsidRPr="00DA66F2" w14:paraId="7D6D1AEE" w14:textId="77777777" w:rsidTr="00694AB8">
        <w:trPr>
          <w:trHeight w:val="288"/>
          <w:jc w:val="center"/>
        </w:trPr>
        <w:tc>
          <w:tcPr>
            <w:tcW w:w="1044"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2CFABD4C"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2A3CE6C0"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5</w:t>
            </w:r>
          </w:p>
        </w:tc>
      </w:tr>
      <w:tr w:rsidR="002E5269" w:rsidRPr="00DA66F2" w14:paraId="160336FD" w14:textId="77777777" w:rsidTr="00694AB8">
        <w:trPr>
          <w:trHeight w:val="288"/>
          <w:jc w:val="center"/>
        </w:trPr>
        <w:tc>
          <w:tcPr>
            <w:tcW w:w="1044" w:type="dxa"/>
            <w:vMerge w:val="restart"/>
            <w:tcBorders>
              <w:top w:val="single" w:sz="3" w:space="0" w:color="000000"/>
              <w:left w:val="single" w:sz="3" w:space="0" w:color="000000"/>
              <w:bottom w:val="single" w:sz="3" w:space="0" w:color="000000"/>
              <w:right w:val="single" w:sz="3" w:space="0" w:color="000000"/>
            </w:tcBorders>
            <w:shd w:val="clear" w:color="000000" w:fill="FFFFFF"/>
            <w:vAlign w:val="center"/>
          </w:tcPr>
          <w:p w14:paraId="5DAF0BBA"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p>
          <w:p w14:paraId="1F61D4BC"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11</w:t>
            </w: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072AF4EF"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6</w:t>
            </w:r>
          </w:p>
        </w:tc>
      </w:tr>
      <w:tr w:rsidR="002E5269" w:rsidRPr="00DA66F2" w14:paraId="159D94D9" w14:textId="77777777" w:rsidTr="00694AB8">
        <w:trPr>
          <w:trHeight w:val="288"/>
          <w:jc w:val="center"/>
        </w:trPr>
        <w:tc>
          <w:tcPr>
            <w:tcW w:w="1044"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14614A4D"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736C1CE6"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7</w:t>
            </w:r>
          </w:p>
        </w:tc>
      </w:tr>
      <w:tr w:rsidR="002E5269" w:rsidRPr="00DA66F2" w14:paraId="6AC4A609" w14:textId="77777777" w:rsidTr="00694AB8">
        <w:trPr>
          <w:trHeight w:val="288"/>
          <w:jc w:val="center"/>
        </w:trPr>
        <w:tc>
          <w:tcPr>
            <w:tcW w:w="1044" w:type="dxa"/>
            <w:vMerge/>
            <w:tcBorders>
              <w:top w:val="single" w:sz="3" w:space="0" w:color="000000"/>
              <w:left w:val="single" w:sz="3" w:space="0" w:color="000000"/>
              <w:bottom w:val="single" w:sz="3" w:space="0" w:color="000000"/>
              <w:right w:val="single" w:sz="3" w:space="0" w:color="000000"/>
            </w:tcBorders>
            <w:shd w:val="clear" w:color="000000" w:fill="FFFFFF"/>
            <w:vAlign w:val="center"/>
          </w:tcPr>
          <w:p w14:paraId="596414E2" w14:textId="77777777" w:rsidR="002E5269" w:rsidRPr="00DA66F2" w:rsidRDefault="002E5269" w:rsidP="00103E17">
            <w:pPr>
              <w:tabs>
                <w:tab w:val="left" w:pos="1292"/>
              </w:tabs>
              <w:autoSpaceDE w:val="0"/>
              <w:autoSpaceDN w:val="0"/>
              <w:adjustRightInd w:val="0"/>
              <w:spacing w:after="0" w:line="240" w:lineRule="auto"/>
              <w:contextualSpacing/>
              <w:jc w:val="center"/>
              <w:rPr>
                <w:rFonts w:cs="Arial"/>
                <w:szCs w:val="24"/>
                <w:lang w:val="en" w:bidi="ar-SA"/>
              </w:rPr>
            </w:pPr>
          </w:p>
        </w:tc>
        <w:tc>
          <w:tcPr>
            <w:tcW w:w="1656" w:type="dxa"/>
            <w:tcBorders>
              <w:top w:val="single" w:sz="3" w:space="0" w:color="000000"/>
              <w:left w:val="single" w:sz="3" w:space="0" w:color="000000"/>
              <w:bottom w:val="single" w:sz="3" w:space="0" w:color="000000"/>
              <w:right w:val="single" w:sz="3" w:space="0" w:color="000000"/>
            </w:tcBorders>
            <w:shd w:val="clear" w:color="000000" w:fill="FFFFFF"/>
            <w:vAlign w:val="center"/>
          </w:tcPr>
          <w:p w14:paraId="6F8209F3"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8</w:t>
            </w:r>
          </w:p>
        </w:tc>
      </w:tr>
      <w:tr w:rsidR="002E5269" w:rsidRPr="00DA66F2" w14:paraId="6CEFE52B" w14:textId="77777777" w:rsidTr="00694AB8">
        <w:trPr>
          <w:trHeight w:val="288"/>
          <w:jc w:val="center"/>
        </w:trPr>
        <w:tc>
          <w:tcPr>
            <w:tcW w:w="2700" w:type="dxa"/>
            <w:gridSpan w:val="2"/>
            <w:tcBorders>
              <w:top w:val="single" w:sz="3" w:space="0" w:color="000000"/>
              <w:left w:val="single" w:sz="3" w:space="0" w:color="000000"/>
              <w:bottom w:val="single" w:sz="3" w:space="0" w:color="000000"/>
              <w:right w:val="single" w:sz="3" w:space="0" w:color="000000"/>
            </w:tcBorders>
            <w:shd w:val="clear" w:color="000000" w:fill="FFFFFF"/>
            <w:vAlign w:val="center"/>
          </w:tcPr>
          <w:p w14:paraId="1522A3BA" w14:textId="77777777" w:rsidR="002E5269" w:rsidRPr="00DA66F2" w:rsidRDefault="002E5269" w:rsidP="00103E17">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Continued</w:t>
            </w:r>
          </w:p>
        </w:tc>
      </w:tr>
      <w:tr w:rsidR="00894266" w:rsidRPr="00DA66F2" w14:paraId="0E82F73D" w14:textId="77777777" w:rsidTr="00694AB8">
        <w:trPr>
          <w:trHeight w:val="443"/>
          <w:jc w:val="center"/>
        </w:trPr>
        <w:tc>
          <w:tcPr>
            <w:tcW w:w="2700" w:type="dxa"/>
            <w:gridSpan w:val="2"/>
            <w:tcBorders>
              <w:top w:val="single" w:sz="3" w:space="0" w:color="000000"/>
              <w:left w:val="single" w:sz="3" w:space="0" w:color="000000"/>
              <w:bottom w:val="single" w:sz="3" w:space="0" w:color="000000"/>
              <w:right w:val="single" w:sz="3" w:space="0" w:color="000000"/>
            </w:tcBorders>
            <w:shd w:val="clear" w:color="000000" w:fill="FFFFFF"/>
            <w:vAlign w:val="center"/>
          </w:tcPr>
          <w:p w14:paraId="4A379137" w14:textId="77777777" w:rsidR="00894266" w:rsidRPr="00DA66F2" w:rsidRDefault="00894266" w:rsidP="00103E17">
            <w:pPr>
              <w:autoSpaceDE w:val="0"/>
              <w:autoSpaceDN w:val="0"/>
              <w:adjustRightInd w:val="0"/>
              <w:spacing w:after="0" w:line="240" w:lineRule="auto"/>
              <w:contextualSpacing/>
              <w:jc w:val="center"/>
              <w:rPr>
                <w:rFonts w:cs="Arial"/>
                <w:szCs w:val="24"/>
                <w:lang w:val="en" w:bidi="ar-SA"/>
              </w:rPr>
            </w:pPr>
          </w:p>
          <w:p w14:paraId="50CAC8B7" w14:textId="77777777" w:rsidR="00894266" w:rsidRPr="00DA66F2" w:rsidRDefault="00894266" w:rsidP="00103E17">
            <w:pPr>
              <w:keepNext/>
              <w:autoSpaceDE w:val="0"/>
              <w:autoSpaceDN w:val="0"/>
              <w:adjustRightInd w:val="0"/>
              <w:spacing w:after="0" w:line="240" w:lineRule="auto"/>
              <w:contextualSpacing/>
              <w:jc w:val="center"/>
              <w:rPr>
                <w:rFonts w:cs="Arial"/>
                <w:szCs w:val="24"/>
                <w:lang w:val="en" w:bidi="ar-SA"/>
              </w:rPr>
            </w:pPr>
          </w:p>
        </w:tc>
      </w:tr>
    </w:tbl>
    <w:p w14:paraId="5153A212" w14:textId="77777777" w:rsidR="00694AB8" w:rsidRPr="003610FE" w:rsidRDefault="00694AB8" w:rsidP="00694AB8">
      <w:pPr>
        <w:pStyle w:val="Caption"/>
        <w:jc w:val="center"/>
        <w:rPr>
          <w:color w:val="auto"/>
          <w:sz w:val="24"/>
          <w:szCs w:val="24"/>
        </w:rPr>
      </w:pPr>
      <w:bookmarkStart w:id="50" w:name="_Toc112763100"/>
      <w:r w:rsidRPr="003610FE">
        <w:rPr>
          <w:color w:val="auto"/>
          <w:sz w:val="24"/>
          <w:szCs w:val="24"/>
        </w:rPr>
        <w:t xml:space="preserve">Figure </w:t>
      </w:r>
      <w:r w:rsidRPr="003610FE">
        <w:rPr>
          <w:color w:val="auto"/>
          <w:sz w:val="24"/>
          <w:szCs w:val="24"/>
        </w:rPr>
        <w:fldChar w:fldCharType="begin"/>
      </w:r>
      <w:r w:rsidRPr="003610FE">
        <w:rPr>
          <w:color w:val="auto"/>
          <w:sz w:val="24"/>
          <w:szCs w:val="24"/>
        </w:rPr>
        <w:instrText xml:space="preserve"> SEQ Figure \* ARABIC </w:instrText>
      </w:r>
      <w:r w:rsidRPr="003610FE">
        <w:rPr>
          <w:color w:val="auto"/>
          <w:sz w:val="24"/>
          <w:szCs w:val="24"/>
        </w:rPr>
        <w:fldChar w:fldCharType="separate"/>
      </w:r>
      <w:r w:rsidR="000A0BEA" w:rsidRPr="003610FE">
        <w:rPr>
          <w:noProof/>
          <w:color w:val="auto"/>
          <w:sz w:val="24"/>
          <w:szCs w:val="24"/>
        </w:rPr>
        <w:t>3.2</w:t>
      </w:r>
      <w:r w:rsidRPr="003610FE">
        <w:rPr>
          <w:color w:val="auto"/>
          <w:sz w:val="24"/>
          <w:szCs w:val="24"/>
        </w:rPr>
        <w:fldChar w:fldCharType="end"/>
      </w:r>
      <w:r w:rsidRPr="003610FE">
        <w:rPr>
          <w:color w:val="auto"/>
          <w:sz w:val="24"/>
          <w:szCs w:val="24"/>
        </w:rPr>
        <w:t xml:space="preserve"> English size stick</w:t>
      </w:r>
      <w:bookmarkEnd w:id="50"/>
    </w:p>
    <w:p w14:paraId="107D6E40" w14:textId="77777777" w:rsidR="002E5269" w:rsidRPr="00DA66F2" w:rsidRDefault="002E5269" w:rsidP="00FB21A5">
      <w:pPr>
        <w:numPr>
          <w:ilvl w:val="0"/>
          <w:numId w:val="3"/>
        </w:numPr>
        <w:autoSpaceDE w:val="0"/>
        <w:autoSpaceDN w:val="0"/>
        <w:adjustRightInd w:val="0"/>
        <w:spacing w:before="120" w:after="120"/>
        <w:ind w:left="634" w:hanging="360"/>
        <w:rPr>
          <w:rFonts w:cs="Arial"/>
          <w:szCs w:val="24"/>
          <w:lang w:val="en" w:bidi="ar-SA"/>
        </w:rPr>
      </w:pPr>
      <w:r w:rsidRPr="00DA66F2">
        <w:rPr>
          <w:rFonts w:cs="Arial"/>
          <w:szCs w:val="24"/>
          <w:lang w:val="en" w:bidi="ar-SA"/>
        </w:rPr>
        <w:t xml:space="preserve">It advances by one-third inch per size </w:t>
      </w:r>
    </w:p>
    <w:p w14:paraId="36FB3B55" w14:textId="77777777" w:rsidR="002E5269" w:rsidRPr="00DA66F2" w:rsidRDefault="002E5269" w:rsidP="00694AB8">
      <w:pPr>
        <w:numPr>
          <w:ilvl w:val="0"/>
          <w:numId w:val="3"/>
        </w:numPr>
        <w:autoSpaceDE w:val="0"/>
        <w:autoSpaceDN w:val="0"/>
        <w:adjustRightInd w:val="0"/>
        <w:ind w:left="630" w:hanging="360"/>
        <w:rPr>
          <w:rFonts w:cs="Arial"/>
          <w:szCs w:val="24"/>
          <w:lang w:val="en" w:bidi="ar-SA"/>
        </w:rPr>
      </w:pPr>
      <w:r w:rsidRPr="00DA66F2">
        <w:rPr>
          <w:rFonts w:cs="Arial"/>
          <w:szCs w:val="24"/>
          <w:lang w:val="en" w:bidi="ar-SA"/>
        </w:rPr>
        <w:t>Half sizes are one sixth of an inch.</w:t>
      </w:r>
    </w:p>
    <w:p w14:paraId="5F1FFA8D" w14:textId="77777777" w:rsidR="002E5269" w:rsidRPr="00DA66F2" w:rsidRDefault="002E5269" w:rsidP="00694AB8">
      <w:pPr>
        <w:numPr>
          <w:ilvl w:val="0"/>
          <w:numId w:val="3"/>
        </w:numPr>
        <w:autoSpaceDE w:val="0"/>
        <w:autoSpaceDN w:val="0"/>
        <w:adjustRightInd w:val="0"/>
        <w:ind w:left="630" w:hanging="360"/>
        <w:rPr>
          <w:rFonts w:cs="Arial"/>
          <w:szCs w:val="24"/>
          <w:lang w:val="en" w:bidi="ar-SA"/>
        </w:rPr>
      </w:pPr>
      <w:r w:rsidRPr="00DA66F2">
        <w:rPr>
          <w:rFonts w:cs="Arial"/>
          <w:szCs w:val="24"/>
          <w:lang w:val="en" w:bidi="ar-SA"/>
        </w:rPr>
        <w:t>Children’s sizes run from 0 to 13 ½.</w:t>
      </w:r>
    </w:p>
    <w:p w14:paraId="68DBE8C8" w14:textId="77777777" w:rsidR="002E5269" w:rsidRPr="00DA66F2" w:rsidRDefault="002E5269" w:rsidP="00694AB8">
      <w:pPr>
        <w:numPr>
          <w:ilvl w:val="0"/>
          <w:numId w:val="3"/>
        </w:numPr>
        <w:autoSpaceDE w:val="0"/>
        <w:autoSpaceDN w:val="0"/>
        <w:adjustRightInd w:val="0"/>
        <w:ind w:left="630" w:hanging="360"/>
        <w:rPr>
          <w:rFonts w:cs="Arial"/>
          <w:szCs w:val="24"/>
          <w:lang w:val="en" w:bidi="ar-SA"/>
        </w:rPr>
      </w:pPr>
      <w:r w:rsidRPr="00DA66F2">
        <w:rPr>
          <w:rFonts w:cs="Arial"/>
          <w:szCs w:val="24"/>
          <w:lang w:val="en" w:bidi="ar-SA"/>
        </w:rPr>
        <w:t>Adult sizes recommended at 1.</w:t>
      </w:r>
    </w:p>
    <w:p w14:paraId="577E40A2" w14:textId="77777777" w:rsidR="002E5269" w:rsidRPr="00DA66F2" w:rsidRDefault="002E5269" w:rsidP="002A28CA">
      <w:pPr>
        <w:autoSpaceDE w:val="0"/>
        <w:autoSpaceDN w:val="0"/>
        <w:adjustRightInd w:val="0"/>
        <w:spacing w:line="360" w:lineRule="auto"/>
        <w:ind w:left="720"/>
        <w:rPr>
          <w:rFonts w:cs="Arial"/>
          <w:szCs w:val="24"/>
          <w:lang w:val="en" w:bidi="ar-SA"/>
        </w:rPr>
      </w:pPr>
      <w:r w:rsidRPr="00DA66F2">
        <w:rPr>
          <w:rFonts w:cs="Arial"/>
          <w:szCs w:val="24"/>
          <w:lang w:val="en" w:bidi="ar-SA"/>
        </w:rPr>
        <w:lastRenderedPageBreak/>
        <w:t>Examples:</w:t>
      </w:r>
    </w:p>
    <w:p w14:paraId="218269FC" w14:textId="77777777" w:rsidR="002E5269" w:rsidRPr="00DA66F2" w:rsidRDefault="002E5269" w:rsidP="00C842AB">
      <w:pPr>
        <w:numPr>
          <w:ilvl w:val="0"/>
          <w:numId w:val="3"/>
        </w:numPr>
        <w:autoSpaceDE w:val="0"/>
        <w:autoSpaceDN w:val="0"/>
        <w:adjustRightInd w:val="0"/>
        <w:spacing w:after="120"/>
        <w:ind w:left="634" w:hanging="360"/>
        <w:rPr>
          <w:rFonts w:cs="Arial"/>
          <w:szCs w:val="24"/>
          <w:lang w:val="en" w:bidi="ar-SA"/>
        </w:rPr>
      </w:pPr>
      <w:r w:rsidRPr="00DA66F2">
        <w:rPr>
          <w:rFonts w:cs="Arial"/>
          <w:szCs w:val="24"/>
          <w:lang w:val="en" w:bidi="ar-SA"/>
        </w:rPr>
        <w:t>A child’s size 9 is 7 inches.</w:t>
      </w:r>
    </w:p>
    <w:p w14:paraId="2328A7F0" w14:textId="77777777" w:rsidR="002E5269" w:rsidRPr="00DA66F2" w:rsidRDefault="002E5269" w:rsidP="00C842AB">
      <w:pPr>
        <w:numPr>
          <w:ilvl w:val="0"/>
          <w:numId w:val="3"/>
        </w:numPr>
        <w:autoSpaceDE w:val="0"/>
        <w:autoSpaceDN w:val="0"/>
        <w:adjustRightInd w:val="0"/>
        <w:spacing w:after="120"/>
        <w:ind w:left="634" w:hanging="360"/>
        <w:rPr>
          <w:rFonts w:cs="Arial"/>
          <w:szCs w:val="24"/>
          <w:lang w:val="en" w:bidi="ar-SA"/>
        </w:rPr>
      </w:pPr>
      <w:r w:rsidRPr="00DA66F2">
        <w:rPr>
          <w:rFonts w:cs="Arial"/>
          <w:szCs w:val="24"/>
          <w:lang w:val="en" w:bidi="ar-SA"/>
        </w:rPr>
        <w:t>A boy’s size 2 is 9 inches.</w:t>
      </w:r>
    </w:p>
    <w:p w14:paraId="69BF6F49" w14:textId="77777777" w:rsidR="00694AB8" w:rsidRDefault="002E5269" w:rsidP="00C842AB">
      <w:pPr>
        <w:numPr>
          <w:ilvl w:val="0"/>
          <w:numId w:val="3"/>
        </w:numPr>
        <w:autoSpaceDE w:val="0"/>
        <w:autoSpaceDN w:val="0"/>
        <w:adjustRightInd w:val="0"/>
        <w:spacing w:after="120"/>
        <w:ind w:left="634" w:hanging="360"/>
        <w:rPr>
          <w:rFonts w:cs="Arial"/>
          <w:szCs w:val="24"/>
          <w:lang w:val="en" w:bidi="ar-SA"/>
        </w:rPr>
      </w:pPr>
      <w:r w:rsidRPr="00DA66F2">
        <w:rPr>
          <w:rFonts w:cs="Arial"/>
          <w:szCs w:val="24"/>
          <w:lang w:val="en" w:bidi="ar-SA"/>
        </w:rPr>
        <w:t xml:space="preserve">A man’s or women’s size 5 is 10 </w:t>
      </w:r>
      <w:r w:rsidRPr="00DD49B3">
        <w:rPr>
          <w:rFonts w:cs="Arial"/>
          <w:szCs w:val="24"/>
          <w:lang w:val="en" w:bidi="ar-SA"/>
        </w:rPr>
        <w:t>inches.</w:t>
      </w:r>
    </w:p>
    <w:p w14:paraId="701D4033" w14:textId="77777777" w:rsidR="002E5269" w:rsidRPr="00DA66F2" w:rsidRDefault="002E5269" w:rsidP="002A28CA">
      <w:pPr>
        <w:autoSpaceDE w:val="0"/>
        <w:autoSpaceDN w:val="0"/>
        <w:adjustRightInd w:val="0"/>
        <w:spacing w:line="360" w:lineRule="auto"/>
        <w:rPr>
          <w:rFonts w:cs="Arial"/>
          <w:szCs w:val="24"/>
          <w:lang w:val="en" w:bidi="ar-SA"/>
        </w:rPr>
      </w:pPr>
      <w:r w:rsidRPr="00DA66F2">
        <w:rPr>
          <w:rFonts w:cs="Arial"/>
          <w:b/>
          <w:bCs/>
          <w:szCs w:val="24"/>
          <w:lang w:val="en" w:bidi="ar-SA"/>
        </w:rPr>
        <w:t>French sizing system (Paris points) or continental system</w:t>
      </w:r>
    </w:p>
    <w:p w14:paraId="2D34C7F5" w14:textId="77777777" w:rsidR="002E5269" w:rsidRPr="00DA66F2" w:rsidRDefault="002E5269" w:rsidP="002A28CA">
      <w:pPr>
        <w:keepNext/>
        <w:autoSpaceDE w:val="0"/>
        <w:autoSpaceDN w:val="0"/>
        <w:adjustRightInd w:val="0"/>
        <w:spacing w:line="360" w:lineRule="auto"/>
        <w:jc w:val="both"/>
        <w:rPr>
          <w:rFonts w:cs="Arial"/>
          <w:szCs w:val="24"/>
          <w:lang w:val="en" w:bidi="ar-SA"/>
        </w:rPr>
      </w:pPr>
      <w:r w:rsidRPr="00DA66F2">
        <w:rPr>
          <w:rFonts w:cs="Arial"/>
          <w:szCs w:val="24"/>
          <w:lang w:val="en" w:bidi="ar-SA"/>
        </w:rPr>
        <w:t>The French Size Scale (Paris Points):</w:t>
      </w:r>
    </w:p>
    <w:p w14:paraId="5CE7DD57" w14:textId="77777777" w:rsidR="002E5269" w:rsidRPr="00DA66F2" w:rsidRDefault="001F3096" w:rsidP="00C842AB">
      <w:pPr>
        <w:numPr>
          <w:ilvl w:val="0"/>
          <w:numId w:val="3"/>
        </w:numPr>
        <w:autoSpaceDE w:val="0"/>
        <w:autoSpaceDN w:val="0"/>
        <w:adjustRightInd w:val="0"/>
        <w:spacing w:after="120"/>
        <w:ind w:left="446" w:hanging="446"/>
        <w:jc w:val="both"/>
        <w:rPr>
          <w:rFonts w:cs="Arial"/>
          <w:szCs w:val="24"/>
          <w:lang w:val="en" w:bidi="ar-SA"/>
        </w:rPr>
      </w:pPr>
      <w:r>
        <w:rPr>
          <w:rFonts w:cs="Arial"/>
          <w:szCs w:val="24"/>
          <w:lang w:val="en" w:bidi="ar-SA"/>
        </w:rPr>
        <w:t>It</w:t>
      </w:r>
      <w:r w:rsidR="002E5269" w:rsidRPr="00DA66F2">
        <w:rPr>
          <w:rFonts w:cs="Arial"/>
          <w:szCs w:val="24"/>
          <w:lang w:val="en" w:bidi="ar-SA"/>
        </w:rPr>
        <w:t xml:space="preserve"> is related to the C.G.S. (Centimeter Gram Second) Metric measurement system.</w:t>
      </w:r>
    </w:p>
    <w:p w14:paraId="46233C8E" w14:textId="77777777" w:rsidR="00C842AB" w:rsidRDefault="002E5269" w:rsidP="00C842AB">
      <w:pPr>
        <w:numPr>
          <w:ilvl w:val="0"/>
          <w:numId w:val="3"/>
        </w:numPr>
        <w:autoSpaceDE w:val="0"/>
        <w:autoSpaceDN w:val="0"/>
        <w:adjustRightInd w:val="0"/>
        <w:spacing w:after="120"/>
        <w:ind w:left="446" w:hanging="446"/>
        <w:jc w:val="both"/>
        <w:rPr>
          <w:rFonts w:cs="Arial"/>
          <w:szCs w:val="24"/>
          <w:lang w:val="en" w:bidi="ar-SA"/>
        </w:rPr>
      </w:pPr>
      <w:r w:rsidRPr="00DA66F2">
        <w:rPr>
          <w:rFonts w:cs="Arial"/>
          <w:szCs w:val="24"/>
          <w:lang w:val="en" w:bidi="ar-SA"/>
        </w:rPr>
        <w:t xml:space="preserve">French sizes are calculated on a scale of 3 sizes to 2 centimeters. </w:t>
      </w:r>
    </w:p>
    <w:p w14:paraId="50D6E748" w14:textId="77777777" w:rsidR="002E5269" w:rsidRPr="00DA66F2" w:rsidRDefault="002E5269" w:rsidP="00C842AB">
      <w:pPr>
        <w:numPr>
          <w:ilvl w:val="0"/>
          <w:numId w:val="3"/>
        </w:numPr>
        <w:autoSpaceDE w:val="0"/>
        <w:autoSpaceDN w:val="0"/>
        <w:adjustRightInd w:val="0"/>
        <w:spacing w:after="120"/>
        <w:ind w:left="446" w:hanging="446"/>
        <w:jc w:val="both"/>
        <w:rPr>
          <w:rFonts w:cs="Arial"/>
          <w:szCs w:val="24"/>
          <w:lang w:val="en" w:bidi="ar-SA"/>
        </w:rPr>
      </w:pPr>
      <w:r w:rsidRPr="00DA66F2">
        <w:rPr>
          <w:rFonts w:cs="Arial"/>
          <w:szCs w:val="24"/>
          <w:lang w:val="en" w:bidi="ar-SA"/>
        </w:rPr>
        <w:t>There are no half sizes.</w:t>
      </w:r>
    </w:p>
    <w:p w14:paraId="5F738ADF" w14:textId="77777777" w:rsidR="002E5269" w:rsidRPr="00DA66F2" w:rsidRDefault="002E5269" w:rsidP="00C842AB">
      <w:pPr>
        <w:numPr>
          <w:ilvl w:val="0"/>
          <w:numId w:val="3"/>
        </w:numPr>
        <w:autoSpaceDE w:val="0"/>
        <w:autoSpaceDN w:val="0"/>
        <w:adjustRightInd w:val="0"/>
        <w:spacing w:after="120"/>
        <w:ind w:left="446" w:hanging="446"/>
        <w:jc w:val="both"/>
        <w:rPr>
          <w:rFonts w:cs="Arial"/>
          <w:szCs w:val="24"/>
          <w:lang w:val="en" w:bidi="ar-SA"/>
        </w:rPr>
      </w:pPr>
      <w:r w:rsidRPr="00DA66F2">
        <w:rPr>
          <w:rFonts w:cs="Arial"/>
          <w:szCs w:val="24"/>
          <w:lang w:val="en" w:bidi="ar-SA"/>
        </w:rPr>
        <w:t>The first size begins with the first centimeter and progresses consecutively down the scale.</w:t>
      </w:r>
    </w:p>
    <w:p w14:paraId="6EA3856B" w14:textId="77777777" w:rsidR="002E5269" w:rsidRPr="00DA66F2" w:rsidRDefault="002E5269" w:rsidP="00C842AB">
      <w:pPr>
        <w:numPr>
          <w:ilvl w:val="0"/>
          <w:numId w:val="3"/>
        </w:numPr>
        <w:autoSpaceDE w:val="0"/>
        <w:autoSpaceDN w:val="0"/>
        <w:adjustRightInd w:val="0"/>
        <w:spacing w:after="120"/>
        <w:ind w:left="446" w:hanging="446"/>
        <w:jc w:val="both"/>
        <w:rPr>
          <w:rFonts w:cs="Arial"/>
          <w:szCs w:val="24"/>
          <w:lang w:val="en" w:bidi="ar-SA"/>
        </w:rPr>
      </w:pPr>
      <w:r w:rsidRPr="00DA66F2">
        <w:rPr>
          <w:rFonts w:cs="Arial"/>
          <w:szCs w:val="24"/>
          <w:lang w:val="en" w:bidi="ar-SA"/>
        </w:rPr>
        <w:t xml:space="preserve">By referring to the English size scale and the French size </w:t>
      </w:r>
      <w:r w:rsidR="00DD49B3" w:rsidRPr="00DA66F2">
        <w:rPr>
          <w:rFonts w:cs="Arial"/>
          <w:szCs w:val="24"/>
          <w:lang w:val="en" w:bidi="ar-SA"/>
        </w:rPr>
        <w:t>scale,</w:t>
      </w:r>
      <w:r w:rsidRPr="00DA66F2">
        <w:rPr>
          <w:rFonts w:cs="Arial"/>
          <w:szCs w:val="24"/>
          <w:lang w:val="en" w:bidi="ar-SA"/>
        </w:rPr>
        <w:t xml:space="preserve"> a comparison can be made.</w:t>
      </w:r>
    </w:p>
    <w:tbl>
      <w:tblPr>
        <w:tblW w:w="0" w:type="auto"/>
        <w:jc w:val="center"/>
        <w:tblLayout w:type="fixed"/>
        <w:tblLook w:val="0000" w:firstRow="0" w:lastRow="0" w:firstColumn="0" w:lastColumn="0" w:noHBand="0" w:noVBand="0"/>
      </w:tblPr>
      <w:tblGrid>
        <w:gridCol w:w="1590"/>
        <w:gridCol w:w="1390"/>
      </w:tblGrid>
      <w:tr w:rsidR="002E5269" w:rsidRPr="00DA66F2" w14:paraId="670C2053" w14:textId="77777777" w:rsidTr="00C842AB">
        <w:trPr>
          <w:trHeight w:val="623"/>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1242561B" w14:textId="77777777" w:rsidR="002E5269" w:rsidRPr="00DA66F2" w:rsidRDefault="002E5269" w:rsidP="00C842AB">
            <w:pPr>
              <w:autoSpaceDE w:val="0"/>
              <w:autoSpaceDN w:val="0"/>
              <w:adjustRightInd w:val="0"/>
              <w:spacing w:after="0" w:line="240" w:lineRule="auto"/>
              <w:contextualSpacing/>
              <w:jc w:val="both"/>
              <w:rPr>
                <w:rFonts w:cs="Arial"/>
                <w:szCs w:val="24"/>
                <w:lang w:val="en" w:bidi="ar-SA"/>
              </w:rPr>
            </w:pPr>
            <w:r w:rsidRPr="00DA66F2">
              <w:rPr>
                <w:rFonts w:cs="Arial"/>
                <w:szCs w:val="24"/>
                <w:lang w:val="en" w:bidi="ar-SA"/>
              </w:rPr>
              <w:t>French(Paris points)</w:t>
            </w:r>
          </w:p>
        </w:tc>
        <w:tc>
          <w:tcPr>
            <w:tcW w:w="1390" w:type="dxa"/>
            <w:tcBorders>
              <w:top w:val="single" w:sz="3" w:space="0" w:color="000000"/>
              <w:left w:val="single" w:sz="3" w:space="0" w:color="000000"/>
              <w:bottom w:val="single" w:sz="3" w:space="0" w:color="000000"/>
              <w:right w:val="single" w:sz="3" w:space="0" w:color="000000"/>
            </w:tcBorders>
            <w:shd w:val="clear" w:color="000000" w:fill="FFFFFF"/>
          </w:tcPr>
          <w:p w14:paraId="15EE0395" w14:textId="77777777" w:rsidR="002E5269" w:rsidRPr="00DA66F2" w:rsidRDefault="002E5269" w:rsidP="00C842AB">
            <w:pPr>
              <w:autoSpaceDE w:val="0"/>
              <w:autoSpaceDN w:val="0"/>
              <w:adjustRightInd w:val="0"/>
              <w:spacing w:after="0" w:line="240" w:lineRule="auto"/>
              <w:contextualSpacing/>
              <w:jc w:val="both"/>
              <w:rPr>
                <w:rFonts w:cs="Arial"/>
                <w:szCs w:val="24"/>
                <w:lang w:val="en" w:bidi="ar-SA"/>
              </w:rPr>
            </w:pPr>
            <w:r w:rsidRPr="00DA66F2">
              <w:rPr>
                <w:rFonts w:cs="Arial"/>
                <w:szCs w:val="24"/>
                <w:lang w:val="en" w:bidi="ar-SA"/>
              </w:rPr>
              <w:t xml:space="preserve">Centimeter </w:t>
            </w:r>
          </w:p>
        </w:tc>
      </w:tr>
      <w:tr w:rsidR="002E5269" w:rsidRPr="00DA66F2" w14:paraId="62DD01CD"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57410F01"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1</w:t>
            </w:r>
          </w:p>
        </w:tc>
        <w:tc>
          <w:tcPr>
            <w:tcW w:w="1390" w:type="dxa"/>
            <w:vMerge w:val="restart"/>
            <w:tcBorders>
              <w:top w:val="single" w:sz="3" w:space="0" w:color="000000"/>
              <w:left w:val="single" w:sz="3" w:space="0" w:color="000000"/>
              <w:bottom w:val="single" w:sz="3" w:space="0" w:color="000000"/>
              <w:right w:val="single" w:sz="3" w:space="0" w:color="000000"/>
            </w:tcBorders>
            <w:shd w:val="clear" w:color="000000" w:fill="FFFFFF"/>
          </w:tcPr>
          <w:p w14:paraId="75E9870E" w14:textId="77777777" w:rsidR="002E5269" w:rsidRPr="00DA66F2" w:rsidRDefault="002E5269" w:rsidP="00592BC1">
            <w:pPr>
              <w:autoSpaceDE w:val="0"/>
              <w:autoSpaceDN w:val="0"/>
              <w:adjustRightInd w:val="0"/>
              <w:spacing w:after="0" w:line="240" w:lineRule="auto"/>
              <w:jc w:val="center"/>
              <w:rPr>
                <w:rFonts w:cs="Arial"/>
                <w:szCs w:val="24"/>
                <w:lang w:val="en" w:bidi="ar-SA"/>
              </w:rPr>
            </w:pPr>
          </w:p>
          <w:p w14:paraId="1AEF214B"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2</w:t>
            </w:r>
          </w:p>
        </w:tc>
      </w:tr>
      <w:tr w:rsidR="002E5269" w:rsidRPr="00DA66F2" w14:paraId="6D955E8D"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539B0138"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2</w:t>
            </w:r>
          </w:p>
        </w:tc>
        <w:tc>
          <w:tcPr>
            <w:tcW w:w="1390" w:type="dxa"/>
            <w:vMerge/>
            <w:tcBorders>
              <w:top w:val="single" w:sz="3" w:space="0" w:color="000000"/>
              <w:left w:val="single" w:sz="3" w:space="0" w:color="000000"/>
              <w:bottom w:val="single" w:sz="3" w:space="0" w:color="000000"/>
              <w:right w:val="single" w:sz="3" w:space="0" w:color="000000"/>
            </w:tcBorders>
            <w:shd w:val="clear" w:color="000000" w:fill="FFFFFF"/>
          </w:tcPr>
          <w:p w14:paraId="7C8AA2D2" w14:textId="77777777" w:rsidR="002E5269" w:rsidRPr="00DA66F2" w:rsidRDefault="002E5269" w:rsidP="00592BC1">
            <w:pPr>
              <w:tabs>
                <w:tab w:val="left" w:pos="1292"/>
              </w:tabs>
              <w:autoSpaceDE w:val="0"/>
              <w:autoSpaceDN w:val="0"/>
              <w:adjustRightInd w:val="0"/>
              <w:spacing w:after="0" w:line="240" w:lineRule="auto"/>
              <w:rPr>
                <w:rFonts w:cs="Arial"/>
                <w:szCs w:val="24"/>
                <w:lang w:val="en" w:bidi="ar-SA"/>
              </w:rPr>
            </w:pPr>
          </w:p>
        </w:tc>
      </w:tr>
      <w:tr w:rsidR="002E5269" w:rsidRPr="00DA66F2" w14:paraId="1B659894"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165948A0"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3</w:t>
            </w:r>
          </w:p>
        </w:tc>
        <w:tc>
          <w:tcPr>
            <w:tcW w:w="1390" w:type="dxa"/>
            <w:vMerge/>
            <w:tcBorders>
              <w:top w:val="single" w:sz="3" w:space="0" w:color="000000"/>
              <w:left w:val="single" w:sz="3" w:space="0" w:color="000000"/>
              <w:bottom w:val="single" w:sz="3" w:space="0" w:color="000000"/>
              <w:right w:val="single" w:sz="3" w:space="0" w:color="000000"/>
            </w:tcBorders>
            <w:shd w:val="clear" w:color="000000" w:fill="FFFFFF"/>
          </w:tcPr>
          <w:p w14:paraId="7A43F046" w14:textId="77777777" w:rsidR="002E5269" w:rsidRPr="00DA66F2" w:rsidRDefault="002E5269" w:rsidP="00592BC1">
            <w:pPr>
              <w:tabs>
                <w:tab w:val="left" w:pos="1292"/>
              </w:tabs>
              <w:autoSpaceDE w:val="0"/>
              <w:autoSpaceDN w:val="0"/>
              <w:adjustRightInd w:val="0"/>
              <w:spacing w:after="0" w:line="240" w:lineRule="auto"/>
              <w:rPr>
                <w:rFonts w:cs="Arial"/>
                <w:szCs w:val="24"/>
                <w:lang w:val="en" w:bidi="ar-SA"/>
              </w:rPr>
            </w:pPr>
          </w:p>
        </w:tc>
      </w:tr>
      <w:tr w:rsidR="002E5269" w:rsidRPr="00DA66F2" w14:paraId="5C7F77AC"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239B3604"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4</w:t>
            </w:r>
          </w:p>
        </w:tc>
        <w:tc>
          <w:tcPr>
            <w:tcW w:w="1390" w:type="dxa"/>
            <w:vMerge w:val="restart"/>
            <w:tcBorders>
              <w:top w:val="single" w:sz="3" w:space="0" w:color="000000"/>
              <w:left w:val="single" w:sz="3" w:space="0" w:color="000000"/>
              <w:bottom w:val="single" w:sz="3" w:space="0" w:color="000000"/>
              <w:right w:val="single" w:sz="3" w:space="0" w:color="000000"/>
            </w:tcBorders>
            <w:shd w:val="clear" w:color="000000" w:fill="FFFFFF"/>
          </w:tcPr>
          <w:p w14:paraId="1473FF8A" w14:textId="77777777" w:rsidR="002E5269" w:rsidRPr="00DA66F2" w:rsidRDefault="002E5269" w:rsidP="00592BC1">
            <w:pPr>
              <w:autoSpaceDE w:val="0"/>
              <w:autoSpaceDN w:val="0"/>
              <w:adjustRightInd w:val="0"/>
              <w:spacing w:after="0" w:line="240" w:lineRule="auto"/>
              <w:jc w:val="center"/>
              <w:rPr>
                <w:rFonts w:cs="Arial"/>
                <w:szCs w:val="24"/>
                <w:lang w:val="en" w:bidi="ar-SA"/>
              </w:rPr>
            </w:pPr>
          </w:p>
          <w:p w14:paraId="411EFA92"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4</w:t>
            </w:r>
          </w:p>
        </w:tc>
      </w:tr>
      <w:tr w:rsidR="002E5269" w:rsidRPr="00DA66F2" w14:paraId="4ED11A9C"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211EEA03"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5</w:t>
            </w:r>
          </w:p>
        </w:tc>
        <w:tc>
          <w:tcPr>
            <w:tcW w:w="1390" w:type="dxa"/>
            <w:vMerge/>
            <w:tcBorders>
              <w:top w:val="single" w:sz="3" w:space="0" w:color="000000"/>
              <w:left w:val="single" w:sz="3" w:space="0" w:color="000000"/>
              <w:bottom w:val="single" w:sz="3" w:space="0" w:color="000000"/>
              <w:right w:val="single" w:sz="3" w:space="0" w:color="000000"/>
            </w:tcBorders>
            <w:shd w:val="clear" w:color="000000" w:fill="FFFFFF"/>
          </w:tcPr>
          <w:p w14:paraId="3A04377A" w14:textId="77777777" w:rsidR="002E5269" w:rsidRPr="00DA66F2" w:rsidRDefault="002E5269" w:rsidP="00592BC1">
            <w:pPr>
              <w:tabs>
                <w:tab w:val="left" w:pos="1292"/>
              </w:tabs>
              <w:autoSpaceDE w:val="0"/>
              <w:autoSpaceDN w:val="0"/>
              <w:adjustRightInd w:val="0"/>
              <w:spacing w:after="0" w:line="240" w:lineRule="auto"/>
              <w:rPr>
                <w:rFonts w:cs="Arial"/>
                <w:szCs w:val="24"/>
                <w:lang w:val="en" w:bidi="ar-SA"/>
              </w:rPr>
            </w:pPr>
          </w:p>
        </w:tc>
      </w:tr>
      <w:tr w:rsidR="002E5269" w:rsidRPr="00DA66F2" w14:paraId="43B32E82"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46F6C3F7"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6</w:t>
            </w:r>
          </w:p>
        </w:tc>
        <w:tc>
          <w:tcPr>
            <w:tcW w:w="1390" w:type="dxa"/>
            <w:vMerge/>
            <w:tcBorders>
              <w:top w:val="single" w:sz="3" w:space="0" w:color="000000"/>
              <w:left w:val="single" w:sz="3" w:space="0" w:color="000000"/>
              <w:bottom w:val="single" w:sz="3" w:space="0" w:color="000000"/>
              <w:right w:val="single" w:sz="3" w:space="0" w:color="000000"/>
            </w:tcBorders>
            <w:shd w:val="clear" w:color="000000" w:fill="FFFFFF"/>
          </w:tcPr>
          <w:p w14:paraId="03C8A6C9" w14:textId="77777777" w:rsidR="002E5269" w:rsidRPr="00DA66F2" w:rsidRDefault="002E5269" w:rsidP="00592BC1">
            <w:pPr>
              <w:tabs>
                <w:tab w:val="left" w:pos="1292"/>
              </w:tabs>
              <w:autoSpaceDE w:val="0"/>
              <w:autoSpaceDN w:val="0"/>
              <w:adjustRightInd w:val="0"/>
              <w:spacing w:after="0" w:line="240" w:lineRule="auto"/>
              <w:rPr>
                <w:rFonts w:cs="Arial"/>
                <w:szCs w:val="24"/>
                <w:lang w:val="en" w:bidi="ar-SA"/>
              </w:rPr>
            </w:pPr>
          </w:p>
        </w:tc>
      </w:tr>
      <w:tr w:rsidR="002E5269" w:rsidRPr="00DA66F2" w14:paraId="06824163"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4C0C01A0"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7</w:t>
            </w:r>
          </w:p>
        </w:tc>
        <w:tc>
          <w:tcPr>
            <w:tcW w:w="1390" w:type="dxa"/>
            <w:vMerge w:val="restart"/>
            <w:tcBorders>
              <w:top w:val="single" w:sz="3" w:space="0" w:color="000000"/>
              <w:left w:val="single" w:sz="3" w:space="0" w:color="000000"/>
              <w:bottom w:val="single" w:sz="3" w:space="0" w:color="000000"/>
              <w:right w:val="single" w:sz="3" w:space="0" w:color="000000"/>
            </w:tcBorders>
            <w:shd w:val="clear" w:color="000000" w:fill="FFFFFF"/>
          </w:tcPr>
          <w:p w14:paraId="03A72D26" w14:textId="77777777" w:rsidR="002E5269" w:rsidRPr="00DA66F2" w:rsidRDefault="002E5269" w:rsidP="00592BC1">
            <w:pPr>
              <w:autoSpaceDE w:val="0"/>
              <w:autoSpaceDN w:val="0"/>
              <w:adjustRightInd w:val="0"/>
              <w:spacing w:after="0" w:line="240" w:lineRule="auto"/>
              <w:jc w:val="center"/>
              <w:rPr>
                <w:rFonts w:cs="Arial"/>
                <w:szCs w:val="24"/>
                <w:lang w:val="en" w:bidi="ar-SA"/>
              </w:rPr>
            </w:pPr>
          </w:p>
          <w:p w14:paraId="3F7BAC00"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6</w:t>
            </w:r>
          </w:p>
        </w:tc>
      </w:tr>
      <w:tr w:rsidR="002E5269" w:rsidRPr="00DA66F2" w14:paraId="199C5972"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4E132E15"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8</w:t>
            </w:r>
          </w:p>
        </w:tc>
        <w:tc>
          <w:tcPr>
            <w:tcW w:w="1390" w:type="dxa"/>
            <w:vMerge/>
            <w:tcBorders>
              <w:top w:val="single" w:sz="3" w:space="0" w:color="000000"/>
              <w:left w:val="single" w:sz="3" w:space="0" w:color="000000"/>
              <w:bottom w:val="single" w:sz="3" w:space="0" w:color="000000"/>
              <w:right w:val="single" w:sz="3" w:space="0" w:color="000000"/>
            </w:tcBorders>
            <w:shd w:val="clear" w:color="000000" w:fill="FFFFFF"/>
          </w:tcPr>
          <w:p w14:paraId="50DBC188" w14:textId="77777777" w:rsidR="002E5269" w:rsidRPr="00DA66F2" w:rsidRDefault="002E5269" w:rsidP="00592BC1">
            <w:pPr>
              <w:tabs>
                <w:tab w:val="left" w:pos="1292"/>
              </w:tabs>
              <w:autoSpaceDE w:val="0"/>
              <w:autoSpaceDN w:val="0"/>
              <w:adjustRightInd w:val="0"/>
              <w:spacing w:after="0" w:line="240" w:lineRule="auto"/>
              <w:rPr>
                <w:rFonts w:cs="Arial"/>
                <w:szCs w:val="24"/>
                <w:lang w:val="en" w:bidi="ar-SA"/>
              </w:rPr>
            </w:pPr>
          </w:p>
        </w:tc>
      </w:tr>
      <w:tr w:rsidR="002E5269" w:rsidRPr="00DA66F2" w14:paraId="5FDE3013"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1E20387E"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9</w:t>
            </w:r>
          </w:p>
        </w:tc>
        <w:tc>
          <w:tcPr>
            <w:tcW w:w="1390" w:type="dxa"/>
            <w:vMerge/>
            <w:tcBorders>
              <w:top w:val="single" w:sz="3" w:space="0" w:color="000000"/>
              <w:left w:val="single" w:sz="3" w:space="0" w:color="000000"/>
              <w:bottom w:val="single" w:sz="3" w:space="0" w:color="000000"/>
              <w:right w:val="single" w:sz="3" w:space="0" w:color="000000"/>
            </w:tcBorders>
            <w:shd w:val="clear" w:color="000000" w:fill="FFFFFF"/>
          </w:tcPr>
          <w:p w14:paraId="5523F797" w14:textId="77777777" w:rsidR="002E5269" w:rsidRPr="00DA66F2" w:rsidRDefault="002E5269" w:rsidP="00592BC1">
            <w:pPr>
              <w:tabs>
                <w:tab w:val="left" w:pos="1292"/>
              </w:tabs>
              <w:autoSpaceDE w:val="0"/>
              <w:autoSpaceDN w:val="0"/>
              <w:adjustRightInd w:val="0"/>
              <w:spacing w:after="0" w:line="240" w:lineRule="auto"/>
              <w:rPr>
                <w:rFonts w:cs="Arial"/>
                <w:szCs w:val="24"/>
                <w:lang w:val="en" w:bidi="ar-SA"/>
              </w:rPr>
            </w:pPr>
          </w:p>
        </w:tc>
      </w:tr>
      <w:tr w:rsidR="002E5269" w:rsidRPr="00DA66F2" w14:paraId="1A79AA59"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69E72908"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10</w:t>
            </w:r>
          </w:p>
        </w:tc>
        <w:tc>
          <w:tcPr>
            <w:tcW w:w="1390" w:type="dxa"/>
            <w:vMerge w:val="restart"/>
            <w:tcBorders>
              <w:top w:val="single" w:sz="3" w:space="0" w:color="000000"/>
              <w:left w:val="single" w:sz="3" w:space="0" w:color="000000"/>
              <w:bottom w:val="single" w:sz="3" w:space="0" w:color="000000"/>
              <w:right w:val="single" w:sz="3" w:space="0" w:color="000000"/>
            </w:tcBorders>
            <w:shd w:val="clear" w:color="000000" w:fill="FFFFFF"/>
          </w:tcPr>
          <w:p w14:paraId="641E19D4" w14:textId="77777777" w:rsidR="002E5269" w:rsidRPr="00DA66F2" w:rsidRDefault="002E5269" w:rsidP="00592BC1">
            <w:pPr>
              <w:autoSpaceDE w:val="0"/>
              <w:autoSpaceDN w:val="0"/>
              <w:adjustRightInd w:val="0"/>
              <w:spacing w:after="0" w:line="240" w:lineRule="auto"/>
              <w:jc w:val="center"/>
              <w:rPr>
                <w:rFonts w:cs="Arial"/>
                <w:szCs w:val="24"/>
                <w:lang w:val="en" w:bidi="ar-SA"/>
              </w:rPr>
            </w:pPr>
          </w:p>
          <w:p w14:paraId="71D1D8DE"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8</w:t>
            </w:r>
          </w:p>
        </w:tc>
      </w:tr>
      <w:tr w:rsidR="002E5269" w:rsidRPr="00DA66F2" w14:paraId="2724D9C7"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4888C8CF"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11</w:t>
            </w:r>
          </w:p>
        </w:tc>
        <w:tc>
          <w:tcPr>
            <w:tcW w:w="1390" w:type="dxa"/>
            <w:vMerge/>
            <w:tcBorders>
              <w:top w:val="single" w:sz="3" w:space="0" w:color="000000"/>
              <w:left w:val="single" w:sz="3" w:space="0" w:color="000000"/>
              <w:bottom w:val="single" w:sz="3" w:space="0" w:color="000000"/>
              <w:right w:val="single" w:sz="3" w:space="0" w:color="000000"/>
            </w:tcBorders>
            <w:shd w:val="clear" w:color="000000" w:fill="FFFFFF"/>
          </w:tcPr>
          <w:p w14:paraId="428C9B0B" w14:textId="77777777" w:rsidR="002E5269" w:rsidRPr="00DA66F2" w:rsidRDefault="002E5269" w:rsidP="00592BC1">
            <w:pPr>
              <w:tabs>
                <w:tab w:val="left" w:pos="1292"/>
              </w:tabs>
              <w:autoSpaceDE w:val="0"/>
              <w:autoSpaceDN w:val="0"/>
              <w:adjustRightInd w:val="0"/>
              <w:spacing w:after="0" w:line="240" w:lineRule="auto"/>
              <w:rPr>
                <w:rFonts w:cs="Arial"/>
                <w:szCs w:val="24"/>
                <w:lang w:val="en" w:bidi="ar-SA"/>
              </w:rPr>
            </w:pPr>
          </w:p>
        </w:tc>
      </w:tr>
      <w:tr w:rsidR="002E5269" w:rsidRPr="00DA66F2" w14:paraId="3F643362"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4BC36688"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12</w:t>
            </w:r>
          </w:p>
        </w:tc>
        <w:tc>
          <w:tcPr>
            <w:tcW w:w="1390" w:type="dxa"/>
            <w:vMerge/>
            <w:tcBorders>
              <w:top w:val="single" w:sz="3" w:space="0" w:color="000000"/>
              <w:left w:val="single" w:sz="3" w:space="0" w:color="000000"/>
              <w:bottom w:val="single" w:sz="3" w:space="0" w:color="000000"/>
              <w:right w:val="single" w:sz="3" w:space="0" w:color="000000"/>
            </w:tcBorders>
            <w:shd w:val="clear" w:color="000000" w:fill="FFFFFF"/>
          </w:tcPr>
          <w:p w14:paraId="224154F0" w14:textId="77777777" w:rsidR="002E5269" w:rsidRPr="00DA66F2" w:rsidRDefault="002E5269" w:rsidP="00592BC1">
            <w:pPr>
              <w:tabs>
                <w:tab w:val="left" w:pos="1292"/>
              </w:tabs>
              <w:autoSpaceDE w:val="0"/>
              <w:autoSpaceDN w:val="0"/>
              <w:adjustRightInd w:val="0"/>
              <w:spacing w:after="0" w:line="240" w:lineRule="auto"/>
              <w:rPr>
                <w:rFonts w:cs="Arial"/>
                <w:szCs w:val="24"/>
                <w:lang w:val="en" w:bidi="ar-SA"/>
              </w:rPr>
            </w:pPr>
          </w:p>
        </w:tc>
      </w:tr>
      <w:tr w:rsidR="002E5269" w:rsidRPr="00DA66F2" w14:paraId="6BB9E4BC"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02141949"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13</w:t>
            </w:r>
          </w:p>
        </w:tc>
        <w:tc>
          <w:tcPr>
            <w:tcW w:w="1390" w:type="dxa"/>
            <w:vMerge w:val="restart"/>
            <w:tcBorders>
              <w:top w:val="single" w:sz="3" w:space="0" w:color="000000"/>
              <w:left w:val="single" w:sz="3" w:space="0" w:color="000000"/>
              <w:bottom w:val="single" w:sz="3" w:space="0" w:color="000000"/>
              <w:right w:val="single" w:sz="3" w:space="0" w:color="000000"/>
            </w:tcBorders>
            <w:shd w:val="clear" w:color="000000" w:fill="FFFFFF"/>
          </w:tcPr>
          <w:p w14:paraId="581AC176" w14:textId="77777777" w:rsidR="002E5269" w:rsidRPr="00DA66F2" w:rsidRDefault="002E5269" w:rsidP="00592BC1">
            <w:pPr>
              <w:autoSpaceDE w:val="0"/>
              <w:autoSpaceDN w:val="0"/>
              <w:adjustRightInd w:val="0"/>
              <w:spacing w:after="0" w:line="240" w:lineRule="auto"/>
              <w:jc w:val="center"/>
              <w:rPr>
                <w:rFonts w:cs="Arial"/>
                <w:szCs w:val="24"/>
                <w:lang w:val="en" w:bidi="ar-SA"/>
              </w:rPr>
            </w:pPr>
          </w:p>
          <w:p w14:paraId="157CB1B3"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10</w:t>
            </w:r>
          </w:p>
        </w:tc>
      </w:tr>
      <w:tr w:rsidR="002E5269" w:rsidRPr="00DA66F2" w14:paraId="73EE33C1"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5588EFCA"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14</w:t>
            </w:r>
          </w:p>
        </w:tc>
        <w:tc>
          <w:tcPr>
            <w:tcW w:w="1390" w:type="dxa"/>
            <w:vMerge/>
            <w:tcBorders>
              <w:top w:val="single" w:sz="3" w:space="0" w:color="000000"/>
              <w:left w:val="single" w:sz="3" w:space="0" w:color="000000"/>
              <w:bottom w:val="single" w:sz="3" w:space="0" w:color="000000"/>
              <w:right w:val="single" w:sz="3" w:space="0" w:color="000000"/>
            </w:tcBorders>
            <w:shd w:val="clear" w:color="000000" w:fill="FFFFFF"/>
          </w:tcPr>
          <w:p w14:paraId="0163FD04" w14:textId="77777777" w:rsidR="002E5269" w:rsidRPr="00DA66F2" w:rsidRDefault="002E5269" w:rsidP="00592BC1">
            <w:pPr>
              <w:tabs>
                <w:tab w:val="left" w:pos="1292"/>
              </w:tabs>
              <w:autoSpaceDE w:val="0"/>
              <w:autoSpaceDN w:val="0"/>
              <w:adjustRightInd w:val="0"/>
              <w:spacing w:after="0" w:line="240" w:lineRule="auto"/>
              <w:rPr>
                <w:rFonts w:cs="Arial"/>
                <w:szCs w:val="24"/>
                <w:lang w:val="en" w:bidi="ar-SA"/>
              </w:rPr>
            </w:pPr>
          </w:p>
        </w:tc>
      </w:tr>
      <w:tr w:rsidR="002E5269" w:rsidRPr="00DA66F2" w14:paraId="7138AF52"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144460E3"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15</w:t>
            </w:r>
          </w:p>
        </w:tc>
        <w:tc>
          <w:tcPr>
            <w:tcW w:w="1390" w:type="dxa"/>
            <w:vMerge/>
            <w:tcBorders>
              <w:top w:val="single" w:sz="3" w:space="0" w:color="000000"/>
              <w:left w:val="single" w:sz="3" w:space="0" w:color="000000"/>
              <w:bottom w:val="single" w:sz="3" w:space="0" w:color="000000"/>
              <w:right w:val="single" w:sz="3" w:space="0" w:color="000000"/>
            </w:tcBorders>
            <w:shd w:val="clear" w:color="000000" w:fill="FFFFFF"/>
          </w:tcPr>
          <w:p w14:paraId="1E45A787" w14:textId="77777777" w:rsidR="002E5269" w:rsidRPr="00DA66F2" w:rsidRDefault="002E5269" w:rsidP="00592BC1">
            <w:pPr>
              <w:tabs>
                <w:tab w:val="left" w:pos="1292"/>
              </w:tabs>
              <w:autoSpaceDE w:val="0"/>
              <w:autoSpaceDN w:val="0"/>
              <w:adjustRightInd w:val="0"/>
              <w:spacing w:after="0" w:line="240" w:lineRule="auto"/>
              <w:rPr>
                <w:rFonts w:cs="Arial"/>
                <w:szCs w:val="24"/>
                <w:lang w:val="en" w:bidi="ar-SA"/>
              </w:rPr>
            </w:pPr>
          </w:p>
        </w:tc>
      </w:tr>
      <w:tr w:rsidR="002E5269" w:rsidRPr="00DA66F2" w14:paraId="3789618D"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26AACF5B"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16</w:t>
            </w:r>
          </w:p>
        </w:tc>
        <w:tc>
          <w:tcPr>
            <w:tcW w:w="1390" w:type="dxa"/>
            <w:vMerge w:val="restart"/>
            <w:tcBorders>
              <w:top w:val="single" w:sz="3" w:space="0" w:color="000000"/>
              <w:left w:val="single" w:sz="3" w:space="0" w:color="000000"/>
              <w:bottom w:val="single" w:sz="3" w:space="0" w:color="000000"/>
              <w:right w:val="single" w:sz="3" w:space="0" w:color="000000"/>
            </w:tcBorders>
            <w:shd w:val="clear" w:color="000000" w:fill="FFFFFF"/>
          </w:tcPr>
          <w:p w14:paraId="01E1A590" w14:textId="77777777" w:rsidR="002E5269" w:rsidRPr="00DA66F2" w:rsidRDefault="002E5269" w:rsidP="00592BC1">
            <w:pPr>
              <w:autoSpaceDE w:val="0"/>
              <w:autoSpaceDN w:val="0"/>
              <w:adjustRightInd w:val="0"/>
              <w:spacing w:after="0" w:line="240" w:lineRule="auto"/>
              <w:jc w:val="center"/>
              <w:rPr>
                <w:rFonts w:cs="Arial"/>
                <w:szCs w:val="24"/>
                <w:lang w:val="en" w:bidi="ar-SA"/>
              </w:rPr>
            </w:pPr>
          </w:p>
          <w:p w14:paraId="48992E13"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12</w:t>
            </w:r>
          </w:p>
        </w:tc>
      </w:tr>
      <w:tr w:rsidR="002E5269" w:rsidRPr="00DA66F2" w14:paraId="041DA048"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2C70361D"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18</w:t>
            </w:r>
          </w:p>
        </w:tc>
        <w:tc>
          <w:tcPr>
            <w:tcW w:w="1390" w:type="dxa"/>
            <w:vMerge/>
            <w:tcBorders>
              <w:top w:val="single" w:sz="3" w:space="0" w:color="000000"/>
              <w:left w:val="single" w:sz="3" w:space="0" w:color="000000"/>
              <w:bottom w:val="single" w:sz="3" w:space="0" w:color="000000"/>
              <w:right w:val="single" w:sz="3" w:space="0" w:color="000000"/>
            </w:tcBorders>
            <w:shd w:val="clear" w:color="000000" w:fill="FFFFFF"/>
          </w:tcPr>
          <w:p w14:paraId="67D8D2D8" w14:textId="77777777" w:rsidR="002E5269" w:rsidRPr="00DA66F2" w:rsidRDefault="002E5269" w:rsidP="00592BC1">
            <w:pPr>
              <w:tabs>
                <w:tab w:val="left" w:pos="1292"/>
              </w:tabs>
              <w:autoSpaceDE w:val="0"/>
              <w:autoSpaceDN w:val="0"/>
              <w:adjustRightInd w:val="0"/>
              <w:spacing w:after="0" w:line="240" w:lineRule="auto"/>
              <w:rPr>
                <w:rFonts w:cs="Arial"/>
                <w:szCs w:val="24"/>
                <w:lang w:val="en" w:bidi="ar-SA"/>
              </w:rPr>
            </w:pPr>
          </w:p>
        </w:tc>
      </w:tr>
      <w:tr w:rsidR="002E5269" w:rsidRPr="00DA66F2" w14:paraId="3AE8D053" w14:textId="77777777" w:rsidTr="00DD49B3">
        <w:trPr>
          <w:trHeight w:val="288"/>
          <w:jc w:val="center"/>
        </w:trPr>
        <w:tc>
          <w:tcPr>
            <w:tcW w:w="1590" w:type="dxa"/>
            <w:tcBorders>
              <w:top w:val="single" w:sz="3" w:space="0" w:color="000000"/>
              <w:left w:val="single" w:sz="3" w:space="0" w:color="000000"/>
              <w:bottom w:val="single" w:sz="3" w:space="0" w:color="000000"/>
              <w:right w:val="single" w:sz="3" w:space="0" w:color="000000"/>
            </w:tcBorders>
            <w:shd w:val="clear" w:color="000000" w:fill="FFFFFF"/>
          </w:tcPr>
          <w:p w14:paraId="7F9AAEA3" w14:textId="77777777" w:rsidR="002E5269" w:rsidRPr="00DA66F2" w:rsidRDefault="002E5269" w:rsidP="00592BC1">
            <w:pPr>
              <w:autoSpaceDE w:val="0"/>
              <w:autoSpaceDN w:val="0"/>
              <w:adjustRightInd w:val="0"/>
              <w:spacing w:after="0" w:line="240" w:lineRule="auto"/>
              <w:jc w:val="center"/>
              <w:rPr>
                <w:rFonts w:cs="Arial"/>
                <w:szCs w:val="24"/>
                <w:lang w:val="en" w:bidi="ar-SA"/>
              </w:rPr>
            </w:pPr>
            <w:r w:rsidRPr="00DA66F2">
              <w:rPr>
                <w:rFonts w:cs="Arial"/>
                <w:szCs w:val="24"/>
                <w:lang w:val="en" w:bidi="ar-SA"/>
              </w:rPr>
              <w:t>20</w:t>
            </w:r>
          </w:p>
        </w:tc>
        <w:tc>
          <w:tcPr>
            <w:tcW w:w="1390" w:type="dxa"/>
            <w:vMerge/>
            <w:tcBorders>
              <w:top w:val="single" w:sz="3" w:space="0" w:color="000000"/>
              <w:left w:val="single" w:sz="3" w:space="0" w:color="000000"/>
              <w:bottom w:val="single" w:sz="3" w:space="0" w:color="000000"/>
              <w:right w:val="single" w:sz="3" w:space="0" w:color="000000"/>
            </w:tcBorders>
            <w:shd w:val="clear" w:color="000000" w:fill="FFFFFF"/>
          </w:tcPr>
          <w:p w14:paraId="6C2AA42A" w14:textId="77777777" w:rsidR="002E5269" w:rsidRPr="00DA66F2" w:rsidRDefault="002E5269" w:rsidP="00592BC1">
            <w:pPr>
              <w:tabs>
                <w:tab w:val="left" w:pos="1292"/>
              </w:tabs>
              <w:autoSpaceDE w:val="0"/>
              <w:autoSpaceDN w:val="0"/>
              <w:adjustRightInd w:val="0"/>
              <w:spacing w:after="0" w:line="240" w:lineRule="auto"/>
              <w:rPr>
                <w:rFonts w:cs="Arial"/>
                <w:szCs w:val="24"/>
                <w:lang w:val="en" w:bidi="ar-SA"/>
              </w:rPr>
            </w:pPr>
          </w:p>
        </w:tc>
      </w:tr>
      <w:tr w:rsidR="002E5269" w:rsidRPr="00DA66F2" w14:paraId="0723707C" w14:textId="77777777" w:rsidTr="00DD49B3">
        <w:trPr>
          <w:trHeight w:val="288"/>
          <w:jc w:val="center"/>
        </w:trPr>
        <w:tc>
          <w:tcPr>
            <w:tcW w:w="2980" w:type="dxa"/>
            <w:gridSpan w:val="2"/>
            <w:tcBorders>
              <w:top w:val="single" w:sz="3" w:space="0" w:color="000000"/>
              <w:left w:val="single" w:sz="3" w:space="0" w:color="000000"/>
              <w:bottom w:val="single" w:sz="3" w:space="0" w:color="000000"/>
              <w:right w:val="single" w:sz="3" w:space="0" w:color="000000"/>
            </w:tcBorders>
            <w:shd w:val="clear" w:color="000000" w:fill="FFFFFF"/>
          </w:tcPr>
          <w:p w14:paraId="108CDDBE" w14:textId="77777777" w:rsidR="002E5269" w:rsidRPr="00DA66F2" w:rsidRDefault="002E5269" w:rsidP="00592BC1">
            <w:pPr>
              <w:keepNext/>
              <w:autoSpaceDE w:val="0"/>
              <w:autoSpaceDN w:val="0"/>
              <w:adjustRightInd w:val="0"/>
              <w:spacing w:after="0" w:line="240" w:lineRule="auto"/>
              <w:jc w:val="center"/>
              <w:rPr>
                <w:rFonts w:cs="Arial"/>
                <w:szCs w:val="24"/>
                <w:lang w:val="en" w:bidi="ar-SA"/>
              </w:rPr>
            </w:pPr>
            <w:r w:rsidRPr="00DA66F2">
              <w:rPr>
                <w:rFonts w:cs="Arial"/>
                <w:szCs w:val="24"/>
                <w:lang w:val="en" w:bidi="ar-SA"/>
              </w:rPr>
              <w:t>Continued</w:t>
            </w:r>
          </w:p>
        </w:tc>
      </w:tr>
    </w:tbl>
    <w:p w14:paraId="759EE9D5" w14:textId="77777777" w:rsidR="00DD49B3" w:rsidRPr="003610FE" w:rsidRDefault="00DD49B3" w:rsidP="00DD49B3">
      <w:pPr>
        <w:pStyle w:val="Caption"/>
        <w:jc w:val="center"/>
        <w:rPr>
          <w:color w:val="auto"/>
          <w:sz w:val="24"/>
        </w:rPr>
      </w:pPr>
      <w:bookmarkStart w:id="51" w:name="_Toc112763101"/>
      <w:r w:rsidRPr="003610FE">
        <w:rPr>
          <w:color w:val="auto"/>
          <w:sz w:val="24"/>
        </w:rPr>
        <w:t xml:space="preserve">Figure </w:t>
      </w:r>
      <w:r w:rsidRPr="003610FE">
        <w:rPr>
          <w:color w:val="auto"/>
          <w:sz w:val="24"/>
        </w:rPr>
        <w:fldChar w:fldCharType="begin"/>
      </w:r>
      <w:r w:rsidRPr="003610FE">
        <w:rPr>
          <w:color w:val="auto"/>
          <w:sz w:val="24"/>
        </w:rPr>
        <w:instrText xml:space="preserve"> SEQ Figure \* ARABIC </w:instrText>
      </w:r>
      <w:r w:rsidRPr="003610FE">
        <w:rPr>
          <w:color w:val="auto"/>
          <w:sz w:val="24"/>
        </w:rPr>
        <w:fldChar w:fldCharType="separate"/>
      </w:r>
      <w:r w:rsidR="000A0BEA" w:rsidRPr="003610FE">
        <w:rPr>
          <w:noProof/>
          <w:color w:val="auto"/>
          <w:sz w:val="24"/>
        </w:rPr>
        <w:t>3.3</w:t>
      </w:r>
      <w:r w:rsidRPr="003610FE">
        <w:rPr>
          <w:color w:val="auto"/>
          <w:sz w:val="24"/>
        </w:rPr>
        <w:fldChar w:fldCharType="end"/>
      </w:r>
      <w:r w:rsidRPr="003610FE">
        <w:rPr>
          <w:color w:val="auto"/>
          <w:sz w:val="24"/>
        </w:rPr>
        <w:t xml:space="preserve"> French size scale/stick</w:t>
      </w:r>
      <w:bookmarkEnd w:id="51"/>
    </w:p>
    <w:p w14:paraId="6C7D97B2" w14:textId="77777777" w:rsidR="00694AB8" w:rsidRDefault="00694AB8" w:rsidP="002A28CA">
      <w:pPr>
        <w:autoSpaceDE w:val="0"/>
        <w:autoSpaceDN w:val="0"/>
        <w:adjustRightInd w:val="0"/>
        <w:spacing w:line="360" w:lineRule="auto"/>
        <w:jc w:val="both"/>
        <w:rPr>
          <w:rFonts w:cs="Arial"/>
          <w:szCs w:val="24"/>
          <w:lang w:val="en" w:bidi="ar-SA"/>
        </w:rPr>
      </w:pPr>
    </w:p>
    <w:p w14:paraId="293189AB" w14:textId="77777777" w:rsidR="002E5269" w:rsidRPr="00DA66F2" w:rsidRDefault="002E5269" w:rsidP="002A28CA">
      <w:pPr>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Approximate equivalent French and English sizes are:</w:t>
      </w:r>
    </w:p>
    <w:p w14:paraId="6C7B1E4A" w14:textId="77777777" w:rsidR="002E5269" w:rsidRPr="00DA66F2" w:rsidRDefault="002E5269" w:rsidP="001F73B1">
      <w:pPr>
        <w:autoSpaceDE w:val="0"/>
        <w:autoSpaceDN w:val="0"/>
        <w:adjustRightInd w:val="0"/>
        <w:spacing w:after="120" w:line="360" w:lineRule="auto"/>
        <w:ind w:left="-87" w:firstLine="187"/>
        <w:rPr>
          <w:rFonts w:cs="Arial"/>
          <w:szCs w:val="24"/>
          <w:lang w:val="en" w:bidi="ar-SA"/>
        </w:rPr>
      </w:pPr>
      <w:r w:rsidRPr="00DA66F2">
        <w:rPr>
          <w:rFonts w:cs="Arial"/>
          <w:szCs w:val="24"/>
          <w:lang w:val="en" w:bidi="ar-SA"/>
        </w:rPr>
        <w:tab/>
        <w:t>English child’s 10    = French 28</w:t>
      </w:r>
    </w:p>
    <w:p w14:paraId="4A45ED6D" w14:textId="77777777" w:rsidR="002E5269" w:rsidRPr="00DA66F2" w:rsidRDefault="002E5269" w:rsidP="001F73B1">
      <w:pPr>
        <w:autoSpaceDE w:val="0"/>
        <w:autoSpaceDN w:val="0"/>
        <w:adjustRightInd w:val="0"/>
        <w:spacing w:after="120" w:line="360" w:lineRule="auto"/>
        <w:ind w:left="-87" w:firstLine="187"/>
        <w:rPr>
          <w:rFonts w:cs="Arial"/>
          <w:szCs w:val="24"/>
          <w:lang w:val="en" w:bidi="ar-SA"/>
        </w:rPr>
      </w:pPr>
      <w:r w:rsidRPr="00DA66F2">
        <w:rPr>
          <w:rFonts w:cs="Arial"/>
          <w:szCs w:val="24"/>
          <w:lang w:val="en" w:bidi="ar-SA"/>
        </w:rPr>
        <w:tab/>
        <w:t xml:space="preserve">English girl’s 1 </w:t>
      </w:r>
      <w:r w:rsidRPr="00DA66F2">
        <w:rPr>
          <w:rFonts w:cs="Arial"/>
          <w:szCs w:val="24"/>
          <w:lang w:val="en" w:bidi="ar-SA"/>
        </w:rPr>
        <w:tab/>
        <w:t>= French 33</w:t>
      </w:r>
    </w:p>
    <w:p w14:paraId="77B241D7" w14:textId="77777777" w:rsidR="002E5269" w:rsidRPr="00DA66F2" w:rsidRDefault="002E5269" w:rsidP="001F73B1">
      <w:pPr>
        <w:autoSpaceDE w:val="0"/>
        <w:autoSpaceDN w:val="0"/>
        <w:adjustRightInd w:val="0"/>
        <w:spacing w:after="120" w:line="360" w:lineRule="auto"/>
        <w:ind w:left="-87" w:firstLine="187"/>
        <w:rPr>
          <w:rFonts w:cs="Arial"/>
          <w:szCs w:val="24"/>
          <w:lang w:val="en" w:bidi="ar-SA"/>
        </w:rPr>
      </w:pPr>
      <w:r w:rsidRPr="00DA66F2">
        <w:rPr>
          <w:rFonts w:cs="Arial"/>
          <w:szCs w:val="24"/>
          <w:lang w:val="en" w:bidi="ar-SA"/>
        </w:rPr>
        <w:tab/>
        <w:t xml:space="preserve">English woman’s </w:t>
      </w:r>
      <w:r w:rsidR="00DD49B3" w:rsidRPr="00DA66F2">
        <w:rPr>
          <w:rFonts w:cs="Arial"/>
          <w:szCs w:val="24"/>
          <w:lang w:val="en" w:bidi="ar-SA"/>
        </w:rPr>
        <w:t>5 =</w:t>
      </w:r>
      <w:r w:rsidRPr="00DA66F2">
        <w:rPr>
          <w:rFonts w:cs="Arial"/>
          <w:szCs w:val="24"/>
          <w:lang w:val="en" w:bidi="ar-SA"/>
        </w:rPr>
        <w:t xml:space="preserve"> French 38</w:t>
      </w:r>
    </w:p>
    <w:p w14:paraId="0C94CDBE" w14:textId="77777777" w:rsidR="002E5269" w:rsidRPr="00DA66F2" w:rsidRDefault="002E5269" w:rsidP="001F73B1">
      <w:pPr>
        <w:autoSpaceDE w:val="0"/>
        <w:autoSpaceDN w:val="0"/>
        <w:adjustRightInd w:val="0"/>
        <w:spacing w:after="120" w:line="360" w:lineRule="auto"/>
        <w:ind w:left="-87" w:firstLine="187"/>
        <w:rPr>
          <w:rFonts w:cs="Arial"/>
          <w:szCs w:val="24"/>
          <w:lang w:val="en" w:bidi="ar-SA"/>
        </w:rPr>
      </w:pPr>
      <w:r w:rsidRPr="00DA66F2">
        <w:rPr>
          <w:rFonts w:cs="Arial"/>
          <w:szCs w:val="24"/>
          <w:lang w:val="en" w:bidi="ar-SA"/>
        </w:rPr>
        <w:tab/>
        <w:t xml:space="preserve">English man’s 8       = </w:t>
      </w:r>
      <w:r w:rsidR="00DD49B3" w:rsidRPr="00DA66F2">
        <w:rPr>
          <w:rFonts w:cs="Arial"/>
          <w:szCs w:val="24"/>
          <w:lang w:val="en" w:bidi="ar-SA"/>
        </w:rPr>
        <w:t>French</w:t>
      </w:r>
    </w:p>
    <w:p w14:paraId="43A5B695" w14:textId="7BA0C6E2" w:rsidR="00DD49B3" w:rsidRPr="003610FE" w:rsidRDefault="00DD49B3" w:rsidP="00DD49B3">
      <w:pPr>
        <w:pStyle w:val="Caption"/>
        <w:keepNext/>
        <w:rPr>
          <w:color w:val="auto"/>
          <w:sz w:val="24"/>
        </w:rPr>
      </w:pPr>
      <w:r w:rsidRPr="003610FE">
        <w:rPr>
          <w:color w:val="auto"/>
          <w:sz w:val="24"/>
        </w:rPr>
        <w:t xml:space="preserve">Table </w:t>
      </w:r>
      <w:r w:rsidRPr="003610FE">
        <w:rPr>
          <w:color w:val="auto"/>
          <w:sz w:val="24"/>
        </w:rPr>
        <w:fldChar w:fldCharType="begin"/>
      </w:r>
      <w:r w:rsidRPr="003610FE">
        <w:rPr>
          <w:color w:val="auto"/>
          <w:sz w:val="24"/>
        </w:rPr>
        <w:instrText xml:space="preserve"> SEQ Table \* ARABIC </w:instrText>
      </w:r>
      <w:r w:rsidRPr="003610FE">
        <w:rPr>
          <w:color w:val="auto"/>
          <w:sz w:val="24"/>
        </w:rPr>
        <w:fldChar w:fldCharType="separate"/>
      </w:r>
      <w:r w:rsidR="006A233C">
        <w:rPr>
          <w:noProof/>
          <w:color w:val="auto"/>
          <w:sz w:val="24"/>
        </w:rPr>
        <w:t>1</w:t>
      </w:r>
      <w:r w:rsidRPr="003610FE">
        <w:rPr>
          <w:color w:val="auto"/>
          <w:sz w:val="24"/>
        </w:rPr>
        <w:fldChar w:fldCharType="end"/>
      </w:r>
      <w:r w:rsidRPr="003610FE">
        <w:rPr>
          <w:color w:val="auto"/>
          <w:sz w:val="24"/>
        </w:rPr>
        <w:t xml:space="preserve"> Length and girth increment in UK and French sizing system for kids, women and men shoes.</w:t>
      </w:r>
    </w:p>
    <w:tbl>
      <w:tblPr>
        <w:tblW w:w="9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4"/>
        <w:gridCol w:w="1589"/>
        <w:gridCol w:w="1589"/>
        <w:gridCol w:w="1749"/>
        <w:gridCol w:w="1270"/>
        <w:gridCol w:w="1509"/>
      </w:tblGrid>
      <w:tr w:rsidR="00BA17ED" w:rsidRPr="00DA66F2" w14:paraId="1E8F4360" w14:textId="77777777" w:rsidTr="0002452D">
        <w:trPr>
          <w:trHeight w:val="1241"/>
        </w:trPr>
        <w:tc>
          <w:tcPr>
            <w:tcW w:w="1534" w:type="dxa"/>
            <w:shd w:val="clear" w:color="auto" w:fill="auto"/>
          </w:tcPr>
          <w:p w14:paraId="475A53AF" w14:textId="77777777" w:rsidR="00BA17ED" w:rsidRPr="00DA66F2" w:rsidRDefault="00BA17ED" w:rsidP="0002452D">
            <w:pPr>
              <w:pStyle w:val="Default"/>
              <w:spacing w:before="0" w:after="120" w:line="360" w:lineRule="auto"/>
              <w:jc w:val="center"/>
              <w:rPr>
                <w:bCs/>
                <w:color w:val="auto"/>
              </w:rPr>
            </w:pPr>
            <w:r w:rsidRPr="00DA66F2">
              <w:rPr>
                <w:bCs/>
                <w:color w:val="auto"/>
              </w:rPr>
              <w:t>Description</w:t>
            </w:r>
          </w:p>
        </w:tc>
        <w:tc>
          <w:tcPr>
            <w:tcW w:w="1589" w:type="dxa"/>
            <w:shd w:val="clear" w:color="auto" w:fill="auto"/>
          </w:tcPr>
          <w:p w14:paraId="6F494D71" w14:textId="77777777" w:rsidR="00BA17ED" w:rsidRPr="00DA66F2" w:rsidRDefault="00BA17ED" w:rsidP="0002452D">
            <w:pPr>
              <w:pStyle w:val="Default"/>
              <w:spacing w:before="0" w:after="120" w:line="360" w:lineRule="auto"/>
              <w:jc w:val="center"/>
              <w:rPr>
                <w:bCs/>
                <w:color w:val="auto"/>
              </w:rPr>
            </w:pPr>
            <w:r w:rsidRPr="00DA66F2">
              <w:rPr>
                <w:bCs/>
                <w:color w:val="auto"/>
              </w:rPr>
              <w:t>Length increment (mm)</w:t>
            </w:r>
          </w:p>
        </w:tc>
        <w:tc>
          <w:tcPr>
            <w:tcW w:w="1589" w:type="dxa"/>
            <w:shd w:val="clear" w:color="auto" w:fill="auto"/>
          </w:tcPr>
          <w:p w14:paraId="6A2CE554" w14:textId="77777777" w:rsidR="00BA17ED" w:rsidRPr="00DA66F2" w:rsidRDefault="00BA17ED" w:rsidP="0002452D">
            <w:pPr>
              <w:pStyle w:val="Default"/>
              <w:spacing w:before="0" w:after="120" w:line="360" w:lineRule="auto"/>
              <w:jc w:val="center"/>
              <w:rPr>
                <w:bCs/>
                <w:color w:val="auto"/>
              </w:rPr>
            </w:pPr>
            <w:r w:rsidRPr="00DA66F2">
              <w:rPr>
                <w:bCs/>
                <w:color w:val="auto"/>
              </w:rPr>
              <w:t>Total girth increment (mm)</w:t>
            </w:r>
          </w:p>
        </w:tc>
        <w:tc>
          <w:tcPr>
            <w:tcW w:w="1749" w:type="dxa"/>
            <w:shd w:val="clear" w:color="auto" w:fill="auto"/>
          </w:tcPr>
          <w:p w14:paraId="5766BC54" w14:textId="77777777" w:rsidR="00BA17ED" w:rsidRPr="00DA66F2" w:rsidRDefault="00BA17ED" w:rsidP="0002452D">
            <w:pPr>
              <w:pStyle w:val="Default"/>
              <w:spacing w:before="0" w:after="120" w:line="360" w:lineRule="auto"/>
              <w:jc w:val="center"/>
              <w:rPr>
                <w:bCs/>
                <w:color w:val="auto"/>
              </w:rPr>
            </w:pPr>
            <w:r w:rsidRPr="00DA66F2">
              <w:rPr>
                <w:color w:val="auto"/>
              </w:rPr>
              <w:t>upper outer /inner girth increment</w:t>
            </w:r>
          </w:p>
        </w:tc>
        <w:tc>
          <w:tcPr>
            <w:tcW w:w="1270" w:type="dxa"/>
            <w:shd w:val="clear" w:color="auto" w:fill="auto"/>
          </w:tcPr>
          <w:p w14:paraId="1B53C32D" w14:textId="77777777" w:rsidR="00BA17ED" w:rsidRPr="00DA66F2" w:rsidRDefault="00BA17ED" w:rsidP="0002452D">
            <w:pPr>
              <w:pStyle w:val="Default"/>
              <w:spacing w:before="0" w:after="120" w:line="360" w:lineRule="auto"/>
              <w:jc w:val="center"/>
              <w:rPr>
                <w:bCs/>
                <w:color w:val="auto"/>
              </w:rPr>
            </w:pPr>
            <w:r w:rsidRPr="00DA66F2">
              <w:rPr>
                <w:color w:val="auto"/>
              </w:rPr>
              <w:t>lower girth increment</w:t>
            </w:r>
          </w:p>
        </w:tc>
        <w:tc>
          <w:tcPr>
            <w:tcW w:w="1509" w:type="dxa"/>
            <w:shd w:val="clear" w:color="auto" w:fill="auto"/>
          </w:tcPr>
          <w:p w14:paraId="777354F5" w14:textId="77777777" w:rsidR="00BA17ED" w:rsidRPr="00DA66F2" w:rsidRDefault="00BA17ED" w:rsidP="0002452D">
            <w:pPr>
              <w:pStyle w:val="Default"/>
              <w:spacing w:before="0" w:after="120" w:line="360" w:lineRule="auto"/>
              <w:jc w:val="center"/>
              <w:rPr>
                <w:color w:val="auto"/>
              </w:rPr>
            </w:pPr>
            <w:r w:rsidRPr="00DA66F2">
              <w:rPr>
                <w:color w:val="auto"/>
              </w:rPr>
              <w:t>Total upper girth increment</w:t>
            </w:r>
          </w:p>
        </w:tc>
      </w:tr>
      <w:tr w:rsidR="00BA17ED" w:rsidRPr="00DA66F2" w14:paraId="296692FB" w14:textId="77777777" w:rsidTr="0002452D">
        <w:trPr>
          <w:trHeight w:val="132"/>
        </w:trPr>
        <w:tc>
          <w:tcPr>
            <w:tcW w:w="1534" w:type="dxa"/>
            <w:shd w:val="clear" w:color="auto" w:fill="auto"/>
          </w:tcPr>
          <w:p w14:paraId="791883D3" w14:textId="77777777" w:rsidR="00BA17ED" w:rsidRPr="00DA66F2" w:rsidRDefault="00BA17ED" w:rsidP="002A28CA">
            <w:pPr>
              <w:pStyle w:val="Default"/>
              <w:spacing w:before="0" w:line="360" w:lineRule="auto"/>
              <w:rPr>
                <w:bCs/>
                <w:color w:val="auto"/>
              </w:rPr>
            </w:pPr>
            <w:r w:rsidRPr="00DA66F2">
              <w:rPr>
                <w:bCs/>
                <w:color w:val="auto"/>
              </w:rPr>
              <w:t>French (kids)</w:t>
            </w:r>
          </w:p>
        </w:tc>
        <w:tc>
          <w:tcPr>
            <w:tcW w:w="1589" w:type="dxa"/>
            <w:shd w:val="clear" w:color="auto" w:fill="auto"/>
            <w:vAlign w:val="center"/>
          </w:tcPr>
          <w:p w14:paraId="3C864092" w14:textId="77777777" w:rsidR="00BA17ED" w:rsidRPr="00DA66F2" w:rsidRDefault="00BA17ED" w:rsidP="002A28CA">
            <w:pPr>
              <w:pStyle w:val="Default"/>
              <w:spacing w:before="0" w:line="360" w:lineRule="auto"/>
              <w:jc w:val="center"/>
              <w:rPr>
                <w:bCs/>
                <w:color w:val="auto"/>
              </w:rPr>
            </w:pPr>
            <w:r w:rsidRPr="00DA66F2">
              <w:rPr>
                <w:bCs/>
                <w:color w:val="auto"/>
              </w:rPr>
              <w:t>6.67</w:t>
            </w:r>
          </w:p>
        </w:tc>
        <w:tc>
          <w:tcPr>
            <w:tcW w:w="1589" w:type="dxa"/>
            <w:shd w:val="clear" w:color="auto" w:fill="auto"/>
            <w:vAlign w:val="center"/>
          </w:tcPr>
          <w:p w14:paraId="0567F1E4" w14:textId="77777777" w:rsidR="00BA17ED" w:rsidRPr="00DA66F2" w:rsidRDefault="00BA17ED" w:rsidP="002A28CA">
            <w:pPr>
              <w:pStyle w:val="Default"/>
              <w:spacing w:before="0" w:line="360" w:lineRule="auto"/>
              <w:jc w:val="center"/>
              <w:rPr>
                <w:bCs/>
                <w:color w:val="auto"/>
              </w:rPr>
            </w:pPr>
            <w:r w:rsidRPr="00DA66F2">
              <w:rPr>
                <w:bCs/>
                <w:color w:val="auto"/>
              </w:rPr>
              <w:t>4.0</w:t>
            </w:r>
          </w:p>
        </w:tc>
        <w:tc>
          <w:tcPr>
            <w:tcW w:w="1749" w:type="dxa"/>
            <w:shd w:val="clear" w:color="auto" w:fill="auto"/>
            <w:vAlign w:val="center"/>
          </w:tcPr>
          <w:p w14:paraId="7FB76AED" w14:textId="77777777" w:rsidR="00BA17ED" w:rsidRPr="00DA66F2" w:rsidRDefault="00BA17ED" w:rsidP="002A28CA">
            <w:pPr>
              <w:pStyle w:val="Default"/>
              <w:spacing w:before="0" w:line="360" w:lineRule="auto"/>
              <w:jc w:val="center"/>
              <w:rPr>
                <w:bCs/>
                <w:color w:val="auto"/>
              </w:rPr>
            </w:pPr>
            <w:r w:rsidRPr="00DA66F2">
              <w:rPr>
                <w:bCs/>
                <w:color w:val="auto"/>
              </w:rPr>
              <w:t>1.3</w:t>
            </w:r>
          </w:p>
        </w:tc>
        <w:tc>
          <w:tcPr>
            <w:tcW w:w="1270" w:type="dxa"/>
            <w:shd w:val="clear" w:color="auto" w:fill="auto"/>
            <w:vAlign w:val="center"/>
          </w:tcPr>
          <w:p w14:paraId="3A8E01A8" w14:textId="77777777" w:rsidR="00BA17ED" w:rsidRPr="00DA66F2" w:rsidRDefault="00BA17ED" w:rsidP="002A28CA">
            <w:pPr>
              <w:pStyle w:val="Default"/>
              <w:spacing w:before="0" w:line="360" w:lineRule="auto"/>
              <w:jc w:val="center"/>
              <w:rPr>
                <w:bCs/>
                <w:color w:val="auto"/>
              </w:rPr>
            </w:pPr>
            <w:r w:rsidRPr="00DA66F2">
              <w:rPr>
                <w:bCs/>
                <w:color w:val="auto"/>
              </w:rPr>
              <w:t>1.3</w:t>
            </w:r>
          </w:p>
        </w:tc>
        <w:tc>
          <w:tcPr>
            <w:tcW w:w="1509" w:type="dxa"/>
            <w:shd w:val="clear" w:color="auto" w:fill="auto"/>
            <w:vAlign w:val="center"/>
          </w:tcPr>
          <w:p w14:paraId="74E251BC" w14:textId="77777777" w:rsidR="00BA17ED" w:rsidRPr="00DA66F2" w:rsidRDefault="00BA17ED" w:rsidP="002A28CA">
            <w:pPr>
              <w:pStyle w:val="Default"/>
              <w:spacing w:before="0" w:line="360" w:lineRule="auto"/>
              <w:jc w:val="center"/>
              <w:rPr>
                <w:bCs/>
                <w:color w:val="auto"/>
              </w:rPr>
            </w:pPr>
            <w:r w:rsidRPr="00DA66F2">
              <w:rPr>
                <w:bCs/>
                <w:color w:val="auto"/>
              </w:rPr>
              <w:t>2.6</w:t>
            </w:r>
          </w:p>
        </w:tc>
      </w:tr>
      <w:tr w:rsidR="00BA17ED" w:rsidRPr="00DA66F2" w14:paraId="26658099" w14:textId="77777777" w:rsidTr="0002452D">
        <w:trPr>
          <w:trHeight w:val="132"/>
        </w:trPr>
        <w:tc>
          <w:tcPr>
            <w:tcW w:w="1534" w:type="dxa"/>
            <w:shd w:val="clear" w:color="auto" w:fill="auto"/>
          </w:tcPr>
          <w:p w14:paraId="5F21806C" w14:textId="77777777" w:rsidR="00BA17ED" w:rsidRPr="00DA66F2" w:rsidRDefault="00BA17ED" w:rsidP="002A28CA">
            <w:pPr>
              <w:pStyle w:val="Default"/>
              <w:spacing w:before="0" w:line="360" w:lineRule="auto"/>
              <w:rPr>
                <w:bCs/>
                <w:color w:val="auto"/>
              </w:rPr>
            </w:pPr>
            <w:r w:rsidRPr="00DA66F2">
              <w:rPr>
                <w:bCs/>
                <w:color w:val="auto"/>
              </w:rPr>
              <w:t>UK (kids)</w:t>
            </w:r>
          </w:p>
        </w:tc>
        <w:tc>
          <w:tcPr>
            <w:tcW w:w="1589" w:type="dxa"/>
            <w:shd w:val="clear" w:color="auto" w:fill="auto"/>
            <w:vAlign w:val="center"/>
          </w:tcPr>
          <w:p w14:paraId="234895E3" w14:textId="77777777" w:rsidR="00BA17ED" w:rsidRPr="00DA66F2" w:rsidRDefault="00BA17ED" w:rsidP="002A28CA">
            <w:pPr>
              <w:pStyle w:val="Default"/>
              <w:spacing w:before="0" w:line="360" w:lineRule="auto"/>
              <w:jc w:val="center"/>
              <w:rPr>
                <w:bCs/>
                <w:color w:val="auto"/>
              </w:rPr>
            </w:pPr>
            <w:r w:rsidRPr="00DA66F2">
              <w:rPr>
                <w:bCs/>
                <w:color w:val="auto"/>
              </w:rPr>
              <w:t>8.46</w:t>
            </w:r>
          </w:p>
        </w:tc>
        <w:tc>
          <w:tcPr>
            <w:tcW w:w="1589" w:type="dxa"/>
            <w:shd w:val="clear" w:color="auto" w:fill="auto"/>
            <w:vAlign w:val="center"/>
          </w:tcPr>
          <w:p w14:paraId="32AAF976" w14:textId="77777777" w:rsidR="00BA17ED" w:rsidRPr="00DA66F2" w:rsidRDefault="00BA17ED" w:rsidP="002A28CA">
            <w:pPr>
              <w:pStyle w:val="Default"/>
              <w:spacing w:before="0" w:line="360" w:lineRule="auto"/>
              <w:jc w:val="center"/>
              <w:rPr>
                <w:bCs/>
                <w:color w:val="auto"/>
              </w:rPr>
            </w:pPr>
            <w:r w:rsidRPr="00DA66F2">
              <w:rPr>
                <w:bCs/>
                <w:color w:val="auto"/>
              </w:rPr>
              <w:t>5.0</w:t>
            </w:r>
          </w:p>
        </w:tc>
        <w:tc>
          <w:tcPr>
            <w:tcW w:w="1749" w:type="dxa"/>
            <w:shd w:val="clear" w:color="auto" w:fill="auto"/>
            <w:vAlign w:val="center"/>
          </w:tcPr>
          <w:p w14:paraId="6430EF18" w14:textId="77777777" w:rsidR="00BA17ED" w:rsidRPr="00DA66F2" w:rsidRDefault="00BA17ED" w:rsidP="002A28CA">
            <w:pPr>
              <w:pStyle w:val="Default"/>
              <w:spacing w:before="0" w:line="360" w:lineRule="auto"/>
              <w:jc w:val="center"/>
              <w:rPr>
                <w:bCs/>
                <w:color w:val="auto"/>
              </w:rPr>
            </w:pPr>
            <w:r w:rsidRPr="00DA66F2">
              <w:rPr>
                <w:bCs/>
                <w:color w:val="auto"/>
              </w:rPr>
              <w:t>1.7</w:t>
            </w:r>
          </w:p>
        </w:tc>
        <w:tc>
          <w:tcPr>
            <w:tcW w:w="1270" w:type="dxa"/>
            <w:shd w:val="clear" w:color="auto" w:fill="auto"/>
            <w:vAlign w:val="center"/>
          </w:tcPr>
          <w:p w14:paraId="445153A5" w14:textId="77777777" w:rsidR="00BA17ED" w:rsidRPr="00DA66F2" w:rsidRDefault="00BA17ED" w:rsidP="002A28CA">
            <w:pPr>
              <w:pStyle w:val="Default"/>
              <w:spacing w:before="0" w:line="360" w:lineRule="auto"/>
              <w:jc w:val="center"/>
              <w:rPr>
                <w:bCs/>
                <w:color w:val="auto"/>
              </w:rPr>
            </w:pPr>
            <w:r w:rsidRPr="00DA66F2">
              <w:rPr>
                <w:bCs/>
                <w:color w:val="auto"/>
              </w:rPr>
              <w:t>1.7</w:t>
            </w:r>
          </w:p>
        </w:tc>
        <w:tc>
          <w:tcPr>
            <w:tcW w:w="1509" w:type="dxa"/>
            <w:shd w:val="clear" w:color="auto" w:fill="auto"/>
            <w:vAlign w:val="center"/>
          </w:tcPr>
          <w:p w14:paraId="7F02B84E" w14:textId="77777777" w:rsidR="00BA17ED" w:rsidRPr="00DA66F2" w:rsidRDefault="00BA17ED" w:rsidP="002A28CA">
            <w:pPr>
              <w:pStyle w:val="Default"/>
              <w:spacing w:before="0" w:line="360" w:lineRule="auto"/>
              <w:jc w:val="center"/>
              <w:rPr>
                <w:bCs/>
                <w:color w:val="auto"/>
              </w:rPr>
            </w:pPr>
            <w:r w:rsidRPr="00DA66F2">
              <w:rPr>
                <w:bCs/>
                <w:color w:val="auto"/>
              </w:rPr>
              <w:t>3.4</w:t>
            </w:r>
          </w:p>
        </w:tc>
      </w:tr>
      <w:tr w:rsidR="00BA17ED" w:rsidRPr="00DA66F2" w14:paraId="778AF0CF" w14:textId="77777777" w:rsidTr="0002452D">
        <w:trPr>
          <w:trHeight w:val="132"/>
        </w:trPr>
        <w:tc>
          <w:tcPr>
            <w:tcW w:w="1534" w:type="dxa"/>
            <w:shd w:val="clear" w:color="auto" w:fill="auto"/>
          </w:tcPr>
          <w:p w14:paraId="1F033597" w14:textId="77777777" w:rsidR="00BA17ED" w:rsidRPr="00DA66F2" w:rsidRDefault="00BA17ED" w:rsidP="002A28CA">
            <w:pPr>
              <w:pStyle w:val="Default"/>
              <w:spacing w:before="0" w:line="360" w:lineRule="auto"/>
              <w:rPr>
                <w:bCs/>
                <w:color w:val="auto"/>
              </w:rPr>
            </w:pPr>
            <w:r w:rsidRPr="00DA66F2">
              <w:rPr>
                <w:bCs/>
                <w:color w:val="auto"/>
              </w:rPr>
              <w:t>French (men)</w:t>
            </w:r>
          </w:p>
        </w:tc>
        <w:tc>
          <w:tcPr>
            <w:tcW w:w="1589" w:type="dxa"/>
            <w:shd w:val="clear" w:color="auto" w:fill="auto"/>
            <w:vAlign w:val="center"/>
          </w:tcPr>
          <w:p w14:paraId="592BAAAF" w14:textId="77777777" w:rsidR="00BA17ED" w:rsidRPr="00DA66F2" w:rsidRDefault="00BA17ED" w:rsidP="002A28CA">
            <w:pPr>
              <w:pStyle w:val="Default"/>
              <w:spacing w:before="0" w:line="360" w:lineRule="auto"/>
              <w:jc w:val="center"/>
              <w:rPr>
                <w:bCs/>
                <w:color w:val="auto"/>
              </w:rPr>
            </w:pPr>
            <w:r w:rsidRPr="00DA66F2">
              <w:rPr>
                <w:bCs/>
                <w:color w:val="auto"/>
              </w:rPr>
              <w:t>6.67</w:t>
            </w:r>
          </w:p>
        </w:tc>
        <w:tc>
          <w:tcPr>
            <w:tcW w:w="1589" w:type="dxa"/>
            <w:shd w:val="clear" w:color="auto" w:fill="auto"/>
            <w:vAlign w:val="center"/>
          </w:tcPr>
          <w:p w14:paraId="7B3FEAB1" w14:textId="77777777" w:rsidR="00BA17ED" w:rsidRPr="00DA66F2" w:rsidRDefault="00BA17ED" w:rsidP="002A28CA">
            <w:pPr>
              <w:pStyle w:val="Default"/>
              <w:spacing w:before="0" w:line="360" w:lineRule="auto"/>
              <w:jc w:val="center"/>
              <w:rPr>
                <w:bCs/>
                <w:color w:val="auto"/>
              </w:rPr>
            </w:pPr>
            <w:r w:rsidRPr="00DA66F2">
              <w:rPr>
                <w:bCs/>
                <w:color w:val="auto"/>
              </w:rPr>
              <w:t>4.5</w:t>
            </w:r>
          </w:p>
        </w:tc>
        <w:tc>
          <w:tcPr>
            <w:tcW w:w="1749" w:type="dxa"/>
            <w:shd w:val="clear" w:color="auto" w:fill="auto"/>
            <w:vAlign w:val="center"/>
          </w:tcPr>
          <w:p w14:paraId="5E1B7073" w14:textId="77777777" w:rsidR="00BA17ED" w:rsidRPr="00DA66F2" w:rsidRDefault="00BA17ED" w:rsidP="002A28CA">
            <w:pPr>
              <w:pStyle w:val="Default"/>
              <w:spacing w:before="0" w:line="360" w:lineRule="auto"/>
              <w:jc w:val="center"/>
              <w:rPr>
                <w:bCs/>
                <w:color w:val="auto"/>
              </w:rPr>
            </w:pPr>
            <w:r w:rsidRPr="00DA66F2">
              <w:rPr>
                <w:bCs/>
                <w:color w:val="auto"/>
              </w:rPr>
              <w:t>1.5</w:t>
            </w:r>
          </w:p>
        </w:tc>
        <w:tc>
          <w:tcPr>
            <w:tcW w:w="1270" w:type="dxa"/>
            <w:shd w:val="clear" w:color="auto" w:fill="auto"/>
            <w:vAlign w:val="center"/>
          </w:tcPr>
          <w:p w14:paraId="5DB5D832" w14:textId="77777777" w:rsidR="00BA17ED" w:rsidRPr="00DA66F2" w:rsidRDefault="00BA17ED" w:rsidP="002A28CA">
            <w:pPr>
              <w:pStyle w:val="Default"/>
              <w:spacing w:before="0" w:line="360" w:lineRule="auto"/>
              <w:jc w:val="center"/>
              <w:rPr>
                <w:bCs/>
                <w:color w:val="auto"/>
              </w:rPr>
            </w:pPr>
            <w:r w:rsidRPr="00DA66F2">
              <w:rPr>
                <w:bCs/>
                <w:color w:val="auto"/>
              </w:rPr>
              <w:t>1.5</w:t>
            </w:r>
          </w:p>
        </w:tc>
        <w:tc>
          <w:tcPr>
            <w:tcW w:w="1509" w:type="dxa"/>
            <w:shd w:val="clear" w:color="auto" w:fill="auto"/>
            <w:vAlign w:val="center"/>
          </w:tcPr>
          <w:p w14:paraId="2433F000" w14:textId="77777777" w:rsidR="00BA17ED" w:rsidRPr="00DA66F2" w:rsidRDefault="00BA17ED" w:rsidP="002A28CA">
            <w:pPr>
              <w:pStyle w:val="Default"/>
              <w:spacing w:before="0" w:line="360" w:lineRule="auto"/>
              <w:jc w:val="center"/>
              <w:rPr>
                <w:bCs/>
                <w:color w:val="auto"/>
              </w:rPr>
            </w:pPr>
            <w:r w:rsidRPr="00DA66F2">
              <w:rPr>
                <w:bCs/>
                <w:color w:val="auto"/>
              </w:rPr>
              <w:t>3.0</w:t>
            </w:r>
          </w:p>
        </w:tc>
      </w:tr>
      <w:tr w:rsidR="00BA17ED" w:rsidRPr="00DA66F2" w14:paraId="3ADEB54F" w14:textId="77777777" w:rsidTr="0002452D">
        <w:trPr>
          <w:trHeight w:val="132"/>
        </w:trPr>
        <w:tc>
          <w:tcPr>
            <w:tcW w:w="1534" w:type="dxa"/>
            <w:shd w:val="clear" w:color="auto" w:fill="auto"/>
          </w:tcPr>
          <w:p w14:paraId="284539F9" w14:textId="77777777" w:rsidR="00BA17ED" w:rsidRPr="00DA66F2" w:rsidRDefault="00BA17ED" w:rsidP="002A28CA">
            <w:pPr>
              <w:pStyle w:val="Default"/>
              <w:spacing w:before="0" w:line="360" w:lineRule="auto"/>
              <w:rPr>
                <w:bCs/>
                <w:color w:val="auto"/>
              </w:rPr>
            </w:pPr>
            <w:r w:rsidRPr="00DA66F2">
              <w:rPr>
                <w:bCs/>
                <w:color w:val="auto"/>
              </w:rPr>
              <w:t>UK (ladies)</w:t>
            </w:r>
          </w:p>
        </w:tc>
        <w:tc>
          <w:tcPr>
            <w:tcW w:w="1589" w:type="dxa"/>
            <w:shd w:val="clear" w:color="auto" w:fill="auto"/>
            <w:vAlign w:val="center"/>
          </w:tcPr>
          <w:p w14:paraId="02CDDA34" w14:textId="77777777" w:rsidR="00BA17ED" w:rsidRPr="00DA66F2" w:rsidRDefault="00BA17ED" w:rsidP="002A28CA">
            <w:pPr>
              <w:pStyle w:val="Default"/>
              <w:spacing w:before="0" w:line="360" w:lineRule="auto"/>
              <w:jc w:val="center"/>
              <w:rPr>
                <w:bCs/>
                <w:color w:val="auto"/>
              </w:rPr>
            </w:pPr>
            <w:r w:rsidRPr="00DA66F2">
              <w:rPr>
                <w:bCs/>
                <w:color w:val="auto"/>
              </w:rPr>
              <w:t>8.46</w:t>
            </w:r>
          </w:p>
        </w:tc>
        <w:tc>
          <w:tcPr>
            <w:tcW w:w="1589" w:type="dxa"/>
            <w:shd w:val="clear" w:color="auto" w:fill="auto"/>
            <w:vAlign w:val="center"/>
          </w:tcPr>
          <w:p w14:paraId="2E38C114" w14:textId="77777777" w:rsidR="00BA17ED" w:rsidRPr="00DA66F2" w:rsidRDefault="00BA17ED" w:rsidP="002A28CA">
            <w:pPr>
              <w:pStyle w:val="Default"/>
              <w:spacing w:before="0" w:line="360" w:lineRule="auto"/>
              <w:jc w:val="center"/>
              <w:rPr>
                <w:bCs/>
                <w:color w:val="auto"/>
              </w:rPr>
            </w:pPr>
            <w:r w:rsidRPr="00DA66F2">
              <w:rPr>
                <w:bCs/>
                <w:color w:val="auto"/>
              </w:rPr>
              <w:t>5.5</w:t>
            </w:r>
          </w:p>
        </w:tc>
        <w:tc>
          <w:tcPr>
            <w:tcW w:w="1749" w:type="dxa"/>
            <w:shd w:val="clear" w:color="auto" w:fill="auto"/>
            <w:vAlign w:val="center"/>
          </w:tcPr>
          <w:p w14:paraId="5253DAFB" w14:textId="77777777" w:rsidR="00BA17ED" w:rsidRPr="00DA66F2" w:rsidRDefault="00BA17ED" w:rsidP="002A28CA">
            <w:pPr>
              <w:pStyle w:val="Default"/>
              <w:spacing w:before="0" w:line="360" w:lineRule="auto"/>
              <w:jc w:val="center"/>
              <w:rPr>
                <w:bCs/>
                <w:color w:val="auto"/>
              </w:rPr>
            </w:pPr>
            <w:r w:rsidRPr="00DA66F2">
              <w:rPr>
                <w:bCs/>
                <w:color w:val="auto"/>
              </w:rPr>
              <w:t>1.8</w:t>
            </w:r>
          </w:p>
        </w:tc>
        <w:tc>
          <w:tcPr>
            <w:tcW w:w="1270" w:type="dxa"/>
            <w:shd w:val="clear" w:color="auto" w:fill="auto"/>
            <w:vAlign w:val="center"/>
          </w:tcPr>
          <w:p w14:paraId="7604C14C" w14:textId="77777777" w:rsidR="00BA17ED" w:rsidRPr="00DA66F2" w:rsidRDefault="00BA17ED" w:rsidP="002A28CA">
            <w:pPr>
              <w:pStyle w:val="Default"/>
              <w:spacing w:before="0" w:line="360" w:lineRule="auto"/>
              <w:jc w:val="center"/>
              <w:rPr>
                <w:bCs/>
                <w:color w:val="auto"/>
              </w:rPr>
            </w:pPr>
            <w:r w:rsidRPr="00DA66F2">
              <w:rPr>
                <w:bCs/>
                <w:color w:val="auto"/>
              </w:rPr>
              <w:t>1.8</w:t>
            </w:r>
          </w:p>
        </w:tc>
        <w:tc>
          <w:tcPr>
            <w:tcW w:w="1509" w:type="dxa"/>
            <w:shd w:val="clear" w:color="auto" w:fill="auto"/>
            <w:vAlign w:val="center"/>
          </w:tcPr>
          <w:p w14:paraId="2F7872F4" w14:textId="77777777" w:rsidR="00BA17ED" w:rsidRPr="00DA66F2" w:rsidRDefault="00BA17ED" w:rsidP="002A28CA">
            <w:pPr>
              <w:pStyle w:val="Default"/>
              <w:spacing w:before="0" w:line="360" w:lineRule="auto"/>
              <w:jc w:val="center"/>
              <w:rPr>
                <w:bCs/>
                <w:color w:val="auto"/>
              </w:rPr>
            </w:pPr>
            <w:r w:rsidRPr="00DA66F2">
              <w:rPr>
                <w:bCs/>
                <w:color w:val="auto"/>
              </w:rPr>
              <w:t>3.6</w:t>
            </w:r>
          </w:p>
        </w:tc>
      </w:tr>
      <w:tr w:rsidR="00BA17ED" w:rsidRPr="00DA66F2" w14:paraId="68D0907C" w14:textId="77777777" w:rsidTr="0002452D">
        <w:trPr>
          <w:trHeight w:val="132"/>
        </w:trPr>
        <w:tc>
          <w:tcPr>
            <w:tcW w:w="1534" w:type="dxa"/>
            <w:shd w:val="clear" w:color="auto" w:fill="auto"/>
          </w:tcPr>
          <w:p w14:paraId="0CDE7A29" w14:textId="77777777" w:rsidR="00BA17ED" w:rsidRPr="00DA66F2" w:rsidRDefault="00BA17ED" w:rsidP="002A28CA">
            <w:pPr>
              <w:pStyle w:val="Default"/>
              <w:spacing w:before="0" w:line="360" w:lineRule="auto"/>
              <w:rPr>
                <w:bCs/>
                <w:color w:val="auto"/>
              </w:rPr>
            </w:pPr>
            <w:r w:rsidRPr="00DA66F2">
              <w:rPr>
                <w:bCs/>
                <w:color w:val="auto"/>
              </w:rPr>
              <w:t>UK (men)</w:t>
            </w:r>
          </w:p>
        </w:tc>
        <w:tc>
          <w:tcPr>
            <w:tcW w:w="1589" w:type="dxa"/>
            <w:shd w:val="clear" w:color="auto" w:fill="auto"/>
            <w:vAlign w:val="center"/>
          </w:tcPr>
          <w:p w14:paraId="4E011DEF" w14:textId="77777777" w:rsidR="00BA17ED" w:rsidRPr="00DA66F2" w:rsidRDefault="00BA17ED" w:rsidP="002A28CA">
            <w:pPr>
              <w:pStyle w:val="Default"/>
              <w:spacing w:before="0" w:line="360" w:lineRule="auto"/>
              <w:jc w:val="center"/>
              <w:rPr>
                <w:bCs/>
                <w:color w:val="auto"/>
              </w:rPr>
            </w:pPr>
            <w:r w:rsidRPr="00DA66F2">
              <w:rPr>
                <w:bCs/>
                <w:color w:val="auto"/>
              </w:rPr>
              <w:t>8.46</w:t>
            </w:r>
          </w:p>
        </w:tc>
        <w:tc>
          <w:tcPr>
            <w:tcW w:w="1589" w:type="dxa"/>
            <w:shd w:val="clear" w:color="auto" w:fill="auto"/>
            <w:vAlign w:val="center"/>
          </w:tcPr>
          <w:p w14:paraId="1BE625A7" w14:textId="77777777" w:rsidR="00BA17ED" w:rsidRPr="00DA66F2" w:rsidRDefault="00BA17ED" w:rsidP="002A28CA">
            <w:pPr>
              <w:pStyle w:val="Default"/>
              <w:spacing w:before="0" w:line="360" w:lineRule="auto"/>
              <w:jc w:val="center"/>
              <w:rPr>
                <w:bCs/>
                <w:color w:val="auto"/>
              </w:rPr>
            </w:pPr>
            <w:r w:rsidRPr="00DA66F2">
              <w:rPr>
                <w:bCs/>
                <w:color w:val="auto"/>
              </w:rPr>
              <w:t>6.3</w:t>
            </w:r>
          </w:p>
        </w:tc>
        <w:tc>
          <w:tcPr>
            <w:tcW w:w="1749" w:type="dxa"/>
            <w:shd w:val="clear" w:color="auto" w:fill="auto"/>
            <w:vAlign w:val="center"/>
          </w:tcPr>
          <w:p w14:paraId="673F4A9D" w14:textId="77777777" w:rsidR="00BA17ED" w:rsidRPr="00DA66F2" w:rsidRDefault="00BA17ED" w:rsidP="002A28CA">
            <w:pPr>
              <w:pStyle w:val="Default"/>
              <w:spacing w:before="0" w:line="360" w:lineRule="auto"/>
              <w:jc w:val="center"/>
              <w:rPr>
                <w:bCs/>
                <w:color w:val="auto"/>
              </w:rPr>
            </w:pPr>
            <w:r w:rsidRPr="00DA66F2">
              <w:rPr>
                <w:bCs/>
                <w:color w:val="auto"/>
              </w:rPr>
              <w:t>2.1</w:t>
            </w:r>
          </w:p>
        </w:tc>
        <w:tc>
          <w:tcPr>
            <w:tcW w:w="1270" w:type="dxa"/>
            <w:shd w:val="clear" w:color="auto" w:fill="auto"/>
            <w:vAlign w:val="center"/>
          </w:tcPr>
          <w:p w14:paraId="021E45CD" w14:textId="77777777" w:rsidR="00BA17ED" w:rsidRPr="00DA66F2" w:rsidRDefault="00BA17ED" w:rsidP="002A28CA">
            <w:pPr>
              <w:pStyle w:val="Default"/>
              <w:spacing w:before="0" w:line="360" w:lineRule="auto"/>
              <w:jc w:val="center"/>
              <w:rPr>
                <w:bCs/>
                <w:color w:val="auto"/>
              </w:rPr>
            </w:pPr>
            <w:r w:rsidRPr="00DA66F2">
              <w:rPr>
                <w:bCs/>
                <w:color w:val="auto"/>
              </w:rPr>
              <w:t>2.1</w:t>
            </w:r>
          </w:p>
        </w:tc>
        <w:tc>
          <w:tcPr>
            <w:tcW w:w="1509" w:type="dxa"/>
            <w:shd w:val="clear" w:color="auto" w:fill="auto"/>
            <w:vAlign w:val="center"/>
          </w:tcPr>
          <w:p w14:paraId="5E687800" w14:textId="77777777" w:rsidR="00BA17ED" w:rsidRPr="00DA66F2" w:rsidRDefault="00BA17ED" w:rsidP="002A28CA">
            <w:pPr>
              <w:pStyle w:val="Default"/>
              <w:spacing w:before="0" w:line="360" w:lineRule="auto"/>
              <w:jc w:val="center"/>
              <w:rPr>
                <w:bCs/>
                <w:color w:val="auto"/>
              </w:rPr>
            </w:pPr>
            <w:r w:rsidRPr="00DA66F2">
              <w:rPr>
                <w:bCs/>
                <w:color w:val="auto"/>
              </w:rPr>
              <w:t>4.2</w:t>
            </w:r>
          </w:p>
        </w:tc>
      </w:tr>
    </w:tbl>
    <w:p w14:paraId="2443D8E3" w14:textId="77777777" w:rsidR="00BA17ED" w:rsidRPr="00DA66F2" w:rsidRDefault="00BA17ED" w:rsidP="002A28CA">
      <w:pPr>
        <w:autoSpaceDE w:val="0"/>
        <w:autoSpaceDN w:val="0"/>
        <w:adjustRightInd w:val="0"/>
        <w:spacing w:line="360" w:lineRule="auto"/>
        <w:rPr>
          <w:rFonts w:cs="Arial"/>
          <w:szCs w:val="24"/>
          <w:lang w:val="en" w:bidi="ar-SA"/>
        </w:rPr>
      </w:pPr>
    </w:p>
    <w:p w14:paraId="59E44F42" w14:textId="77777777" w:rsidR="002E5269" w:rsidRPr="00DA66F2" w:rsidRDefault="002E5269" w:rsidP="00DD49B3">
      <w:pPr>
        <w:autoSpaceDE w:val="0"/>
        <w:autoSpaceDN w:val="0"/>
        <w:adjustRightInd w:val="0"/>
        <w:spacing w:line="360" w:lineRule="auto"/>
        <w:rPr>
          <w:rFonts w:cs="Arial"/>
          <w:b/>
          <w:bCs/>
          <w:szCs w:val="24"/>
          <w:lang w:val="en" w:bidi="ar-SA"/>
        </w:rPr>
      </w:pPr>
      <w:r w:rsidRPr="00DA66F2">
        <w:rPr>
          <w:rFonts w:cs="Arial"/>
          <w:b/>
          <w:bCs/>
          <w:szCs w:val="24"/>
          <w:lang w:val="en" w:bidi="ar-SA"/>
        </w:rPr>
        <w:t xml:space="preserve">American(USA) sizing system </w:t>
      </w:r>
    </w:p>
    <w:p w14:paraId="26C18C2B" w14:textId="77777777" w:rsidR="002E5269" w:rsidRPr="00DA66F2" w:rsidRDefault="002E5269" w:rsidP="002A28CA">
      <w:pPr>
        <w:autoSpaceDE w:val="0"/>
        <w:autoSpaceDN w:val="0"/>
        <w:adjustRightInd w:val="0"/>
        <w:spacing w:line="360" w:lineRule="auto"/>
        <w:rPr>
          <w:rFonts w:cs="Arial"/>
          <w:szCs w:val="24"/>
          <w:lang w:val="en" w:bidi="ar-SA"/>
        </w:rPr>
      </w:pPr>
      <w:r w:rsidRPr="00DA66F2">
        <w:rPr>
          <w:rFonts w:cs="Arial"/>
          <w:szCs w:val="24"/>
          <w:lang w:val="en" w:bidi="ar-SA"/>
        </w:rPr>
        <w:t>American size scale is identical to the UK scale except that it starts at 3 11/12 inches instead of 4 inches. In USA Size Scale:</w:t>
      </w:r>
    </w:p>
    <w:p w14:paraId="6A2B0464" w14:textId="77777777" w:rsidR="002E5269" w:rsidRPr="00DA66F2" w:rsidRDefault="002E5269" w:rsidP="002A28CA">
      <w:pPr>
        <w:tabs>
          <w:tab w:val="left" w:pos="720"/>
          <w:tab w:val="left" w:pos="810"/>
        </w:tabs>
        <w:autoSpaceDE w:val="0"/>
        <w:autoSpaceDN w:val="0"/>
        <w:adjustRightInd w:val="0"/>
        <w:spacing w:line="360" w:lineRule="auto"/>
        <w:rPr>
          <w:rFonts w:cs="Arial"/>
          <w:szCs w:val="24"/>
          <w:lang w:val="en" w:bidi="ar-SA"/>
        </w:rPr>
      </w:pPr>
      <w:r w:rsidRPr="00DA66F2">
        <w:rPr>
          <w:rFonts w:cs="Arial"/>
          <w:b/>
          <w:bCs/>
          <w:szCs w:val="24"/>
          <w:lang w:val="en" w:bidi="ar-SA"/>
        </w:rPr>
        <w:t>Marking</w:t>
      </w:r>
    </w:p>
    <w:p w14:paraId="0F546811" w14:textId="77777777" w:rsidR="002E5269" w:rsidRPr="00DA66F2" w:rsidRDefault="002E5269"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USA sizes on </w:t>
      </w:r>
      <w:r w:rsidR="009A752C" w:rsidRPr="00DA66F2">
        <w:rPr>
          <w:rFonts w:cs="Arial"/>
          <w:szCs w:val="24"/>
          <w:lang w:val="en" w:bidi="ar-SA"/>
        </w:rPr>
        <w:t>ladies’</w:t>
      </w:r>
      <w:r w:rsidRPr="00DA66F2">
        <w:rPr>
          <w:rFonts w:cs="Arial"/>
          <w:szCs w:val="24"/>
          <w:lang w:val="en" w:bidi="ar-SA"/>
        </w:rPr>
        <w:t xml:space="preserve"> shoes are often shown multiplied by 10.</w:t>
      </w:r>
    </w:p>
    <w:p w14:paraId="342911B1" w14:textId="77777777" w:rsidR="002E5269" w:rsidRPr="00DA66F2" w:rsidRDefault="002E5269" w:rsidP="001F73B1">
      <w:pPr>
        <w:autoSpaceDE w:val="0"/>
        <w:autoSpaceDN w:val="0"/>
        <w:adjustRightInd w:val="0"/>
        <w:spacing w:after="120" w:line="360" w:lineRule="auto"/>
        <w:ind w:left="258" w:hanging="86"/>
        <w:rPr>
          <w:rFonts w:cs="Arial"/>
          <w:szCs w:val="24"/>
          <w:lang w:val="en" w:bidi="ar-SA"/>
        </w:rPr>
      </w:pPr>
      <w:r w:rsidRPr="00DA66F2">
        <w:rPr>
          <w:rFonts w:cs="Arial"/>
          <w:szCs w:val="24"/>
          <w:lang w:val="en" w:bidi="ar-SA"/>
        </w:rPr>
        <w:t>E.g. 6-1/2                      = 65.</w:t>
      </w:r>
    </w:p>
    <w:p w14:paraId="26989203" w14:textId="77777777" w:rsidR="002E5269" w:rsidRPr="00DA66F2" w:rsidRDefault="002E5269" w:rsidP="001F73B1">
      <w:pPr>
        <w:autoSpaceDE w:val="0"/>
        <w:autoSpaceDN w:val="0"/>
        <w:adjustRightInd w:val="0"/>
        <w:spacing w:after="120" w:line="360" w:lineRule="auto"/>
        <w:ind w:left="258" w:hanging="86"/>
        <w:rPr>
          <w:rFonts w:cs="Arial"/>
          <w:szCs w:val="24"/>
          <w:lang w:val="en" w:bidi="ar-SA"/>
        </w:rPr>
      </w:pPr>
      <w:r w:rsidRPr="00DA66F2">
        <w:rPr>
          <w:rFonts w:cs="Arial"/>
          <w:szCs w:val="24"/>
          <w:lang w:val="en" w:bidi="ar-SA"/>
        </w:rPr>
        <w:lastRenderedPageBreak/>
        <w:t>English</w:t>
      </w:r>
      <w:r w:rsidRPr="00DA66F2">
        <w:rPr>
          <w:rFonts w:cs="Arial"/>
          <w:szCs w:val="24"/>
          <w:lang w:val="en" w:bidi="ar-SA"/>
        </w:rPr>
        <w:tab/>
        <w:t xml:space="preserve">                     = 5</w:t>
      </w:r>
    </w:p>
    <w:p w14:paraId="46264758" w14:textId="77777777" w:rsidR="002E5269" w:rsidRPr="00DA66F2" w:rsidRDefault="002E5269" w:rsidP="001F73B1">
      <w:pPr>
        <w:autoSpaceDE w:val="0"/>
        <w:autoSpaceDN w:val="0"/>
        <w:adjustRightInd w:val="0"/>
        <w:spacing w:after="120" w:line="360" w:lineRule="auto"/>
        <w:ind w:left="258" w:hanging="86"/>
        <w:rPr>
          <w:rFonts w:cs="Arial"/>
          <w:szCs w:val="24"/>
          <w:lang w:val="en" w:bidi="ar-SA"/>
        </w:rPr>
      </w:pPr>
      <w:r w:rsidRPr="00DA66F2">
        <w:rPr>
          <w:rFonts w:cs="Arial"/>
          <w:szCs w:val="24"/>
          <w:lang w:val="en" w:bidi="ar-SA"/>
        </w:rPr>
        <w:t>American                        = 6-1/2 (65)</w:t>
      </w:r>
    </w:p>
    <w:p w14:paraId="458BD508" w14:textId="77777777" w:rsidR="002E5269" w:rsidRPr="00DA66F2" w:rsidRDefault="002E5269" w:rsidP="001F73B1">
      <w:pPr>
        <w:autoSpaceDE w:val="0"/>
        <w:autoSpaceDN w:val="0"/>
        <w:adjustRightInd w:val="0"/>
        <w:spacing w:after="120" w:line="360" w:lineRule="auto"/>
        <w:ind w:left="258" w:hanging="86"/>
        <w:rPr>
          <w:rFonts w:cs="Arial"/>
          <w:szCs w:val="24"/>
          <w:lang w:val="en" w:bidi="ar-SA"/>
        </w:rPr>
      </w:pPr>
      <w:r w:rsidRPr="00DA66F2">
        <w:rPr>
          <w:rFonts w:cs="Arial"/>
          <w:szCs w:val="24"/>
          <w:lang w:val="en" w:bidi="ar-SA"/>
        </w:rPr>
        <w:t>French (continental)</w:t>
      </w:r>
      <w:r w:rsidRPr="00DA66F2">
        <w:rPr>
          <w:rFonts w:cs="Arial"/>
          <w:szCs w:val="24"/>
          <w:lang w:val="en" w:bidi="ar-SA"/>
        </w:rPr>
        <w:tab/>
        <w:t>= 38</w:t>
      </w:r>
    </w:p>
    <w:p w14:paraId="20787A7C" w14:textId="77777777" w:rsidR="002E5269" w:rsidRPr="00DA66F2" w:rsidRDefault="002E5269" w:rsidP="002A28CA">
      <w:pPr>
        <w:autoSpaceDE w:val="0"/>
        <w:autoSpaceDN w:val="0"/>
        <w:adjustRightInd w:val="0"/>
        <w:spacing w:line="360" w:lineRule="auto"/>
        <w:rPr>
          <w:rFonts w:cs="Arial"/>
          <w:szCs w:val="24"/>
          <w:lang w:val="en" w:bidi="ar-SA"/>
        </w:rPr>
      </w:pPr>
      <w:r w:rsidRPr="00DA66F2">
        <w:rPr>
          <w:rFonts w:cs="Arial"/>
          <w:b/>
          <w:bCs/>
          <w:szCs w:val="24"/>
          <w:lang w:val="en" w:bidi="ar-SA"/>
        </w:rPr>
        <w:t>Width Marking</w:t>
      </w:r>
    </w:p>
    <w:p w14:paraId="48FFB413" w14:textId="77777777" w:rsidR="002E5269" w:rsidRPr="00DA66F2" w:rsidRDefault="002E5269"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 It is common practice to indicate the width of a shoe by a letter or a number.</w:t>
      </w:r>
    </w:p>
    <w:p w14:paraId="14AC0C41" w14:textId="77777777" w:rsidR="00F87297" w:rsidRPr="00DA66F2" w:rsidRDefault="002E5269"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The exact notation is decided upon </w:t>
      </w:r>
      <w:r w:rsidR="00DD49B3">
        <w:rPr>
          <w:rFonts w:cs="Arial"/>
          <w:szCs w:val="24"/>
          <w:lang w:val="en" w:bidi="ar-SA"/>
        </w:rPr>
        <w:t>by the individual manufacturer.</w:t>
      </w:r>
    </w:p>
    <w:tbl>
      <w:tblPr>
        <w:tblW w:w="0" w:type="auto"/>
        <w:jc w:val="center"/>
        <w:tblLayout w:type="fixed"/>
        <w:tblLook w:val="0000" w:firstRow="0" w:lastRow="0" w:firstColumn="0" w:lastColumn="0" w:noHBand="0" w:noVBand="0"/>
      </w:tblPr>
      <w:tblGrid>
        <w:gridCol w:w="1224"/>
        <w:gridCol w:w="1278"/>
      </w:tblGrid>
      <w:tr w:rsidR="002E5269" w:rsidRPr="00DA66F2" w14:paraId="082C40ED" w14:textId="77777777" w:rsidTr="00DD49B3">
        <w:trPr>
          <w:trHeight w:val="730"/>
          <w:jc w:val="center"/>
        </w:trPr>
        <w:tc>
          <w:tcPr>
            <w:tcW w:w="1224" w:type="dxa"/>
            <w:tcBorders>
              <w:top w:val="single" w:sz="3" w:space="0" w:color="000000"/>
              <w:left w:val="single" w:sz="3" w:space="0" w:color="000000"/>
              <w:bottom w:val="single" w:sz="3" w:space="0" w:color="000000"/>
              <w:right w:val="single" w:sz="3" w:space="0" w:color="000000"/>
            </w:tcBorders>
            <w:shd w:val="clear" w:color="000000" w:fill="FFFFFF"/>
          </w:tcPr>
          <w:p w14:paraId="275EDACD" w14:textId="77777777" w:rsidR="002E5269" w:rsidRPr="00DA66F2" w:rsidRDefault="002E5269" w:rsidP="00F30424">
            <w:pPr>
              <w:autoSpaceDE w:val="0"/>
              <w:autoSpaceDN w:val="0"/>
              <w:adjustRightInd w:val="0"/>
              <w:spacing w:after="0" w:line="240" w:lineRule="auto"/>
              <w:contextualSpacing/>
              <w:rPr>
                <w:rFonts w:cs="Arial"/>
                <w:szCs w:val="24"/>
                <w:lang w:val="en" w:bidi="ar-SA"/>
              </w:rPr>
            </w:pPr>
            <w:r w:rsidRPr="00DA66F2">
              <w:rPr>
                <w:rFonts w:cs="Arial"/>
                <w:szCs w:val="24"/>
                <w:lang w:val="en" w:bidi="ar-SA"/>
              </w:rPr>
              <w:t>Inches</w:t>
            </w: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7CFCC55B" w14:textId="77777777" w:rsidR="002E5269" w:rsidRPr="00DA66F2" w:rsidRDefault="002E5269" w:rsidP="00F30424">
            <w:pPr>
              <w:autoSpaceDE w:val="0"/>
              <w:autoSpaceDN w:val="0"/>
              <w:adjustRightInd w:val="0"/>
              <w:spacing w:after="0" w:line="240" w:lineRule="auto"/>
              <w:contextualSpacing/>
              <w:rPr>
                <w:rFonts w:cs="Arial"/>
                <w:szCs w:val="24"/>
                <w:lang w:val="en" w:bidi="ar-SA"/>
              </w:rPr>
            </w:pPr>
            <w:r w:rsidRPr="00DA66F2">
              <w:rPr>
                <w:rFonts w:cs="Arial"/>
                <w:szCs w:val="24"/>
                <w:lang w:val="en" w:bidi="ar-SA"/>
              </w:rPr>
              <w:t>USA sizes</w:t>
            </w:r>
          </w:p>
        </w:tc>
      </w:tr>
      <w:tr w:rsidR="002E5269" w:rsidRPr="00DA66F2" w14:paraId="67801BD5" w14:textId="77777777" w:rsidTr="00DD49B3">
        <w:trPr>
          <w:trHeight w:val="288"/>
          <w:jc w:val="center"/>
        </w:trPr>
        <w:tc>
          <w:tcPr>
            <w:tcW w:w="1224" w:type="dxa"/>
            <w:tcBorders>
              <w:top w:val="single" w:sz="3" w:space="0" w:color="000000"/>
              <w:left w:val="single" w:sz="3" w:space="0" w:color="000000"/>
              <w:bottom w:val="single" w:sz="3" w:space="0" w:color="000000"/>
              <w:right w:val="single" w:sz="3" w:space="0" w:color="000000"/>
            </w:tcBorders>
            <w:shd w:val="clear" w:color="000000" w:fill="FFFFFF"/>
          </w:tcPr>
          <w:p w14:paraId="24C38A28"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1 11/12</w:t>
            </w:r>
          </w:p>
        </w:tc>
        <w:tc>
          <w:tcPr>
            <w:tcW w:w="1278" w:type="dxa"/>
            <w:vMerge w:val="restart"/>
            <w:tcBorders>
              <w:top w:val="single" w:sz="3" w:space="0" w:color="000000"/>
              <w:left w:val="single" w:sz="3" w:space="0" w:color="000000"/>
              <w:bottom w:val="single" w:sz="3" w:space="0" w:color="000000"/>
              <w:right w:val="single" w:sz="3" w:space="0" w:color="000000"/>
            </w:tcBorders>
            <w:shd w:val="clear" w:color="000000" w:fill="FFFFFF"/>
          </w:tcPr>
          <w:p w14:paraId="7C97F3FF" w14:textId="77777777" w:rsidR="002E5269" w:rsidRPr="00DA66F2" w:rsidRDefault="002E5269" w:rsidP="00F30424">
            <w:pPr>
              <w:autoSpaceDE w:val="0"/>
              <w:autoSpaceDN w:val="0"/>
              <w:adjustRightInd w:val="0"/>
              <w:spacing w:after="0" w:line="240" w:lineRule="auto"/>
              <w:contextualSpacing/>
              <w:rPr>
                <w:rFonts w:cs="Arial"/>
                <w:szCs w:val="24"/>
                <w:lang w:val="en" w:bidi="ar-SA"/>
              </w:rPr>
            </w:pPr>
            <w:r w:rsidRPr="00DA66F2">
              <w:rPr>
                <w:rFonts w:cs="Arial"/>
                <w:szCs w:val="24"/>
                <w:lang w:val="en" w:bidi="ar-SA"/>
              </w:rPr>
              <w:t xml:space="preserve"> </w:t>
            </w:r>
          </w:p>
          <w:p w14:paraId="6C788B2D"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0</w:t>
            </w:r>
          </w:p>
        </w:tc>
      </w:tr>
      <w:tr w:rsidR="002E5269" w:rsidRPr="00DA66F2" w14:paraId="051D0601" w14:textId="77777777" w:rsidTr="00DD49B3">
        <w:trPr>
          <w:trHeight w:val="288"/>
          <w:jc w:val="center"/>
        </w:trPr>
        <w:tc>
          <w:tcPr>
            <w:tcW w:w="1224" w:type="dxa"/>
            <w:tcBorders>
              <w:top w:val="single" w:sz="3" w:space="0" w:color="000000"/>
              <w:left w:val="single" w:sz="3" w:space="0" w:color="000000"/>
              <w:bottom w:val="single" w:sz="3" w:space="0" w:color="000000"/>
              <w:right w:val="single" w:sz="3" w:space="0" w:color="000000"/>
            </w:tcBorders>
            <w:shd w:val="clear" w:color="000000" w:fill="FFFFFF"/>
          </w:tcPr>
          <w:p w14:paraId="38B8962B"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2 11/12</w:t>
            </w:r>
          </w:p>
        </w:tc>
        <w:tc>
          <w:tcPr>
            <w:tcW w:w="1278" w:type="dxa"/>
            <w:vMerge/>
            <w:tcBorders>
              <w:top w:val="single" w:sz="3" w:space="0" w:color="000000"/>
              <w:left w:val="single" w:sz="3" w:space="0" w:color="000000"/>
              <w:bottom w:val="single" w:sz="3" w:space="0" w:color="000000"/>
              <w:right w:val="single" w:sz="3" w:space="0" w:color="000000"/>
            </w:tcBorders>
            <w:shd w:val="clear" w:color="000000" w:fill="FFFFFF"/>
          </w:tcPr>
          <w:p w14:paraId="1C65B6A8" w14:textId="77777777" w:rsidR="002E5269" w:rsidRPr="00DA66F2" w:rsidRDefault="002E5269" w:rsidP="00F30424">
            <w:pPr>
              <w:tabs>
                <w:tab w:val="left" w:pos="1292"/>
              </w:tabs>
              <w:autoSpaceDE w:val="0"/>
              <w:autoSpaceDN w:val="0"/>
              <w:adjustRightInd w:val="0"/>
              <w:spacing w:after="0" w:line="240" w:lineRule="auto"/>
              <w:contextualSpacing/>
              <w:rPr>
                <w:rFonts w:cs="Arial"/>
                <w:szCs w:val="24"/>
                <w:lang w:val="en" w:bidi="ar-SA"/>
              </w:rPr>
            </w:pPr>
          </w:p>
        </w:tc>
      </w:tr>
      <w:tr w:rsidR="002E5269" w:rsidRPr="00DA66F2" w14:paraId="3D89186B" w14:textId="77777777" w:rsidTr="00DD49B3">
        <w:trPr>
          <w:trHeight w:val="253"/>
          <w:jc w:val="center"/>
        </w:trPr>
        <w:tc>
          <w:tcPr>
            <w:tcW w:w="1224" w:type="dxa"/>
            <w:tcBorders>
              <w:top w:val="single" w:sz="3" w:space="0" w:color="000000"/>
              <w:left w:val="single" w:sz="3" w:space="0" w:color="000000"/>
              <w:bottom w:val="single" w:sz="3" w:space="0" w:color="000000"/>
              <w:right w:val="single" w:sz="3" w:space="0" w:color="000000"/>
            </w:tcBorders>
            <w:shd w:val="clear" w:color="000000" w:fill="FFFFFF"/>
          </w:tcPr>
          <w:p w14:paraId="457C05F7"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3 11/12</w:t>
            </w:r>
          </w:p>
        </w:tc>
        <w:tc>
          <w:tcPr>
            <w:tcW w:w="1278" w:type="dxa"/>
            <w:vMerge/>
            <w:tcBorders>
              <w:top w:val="single" w:sz="3" w:space="0" w:color="000000"/>
              <w:left w:val="single" w:sz="3" w:space="0" w:color="000000"/>
              <w:bottom w:val="single" w:sz="3" w:space="0" w:color="000000"/>
              <w:right w:val="single" w:sz="3" w:space="0" w:color="000000"/>
            </w:tcBorders>
            <w:shd w:val="clear" w:color="000000" w:fill="FFFFFF"/>
          </w:tcPr>
          <w:p w14:paraId="41FDB803" w14:textId="77777777" w:rsidR="002E5269" w:rsidRPr="00DA66F2" w:rsidRDefault="002E5269" w:rsidP="00F30424">
            <w:pPr>
              <w:tabs>
                <w:tab w:val="left" w:pos="1292"/>
              </w:tabs>
              <w:autoSpaceDE w:val="0"/>
              <w:autoSpaceDN w:val="0"/>
              <w:adjustRightInd w:val="0"/>
              <w:spacing w:after="0" w:line="240" w:lineRule="auto"/>
              <w:contextualSpacing/>
              <w:rPr>
                <w:rFonts w:cs="Arial"/>
                <w:szCs w:val="24"/>
                <w:lang w:val="en" w:bidi="ar-SA"/>
              </w:rPr>
            </w:pPr>
          </w:p>
        </w:tc>
      </w:tr>
      <w:tr w:rsidR="002E5269" w:rsidRPr="00DA66F2" w14:paraId="1CFAB862" w14:textId="77777777" w:rsidTr="00DD49B3">
        <w:trPr>
          <w:trHeight w:val="288"/>
          <w:jc w:val="center"/>
        </w:trPr>
        <w:tc>
          <w:tcPr>
            <w:tcW w:w="1224" w:type="dxa"/>
            <w:vMerge w:val="restart"/>
            <w:tcBorders>
              <w:top w:val="single" w:sz="3" w:space="0" w:color="000000"/>
              <w:left w:val="single" w:sz="3" w:space="0" w:color="000000"/>
              <w:bottom w:val="single" w:sz="3" w:space="0" w:color="000000"/>
              <w:right w:val="single" w:sz="3" w:space="0" w:color="000000"/>
            </w:tcBorders>
            <w:shd w:val="clear" w:color="000000" w:fill="FFFFFF"/>
          </w:tcPr>
          <w:p w14:paraId="4F7A85BB"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p>
          <w:p w14:paraId="2A692E00"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4 11/12</w:t>
            </w: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20169264"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1</w:t>
            </w:r>
          </w:p>
        </w:tc>
      </w:tr>
      <w:tr w:rsidR="002E5269" w:rsidRPr="00DA66F2" w14:paraId="565BD8C5" w14:textId="77777777" w:rsidTr="00DD49B3">
        <w:trPr>
          <w:trHeight w:val="288"/>
          <w:jc w:val="center"/>
        </w:trPr>
        <w:tc>
          <w:tcPr>
            <w:tcW w:w="1224" w:type="dxa"/>
            <w:vMerge/>
            <w:tcBorders>
              <w:top w:val="single" w:sz="3" w:space="0" w:color="000000"/>
              <w:left w:val="single" w:sz="3" w:space="0" w:color="000000"/>
              <w:bottom w:val="single" w:sz="3" w:space="0" w:color="000000"/>
              <w:right w:val="single" w:sz="3" w:space="0" w:color="000000"/>
            </w:tcBorders>
            <w:shd w:val="clear" w:color="000000" w:fill="FFFFFF"/>
          </w:tcPr>
          <w:p w14:paraId="598047F7" w14:textId="77777777" w:rsidR="002E5269" w:rsidRPr="00DA66F2" w:rsidRDefault="002E5269" w:rsidP="00F30424">
            <w:pPr>
              <w:tabs>
                <w:tab w:val="left" w:pos="1292"/>
              </w:tabs>
              <w:autoSpaceDE w:val="0"/>
              <w:autoSpaceDN w:val="0"/>
              <w:adjustRightInd w:val="0"/>
              <w:spacing w:after="0" w:line="240" w:lineRule="auto"/>
              <w:contextualSpacing/>
              <w:rPr>
                <w:rFonts w:cs="Arial"/>
                <w:szCs w:val="24"/>
                <w:lang w:val="en" w:bidi="ar-SA"/>
              </w:rPr>
            </w:pP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2955A9B2"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2</w:t>
            </w:r>
          </w:p>
        </w:tc>
      </w:tr>
      <w:tr w:rsidR="002E5269" w:rsidRPr="00DA66F2" w14:paraId="44C24A6E" w14:textId="77777777" w:rsidTr="00DD49B3">
        <w:trPr>
          <w:trHeight w:val="288"/>
          <w:jc w:val="center"/>
        </w:trPr>
        <w:tc>
          <w:tcPr>
            <w:tcW w:w="1224" w:type="dxa"/>
            <w:vMerge/>
            <w:tcBorders>
              <w:top w:val="single" w:sz="3" w:space="0" w:color="000000"/>
              <w:left w:val="single" w:sz="3" w:space="0" w:color="000000"/>
              <w:bottom w:val="single" w:sz="3" w:space="0" w:color="000000"/>
              <w:right w:val="single" w:sz="3" w:space="0" w:color="000000"/>
            </w:tcBorders>
            <w:shd w:val="clear" w:color="000000" w:fill="FFFFFF"/>
          </w:tcPr>
          <w:p w14:paraId="1C97E5DE" w14:textId="77777777" w:rsidR="002E5269" w:rsidRPr="00DA66F2" w:rsidRDefault="002E5269" w:rsidP="00F30424">
            <w:pPr>
              <w:tabs>
                <w:tab w:val="left" w:pos="1292"/>
              </w:tabs>
              <w:autoSpaceDE w:val="0"/>
              <w:autoSpaceDN w:val="0"/>
              <w:adjustRightInd w:val="0"/>
              <w:spacing w:after="0" w:line="240" w:lineRule="auto"/>
              <w:contextualSpacing/>
              <w:rPr>
                <w:rFonts w:cs="Arial"/>
                <w:szCs w:val="24"/>
                <w:lang w:val="en" w:bidi="ar-SA"/>
              </w:rPr>
            </w:pP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0A5A497F"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3</w:t>
            </w:r>
          </w:p>
        </w:tc>
      </w:tr>
      <w:tr w:rsidR="002E5269" w:rsidRPr="00DA66F2" w14:paraId="69586F49" w14:textId="77777777" w:rsidTr="00DD49B3">
        <w:trPr>
          <w:trHeight w:val="288"/>
          <w:jc w:val="center"/>
        </w:trPr>
        <w:tc>
          <w:tcPr>
            <w:tcW w:w="1224" w:type="dxa"/>
            <w:vMerge w:val="restart"/>
            <w:tcBorders>
              <w:top w:val="single" w:sz="3" w:space="0" w:color="000000"/>
              <w:left w:val="single" w:sz="3" w:space="0" w:color="000000"/>
              <w:bottom w:val="single" w:sz="3" w:space="0" w:color="000000"/>
              <w:right w:val="single" w:sz="3" w:space="0" w:color="000000"/>
            </w:tcBorders>
            <w:shd w:val="clear" w:color="000000" w:fill="FFFFFF"/>
          </w:tcPr>
          <w:p w14:paraId="6CAE27C3"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p>
          <w:p w14:paraId="703860D1"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5 11/12</w:t>
            </w: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3DE7313B"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4</w:t>
            </w:r>
          </w:p>
        </w:tc>
      </w:tr>
      <w:tr w:rsidR="002E5269" w:rsidRPr="00DA66F2" w14:paraId="4FA1BA6A" w14:textId="77777777" w:rsidTr="00DD49B3">
        <w:trPr>
          <w:trHeight w:val="288"/>
          <w:jc w:val="center"/>
        </w:trPr>
        <w:tc>
          <w:tcPr>
            <w:tcW w:w="1224" w:type="dxa"/>
            <w:vMerge/>
            <w:tcBorders>
              <w:top w:val="single" w:sz="3" w:space="0" w:color="000000"/>
              <w:left w:val="single" w:sz="3" w:space="0" w:color="000000"/>
              <w:bottom w:val="single" w:sz="3" w:space="0" w:color="000000"/>
              <w:right w:val="single" w:sz="3" w:space="0" w:color="000000"/>
            </w:tcBorders>
            <w:shd w:val="clear" w:color="000000" w:fill="FFFFFF"/>
          </w:tcPr>
          <w:p w14:paraId="00B22EF9" w14:textId="77777777" w:rsidR="002E5269" w:rsidRPr="00DA66F2" w:rsidRDefault="002E5269" w:rsidP="00F30424">
            <w:pPr>
              <w:tabs>
                <w:tab w:val="left" w:pos="1292"/>
              </w:tabs>
              <w:autoSpaceDE w:val="0"/>
              <w:autoSpaceDN w:val="0"/>
              <w:adjustRightInd w:val="0"/>
              <w:spacing w:after="0" w:line="240" w:lineRule="auto"/>
              <w:contextualSpacing/>
              <w:rPr>
                <w:rFonts w:cs="Arial"/>
                <w:szCs w:val="24"/>
                <w:lang w:val="en" w:bidi="ar-SA"/>
              </w:rPr>
            </w:pP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4EC0A5B4"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5</w:t>
            </w:r>
          </w:p>
        </w:tc>
      </w:tr>
      <w:tr w:rsidR="002E5269" w:rsidRPr="00DA66F2" w14:paraId="7E4D6775" w14:textId="77777777" w:rsidTr="00DD49B3">
        <w:trPr>
          <w:trHeight w:val="288"/>
          <w:jc w:val="center"/>
        </w:trPr>
        <w:tc>
          <w:tcPr>
            <w:tcW w:w="1224" w:type="dxa"/>
            <w:vMerge/>
            <w:tcBorders>
              <w:top w:val="single" w:sz="3" w:space="0" w:color="000000"/>
              <w:left w:val="single" w:sz="3" w:space="0" w:color="000000"/>
              <w:bottom w:val="single" w:sz="3" w:space="0" w:color="000000"/>
              <w:right w:val="single" w:sz="3" w:space="0" w:color="000000"/>
            </w:tcBorders>
            <w:shd w:val="clear" w:color="000000" w:fill="FFFFFF"/>
          </w:tcPr>
          <w:p w14:paraId="0A795984" w14:textId="77777777" w:rsidR="002E5269" w:rsidRPr="00DA66F2" w:rsidRDefault="002E5269" w:rsidP="00F30424">
            <w:pPr>
              <w:tabs>
                <w:tab w:val="left" w:pos="1292"/>
              </w:tabs>
              <w:autoSpaceDE w:val="0"/>
              <w:autoSpaceDN w:val="0"/>
              <w:adjustRightInd w:val="0"/>
              <w:spacing w:after="0" w:line="240" w:lineRule="auto"/>
              <w:contextualSpacing/>
              <w:rPr>
                <w:rFonts w:cs="Arial"/>
                <w:szCs w:val="24"/>
                <w:lang w:val="en" w:bidi="ar-SA"/>
              </w:rPr>
            </w:pP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6C6BCABB"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6</w:t>
            </w:r>
          </w:p>
        </w:tc>
      </w:tr>
      <w:tr w:rsidR="002E5269" w:rsidRPr="00DA66F2" w14:paraId="7986C01D" w14:textId="77777777" w:rsidTr="00DD49B3">
        <w:trPr>
          <w:trHeight w:val="288"/>
          <w:jc w:val="center"/>
        </w:trPr>
        <w:tc>
          <w:tcPr>
            <w:tcW w:w="1224" w:type="dxa"/>
            <w:vMerge w:val="restart"/>
            <w:tcBorders>
              <w:top w:val="single" w:sz="3" w:space="0" w:color="000000"/>
              <w:left w:val="single" w:sz="3" w:space="0" w:color="000000"/>
              <w:bottom w:val="single" w:sz="3" w:space="0" w:color="000000"/>
              <w:right w:val="single" w:sz="3" w:space="0" w:color="000000"/>
            </w:tcBorders>
            <w:shd w:val="clear" w:color="000000" w:fill="FFFFFF"/>
          </w:tcPr>
          <w:p w14:paraId="7A86F9B2"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p>
          <w:p w14:paraId="27262E28"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6 11/12</w:t>
            </w: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7EC57E2F"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7</w:t>
            </w:r>
          </w:p>
        </w:tc>
      </w:tr>
      <w:tr w:rsidR="002E5269" w:rsidRPr="00DA66F2" w14:paraId="441FBF35" w14:textId="77777777" w:rsidTr="00DD49B3">
        <w:trPr>
          <w:trHeight w:val="288"/>
          <w:jc w:val="center"/>
        </w:trPr>
        <w:tc>
          <w:tcPr>
            <w:tcW w:w="1224" w:type="dxa"/>
            <w:vMerge/>
            <w:tcBorders>
              <w:top w:val="single" w:sz="3" w:space="0" w:color="000000"/>
              <w:left w:val="single" w:sz="3" w:space="0" w:color="000000"/>
              <w:bottom w:val="single" w:sz="3" w:space="0" w:color="000000"/>
              <w:right w:val="single" w:sz="3" w:space="0" w:color="000000"/>
            </w:tcBorders>
            <w:shd w:val="clear" w:color="000000" w:fill="FFFFFF"/>
          </w:tcPr>
          <w:p w14:paraId="4185203B" w14:textId="77777777" w:rsidR="002E5269" w:rsidRPr="00DA66F2" w:rsidRDefault="002E5269" w:rsidP="00F30424">
            <w:pPr>
              <w:tabs>
                <w:tab w:val="left" w:pos="1292"/>
              </w:tabs>
              <w:autoSpaceDE w:val="0"/>
              <w:autoSpaceDN w:val="0"/>
              <w:adjustRightInd w:val="0"/>
              <w:spacing w:after="0" w:line="240" w:lineRule="auto"/>
              <w:contextualSpacing/>
              <w:rPr>
                <w:rFonts w:cs="Arial"/>
                <w:szCs w:val="24"/>
                <w:lang w:val="en" w:bidi="ar-SA"/>
              </w:rPr>
            </w:pP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2B324F7A"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8</w:t>
            </w:r>
          </w:p>
        </w:tc>
      </w:tr>
      <w:tr w:rsidR="002E5269" w:rsidRPr="00DA66F2" w14:paraId="5FC7A1FD" w14:textId="77777777" w:rsidTr="00DD49B3">
        <w:trPr>
          <w:trHeight w:val="288"/>
          <w:jc w:val="center"/>
        </w:trPr>
        <w:tc>
          <w:tcPr>
            <w:tcW w:w="1224" w:type="dxa"/>
            <w:vMerge/>
            <w:tcBorders>
              <w:top w:val="single" w:sz="3" w:space="0" w:color="000000"/>
              <w:left w:val="single" w:sz="3" w:space="0" w:color="000000"/>
              <w:bottom w:val="single" w:sz="3" w:space="0" w:color="000000"/>
              <w:right w:val="single" w:sz="3" w:space="0" w:color="000000"/>
            </w:tcBorders>
            <w:shd w:val="clear" w:color="000000" w:fill="FFFFFF"/>
          </w:tcPr>
          <w:p w14:paraId="10F71D76" w14:textId="77777777" w:rsidR="002E5269" w:rsidRPr="00DA66F2" w:rsidRDefault="002E5269" w:rsidP="00F30424">
            <w:pPr>
              <w:tabs>
                <w:tab w:val="left" w:pos="1292"/>
              </w:tabs>
              <w:autoSpaceDE w:val="0"/>
              <w:autoSpaceDN w:val="0"/>
              <w:adjustRightInd w:val="0"/>
              <w:spacing w:after="0" w:line="240" w:lineRule="auto"/>
              <w:contextualSpacing/>
              <w:rPr>
                <w:rFonts w:cs="Arial"/>
                <w:szCs w:val="24"/>
                <w:lang w:val="en" w:bidi="ar-SA"/>
              </w:rPr>
            </w:pP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7331FD19"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9</w:t>
            </w:r>
          </w:p>
        </w:tc>
      </w:tr>
      <w:tr w:rsidR="002E5269" w:rsidRPr="00DA66F2" w14:paraId="032FB682" w14:textId="77777777" w:rsidTr="00DD49B3">
        <w:trPr>
          <w:trHeight w:val="288"/>
          <w:jc w:val="center"/>
        </w:trPr>
        <w:tc>
          <w:tcPr>
            <w:tcW w:w="1224" w:type="dxa"/>
            <w:vMerge w:val="restart"/>
            <w:tcBorders>
              <w:top w:val="single" w:sz="3" w:space="0" w:color="000000"/>
              <w:left w:val="single" w:sz="3" w:space="0" w:color="000000"/>
              <w:bottom w:val="single" w:sz="3" w:space="0" w:color="000000"/>
              <w:right w:val="single" w:sz="3" w:space="0" w:color="000000"/>
            </w:tcBorders>
            <w:shd w:val="clear" w:color="000000" w:fill="FFFFFF"/>
          </w:tcPr>
          <w:p w14:paraId="089E5522"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p>
          <w:p w14:paraId="3D34B43F"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7 11/12</w:t>
            </w: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29F3A5E3"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10</w:t>
            </w:r>
          </w:p>
        </w:tc>
      </w:tr>
      <w:tr w:rsidR="002E5269" w:rsidRPr="00DA66F2" w14:paraId="01AF9C04" w14:textId="77777777" w:rsidTr="00DD49B3">
        <w:trPr>
          <w:trHeight w:val="288"/>
          <w:jc w:val="center"/>
        </w:trPr>
        <w:tc>
          <w:tcPr>
            <w:tcW w:w="1224" w:type="dxa"/>
            <w:vMerge/>
            <w:tcBorders>
              <w:top w:val="single" w:sz="3" w:space="0" w:color="000000"/>
              <w:left w:val="single" w:sz="3" w:space="0" w:color="000000"/>
              <w:bottom w:val="single" w:sz="3" w:space="0" w:color="000000"/>
              <w:right w:val="single" w:sz="3" w:space="0" w:color="000000"/>
            </w:tcBorders>
            <w:shd w:val="clear" w:color="000000" w:fill="FFFFFF"/>
          </w:tcPr>
          <w:p w14:paraId="58793FD0" w14:textId="77777777" w:rsidR="002E5269" w:rsidRPr="00DA66F2" w:rsidRDefault="002E5269" w:rsidP="00F30424">
            <w:pPr>
              <w:tabs>
                <w:tab w:val="left" w:pos="1292"/>
              </w:tabs>
              <w:autoSpaceDE w:val="0"/>
              <w:autoSpaceDN w:val="0"/>
              <w:adjustRightInd w:val="0"/>
              <w:spacing w:after="0" w:line="240" w:lineRule="auto"/>
              <w:contextualSpacing/>
              <w:rPr>
                <w:rFonts w:cs="Arial"/>
                <w:szCs w:val="24"/>
                <w:lang w:val="en" w:bidi="ar-SA"/>
              </w:rPr>
            </w:pP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3E91FD4F"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11</w:t>
            </w:r>
          </w:p>
        </w:tc>
      </w:tr>
      <w:tr w:rsidR="002E5269" w:rsidRPr="00DA66F2" w14:paraId="002378FE" w14:textId="77777777" w:rsidTr="00DD49B3">
        <w:trPr>
          <w:trHeight w:val="288"/>
          <w:jc w:val="center"/>
        </w:trPr>
        <w:tc>
          <w:tcPr>
            <w:tcW w:w="1224" w:type="dxa"/>
            <w:vMerge/>
            <w:tcBorders>
              <w:top w:val="single" w:sz="3" w:space="0" w:color="000000"/>
              <w:left w:val="single" w:sz="3" w:space="0" w:color="000000"/>
              <w:bottom w:val="single" w:sz="3" w:space="0" w:color="000000"/>
              <w:right w:val="single" w:sz="3" w:space="0" w:color="000000"/>
            </w:tcBorders>
            <w:shd w:val="clear" w:color="000000" w:fill="FFFFFF"/>
          </w:tcPr>
          <w:p w14:paraId="4900F089" w14:textId="77777777" w:rsidR="002E5269" w:rsidRPr="00DA66F2" w:rsidRDefault="002E5269" w:rsidP="00F30424">
            <w:pPr>
              <w:tabs>
                <w:tab w:val="left" w:pos="1292"/>
              </w:tabs>
              <w:autoSpaceDE w:val="0"/>
              <w:autoSpaceDN w:val="0"/>
              <w:adjustRightInd w:val="0"/>
              <w:spacing w:after="0" w:line="240" w:lineRule="auto"/>
              <w:contextualSpacing/>
              <w:rPr>
                <w:rFonts w:cs="Arial"/>
                <w:szCs w:val="24"/>
                <w:lang w:val="en" w:bidi="ar-SA"/>
              </w:rPr>
            </w:pP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4418A29F"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12</w:t>
            </w:r>
          </w:p>
        </w:tc>
      </w:tr>
      <w:tr w:rsidR="002E5269" w:rsidRPr="00DA66F2" w14:paraId="2EC8D3A4" w14:textId="77777777" w:rsidTr="00DD49B3">
        <w:trPr>
          <w:trHeight w:val="288"/>
          <w:jc w:val="center"/>
        </w:trPr>
        <w:tc>
          <w:tcPr>
            <w:tcW w:w="1224" w:type="dxa"/>
            <w:vMerge w:val="restart"/>
            <w:tcBorders>
              <w:top w:val="single" w:sz="3" w:space="0" w:color="000000"/>
              <w:left w:val="single" w:sz="3" w:space="0" w:color="000000"/>
              <w:bottom w:val="single" w:sz="3" w:space="0" w:color="000000"/>
              <w:right w:val="single" w:sz="3" w:space="0" w:color="000000"/>
            </w:tcBorders>
            <w:shd w:val="clear" w:color="000000" w:fill="FFFFFF"/>
          </w:tcPr>
          <w:p w14:paraId="6BE569D5"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p>
          <w:p w14:paraId="5B1A0E1C"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8 11/12</w:t>
            </w: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119C2875"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13</w:t>
            </w:r>
          </w:p>
        </w:tc>
      </w:tr>
      <w:tr w:rsidR="002E5269" w:rsidRPr="00DA66F2" w14:paraId="1663A1E2" w14:textId="77777777" w:rsidTr="00DD49B3">
        <w:trPr>
          <w:trHeight w:val="288"/>
          <w:jc w:val="center"/>
        </w:trPr>
        <w:tc>
          <w:tcPr>
            <w:tcW w:w="1224" w:type="dxa"/>
            <w:vMerge/>
            <w:tcBorders>
              <w:top w:val="single" w:sz="3" w:space="0" w:color="000000"/>
              <w:left w:val="single" w:sz="3" w:space="0" w:color="000000"/>
              <w:bottom w:val="single" w:sz="3" w:space="0" w:color="000000"/>
              <w:right w:val="single" w:sz="3" w:space="0" w:color="000000"/>
            </w:tcBorders>
            <w:shd w:val="clear" w:color="000000" w:fill="FFFFFF"/>
          </w:tcPr>
          <w:p w14:paraId="696C0AD3" w14:textId="77777777" w:rsidR="002E5269" w:rsidRPr="00DA66F2" w:rsidRDefault="002E5269" w:rsidP="00F30424">
            <w:pPr>
              <w:tabs>
                <w:tab w:val="left" w:pos="1292"/>
              </w:tabs>
              <w:autoSpaceDE w:val="0"/>
              <w:autoSpaceDN w:val="0"/>
              <w:adjustRightInd w:val="0"/>
              <w:spacing w:after="0" w:line="240" w:lineRule="auto"/>
              <w:contextualSpacing/>
              <w:rPr>
                <w:rFonts w:cs="Arial"/>
                <w:szCs w:val="24"/>
                <w:lang w:val="en" w:bidi="ar-SA"/>
              </w:rPr>
            </w:pP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70E82F18"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1</w:t>
            </w:r>
          </w:p>
        </w:tc>
      </w:tr>
      <w:tr w:rsidR="002E5269" w:rsidRPr="00DA66F2" w14:paraId="1C4865EF" w14:textId="77777777" w:rsidTr="00DD49B3">
        <w:trPr>
          <w:trHeight w:val="288"/>
          <w:jc w:val="center"/>
        </w:trPr>
        <w:tc>
          <w:tcPr>
            <w:tcW w:w="1224" w:type="dxa"/>
            <w:vMerge/>
            <w:tcBorders>
              <w:top w:val="single" w:sz="3" w:space="0" w:color="000000"/>
              <w:left w:val="single" w:sz="3" w:space="0" w:color="000000"/>
              <w:bottom w:val="single" w:sz="3" w:space="0" w:color="000000"/>
              <w:right w:val="single" w:sz="3" w:space="0" w:color="000000"/>
            </w:tcBorders>
            <w:shd w:val="clear" w:color="000000" w:fill="FFFFFF"/>
          </w:tcPr>
          <w:p w14:paraId="07461FD1" w14:textId="77777777" w:rsidR="002E5269" w:rsidRPr="00DA66F2" w:rsidRDefault="002E5269" w:rsidP="00F30424">
            <w:pPr>
              <w:tabs>
                <w:tab w:val="left" w:pos="1292"/>
              </w:tabs>
              <w:autoSpaceDE w:val="0"/>
              <w:autoSpaceDN w:val="0"/>
              <w:adjustRightInd w:val="0"/>
              <w:spacing w:after="0" w:line="240" w:lineRule="auto"/>
              <w:contextualSpacing/>
              <w:rPr>
                <w:rFonts w:cs="Arial"/>
                <w:szCs w:val="24"/>
                <w:lang w:val="en" w:bidi="ar-SA"/>
              </w:rPr>
            </w:pP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283F37B2"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2</w:t>
            </w:r>
          </w:p>
        </w:tc>
      </w:tr>
      <w:tr w:rsidR="002E5269" w:rsidRPr="00DA66F2" w14:paraId="650B5839" w14:textId="77777777" w:rsidTr="00DD49B3">
        <w:trPr>
          <w:trHeight w:val="288"/>
          <w:jc w:val="center"/>
        </w:trPr>
        <w:tc>
          <w:tcPr>
            <w:tcW w:w="1224" w:type="dxa"/>
            <w:vMerge w:val="restart"/>
            <w:tcBorders>
              <w:top w:val="single" w:sz="3" w:space="0" w:color="000000"/>
              <w:left w:val="single" w:sz="3" w:space="0" w:color="000000"/>
              <w:bottom w:val="single" w:sz="3" w:space="0" w:color="000000"/>
              <w:right w:val="single" w:sz="3" w:space="0" w:color="000000"/>
            </w:tcBorders>
            <w:shd w:val="clear" w:color="000000" w:fill="FFFFFF"/>
          </w:tcPr>
          <w:p w14:paraId="207B3321"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p>
          <w:p w14:paraId="31654065"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9 11/12</w:t>
            </w: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14644081"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3</w:t>
            </w:r>
          </w:p>
        </w:tc>
      </w:tr>
      <w:tr w:rsidR="002E5269" w:rsidRPr="00DA66F2" w14:paraId="0ED1085D" w14:textId="77777777" w:rsidTr="00DD49B3">
        <w:trPr>
          <w:trHeight w:val="288"/>
          <w:jc w:val="center"/>
        </w:trPr>
        <w:tc>
          <w:tcPr>
            <w:tcW w:w="1224" w:type="dxa"/>
            <w:vMerge/>
            <w:tcBorders>
              <w:top w:val="single" w:sz="3" w:space="0" w:color="000000"/>
              <w:left w:val="single" w:sz="3" w:space="0" w:color="000000"/>
              <w:bottom w:val="single" w:sz="3" w:space="0" w:color="000000"/>
              <w:right w:val="single" w:sz="3" w:space="0" w:color="000000"/>
            </w:tcBorders>
            <w:shd w:val="clear" w:color="000000" w:fill="FFFFFF"/>
          </w:tcPr>
          <w:p w14:paraId="7F4467DB" w14:textId="77777777" w:rsidR="002E5269" w:rsidRPr="00DA66F2" w:rsidRDefault="002E5269" w:rsidP="00F30424">
            <w:pPr>
              <w:tabs>
                <w:tab w:val="left" w:pos="1292"/>
              </w:tabs>
              <w:autoSpaceDE w:val="0"/>
              <w:autoSpaceDN w:val="0"/>
              <w:adjustRightInd w:val="0"/>
              <w:spacing w:after="0" w:line="240" w:lineRule="auto"/>
              <w:contextualSpacing/>
              <w:rPr>
                <w:rFonts w:cs="Arial"/>
                <w:szCs w:val="24"/>
                <w:lang w:val="en" w:bidi="ar-SA"/>
              </w:rPr>
            </w:pP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7E514500"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4</w:t>
            </w:r>
          </w:p>
        </w:tc>
      </w:tr>
      <w:tr w:rsidR="002E5269" w:rsidRPr="00DA66F2" w14:paraId="7CA8A394" w14:textId="77777777" w:rsidTr="00DD49B3">
        <w:trPr>
          <w:trHeight w:val="288"/>
          <w:jc w:val="center"/>
        </w:trPr>
        <w:tc>
          <w:tcPr>
            <w:tcW w:w="1224" w:type="dxa"/>
            <w:vMerge/>
            <w:tcBorders>
              <w:top w:val="single" w:sz="3" w:space="0" w:color="000000"/>
              <w:left w:val="single" w:sz="3" w:space="0" w:color="000000"/>
              <w:bottom w:val="single" w:sz="3" w:space="0" w:color="000000"/>
              <w:right w:val="single" w:sz="3" w:space="0" w:color="000000"/>
            </w:tcBorders>
            <w:shd w:val="clear" w:color="000000" w:fill="FFFFFF"/>
          </w:tcPr>
          <w:p w14:paraId="043A98E7" w14:textId="77777777" w:rsidR="002E5269" w:rsidRPr="00DA66F2" w:rsidRDefault="002E5269" w:rsidP="00F30424">
            <w:pPr>
              <w:tabs>
                <w:tab w:val="left" w:pos="1292"/>
              </w:tabs>
              <w:autoSpaceDE w:val="0"/>
              <w:autoSpaceDN w:val="0"/>
              <w:adjustRightInd w:val="0"/>
              <w:spacing w:after="0" w:line="240" w:lineRule="auto"/>
              <w:contextualSpacing/>
              <w:rPr>
                <w:rFonts w:cs="Arial"/>
                <w:szCs w:val="24"/>
                <w:lang w:val="en" w:bidi="ar-SA"/>
              </w:rPr>
            </w:pPr>
          </w:p>
        </w:tc>
        <w:tc>
          <w:tcPr>
            <w:tcW w:w="1278" w:type="dxa"/>
            <w:tcBorders>
              <w:top w:val="single" w:sz="3" w:space="0" w:color="000000"/>
              <w:left w:val="single" w:sz="3" w:space="0" w:color="000000"/>
              <w:bottom w:val="single" w:sz="3" w:space="0" w:color="000000"/>
              <w:right w:val="single" w:sz="3" w:space="0" w:color="000000"/>
            </w:tcBorders>
            <w:shd w:val="clear" w:color="000000" w:fill="FFFFFF"/>
          </w:tcPr>
          <w:p w14:paraId="57088379" w14:textId="77777777" w:rsidR="002E5269" w:rsidRPr="00DA66F2" w:rsidRDefault="002E5269" w:rsidP="00F30424">
            <w:pPr>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5</w:t>
            </w:r>
          </w:p>
        </w:tc>
      </w:tr>
      <w:tr w:rsidR="002E5269" w:rsidRPr="00DA66F2" w14:paraId="2A6112B5" w14:textId="77777777" w:rsidTr="00DD49B3">
        <w:trPr>
          <w:trHeight w:val="288"/>
          <w:jc w:val="center"/>
        </w:trPr>
        <w:tc>
          <w:tcPr>
            <w:tcW w:w="2502" w:type="dxa"/>
            <w:gridSpan w:val="2"/>
            <w:tcBorders>
              <w:top w:val="single" w:sz="3" w:space="0" w:color="000000"/>
              <w:left w:val="single" w:sz="3" w:space="0" w:color="000000"/>
              <w:bottom w:val="single" w:sz="3" w:space="0" w:color="000000"/>
              <w:right w:val="single" w:sz="3" w:space="0" w:color="000000"/>
            </w:tcBorders>
            <w:shd w:val="clear" w:color="000000" w:fill="FFFFFF"/>
          </w:tcPr>
          <w:p w14:paraId="6C9850CF" w14:textId="77777777" w:rsidR="002E5269" w:rsidRPr="00DA66F2" w:rsidRDefault="002E5269" w:rsidP="00F30424">
            <w:pPr>
              <w:keepNext/>
              <w:autoSpaceDE w:val="0"/>
              <w:autoSpaceDN w:val="0"/>
              <w:adjustRightInd w:val="0"/>
              <w:spacing w:after="0" w:line="240" w:lineRule="auto"/>
              <w:contextualSpacing/>
              <w:jc w:val="center"/>
              <w:rPr>
                <w:rFonts w:cs="Arial"/>
                <w:szCs w:val="24"/>
                <w:lang w:val="en" w:bidi="ar-SA"/>
              </w:rPr>
            </w:pPr>
            <w:r w:rsidRPr="00DA66F2">
              <w:rPr>
                <w:rFonts w:cs="Arial"/>
                <w:szCs w:val="24"/>
                <w:lang w:val="en" w:bidi="ar-SA"/>
              </w:rPr>
              <w:t>Continued</w:t>
            </w:r>
          </w:p>
        </w:tc>
      </w:tr>
    </w:tbl>
    <w:p w14:paraId="691766D1" w14:textId="77777777" w:rsidR="00694AB8" w:rsidRDefault="00694AB8" w:rsidP="00DD49B3">
      <w:pPr>
        <w:pStyle w:val="Caption"/>
        <w:jc w:val="center"/>
        <w:rPr>
          <w:sz w:val="24"/>
        </w:rPr>
      </w:pPr>
    </w:p>
    <w:p w14:paraId="41D0618D" w14:textId="77777777" w:rsidR="002E5269" w:rsidRPr="003610FE" w:rsidRDefault="00DD49B3" w:rsidP="00DD49B3">
      <w:pPr>
        <w:pStyle w:val="Caption"/>
        <w:jc w:val="center"/>
        <w:rPr>
          <w:rFonts w:cs="Arial"/>
          <w:color w:val="auto"/>
          <w:sz w:val="24"/>
          <w:szCs w:val="24"/>
          <w:lang w:val="en" w:bidi="ar-SA"/>
        </w:rPr>
      </w:pPr>
      <w:bookmarkStart w:id="52" w:name="_Toc112763102"/>
      <w:r w:rsidRPr="003610FE">
        <w:rPr>
          <w:color w:val="auto"/>
          <w:sz w:val="24"/>
        </w:rPr>
        <w:t xml:space="preserve">Figure </w:t>
      </w:r>
      <w:r w:rsidRPr="003610FE">
        <w:rPr>
          <w:color w:val="auto"/>
          <w:sz w:val="24"/>
        </w:rPr>
        <w:fldChar w:fldCharType="begin"/>
      </w:r>
      <w:r w:rsidRPr="003610FE">
        <w:rPr>
          <w:color w:val="auto"/>
          <w:sz w:val="24"/>
        </w:rPr>
        <w:instrText xml:space="preserve"> SEQ Figure \* ARABIC </w:instrText>
      </w:r>
      <w:r w:rsidRPr="003610FE">
        <w:rPr>
          <w:color w:val="auto"/>
          <w:sz w:val="24"/>
        </w:rPr>
        <w:fldChar w:fldCharType="separate"/>
      </w:r>
      <w:r w:rsidR="000A0BEA" w:rsidRPr="003610FE">
        <w:rPr>
          <w:noProof/>
          <w:color w:val="auto"/>
          <w:sz w:val="24"/>
        </w:rPr>
        <w:t>3.4</w:t>
      </w:r>
      <w:r w:rsidRPr="003610FE">
        <w:rPr>
          <w:color w:val="auto"/>
          <w:sz w:val="24"/>
        </w:rPr>
        <w:fldChar w:fldCharType="end"/>
      </w:r>
      <w:r w:rsidRPr="003610FE">
        <w:rPr>
          <w:color w:val="auto"/>
          <w:sz w:val="24"/>
        </w:rPr>
        <w:t xml:space="preserve"> American size scale/stick</w:t>
      </w:r>
      <w:bookmarkEnd w:id="52"/>
    </w:p>
    <w:p w14:paraId="723B4133" w14:textId="77777777" w:rsidR="002E5269" w:rsidRPr="00DA66F2" w:rsidRDefault="00F30424" w:rsidP="00DD49B3">
      <w:pPr>
        <w:autoSpaceDE w:val="0"/>
        <w:autoSpaceDN w:val="0"/>
        <w:adjustRightInd w:val="0"/>
        <w:spacing w:line="360" w:lineRule="auto"/>
        <w:rPr>
          <w:rFonts w:cs="Arial"/>
          <w:b/>
          <w:bCs/>
          <w:szCs w:val="24"/>
          <w:lang w:val="en" w:bidi="ar-SA"/>
        </w:rPr>
      </w:pPr>
      <w:r w:rsidRPr="00DA66F2">
        <w:rPr>
          <w:rFonts w:cs="Arial"/>
          <w:b/>
          <w:bCs/>
          <w:szCs w:val="24"/>
          <w:lang w:val="en" w:bidi="ar-SA"/>
        </w:rPr>
        <w:t>Mondo point</w:t>
      </w:r>
      <w:r w:rsidR="002E5269" w:rsidRPr="00DA66F2">
        <w:rPr>
          <w:rFonts w:cs="Arial"/>
          <w:b/>
          <w:bCs/>
          <w:szCs w:val="24"/>
          <w:lang w:val="en" w:bidi="ar-SA"/>
        </w:rPr>
        <w:t xml:space="preserve"> system</w:t>
      </w:r>
    </w:p>
    <w:p w14:paraId="66413FB4" w14:textId="77777777" w:rsidR="002E5269" w:rsidRPr="00DA66F2" w:rsidRDefault="002E5269" w:rsidP="001F73B1">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w:t>
      </w:r>
      <w:r w:rsidR="00F30424" w:rsidRPr="00DA66F2">
        <w:rPr>
          <w:rFonts w:cs="Arial"/>
          <w:szCs w:val="24"/>
          <w:lang w:val="en" w:bidi="ar-SA"/>
        </w:rPr>
        <w:t>Mondo point</w:t>
      </w:r>
      <w:r w:rsidRPr="00DA66F2">
        <w:rPr>
          <w:rFonts w:cs="Arial"/>
          <w:szCs w:val="24"/>
          <w:lang w:val="en" w:bidi="ar-SA"/>
        </w:rPr>
        <w:t xml:space="preserve"> system is the same as measuring the foot (not the shoe) in millimeters (mm). However, some companies treat </w:t>
      </w:r>
      <w:r w:rsidR="00F30424" w:rsidRPr="00DA66F2">
        <w:rPr>
          <w:rFonts w:cs="Arial"/>
          <w:szCs w:val="24"/>
          <w:lang w:val="en" w:bidi="ar-SA"/>
        </w:rPr>
        <w:t>Mondo point</w:t>
      </w:r>
      <w:r w:rsidRPr="00DA66F2">
        <w:rPr>
          <w:rFonts w:cs="Arial"/>
          <w:szCs w:val="24"/>
          <w:lang w:val="en" w:bidi="ar-SA"/>
        </w:rPr>
        <w:t xml:space="preserve"> as centimeters (cm). For example: a </w:t>
      </w:r>
      <w:r w:rsidRPr="00DA66F2">
        <w:rPr>
          <w:rFonts w:cs="Arial"/>
          <w:szCs w:val="24"/>
          <w:lang w:val="en" w:bidi="ar-SA"/>
        </w:rPr>
        <w:lastRenderedPageBreak/>
        <w:t>shoe may be labeled either 240 (mm) or 24 (cm) if it is designed for a foot that is 240 millimeters long (including so</w:t>
      </w:r>
      <w:r w:rsidR="00F30424">
        <w:rPr>
          <w:rFonts w:cs="Arial"/>
          <w:szCs w:val="24"/>
          <w:lang w:val="en" w:bidi="ar-SA"/>
        </w:rPr>
        <w:t>me wiggle room for socks). Some</w:t>
      </w:r>
      <w:r w:rsidRPr="00DA66F2">
        <w:rPr>
          <w:rFonts w:cs="Arial"/>
          <w:szCs w:val="24"/>
          <w:lang w:val="en" w:bidi="ar-SA"/>
        </w:rPr>
        <w:t xml:space="preserve">times </w:t>
      </w:r>
      <w:r w:rsidR="00F30424" w:rsidRPr="00DA66F2">
        <w:rPr>
          <w:rFonts w:cs="Arial"/>
          <w:szCs w:val="24"/>
          <w:lang w:val="en" w:bidi="ar-SA"/>
        </w:rPr>
        <w:t>Mondo point</w:t>
      </w:r>
      <w:r w:rsidRPr="00DA66F2">
        <w:rPr>
          <w:rFonts w:cs="Arial"/>
          <w:szCs w:val="24"/>
          <w:lang w:val="en" w:bidi="ar-SA"/>
        </w:rPr>
        <w:t xml:space="preserve"> sizes with two numbers separated by a slash is used (e.g. 240/95, the second number is the width of the foot in millimeters.</w:t>
      </w:r>
    </w:p>
    <w:p w14:paraId="7035D818" w14:textId="77777777" w:rsidR="002E5269" w:rsidRPr="00DA66F2" w:rsidRDefault="002E5269"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 xml:space="preserve">Sizing system conversion </w:t>
      </w:r>
    </w:p>
    <w:p w14:paraId="5CB00CA6" w14:textId="77777777" w:rsidR="002E5269" w:rsidRPr="00DA66F2" w:rsidRDefault="002E5269" w:rsidP="001F73B1">
      <w:pPr>
        <w:autoSpaceDE w:val="0"/>
        <w:autoSpaceDN w:val="0"/>
        <w:adjustRightInd w:val="0"/>
        <w:spacing w:line="360" w:lineRule="auto"/>
        <w:jc w:val="both"/>
        <w:rPr>
          <w:rFonts w:cs="Arial"/>
          <w:szCs w:val="24"/>
          <w:lang w:val="en" w:bidi="ar-SA"/>
        </w:rPr>
      </w:pPr>
      <w:r w:rsidRPr="00DA66F2">
        <w:rPr>
          <w:rFonts w:cs="Arial"/>
          <w:szCs w:val="24"/>
          <w:lang w:val="en" w:bidi="ar-SA"/>
        </w:rPr>
        <w:t>The above basic sizing system can be converted from one sizing system to another sizing system. The following formula can be used for converting English to Paris point or vice versa.</w:t>
      </w:r>
    </w:p>
    <w:p w14:paraId="68E226ED" w14:textId="77777777" w:rsidR="002E5269" w:rsidRPr="00DA66F2" w:rsidRDefault="002E5269" w:rsidP="001329F7">
      <w:pPr>
        <w:autoSpaceDE w:val="0"/>
        <w:autoSpaceDN w:val="0"/>
        <w:adjustRightInd w:val="0"/>
        <w:rPr>
          <w:rFonts w:cs="Arial"/>
          <w:szCs w:val="24"/>
          <w:lang w:val="en" w:bidi="ar-SA"/>
        </w:rPr>
      </w:pPr>
      <w:r w:rsidRPr="00DA66F2">
        <w:rPr>
          <w:rFonts w:cs="Arial"/>
          <w:szCs w:val="24"/>
          <w:lang w:val="en" w:bidi="ar-SA"/>
        </w:rPr>
        <w:t>For Shoe Sizes up to Size 13:</w:t>
      </w:r>
    </w:p>
    <w:p w14:paraId="46FC3E25" w14:textId="77777777" w:rsidR="002E5269" w:rsidRPr="00DA66F2" w:rsidRDefault="002E5269" w:rsidP="001329F7">
      <w:pPr>
        <w:autoSpaceDE w:val="0"/>
        <w:autoSpaceDN w:val="0"/>
        <w:adjustRightInd w:val="0"/>
        <w:ind w:left="90" w:hanging="90"/>
        <w:rPr>
          <w:rFonts w:cs="Arial"/>
          <w:szCs w:val="24"/>
          <w:lang w:val="en" w:bidi="ar-SA"/>
        </w:rPr>
      </w:pPr>
      <w:r w:rsidRPr="00DA66F2">
        <w:rPr>
          <w:rFonts w:cs="Arial"/>
          <w:szCs w:val="24"/>
          <w:lang w:val="en" w:bidi="ar-SA"/>
        </w:rPr>
        <w:tab/>
        <w:t>Paris Points = 1.27 (12 + English shoe size)</w:t>
      </w:r>
    </w:p>
    <w:p w14:paraId="55E8E86F" w14:textId="77777777" w:rsidR="002E5269" w:rsidRPr="00DA66F2" w:rsidRDefault="002E5269" w:rsidP="001329F7">
      <w:pPr>
        <w:autoSpaceDE w:val="0"/>
        <w:autoSpaceDN w:val="0"/>
        <w:adjustRightInd w:val="0"/>
        <w:ind w:left="90" w:hanging="90"/>
        <w:rPr>
          <w:rFonts w:cs="Arial"/>
          <w:szCs w:val="24"/>
          <w:lang w:val="en" w:bidi="ar-SA"/>
        </w:rPr>
      </w:pPr>
      <w:r w:rsidRPr="00DA66F2">
        <w:rPr>
          <w:rFonts w:cs="Arial"/>
          <w:szCs w:val="24"/>
          <w:lang w:val="en" w:bidi="ar-SA"/>
        </w:rPr>
        <w:tab/>
      </w:r>
      <w:r w:rsidRPr="00DA66F2">
        <w:rPr>
          <w:rFonts w:cs="Arial"/>
          <w:szCs w:val="24"/>
          <w:lang w:val="en" w:bidi="ar-SA"/>
        </w:rPr>
        <w:tab/>
      </w:r>
      <w:r w:rsidRPr="00DA66F2">
        <w:rPr>
          <w:rFonts w:cs="Arial"/>
          <w:szCs w:val="24"/>
          <w:lang w:val="en" w:bidi="ar-SA"/>
        </w:rPr>
        <w:tab/>
        <w:t>Or</w:t>
      </w:r>
    </w:p>
    <w:p w14:paraId="6329BFBE" w14:textId="77777777" w:rsidR="002E5269" w:rsidRPr="00DA66F2" w:rsidRDefault="002E5269" w:rsidP="001329F7">
      <w:pPr>
        <w:autoSpaceDE w:val="0"/>
        <w:autoSpaceDN w:val="0"/>
        <w:adjustRightInd w:val="0"/>
        <w:ind w:left="90" w:hanging="90"/>
        <w:rPr>
          <w:rFonts w:cs="Arial"/>
          <w:szCs w:val="24"/>
          <w:lang w:val="en" w:bidi="ar-SA"/>
        </w:rPr>
      </w:pPr>
      <w:r w:rsidRPr="00DA66F2">
        <w:rPr>
          <w:rFonts w:cs="Arial"/>
          <w:szCs w:val="24"/>
          <w:lang w:val="en" w:bidi="ar-SA"/>
        </w:rPr>
        <w:tab/>
        <w:t>English S</w:t>
      </w:r>
      <w:r w:rsidR="001F73B1">
        <w:rPr>
          <w:rFonts w:cs="Arial"/>
          <w:szCs w:val="24"/>
          <w:lang w:val="en" w:bidi="ar-SA"/>
        </w:rPr>
        <w:t>hoe size = Paris points /1.27 (</w:t>
      </w:r>
      <w:r w:rsidRPr="00DA66F2">
        <w:rPr>
          <w:rFonts w:cs="Arial"/>
          <w:szCs w:val="24"/>
          <w:lang w:val="en" w:bidi="ar-SA"/>
        </w:rPr>
        <w:t>12)</w:t>
      </w:r>
    </w:p>
    <w:p w14:paraId="53ADB88F" w14:textId="77777777" w:rsidR="002E5269" w:rsidRPr="00DA66F2" w:rsidRDefault="00DD49B3" w:rsidP="001329F7">
      <w:pPr>
        <w:autoSpaceDE w:val="0"/>
        <w:autoSpaceDN w:val="0"/>
        <w:adjustRightInd w:val="0"/>
        <w:ind w:left="90" w:hanging="90"/>
        <w:rPr>
          <w:rFonts w:cs="Arial"/>
          <w:szCs w:val="24"/>
          <w:lang w:val="en" w:bidi="ar-SA"/>
        </w:rPr>
      </w:pPr>
      <w:r>
        <w:rPr>
          <w:rFonts w:cs="Arial"/>
          <w:szCs w:val="24"/>
          <w:lang w:val="en" w:bidi="ar-SA"/>
        </w:rPr>
        <w:t xml:space="preserve"> </w:t>
      </w:r>
      <w:r w:rsidR="002E5269" w:rsidRPr="00DA66F2">
        <w:rPr>
          <w:rFonts w:cs="Arial"/>
          <w:szCs w:val="24"/>
          <w:lang w:val="en" w:bidi="ar-SA"/>
        </w:rPr>
        <w:t>For Shoe Sizes 1 and Above:</w:t>
      </w:r>
    </w:p>
    <w:p w14:paraId="4A8E2C4D" w14:textId="77777777" w:rsidR="002E5269" w:rsidRPr="00DA66F2" w:rsidRDefault="002E5269" w:rsidP="001329F7">
      <w:pPr>
        <w:autoSpaceDE w:val="0"/>
        <w:autoSpaceDN w:val="0"/>
        <w:adjustRightInd w:val="0"/>
        <w:ind w:left="90" w:hanging="90"/>
        <w:rPr>
          <w:rFonts w:cs="Arial"/>
          <w:szCs w:val="24"/>
          <w:lang w:val="en" w:bidi="ar-SA"/>
        </w:rPr>
      </w:pPr>
      <w:r w:rsidRPr="00DA66F2">
        <w:rPr>
          <w:rFonts w:cs="Arial"/>
          <w:szCs w:val="24"/>
          <w:lang w:val="en" w:bidi="ar-SA"/>
        </w:rPr>
        <w:tab/>
        <w:t>Paris points = 1.27 (25 + English Shoe size)</w:t>
      </w:r>
    </w:p>
    <w:p w14:paraId="4B466475" w14:textId="77777777" w:rsidR="002E5269" w:rsidRPr="00DA66F2" w:rsidRDefault="002E5269" w:rsidP="001329F7">
      <w:pPr>
        <w:autoSpaceDE w:val="0"/>
        <w:autoSpaceDN w:val="0"/>
        <w:adjustRightInd w:val="0"/>
        <w:ind w:left="90" w:hanging="90"/>
        <w:rPr>
          <w:rFonts w:cs="Arial"/>
          <w:szCs w:val="24"/>
          <w:lang w:val="en" w:bidi="ar-SA"/>
        </w:rPr>
      </w:pPr>
      <w:r w:rsidRPr="00DA66F2">
        <w:rPr>
          <w:rFonts w:cs="Arial"/>
          <w:szCs w:val="24"/>
          <w:lang w:val="en" w:bidi="ar-SA"/>
        </w:rPr>
        <w:tab/>
      </w:r>
      <w:r w:rsidRPr="00DA66F2">
        <w:rPr>
          <w:rFonts w:cs="Arial"/>
          <w:szCs w:val="24"/>
          <w:lang w:val="en" w:bidi="ar-SA"/>
        </w:rPr>
        <w:tab/>
      </w:r>
      <w:r w:rsidRPr="00DA66F2">
        <w:rPr>
          <w:rFonts w:cs="Arial"/>
          <w:szCs w:val="24"/>
          <w:lang w:val="en" w:bidi="ar-SA"/>
        </w:rPr>
        <w:tab/>
        <w:t>Or</w:t>
      </w:r>
    </w:p>
    <w:p w14:paraId="6688B837" w14:textId="77777777" w:rsidR="002E5269" w:rsidRPr="00DA66F2" w:rsidRDefault="002E5269" w:rsidP="001329F7">
      <w:pPr>
        <w:autoSpaceDE w:val="0"/>
        <w:autoSpaceDN w:val="0"/>
        <w:adjustRightInd w:val="0"/>
        <w:ind w:left="90" w:hanging="90"/>
        <w:rPr>
          <w:rFonts w:cs="Arial"/>
          <w:szCs w:val="24"/>
          <w:lang w:val="en" w:bidi="ar-SA"/>
        </w:rPr>
      </w:pPr>
      <w:r w:rsidRPr="00DA66F2">
        <w:rPr>
          <w:rFonts w:cs="Arial"/>
          <w:szCs w:val="24"/>
          <w:lang w:val="en" w:bidi="ar-SA"/>
        </w:rPr>
        <w:tab/>
        <w:t>English S</w:t>
      </w:r>
      <w:r w:rsidR="001F73B1">
        <w:rPr>
          <w:rFonts w:cs="Arial"/>
          <w:szCs w:val="24"/>
          <w:lang w:val="en" w:bidi="ar-SA"/>
        </w:rPr>
        <w:t>hoe size = Paris points /1.27 (</w:t>
      </w:r>
      <w:r w:rsidRPr="00DA66F2">
        <w:rPr>
          <w:rFonts w:cs="Arial"/>
          <w:szCs w:val="24"/>
          <w:lang w:val="en" w:bidi="ar-SA"/>
        </w:rPr>
        <w:t>25)</w:t>
      </w:r>
    </w:p>
    <w:p w14:paraId="260FFC69" w14:textId="77777777" w:rsidR="002E5269" w:rsidRPr="00DA66F2" w:rsidRDefault="002E5269"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Girth Measurement and Grade</w:t>
      </w:r>
    </w:p>
    <w:p w14:paraId="4E53073C" w14:textId="77777777" w:rsidR="002E5269" w:rsidRPr="00DA66F2" w:rsidRDefault="002E5269"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 xml:space="preserve">Joint Girth: </w:t>
      </w:r>
      <w:r w:rsidRPr="00DA66F2">
        <w:rPr>
          <w:rFonts w:cs="Arial"/>
          <w:szCs w:val="24"/>
          <w:lang w:val="en" w:bidi="ar-SA"/>
        </w:rPr>
        <w:t>The Joint Girth Grade is the amount by which the last circumference grows from one size to another around the joint portion.</w:t>
      </w:r>
    </w:p>
    <w:p w14:paraId="62496063" w14:textId="77777777" w:rsidR="00DD49B3" w:rsidRDefault="00CA0968" w:rsidP="00DD49B3">
      <w:pPr>
        <w:keepNext/>
        <w:autoSpaceDE w:val="0"/>
        <w:autoSpaceDN w:val="0"/>
        <w:adjustRightInd w:val="0"/>
        <w:spacing w:line="360" w:lineRule="auto"/>
        <w:jc w:val="center"/>
      </w:pPr>
      <w:r w:rsidRPr="00DA66F2">
        <w:rPr>
          <w:rFonts w:cs="Arial"/>
          <w:noProof/>
          <w:szCs w:val="24"/>
          <w:lang w:bidi="ar-SA"/>
        </w:rPr>
        <w:drawing>
          <wp:inline distT="0" distB="0" distL="0" distR="0" wp14:anchorId="748E1AF4" wp14:editId="0AACEA0C">
            <wp:extent cx="2488019" cy="1498573"/>
            <wp:effectExtent l="0" t="0" r="7620" b="698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2501207" cy="1506516"/>
                    </a:xfrm>
                    <a:prstGeom prst="rect">
                      <a:avLst/>
                    </a:prstGeom>
                    <a:noFill/>
                    <a:ln>
                      <a:noFill/>
                    </a:ln>
                  </pic:spPr>
                </pic:pic>
              </a:graphicData>
            </a:graphic>
          </wp:inline>
        </w:drawing>
      </w:r>
    </w:p>
    <w:p w14:paraId="34039CC4" w14:textId="77777777" w:rsidR="002E5269" w:rsidRPr="003610FE" w:rsidRDefault="00DD49B3" w:rsidP="00DD49B3">
      <w:pPr>
        <w:pStyle w:val="Caption"/>
        <w:jc w:val="center"/>
        <w:rPr>
          <w:rFonts w:cs="Arial"/>
          <w:color w:val="auto"/>
          <w:sz w:val="24"/>
          <w:szCs w:val="24"/>
          <w:lang w:val="en" w:bidi="ar-SA"/>
        </w:rPr>
      </w:pPr>
      <w:bookmarkStart w:id="53" w:name="_Toc112763103"/>
      <w:r w:rsidRPr="003610FE">
        <w:rPr>
          <w:color w:val="auto"/>
          <w:sz w:val="24"/>
        </w:rPr>
        <w:t xml:space="preserve">Figure </w:t>
      </w:r>
      <w:r w:rsidRPr="003610FE">
        <w:rPr>
          <w:color w:val="auto"/>
          <w:sz w:val="24"/>
        </w:rPr>
        <w:fldChar w:fldCharType="begin"/>
      </w:r>
      <w:r w:rsidRPr="003610FE">
        <w:rPr>
          <w:color w:val="auto"/>
          <w:sz w:val="24"/>
        </w:rPr>
        <w:instrText xml:space="preserve"> SEQ Figure \* ARABIC </w:instrText>
      </w:r>
      <w:r w:rsidRPr="003610FE">
        <w:rPr>
          <w:color w:val="auto"/>
          <w:sz w:val="24"/>
        </w:rPr>
        <w:fldChar w:fldCharType="separate"/>
      </w:r>
      <w:r w:rsidR="000A0BEA" w:rsidRPr="003610FE">
        <w:rPr>
          <w:noProof/>
          <w:color w:val="auto"/>
          <w:sz w:val="24"/>
        </w:rPr>
        <w:t>3.5</w:t>
      </w:r>
      <w:r w:rsidRPr="003610FE">
        <w:rPr>
          <w:color w:val="auto"/>
          <w:sz w:val="24"/>
        </w:rPr>
        <w:fldChar w:fldCharType="end"/>
      </w:r>
      <w:r w:rsidRPr="003610FE">
        <w:rPr>
          <w:color w:val="auto"/>
          <w:sz w:val="24"/>
        </w:rPr>
        <w:t xml:space="preserve"> Joint girth</w:t>
      </w:r>
      <w:bookmarkEnd w:id="53"/>
    </w:p>
    <w:p w14:paraId="09A1ED23" w14:textId="77777777" w:rsidR="002E5269" w:rsidRPr="00DA66F2" w:rsidRDefault="002E5269" w:rsidP="001F73B1">
      <w:pPr>
        <w:tabs>
          <w:tab w:val="left" w:pos="1620"/>
        </w:tabs>
        <w:autoSpaceDE w:val="0"/>
        <w:autoSpaceDN w:val="0"/>
        <w:adjustRightInd w:val="0"/>
        <w:spacing w:before="120" w:after="120" w:line="360" w:lineRule="auto"/>
        <w:rPr>
          <w:rFonts w:cs="Arial"/>
          <w:szCs w:val="24"/>
          <w:lang w:val="en" w:bidi="ar-SA"/>
        </w:rPr>
      </w:pPr>
      <w:r w:rsidRPr="00DA66F2">
        <w:rPr>
          <w:rFonts w:cs="Arial"/>
          <w:szCs w:val="24"/>
          <w:lang w:val="en" w:bidi="ar-SA"/>
        </w:rPr>
        <w:lastRenderedPageBreak/>
        <w:t>The amount of the grade will vary and depend on a variety of requirements, i.e. type of features to be made on the last.</w:t>
      </w:r>
    </w:p>
    <w:p w14:paraId="24131AB4" w14:textId="77777777" w:rsidR="002E5269" w:rsidRPr="00DA66F2" w:rsidRDefault="00DD49B3" w:rsidP="002A28CA">
      <w:pPr>
        <w:tabs>
          <w:tab w:val="left" w:pos="1620"/>
        </w:tabs>
        <w:autoSpaceDE w:val="0"/>
        <w:autoSpaceDN w:val="0"/>
        <w:adjustRightInd w:val="0"/>
        <w:spacing w:line="360" w:lineRule="auto"/>
        <w:rPr>
          <w:rFonts w:cs="Arial"/>
          <w:szCs w:val="24"/>
          <w:lang w:val="en" w:bidi="ar-SA"/>
        </w:rPr>
      </w:pPr>
      <w:r w:rsidRPr="00DA66F2">
        <w:rPr>
          <w:rFonts w:cs="Arial"/>
          <w:szCs w:val="24"/>
          <w:lang w:val="en" w:bidi="ar-SA"/>
        </w:rPr>
        <w:t>As a rule</w:t>
      </w:r>
      <w:r w:rsidR="002E5269" w:rsidRPr="00DA66F2">
        <w:rPr>
          <w:rFonts w:cs="Arial"/>
          <w:szCs w:val="24"/>
          <w:lang w:val="en" w:bidi="ar-SA"/>
        </w:rPr>
        <w:t>, there are two main girth grades</w:t>
      </w:r>
    </w:p>
    <w:p w14:paraId="0BF42DB5" w14:textId="77777777" w:rsidR="002E5269" w:rsidRPr="00DA66F2" w:rsidRDefault="002E5269" w:rsidP="00DD49B3">
      <w:pPr>
        <w:autoSpaceDE w:val="0"/>
        <w:autoSpaceDN w:val="0"/>
        <w:adjustRightInd w:val="0"/>
        <w:spacing w:line="360" w:lineRule="auto"/>
        <w:rPr>
          <w:rFonts w:cs="Arial"/>
          <w:szCs w:val="24"/>
          <w:lang w:val="en" w:bidi="ar-SA"/>
        </w:rPr>
      </w:pPr>
      <w:r w:rsidRPr="00DA66F2">
        <w:rPr>
          <w:rFonts w:cs="Arial"/>
          <w:szCs w:val="24"/>
          <w:lang w:val="en" w:bidi="ar-SA"/>
        </w:rPr>
        <w:t>Children’s Range – Sizes 0 – 10-1/2 = 3/16 (4.76 mm)</w:t>
      </w:r>
    </w:p>
    <w:p w14:paraId="318A22B7" w14:textId="77777777" w:rsidR="002E5269" w:rsidRPr="00DA66F2" w:rsidRDefault="00DD49B3" w:rsidP="00DD49B3">
      <w:pPr>
        <w:autoSpaceDE w:val="0"/>
        <w:autoSpaceDN w:val="0"/>
        <w:adjustRightInd w:val="0"/>
        <w:spacing w:line="360" w:lineRule="auto"/>
        <w:rPr>
          <w:rFonts w:cs="Arial"/>
          <w:szCs w:val="24"/>
          <w:lang w:val="en" w:bidi="ar-SA"/>
        </w:rPr>
      </w:pPr>
      <w:r>
        <w:rPr>
          <w:rFonts w:cs="Arial"/>
          <w:szCs w:val="24"/>
          <w:lang w:val="en" w:bidi="ar-SA"/>
        </w:rPr>
        <w:t xml:space="preserve">                                                           </w:t>
      </w:r>
      <w:r w:rsidR="002E5269" w:rsidRPr="00DA66F2">
        <w:rPr>
          <w:rFonts w:cs="Arial"/>
          <w:szCs w:val="24"/>
          <w:lang w:val="en" w:bidi="ar-SA"/>
        </w:rPr>
        <w:t>= 3/16 Girth Grade.</w:t>
      </w:r>
    </w:p>
    <w:p w14:paraId="1B629588" w14:textId="77777777" w:rsidR="002E5269" w:rsidRPr="00DA66F2" w:rsidRDefault="002E5269"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For this </w:t>
      </w:r>
      <w:r w:rsidR="00DD49B3" w:rsidRPr="00DA66F2">
        <w:rPr>
          <w:rFonts w:cs="Arial"/>
          <w:szCs w:val="24"/>
          <w:lang w:val="en" w:bidi="ar-SA"/>
        </w:rPr>
        <w:t>range,</w:t>
      </w:r>
      <w:r w:rsidRPr="00DA66F2">
        <w:rPr>
          <w:rFonts w:cs="Arial"/>
          <w:szCs w:val="24"/>
          <w:lang w:val="en" w:bidi="ar-SA"/>
        </w:rPr>
        <w:t xml:space="preserve"> the amount between fittings is 3/16 (4.76 mm)</w:t>
      </w:r>
    </w:p>
    <w:p w14:paraId="300F4E16" w14:textId="77777777" w:rsidR="002E5269" w:rsidRPr="00DA66F2" w:rsidRDefault="002E5269" w:rsidP="00DD49B3">
      <w:pPr>
        <w:autoSpaceDE w:val="0"/>
        <w:autoSpaceDN w:val="0"/>
        <w:adjustRightInd w:val="0"/>
        <w:spacing w:line="360" w:lineRule="auto"/>
        <w:rPr>
          <w:rFonts w:cs="Arial"/>
          <w:szCs w:val="24"/>
          <w:lang w:val="en" w:bidi="ar-SA"/>
        </w:rPr>
      </w:pPr>
      <w:r w:rsidRPr="00DA66F2">
        <w:rPr>
          <w:rFonts w:cs="Arial"/>
          <w:szCs w:val="24"/>
          <w:lang w:val="en" w:bidi="ar-SA"/>
        </w:rPr>
        <w:t>Adult’s Range – Size 11 – onwards = ¼ (6.35 mm)</w:t>
      </w:r>
    </w:p>
    <w:p w14:paraId="56336700" w14:textId="77777777" w:rsidR="002E5269" w:rsidRPr="00DA66F2" w:rsidRDefault="00DD49B3" w:rsidP="002A28CA">
      <w:pPr>
        <w:autoSpaceDE w:val="0"/>
        <w:autoSpaceDN w:val="0"/>
        <w:adjustRightInd w:val="0"/>
        <w:spacing w:line="360" w:lineRule="auto"/>
        <w:ind w:left="1620"/>
        <w:rPr>
          <w:rFonts w:cs="Arial"/>
          <w:szCs w:val="24"/>
          <w:lang w:val="en" w:bidi="ar-SA"/>
        </w:rPr>
      </w:pPr>
      <w:r>
        <w:rPr>
          <w:rFonts w:cs="Arial"/>
          <w:szCs w:val="24"/>
          <w:lang w:val="en" w:bidi="ar-SA"/>
        </w:rPr>
        <w:tab/>
      </w:r>
      <w:r>
        <w:rPr>
          <w:rFonts w:cs="Arial"/>
          <w:szCs w:val="24"/>
          <w:lang w:val="en" w:bidi="ar-SA"/>
        </w:rPr>
        <w:tab/>
        <w:t xml:space="preserve">              </w:t>
      </w:r>
      <w:r w:rsidR="002E5269" w:rsidRPr="00DA66F2">
        <w:rPr>
          <w:rFonts w:cs="Arial"/>
          <w:szCs w:val="24"/>
          <w:lang w:val="en" w:bidi="ar-SA"/>
        </w:rPr>
        <w:t>= ¼ Girth Grade.</w:t>
      </w:r>
    </w:p>
    <w:p w14:paraId="0D035002" w14:textId="77777777" w:rsidR="002E5269" w:rsidRPr="00DA66F2" w:rsidRDefault="002E5269" w:rsidP="002A28CA">
      <w:pPr>
        <w:autoSpaceDE w:val="0"/>
        <w:autoSpaceDN w:val="0"/>
        <w:adjustRightInd w:val="0"/>
        <w:spacing w:line="360" w:lineRule="auto"/>
        <w:rPr>
          <w:rFonts w:cs="Arial"/>
          <w:szCs w:val="24"/>
          <w:lang w:val="en" w:bidi="ar-SA"/>
        </w:rPr>
      </w:pPr>
      <w:r w:rsidRPr="00DA66F2">
        <w:rPr>
          <w:rFonts w:cs="Arial"/>
          <w:szCs w:val="24"/>
          <w:lang w:val="en" w:bidi="ar-SA"/>
        </w:rPr>
        <w:t>For this range, the amount</w:t>
      </w:r>
      <w:r w:rsidR="003E4D65" w:rsidRPr="00DA66F2">
        <w:rPr>
          <w:rFonts w:cs="Arial"/>
          <w:szCs w:val="24"/>
          <w:lang w:val="en" w:bidi="ar-SA"/>
        </w:rPr>
        <w:t xml:space="preserve"> between fittings is ¼ (6.35 m</w:t>
      </w:r>
      <w:r w:rsidR="00DD49B3">
        <w:rPr>
          <w:rFonts w:cs="Arial"/>
          <w:szCs w:val="24"/>
          <w:lang w:val="en" w:bidi="ar-SA"/>
        </w:rPr>
        <w:t>)</w:t>
      </w:r>
    </w:p>
    <w:p w14:paraId="53210A82" w14:textId="77777777" w:rsidR="002E5269" w:rsidRPr="00DD49B3" w:rsidRDefault="00E269AA" w:rsidP="00144CC4">
      <w:pPr>
        <w:pStyle w:val="Heading2"/>
      </w:pPr>
      <w:bookmarkStart w:id="54" w:name="_Toc113094444"/>
      <w:r>
        <w:t xml:space="preserve">3.2 </w:t>
      </w:r>
      <w:r w:rsidR="00F30424">
        <w:t>T</w:t>
      </w:r>
      <w:r w:rsidR="00F30424" w:rsidRPr="00F30424">
        <w:t xml:space="preserve">ypes of the </w:t>
      </w:r>
      <w:r w:rsidR="00F30424">
        <w:t xml:space="preserve">Size </w:t>
      </w:r>
      <w:r w:rsidR="00F30424" w:rsidRPr="00DA66F2">
        <w:t>Measuring Tools</w:t>
      </w:r>
      <w:bookmarkEnd w:id="54"/>
    </w:p>
    <w:p w14:paraId="359CF664" w14:textId="77777777" w:rsidR="00614C31" w:rsidRPr="00DA66F2" w:rsidRDefault="002E5269" w:rsidP="001F73B1">
      <w:pPr>
        <w:numPr>
          <w:ilvl w:val="0"/>
          <w:numId w:val="3"/>
        </w:numPr>
        <w:autoSpaceDE w:val="0"/>
        <w:autoSpaceDN w:val="0"/>
        <w:adjustRightInd w:val="0"/>
        <w:spacing w:line="360" w:lineRule="auto"/>
        <w:ind w:left="1080" w:hanging="360"/>
        <w:jc w:val="both"/>
        <w:rPr>
          <w:rFonts w:cs="Arial"/>
          <w:bCs/>
          <w:szCs w:val="24"/>
          <w:lang w:val="en" w:bidi="ar-SA"/>
        </w:rPr>
      </w:pPr>
      <w:r w:rsidRPr="00DA66F2">
        <w:rPr>
          <w:rFonts w:cs="Arial"/>
          <w:bCs/>
          <w:szCs w:val="24"/>
          <w:lang w:val="en" w:bidi="ar-SA"/>
        </w:rPr>
        <w:t>Brannock Devices</w:t>
      </w:r>
    </w:p>
    <w:p w14:paraId="61A53A03" w14:textId="77777777" w:rsidR="002E5269" w:rsidRPr="00DA66F2" w:rsidRDefault="00614C31" w:rsidP="001F73B1">
      <w:pPr>
        <w:numPr>
          <w:ilvl w:val="0"/>
          <w:numId w:val="3"/>
        </w:numPr>
        <w:autoSpaceDE w:val="0"/>
        <w:autoSpaceDN w:val="0"/>
        <w:adjustRightInd w:val="0"/>
        <w:spacing w:line="360" w:lineRule="auto"/>
        <w:ind w:left="1080" w:hanging="360"/>
        <w:jc w:val="both"/>
        <w:rPr>
          <w:rFonts w:cs="Arial"/>
          <w:b/>
          <w:bCs/>
          <w:szCs w:val="24"/>
          <w:lang w:val="en" w:bidi="ar-SA"/>
        </w:rPr>
      </w:pPr>
      <w:r w:rsidRPr="00DA66F2">
        <w:rPr>
          <w:rFonts w:cs="Arial"/>
          <w:lang w:bidi="hi-IN"/>
        </w:rPr>
        <w:t>Foot measuring tape</w:t>
      </w:r>
    </w:p>
    <w:p w14:paraId="1AAF5D35" w14:textId="77777777" w:rsidR="00E43C89" w:rsidRPr="00DA66F2" w:rsidRDefault="00F81005" w:rsidP="002A28CA">
      <w:pPr>
        <w:autoSpaceDE w:val="0"/>
        <w:autoSpaceDN w:val="0"/>
        <w:adjustRightInd w:val="0"/>
        <w:spacing w:line="360" w:lineRule="auto"/>
        <w:jc w:val="both"/>
        <w:rPr>
          <w:rFonts w:cs="Arial"/>
          <w:b/>
          <w:bCs/>
          <w:szCs w:val="24"/>
          <w:lang w:val="en" w:bidi="ar-SA"/>
        </w:rPr>
      </w:pPr>
      <w:hyperlink r:id="rId82" w:history="1">
        <w:r w:rsidR="002E5269" w:rsidRPr="00DA66F2">
          <w:rPr>
            <w:rFonts w:cs="Arial"/>
            <w:b/>
            <w:bCs/>
            <w:szCs w:val="24"/>
            <w:lang w:val="en" w:bidi="ar-SA"/>
          </w:rPr>
          <w:t>Brannock Device</w:t>
        </w:r>
      </w:hyperlink>
      <w:r w:rsidR="002E5269" w:rsidRPr="00DA66F2">
        <w:rPr>
          <w:rFonts w:cs="Arial"/>
          <w:szCs w:val="24"/>
          <w:lang w:val="en" w:bidi="ar-SA"/>
        </w:rPr>
        <w:t xml:space="preserve"> </w:t>
      </w:r>
    </w:p>
    <w:p w14:paraId="5497851B" w14:textId="77777777" w:rsidR="002E5269" w:rsidRPr="00DA66F2" w:rsidRDefault="00BD515D"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Brannock device </w:t>
      </w:r>
      <w:r w:rsidR="002E5269" w:rsidRPr="00DA66F2">
        <w:rPr>
          <w:rFonts w:cs="Arial"/>
          <w:szCs w:val="24"/>
          <w:lang w:val="en" w:bidi="ar-SA"/>
        </w:rPr>
        <w:t>measures the length of the heel and the widest point of the foot. For that purpose, the device has another, shorter scale at the side of the foot. If this scale indicates a larger size, it is taken in place of the foot's length.</w:t>
      </w:r>
    </w:p>
    <w:p w14:paraId="53DA4841" w14:textId="77777777" w:rsidR="00DD49B3" w:rsidRDefault="002E5269" w:rsidP="001F73B1">
      <w:pPr>
        <w:autoSpaceDE w:val="0"/>
        <w:autoSpaceDN w:val="0"/>
        <w:adjustRightInd w:val="0"/>
        <w:spacing w:line="360" w:lineRule="auto"/>
        <w:jc w:val="center"/>
      </w:pPr>
      <w:r w:rsidRPr="00DA66F2">
        <w:rPr>
          <w:rFonts w:cs="Arial"/>
          <w:szCs w:val="24"/>
          <w:lang w:val="en" w:bidi="ar-SA"/>
        </w:rPr>
        <w:t>.</w:t>
      </w:r>
      <w:r w:rsidR="00CA0968" w:rsidRPr="00DA66F2">
        <w:rPr>
          <w:rFonts w:cs="Arial"/>
          <w:noProof/>
          <w:szCs w:val="24"/>
          <w:lang w:bidi="ar-SA"/>
        </w:rPr>
        <w:drawing>
          <wp:inline distT="0" distB="0" distL="0" distR="0" wp14:anchorId="269B74F3" wp14:editId="34E256A9">
            <wp:extent cx="5024622" cy="1871331"/>
            <wp:effectExtent l="0" t="0" r="508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055338" cy="1882771"/>
                    </a:xfrm>
                    <a:prstGeom prst="rect">
                      <a:avLst/>
                    </a:prstGeom>
                    <a:noFill/>
                    <a:ln>
                      <a:noFill/>
                    </a:ln>
                  </pic:spPr>
                </pic:pic>
              </a:graphicData>
            </a:graphic>
          </wp:inline>
        </w:drawing>
      </w:r>
    </w:p>
    <w:p w14:paraId="7812D195" w14:textId="77777777" w:rsidR="00CE1AC1" w:rsidRPr="003610FE" w:rsidRDefault="00DD49B3" w:rsidP="00DD49B3">
      <w:pPr>
        <w:pStyle w:val="Caption"/>
        <w:jc w:val="center"/>
        <w:rPr>
          <w:rFonts w:cs="Arial"/>
          <w:b w:val="0"/>
          <w:bCs w:val="0"/>
          <w:color w:val="auto"/>
          <w:sz w:val="24"/>
          <w:szCs w:val="24"/>
          <w:lang w:val="en" w:bidi="ar-SA"/>
        </w:rPr>
      </w:pPr>
      <w:bookmarkStart w:id="55" w:name="_Toc112763104"/>
      <w:r w:rsidRPr="003610FE">
        <w:rPr>
          <w:color w:val="auto"/>
          <w:sz w:val="24"/>
          <w:szCs w:val="24"/>
        </w:rPr>
        <w:t xml:space="preserve">Figure </w:t>
      </w:r>
      <w:r w:rsidRPr="003610FE">
        <w:rPr>
          <w:color w:val="auto"/>
          <w:sz w:val="24"/>
          <w:szCs w:val="24"/>
        </w:rPr>
        <w:fldChar w:fldCharType="begin"/>
      </w:r>
      <w:r w:rsidRPr="003610FE">
        <w:rPr>
          <w:color w:val="auto"/>
          <w:sz w:val="24"/>
          <w:szCs w:val="24"/>
        </w:rPr>
        <w:instrText xml:space="preserve"> SEQ Figure \* ARABIC </w:instrText>
      </w:r>
      <w:r w:rsidRPr="003610FE">
        <w:rPr>
          <w:color w:val="auto"/>
          <w:sz w:val="24"/>
          <w:szCs w:val="24"/>
        </w:rPr>
        <w:fldChar w:fldCharType="separate"/>
      </w:r>
      <w:r w:rsidR="000A0BEA" w:rsidRPr="003610FE">
        <w:rPr>
          <w:noProof/>
          <w:color w:val="auto"/>
          <w:sz w:val="24"/>
          <w:szCs w:val="24"/>
        </w:rPr>
        <w:t>3.6</w:t>
      </w:r>
      <w:r w:rsidRPr="003610FE">
        <w:rPr>
          <w:color w:val="auto"/>
          <w:sz w:val="24"/>
          <w:szCs w:val="24"/>
        </w:rPr>
        <w:fldChar w:fldCharType="end"/>
      </w:r>
      <w:r w:rsidRPr="003610FE">
        <w:rPr>
          <w:color w:val="auto"/>
          <w:sz w:val="24"/>
          <w:szCs w:val="24"/>
        </w:rPr>
        <w:t xml:space="preserve"> Brannock Devices</w:t>
      </w:r>
      <w:bookmarkEnd w:id="55"/>
    </w:p>
    <w:p w14:paraId="04FF3785" w14:textId="77777777" w:rsidR="00CE1AC1" w:rsidRPr="00DA66F2" w:rsidRDefault="00CE1AC1" w:rsidP="001F73B1">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lastRenderedPageBreak/>
        <w:t>The Brannock device also measures the length of the distance of the heel and the widest point of the foot (heel to ball).</w:t>
      </w:r>
    </w:p>
    <w:p w14:paraId="4E019C7E" w14:textId="77777777" w:rsidR="000708FA" w:rsidRPr="00DA66F2" w:rsidRDefault="000708FA" w:rsidP="00DD49B3">
      <w:pPr>
        <w:autoSpaceDE w:val="0"/>
        <w:autoSpaceDN w:val="0"/>
        <w:adjustRightInd w:val="0"/>
        <w:spacing w:line="360" w:lineRule="auto"/>
        <w:rPr>
          <w:rFonts w:cs="Arial"/>
          <w:b/>
          <w:bCs/>
          <w:szCs w:val="24"/>
          <w:lang w:val="en" w:bidi="ar-SA"/>
        </w:rPr>
      </w:pPr>
      <w:r w:rsidRPr="00DA66F2">
        <w:rPr>
          <w:rFonts w:cs="Arial"/>
          <w:b/>
          <w:bCs/>
          <w:szCs w:val="24"/>
          <w:lang w:val="en" w:bidi="ar-SA"/>
        </w:rPr>
        <w:t>Foot Measuring Tapes</w:t>
      </w:r>
    </w:p>
    <w:p w14:paraId="2EDD69F0" w14:textId="77777777" w:rsidR="000708FA" w:rsidRPr="00DA66F2" w:rsidRDefault="000708FA" w:rsidP="002A28CA">
      <w:pPr>
        <w:autoSpaceDE w:val="0"/>
        <w:autoSpaceDN w:val="0"/>
        <w:adjustRightInd w:val="0"/>
        <w:spacing w:line="360" w:lineRule="auto"/>
        <w:rPr>
          <w:rFonts w:cs="Arial"/>
          <w:b/>
          <w:bCs/>
          <w:szCs w:val="24"/>
          <w:lang w:val="en" w:bidi="ar-SA"/>
        </w:rPr>
      </w:pPr>
      <w:r w:rsidRPr="00DA66F2">
        <w:rPr>
          <w:rFonts w:cs="Arial"/>
          <w:szCs w:val="24"/>
          <w:lang w:val="en" w:bidi="ar-SA"/>
        </w:rPr>
        <w:t>Measuring tapes are only one of many devices use for taken measurements but it is the most widely used in one form or another.</w:t>
      </w:r>
    </w:p>
    <w:p w14:paraId="7F35DFB2" w14:textId="77777777" w:rsidR="000708FA" w:rsidRPr="00DA66F2" w:rsidRDefault="000708FA" w:rsidP="002A28CA">
      <w:pPr>
        <w:autoSpaceDE w:val="0"/>
        <w:autoSpaceDN w:val="0"/>
        <w:adjustRightInd w:val="0"/>
        <w:spacing w:line="360" w:lineRule="auto"/>
        <w:jc w:val="both"/>
        <w:rPr>
          <w:rFonts w:cs="Arial"/>
          <w:szCs w:val="24"/>
          <w:lang w:val="en" w:bidi="ar-SA"/>
        </w:rPr>
      </w:pPr>
      <w:r w:rsidRPr="00DA66F2">
        <w:rPr>
          <w:rFonts w:cs="Arial"/>
          <w:szCs w:val="24"/>
          <w:lang w:val="en" w:bidi="ar-SA"/>
        </w:rPr>
        <w:t>Measuring with tape:</w:t>
      </w:r>
    </w:p>
    <w:p w14:paraId="50D3A2C1" w14:textId="77777777" w:rsidR="000708FA" w:rsidRPr="00DA66F2" w:rsidRDefault="000708FA" w:rsidP="002A28CA">
      <w:pPr>
        <w:numPr>
          <w:ilvl w:val="0"/>
          <w:numId w:val="3"/>
        </w:numPr>
        <w:autoSpaceDE w:val="0"/>
        <w:autoSpaceDN w:val="0"/>
        <w:adjustRightInd w:val="0"/>
        <w:spacing w:line="360" w:lineRule="auto"/>
        <w:ind w:left="720" w:hanging="360"/>
        <w:jc w:val="both"/>
        <w:rPr>
          <w:rFonts w:cs="Arial"/>
          <w:szCs w:val="24"/>
          <w:lang w:val="en" w:bidi="ar-SA"/>
        </w:rPr>
      </w:pPr>
      <w:r w:rsidRPr="00DA66F2">
        <w:rPr>
          <w:rFonts w:cs="Arial"/>
          <w:szCs w:val="24"/>
          <w:lang w:val="en" w:bidi="ar-SA"/>
        </w:rPr>
        <w:t>The tape can be used to measure length, but it is used mainly to take girth measurements, or distance around the foot.</w:t>
      </w:r>
    </w:p>
    <w:p w14:paraId="62179FF3" w14:textId="77777777" w:rsidR="000708FA" w:rsidRPr="00DA66F2" w:rsidRDefault="000708FA" w:rsidP="002A28CA">
      <w:pPr>
        <w:numPr>
          <w:ilvl w:val="0"/>
          <w:numId w:val="3"/>
        </w:numPr>
        <w:autoSpaceDE w:val="0"/>
        <w:autoSpaceDN w:val="0"/>
        <w:adjustRightInd w:val="0"/>
        <w:spacing w:line="360" w:lineRule="auto"/>
        <w:ind w:left="720" w:hanging="360"/>
        <w:jc w:val="both"/>
        <w:rPr>
          <w:rFonts w:cs="Arial"/>
          <w:szCs w:val="24"/>
          <w:lang w:val="en" w:bidi="ar-SA"/>
        </w:rPr>
      </w:pPr>
      <w:r w:rsidRPr="00DA66F2">
        <w:rPr>
          <w:rFonts w:cs="Arial"/>
          <w:szCs w:val="24"/>
          <w:lang w:val="en" w:bidi="ar-SA"/>
        </w:rPr>
        <w:t>Care must be taken to use tape which will not stretch in use.</w:t>
      </w:r>
    </w:p>
    <w:p w14:paraId="3F602550" w14:textId="77777777" w:rsidR="002E5269" w:rsidRPr="00DA66F2" w:rsidRDefault="00CA0968" w:rsidP="008A6DE7">
      <w:pPr>
        <w:spacing w:line="360" w:lineRule="auto"/>
        <w:jc w:val="center"/>
        <w:rPr>
          <w:rFonts w:cs="Arial"/>
          <w:szCs w:val="24"/>
        </w:rPr>
      </w:pPr>
      <w:r w:rsidRPr="00DA66F2">
        <w:rPr>
          <w:rFonts w:cs="Arial"/>
          <w:noProof/>
          <w:szCs w:val="24"/>
          <w:lang w:bidi="ar-SA"/>
        </w:rPr>
        <w:drawing>
          <wp:inline distT="0" distB="0" distL="0" distR="0" wp14:anchorId="6A2356B3" wp14:editId="68C211E7">
            <wp:extent cx="2565482" cy="1924493"/>
            <wp:effectExtent l="0" t="0" r="6350" b="0"/>
            <wp:docPr id="48" name="Picture 48"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download"/>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2602318" cy="1952125"/>
                    </a:xfrm>
                    <a:prstGeom prst="rect">
                      <a:avLst/>
                    </a:prstGeom>
                    <a:noFill/>
                    <a:ln>
                      <a:noFill/>
                    </a:ln>
                  </pic:spPr>
                </pic:pic>
              </a:graphicData>
            </a:graphic>
          </wp:inline>
        </w:drawing>
      </w:r>
      <w:r w:rsidR="008A6DE7">
        <w:rPr>
          <w:rFonts w:cs="Arial"/>
          <w:szCs w:val="24"/>
        </w:rPr>
        <w:t xml:space="preserve">  </w:t>
      </w:r>
      <w:r w:rsidR="00830C8A" w:rsidRPr="00DA66F2">
        <w:rPr>
          <w:rFonts w:cs="Arial"/>
          <w:szCs w:val="24"/>
        </w:rPr>
        <w:t xml:space="preserve"> </w:t>
      </w:r>
      <w:r w:rsidRPr="00DA66F2">
        <w:rPr>
          <w:rFonts w:cs="Arial"/>
          <w:noProof/>
          <w:szCs w:val="24"/>
          <w:lang w:bidi="ar-SA"/>
        </w:rPr>
        <w:drawing>
          <wp:inline distT="0" distB="0" distL="0" distR="0" wp14:anchorId="7835B4F0" wp14:editId="3F6B5C37">
            <wp:extent cx="2402958" cy="1948923"/>
            <wp:effectExtent l="0" t="0" r="0" b="0"/>
            <wp:docPr id="49" name="Picture 4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download"/>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425474" cy="1967185"/>
                    </a:xfrm>
                    <a:prstGeom prst="rect">
                      <a:avLst/>
                    </a:prstGeom>
                    <a:noFill/>
                    <a:ln>
                      <a:noFill/>
                    </a:ln>
                  </pic:spPr>
                </pic:pic>
              </a:graphicData>
            </a:graphic>
          </wp:inline>
        </w:drawing>
      </w:r>
    </w:p>
    <w:p w14:paraId="66844773" w14:textId="77777777" w:rsidR="008A6DE7" w:rsidRDefault="00CA0968" w:rsidP="00C71778">
      <w:pPr>
        <w:jc w:val="center"/>
      </w:pPr>
      <w:r w:rsidRPr="00DA66F2">
        <w:rPr>
          <w:noProof/>
          <w:lang w:bidi="ar-SA"/>
        </w:rPr>
        <w:drawing>
          <wp:inline distT="0" distB="0" distL="0" distR="0" wp14:anchorId="14BD7BBB" wp14:editId="44406EEE">
            <wp:extent cx="3784303" cy="1562986"/>
            <wp:effectExtent l="0" t="0" r="6985" b="0"/>
            <wp:docPr id="50" name="Picture 50" descr="800px-Tape_measure_colo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800px-Tape_measure_colored"/>
                    <pic:cNvPicPr>
                      <a:picLocks noChangeAspect="1" noChangeArrowheads="1"/>
                    </pic:cNvPicPr>
                  </pic:nvPicPr>
                  <pic:blipFill>
                    <a:blip r:embed="rId86">
                      <a:extLst>
                        <a:ext uri="{28A0092B-C50C-407E-A947-70E740481C1C}">
                          <a14:useLocalDpi xmlns:a14="http://schemas.microsoft.com/office/drawing/2010/main" val="0"/>
                        </a:ext>
                      </a:extLst>
                    </a:blip>
                    <a:srcRect l="8060" t="15842" r="10855" b="14604"/>
                    <a:stretch>
                      <a:fillRect/>
                    </a:stretch>
                  </pic:blipFill>
                  <pic:spPr bwMode="auto">
                    <a:xfrm>
                      <a:off x="0" y="0"/>
                      <a:ext cx="3797479" cy="1568428"/>
                    </a:xfrm>
                    <a:prstGeom prst="rect">
                      <a:avLst/>
                    </a:prstGeom>
                    <a:noFill/>
                    <a:ln>
                      <a:noFill/>
                    </a:ln>
                  </pic:spPr>
                </pic:pic>
              </a:graphicData>
            </a:graphic>
          </wp:inline>
        </w:drawing>
      </w:r>
    </w:p>
    <w:p w14:paraId="7BB5FB5D" w14:textId="77777777" w:rsidR="001A6702" w:rsidRPr="003610FE" w:rsidRDefault="008A6DE7" w:rsidP="008A6DE7">
      <w:pPr>
        <w:pStyle w:val="Caption"/>
        <w:jc w:val="center"/>
        <w:rPr>
          <w:rFonts w:cs="Arial"/>
          <w:b w:val="0"/>
          <w:color w:val="auto"/>
          <w:sz w:val="24"/>
          <w:szCs w:val="24"/>
          <w:lang w:bidi="hi-IN"/>
        </w:rPr>
      </w:pPr>
      <w:bookmarkStart w:id="56" w:name="_Toc112763105"/>
      <w:r w:rsidRPr="003610FE">
        <w:rPr>
          <w:color w:val="auto"/>
          <w:sz w:val="24"/>
          <w:szCs w:val="24"/>
        </w:rPr>
        <w:t xml:space="preserve">Figure </w:t>
      </w:r>
      <w:r w:rsidRPr="003610FE">
        <w:rPr>
          <w:color w:val="auto"/>
          <w:sz w:val="24"/>
          <w:szCs w:val="24"/>
        </w:rPr>
        <w:fldChar w:fldCharType="begin"/>
      </w:r>
      <w:r w:rsidRPr="003610FE">
        <w:rPr>
          <w:color w:val="auto"/>
          <w:sz w:val="24"/>
          <w:szCs w:val="24"/>
        </w:rPr>
        <w:instrText xml:space="preserve"> SEQ Figure \* ARABIC </w:instrText>
      </w:r>
      <w:r w:rsidRPr="003610FE">
        <w:rPr>
          <w:color w:val="auto"/>
          <w:sz w:val="24"/>
          <w:szCs w:val="24"/>
        </w:rPr>
        <w:fldChar w:fldCharType="separate"/>
      </w:r>
      <w:r w:rsidR="000A0BEA" w:rsidRPr="003610FE">
        <w:rPr>
          <w:noProof/>
          <w:color w:val="auto"/>
          <w:sz w:val="24"/>
          <w:szCs w:val="24"/>
        </w:rPr>
        <w:t>3.7</w:t>
      </w:r>
      <w:r w:rsidRPr="003610FE">
        <w:rPr>
          <w:color w:val="auto"/>
          <w:sz w:val="24"/>
          <w:szCs w:val="24"/>
        </w:rPr>
        <w:fldChar w:fldCharType="end"/>
      </w:r>
      <w:r w:rsidRPr="003610FE">
        <w:rPr>
          <w:color w:val="auto"/>
          <w:sz w:val="24"/>
          <w:szCs w:val="24"/>
        </w:rPr>
        <w:t xml:space="preserve"> Foot measuring tape</w:t>
      </w:r>
      <w:bookmarkEnd w:id="56"/>
    </w:p>
    <w:p w14:paraId="0F7910E7" w14:textId="77777777" w:rsidR="002E5269" w:rsidRPr="008A6DE7" w:rsidRDefault="008A6DE7" w:rsidP="008A6DE7">
      <w:pPr>
        <w:pStyle w:val="Default"/>
        <w:spacing w:before="0" w:line="360" w:lineRule="auto"/>
        <w:rPr>
          <w:color w:val="auto"/>
          <w:lang w:bidi="hi-IN"/>
        </w:rPr>
      </w:pPr>
      <w:r>
        <w:rPr>
          <w:color w:val="auto"/>
          <w:lang w:bidi="hi-IN"/>
        </w:rPr>
        <w:br w:type="page"/>
      </w:r>
    </w:p>
    <w:p w14:paraId="328A39F9" w14:textId="77777777" w:rsidR="00FA0DDD" w:rsidRPr="008A6DE7" w:rsidRDefault="00386E4C" w:rsidP="00144CC4">
      <w:pPr>
        <w:pStyle w:val="Heading2"/>
      </w:pPr>
      <w:bookmarkStart w:id="57" w:name="_Toc113094445"/>
      <w:r>
        <w:lastRenderedPageBreak/>
        <w:t xml:space="preserve">3.3 </w:t>
      </w:r>
      <w:r w:rsidRPr="00386E4C">
        <w:t>Procedures of Foot Measurement</w:t>
      </w:r>
      <w:bookmarkEnd w:id="57"/>
    </w:p>
    <w:p w14:paraId="7BDEC6F1" w14:textId="77777777" w:rsidR="00E43C89" w:rsidRPr="008A6DE7" w:rsidRDefault="008A6DE7" w:rsidP="001F73B1">
      <w:pPr>
        <w:spacing w:line="360" w:lineRule="auto"/>
        <w:jc w:val="both"/>
        <w:rPr>
          <w:rFonts w:cs="Arial"/>
          <w:szCs w:val="24"/>
          <w:lang w:val="en" w:bidi="ar-SA"/>
        </w:rPr>
      </w:pPr>
      <w:r w:rsidRPr="00DA66F2">
        <w:rPr>
          <w:rFonts w:cs="Arial"/>
        </w:rPr>
        <w:t>Foot</w:t>
      </w:r>
      <w:r w:rsidR="00FA0DDD" w:rsidRPr="00DA66F2">
        <w:rPr>
          <w:rFonts w:cs="Arial"/>
        </w:rPr>
        <w:t xml:space="preserve"> measurement</w:t>
      </w:r>
      <w:r>
        <w:rPr>
          <w:rFonts w:cs="Arial"/>
          <w:szCs w:val="24"/>
          <w:lang w:val="en" w:bidi="ar-SA"/>
        </w:rPr>
        <w:t xml:space="preserve"> </w:t>
      </w:r>
      <w:r w:rsidR="00E43C89" w:rsidRPr="00DA66F2">
        <w:rPr>
          <w:rFonts w:cs="Arial"/>
          <w:noProof/>
          <w:szCs w:val="24"/>
        </w:rPr>
        <w:t>system calls for lasts for feet with short toes and feet with long toes, putting the ball of the foot in its proper place and leaving enough toe-space to ensure that the toes are not cramped or twisted.</w:t>
      </w:r>
    </w:p>
    <w:p w14:paraId="2C830250" w14:textId="77777777" w:rsidR="00C15FD7" w:rsidRPr="00DA66F2" w:rsidRDefault="00E43C89" w:rsidP="001F73B1">
      <w:pPr>
        <w:spacing w:line="360" w:lineRule="auto"/>
        <w:jc w:val="both"/>
        <w:rPr>
          <w:rFonts w:cs="Arial"/>
          <w:b/>
          <w:bCs/>
          <w:szCs w:val="24"/>
          <w:lang w:val="en" w:bidi="ar-SA"/>
        </w:rPr>
      </w:pPr>
      <w:r w:rsidRPr="00DA66F2">
        <w:rPr>
          <w:rFonts w:cs="Arial"/>
          <w:noProof/>
          <w:szCs w:val="24"/>
        </w:rPr>
        <w:t>Three measurements towards a correct fit. The light aluminium Brannock Device which are adults, women’s, growing girls and junior models, is designed to provide the three vital measurements toe-to-heel, ball to heel and width in relation to each other and at the same time</w:t>
      </w:r>
      <w:r w:rsidR="00C15FD7" w:rsidRPr="00DA66F2">
        <w:rPr>
          <w:rFonts w:cs="Arial"/>
          <w:b/>
          <w:bCs/>
          <w:szCs w:val="24"/>
          <w:lang w:val="en" w:bidi="ar-SA"/>
        </w:rPr>
        <w:t xml:space="preserve"> </w:t>
      </w:r>
    </w:p>
    <w:p w14:paraId="38FC8D28" w14:textId="77777777" w:rsidR="00160F8D" w:rsidRPr="00DA66F2" w:rsidRDefault="007F0E7C" w:rsidP="002A28CA">
      <w:pPr>
        <w:spacing w:line="360" w:lineRule="auto"/>
        <w:rPr>
          <w:rFonts w:cs="Arial"/>
          <w:noProof/>
          <w:szCs w:val="24"/>
        </w:rPr>
      </w:pPr>
      <w:r>
        <w:rPr>
          <w:rFonts w:cs="Arial"/>
          <w:b/>
          <w:bCs/>
          <w:szCs w:val="24"/>
          <w:lang w:val="en" w:bidi="ar-SA"/>
        </w:rPr>
        <w:t xml:space="preserve">3.3.1 </w:t>
      </w:r>
      <w:r w:rsidR="008A6DE7" w:rsidRPr="00DA66F2">
        <w:rPr>
          <w:rFonts w:cs="Arial"/>
          <w:b/>
          <w:bCs/>
          <w:szCs w:val="24"/>
          <w:lang w:val="en" w:bidi="ar-SA"/>
        </w:rPr>
        <w:t>Procedure</w:t>
      </w:r>
      <w:r w:rsidR="00C15FD7" w:rsidRPr="00DA66F2">
        <w:rPr>
          <w:rFonts w:cs="Arial"/>
          <w:b/>
          <w:bCs/>
          <w:szCs w:val="24"/>
          <w:lang w:val="en" w:bidi="ar-SA"/>
        </w:rPr>
        <w:t xml:space="preserve"> of Foot Measurement Using Brannock Device</w:t>
      </w:r>
    </w:p>
    <w:p w14:paraId="4BC0060E" w14:textId="77777777" w:rsidR="00063E47" w:rsidRDefault="00C15FD7" w:rsidP="00C425AF">
      <w:pPr>
        <w:numPr>
          <w:ilvl w:val="0"/>
          <w:numId w:val="124"/>
        </w:numPr>
        <w:rPr>
          <w:rFonts w:cs="Arial"/>
          <w:bCs/>
          <w:szCs w:val="24"/>
          <w:lang w:val="en" w:bidi="ar-SA"/>
        </w:rPr>
      </w:pPr>
      <w:r w:rsidRPr="008A6DE7">
        <w:rPr>
          <w:rFonts w:cs="Arial"/>
          <w:bCs/>
          <w:szCs w:val="24"/>
          <w:lang w:val="en" w:bidi="ar-SA"/>
        </w:rPr>
        <w:t>Prepare the Device</w:t>
      </w:r>
      <w:r w:rsidR="00C04EFC" w:rsidRPr="008A6DE7">
        <w:rPr>
          <w:rFonts w:cs="Arial"/>
          <w:bCs/>
          <w:szCs w:val="24"/>
          <w:lang w:val="en" w:bidi="ar-SA"/>
        </w:rPr>
        <w:t xml:space="preserve">. </w:t>
      </w:r>
    </w:p>
    <w:p w14:paraId="20B52EB7" w14:textId="77777777" w:rsidR="00C04EFC" w:rsidRPr="008A6DE7" w:rsidRDefault="00C04EFC" w:rsidP="00C425AF">
      <w:pPr>
        <w:numPr>
          <w:ilvl w:val="0"/>
          <w:numId w:val="124"/>
        </w:numPr>
        <w:rPr>
          <w:rFonts w:cs="Arial"/>
          <w:bCs/>
          <w:szCs w:val="24"/>
          <w:lang w:val="en" w:bidi="ar-SA"/>
        </w:rPr>
      </w:pPr>
      <w:r w:rsidRPr="008A6DE7">
        <w:rPr>
          <w:rFonts w:cs="Arial"/>
          <w:bCs/>
          <w:szCs w:val="24"/>
          <w:lang w:val="en" w:bidi="ar-SA"/>
        </w:rPr>
        <w:t>Position the Foot</w:t>
      </w:r>
    </w:p>
    <w:p w14:paraId="61CDDDF9" w14:textId="77777777" w:rsidR="00C04EFC" w:rsidRPr="008A6DE7" w:rsidRDefault="00C04EFC" w:rsidP="00C425AF">
      <w:pPr>
        <w:numPr>
          <w:ilvl w:val="0"/>
          <w:numId w:val="124"/>
        </w:numPr>
        <w:rPr>
          <w:rFonts w:cs="Arial"/>
          <w:bCs/>
          <w:szCs w:val="24"/>
          <w:lang w:val="en" w:bidi="ar-SA"/>
        </w:rPr>
      </w:pPr>
      <w:r w:rsidRPr="008A6DE7">
        <w:rPr>
          <w:rFonts w:cs="Arial"/>
          <w:bCs/>
          <w:szCs w:val="24"/>
          <w:lang w:val="en" w:bidi="ar-SA"/>
        </w:rPr>
        <w:t xml:space="preserve">Measure Lengths. </w:t>
      </w:r>
    </w:p>
    <w:p w14:paraId="31C97BD7" w14:textId="77777777" w:rsidR="00C04EFC" w:rsidRPr="008A6DE7" w:rsidRDefault="00C04EFC" w:rsidP="00C425AF">
      <w:pPr>
        <w:numPr>
          <w:ilvl w:val="0"/>
          <w:numId w:val="124"/>
        </w:numPr>
        <w:rPr>
          <w:rFonts w:cs="Arial"/>
          <w:bCs/>
          <w:szCs w:val="24"/>
          <w:lang w:val="en" w:bidi="ar-SA"/>
        </w:rPr>
      </w:pPr>
      <w:r w:rsidRPr="008A6DE7">
        <w:rPr>
          <w:rFonts w:cs="Arial"/>
          <w:bCs/>
          <w:szCs w:val="24"/>
          <w:lang w:val="en" w:bidi="ar-SA"/>
        </w:rPr>
        <w:t>Find the Correct Shoe Size.</w:t>
      </w:r>
    </w:p>
    <w:p w14:paraId="19A0AD8A" w14:textId="77777777" w:rsidR="00C04EFC" w:rsidRPr="008A6DE7" w:rsidRDefault="00C04EFC" w:rsidP="00C425AF">
      <w:pPr>
        <w:numPr>
          <w:ilvl w:val="0"/>
          <w:numId w:val="124"/>
        </w:numPr>
        <w:rPr>
          <w:rFonts w:cs="Arial"/>
          <w:bCs/>
          <w:szCs w:val="24"/>
          <w:lang w:val="en" w:bidi="ar-SA"/>
        </w:rPr>
      </w:pPr>
      <w:r w:rsidRPr="008A6DE7">
        <w:rPr>
          <w:rFonts w:cs="Arial"/>
          <w:bCs/>
          <w:szCs w:val="24"/>
          <w:lang w:val="en" w:bidi="ar-SA"/>
        </w:rPr>
        <w:t xml:space="preserve">Measure the Width </w:t>
      </w:r>
    </w:p>
    <w:p w14:paraId="442E5715" w14:textId="77777777" w:rsidR="00C04EFC" w:rsidRPr="008A6DE7" w:rsidRDefault="00C04EFC" w:rsidP="00C425AF">
      <w:pPr>
        <w:numPr>
          <w:ilvl w:val="0"/>
          <w:numId w:val="124"/>
        </w:numPr>
        <w:rPr>
          <w:rFonts w:cs="Arial"/>
          <w:bCs/>
          <w:szCs w:val="24"/>
          <w:lang w:val="en" w:bidi="ar-SA"/>
        </w:rPr>
      </w:pPr>
      <w:r w:rsidRPr="008A6DE7">
        <w:rPr>
          <w:rFonts w:cs="Arial"/>
          <w:bCs/>
          <w:szCs w:val="24"/>
          <w:lang w:val="en" w:bidi="ar-SA"/>
        </w:rPr>
        <w:t xml:space="preserve">Measure the Other Foot </w:t>
      </w:r>
    </w:p>
    <w:p w14:paraId="40CF9333" w14:textId="77777777" w:rsidR="00C15FD7" w:rsidRPr="008A6DE7" w:rsidRDefault="00C04EFC" w:rsidP="00C425AF">
      <w:pPr>
        <w:numPr>
          <w:ilvl w:val="0"/>
          <w:numId w:val="124"/>
        </w:numPr>
        <w:rPr>
          <w:rFonts w:cs="Arial"/>
          <w:bCs/>
          <w:szCs w:val="24"/>
          <w:lang w:val="en" w:bidi="ar-SA"/>
        </w:rPr>
      </w:pPr>
      <w:r w:rsidRPr="008A6DE7">
        <w:rPr>
          <w:rFonts w:cs="Arial"/>
          <w:bCs/>
          <w:szCs w:val="24"/>
          <w:lang w:val="en" w:bidi="ar-SA"/>
        </w:rPr>
        <w:t>Remember the Fitting Process</w:t>
      </w:r>
    </w:p>
    <w:tbl>
      <w:tblPr>
        <w:tblW w:w="94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2970"/>
        <w:gridCol w:w="3875"/>
        <w:gridCol w:w="2600"/>
      </w:tblGrid>
      <w:tr w:rsidR="00160F8D" w:rsidRPr="00DA66F2" w14:paraId="4CB94DB3" w14:textId="77777777" w:rsidTr="00063E47">
        <w:trPr>
          <w:trHeight w:val="415"/>
          <w:jc w:val="center"/>
        </w:trPr>
        <w:tc>
          <w:tcPr>
            <w:tcW w:w="9445" w:type="dxa"/>
            <w:gridSpan w:val="3"/>
            <w:shd w:val="clear" w:color="000000" w:fill="FFFFFF"/>
            <w:vAlign w:val="center"/>
          </w:tcPr>
          <w:p w14:paraId="764EEBCF" w14:textId="77777777" w:rsidR="00160F8D" w:rsidRPr="00DA66F2" w:rsidRDefault="00160F8D" w:rsidP="002A28CA">
            <w:pPr>
              <w:autoSpaceDE w:val="0"/>
              <w:autoSpaceDN w:val="0"/>
              <w:adjustRightInd w:val="0"/>
              <w:spacing w:line="360" w:lineRule="auto"/>
              <w:rPr>
                <w:rFonts w:cs="Arial"/>
                <w:szCs w:val="24"/>
                <w:lang w:val="en" w:bidi="ar-SA"/>
              </w:rPr>
            </w:pPr>
            <w:r w:rsidRPr="00DA66F2">
              <w:rPr>
                <w:rFonts w:cs="Arial"/>
                <w:b/>
                <w:bCs/>
                <w:szCs w:val="24"/>
                <w:lang w:val="en" w:bidi="ar-SA"/>
              </w:rPr>
              <w:t>Procedure of Foot Measurement Using Brannock Device</w:t>
            </w:r>
          </w:p>
        </w:tc>
      </w:tr>
      <w:tr w:rsidR="004D6780" w:rsidRPr="00DA66F2" w14:paraId="59CEBC52" w14:textId="77777777" w:rsidTr="00063E47">
        <w:trPr>
          <w:trHeight w:val="1630"/>
          <w:jc w:val="center"/>
        </w:trPr>
        <w:tc>
          <w:tcPr>
            <w:tcW w:w="9445" w:type="dxa"/>
            <w:gridSpan w:val="3"/>
            <w:shd w:val="clear" w:color="000000" w:fill="FFFFFF"/>
            <w:vAlign w:val="center"/>
          </w:tcPr>
          <w:p w14:paraId="7BE69C46" w14:textId="77777777" w:rsidR="008D2DB7" w:rsidRDefault="004D6780" w:rsidP="00063E47">
            <w:pPr>
              <w:autoSpaceDE w:val="0"/>
              <w:autoSpaceDN w:val="0"/>
              <w:adjustRightInd w:val="0"/>
              <w:spacing w:line="360" w:lineRule="auto"/>
              <w:ind w:left="343" w:hanging="90"/>
              <w:rPr>
                <w:rFonts w:cs="Arial"/>
                <w:b/>
                <w:bCs/>
                <w:szCs w:val="24"/>
                <w:lang w:val="en" w:bidi="ar-SA"/>
              </w:rPr>
            </w:pPr>
            <w:r w:rsidRPr="00DA66F2">
              <w:rPr>
                <w:rFonts w:cs="Arial"/>
                <w:b/>
                <w:bCs/>
                <w:szCs w:val="24"/>
                <w:lang w:val="en" w:bidi="ar-SA"/>
              </w:rPr>
              <w:t>1. Prepare the Device</w:t>
            </w:r>
          </w:p>
          <w:p w14:paraId="590617DF" w14:textId="77777777" w:rsidR="004D6780" w:rsidRPr="00DA66F2" w:rsidRDefault="004D6780" w:rsidP="007F0E7C">
            <w:pPr>
              <w:autoSpaceDE w:val="0"/>
              <w:autoSpaceDN w:val="0"/>
              <w:adjustRightInd w:val="0"/>
              <w:spacing w:line="360" w:lineRule="auto"/>
              <w:ind w:left="330" w:right="465"/>
              <w:jc w:val="both"/>
              <w:rPr>
                <w:rFonts w:cs="Arial"/>
                <w:szCs w:val="24"/>
                <w:lang w:val="en" w:bidi="ar-SA"/>
              </w:rPr>
            </w:pPr>
            <w:r w:rsidRPr="00DA66F2">
              <w:rPr>
                <w:rFonts w:cs="Arial"/>
                <w:szCs w:val="24"/>
                <w:lang w:val="en" w:bidi="ar-SA"/>
              </w:rPr>
              <w:t>Prepare the Brannock Foot-Measuring Device as shown in the photo below. The width bar should be set to its widest position and the arch length indicator should be slid back, so the foot can be positioned easily on the device.</w:t>
            </w:r>
          </w:p>
        </w:tc>
      </w:tr>
      <w:tr w:rsidR="00160F8D" w:rsidRPr="00DA66F2" w14:paraId="435815C3" w14:textId="77777777" w:rsidTr="00063E47">
        <w:trPr>
          <w:trHeight w:val="3338"/>
          <w:jc w:val="center"/>
        </w:trPr>
        <w:tc>
          <w:tcPr>
            <w:tcW w:w="6845" w:type="dxa"/>
            <w:gridSpan w:val="2"/>
            <w:shd w:val="clear" w:color="000000" w:fill="FFFFFF"/>
            <w:vAlign w:val="center"/>
          </w:tcPr>
          <w:p w14:paraId="6B1B8EB9" w14:textId="77777777" w:rsidR="00160F8D" w:rsidRPr="00DA66F2" w:rsidRDefault="00160F8D" w:rsidP="00063E47">
            <w:pPr>
              <w:autoSpaceDE w:val="0"/>
              <w:autoSpaceDN w:val="0"/>
              <w:adjustRightInd w:val="0"/>
              <w:spacing w:line="360" w:lineRule="auto"/>
              <w:ind w:left="343" w:hanging="90"/>
              <w:rPr>
                <w:rFonts w:cs="Arial"/>
                <w:szCs w:val="24"/>
                <w:lang w:val="en" w:bidi="ar-SA"/>
              </w:rPr>
            </w:pPr>
            <w:r w:rsidRPr="00DA66F2">
              <w:rPr>
                <w:rFonts w:cs="Arial"/>
                <w:b/>
                <w:bCs/>
                <w:szCs w:val="24"/>
                <w:lang w:val="en" w:bidi="ar-SA"/>
              </w:rPr>
              <w:lastRenderedPageBreak/>
              <w:t>2. Position the Foot</w:t>
            </w:r>
          </w:p>
          <w:p w14:paraId="1B3F2F7E" w14:textId="77777777" w:rsidR="00160F8D" w:rsidRPr="00DA66F2" w:rsidRDefault="00160F8D" w:rsidP="00063E47">
            <w:pPr>
              <w:autoSpaceDE w:val="0"/>
              <w:autoSpaceDN w:val="0"/>
              <w:adjustRightInd w:val="0"/>
              <w:spacing w:line="360" w:lineRule="auto"/>
              <w:ind w:left="330" w:right="465"/>
              <w:jc w:val="both"/>
              <w:rPr>
                <w:rFonts w:cs="Arial"/>
                <w:szCs w:val="24"/>
                <w:lang w:val="en" w:bidi="ar-SA"/>
              </w:rPr>
            </w:pPr>
            <w:r w:rsidRPr="00DA66F2">
              <w:rPr>
                <w:rFonts w:cs="Arial"/>
                <w:szCs w:val="24"/>
                <w:lang w:val="en" w:bidi="ar-SA"/>
              </w:rPr>
              <w:t xml:space="preserve">Have the customer remove their footwear and stand, placing their right heel into the right heel cup. The customer should stand with equal weight on both feet to ensure that the foot being measured has elongated and spread to </w:t>
            </w:r>
            <w:r w:rsidR="00063E47" w:rsidRPr="00DA66F2">
              <w:rPr>
                <w:rFonts w:cs="Arial"/>
                <w:szCs w:val="24"/>
                <w:lang w:val="en" w:bidi="ar-SA"/>
              </w:rPr>
              <w:t>its</w:t>
            </w:r>
            <w:r w:rsidRPr="00DA66F2">
              <w:rPr>
                <w:rFonts w:cs="Arial"/>
                <w:szCs w:val="24"/>
                <w:lang w:val="en" w:bidi="ar-SA"/>
              </w:rPr>
              <w:t xml:space="preserve"> maximum size. Be sure the heel is properly located against the back of the heel cup, by grasping the customer's ankle and device tog</w:t>
            </w:r>
            <w:r w:rsidR="00063E47">
              <w:rPr>
                <w:rFonts w:cs="Arial"/>
                <w:szCs w:val="24"/>
                <w:lang w:val="en" w:bidi="ar-SA"/>
              </w:rPr>
              <w:t>ether, as illustrated in photo.</w:t>
            </w:r>
          </w:p>
        </w:tc>
        <w:tc>
          <w:tcPr>
            <w:tcW w:w="2600" w:type="dxa"/>
            <w:shd w:val="clear" w:color="000000" w:fill="FFFFFF"/>
            <w:vAlign w:val="center"/>
          </w:tcPr>
          <w:p w14:paraId="620DB7FB" w14:textId="77777777" w:rsidR="00160F8D" w:rsidRPr="00DA66F2" w:rsidRDefault="00CA0968" w:rsidP="002A28CA">
            <w:pPr>
              <w:autoSpaceDE w:val="0"/>
              <w:autoSpaceDN w:val="0"/>
              <w:adjustRightInd w:val="0"/>
              <w:spacing w:line="360" w:lineRule="auto"/>
              <w:rPr>
                <w:rFonts w:cs="Arial"/>
                <w:szCs w:val="24"/>
                <w:lang w:val="en" w:bidi="ar-SA"/>
              </w:rPr>
            </w:pPr>
            <w:r w:rsidRPr="00DA66F2">
              <w:rPr>
                <w:rFonts w:cs="Arial"/>
                <w:noProof/>
                <w:szCs w:val="24"/>
                <w:lang w:bidi="ar-SA"/>
              </w:rPr>
              <w:drawing>
                <wp:inline distT="0" distB="0" distL="0" distR="0" wp14:anchorId="76EC6A90" wp14:editId="66C108CD">
                  <wp:extent cx="1769110" cy="2149475"/>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769110" cy="2149475"/>
                          </a:xfrm>
                          <a:prstGeom prst="rect">
                            <a:avLst/>
                          </a:prstGeom>
                          <a:noFill/>
                          <a:ln>
                            <a:noFill/>
                          </a:ln>
                        </pic:spPr>
                      </pic:pic>
                    </a:graphicData>
                  </a:graphic>
                </wp:inline>
              </w:drawing>
            </w:r>
          </w:p>
        </w:tc>
      </w:tr>
      <w:tr w:rsidR="00160F8D" w:rsidRPr="00DA66F2" w14:paraId="382216EF" w14:textId="77777777" w:rsidTr="00063E47">
        <w:trPr>
          <w:trHeight w:val="2848"/>
          <w:jc w:val="center"/>
        </w:trPr>
        <w:tc>
          <w:tcPr>
            <w:tcW w:w="2970" w:type="dxa"/>
            <w:shd w:val="clear" w:color="000000" w:fill="FFFFFF"/>
            <w:vAlign w:val="center"/>
          </w:tcPr>
          <w:p w14:paraId="2547C42A" w14:textId="77777777" w:rsidR="00160F8D" w:rsidRPr="00DA66F2" w:rsidRDefault="00CA0968" w:rsidP="002A28CA">
            <w:pPr>
              <w:autoSpaceDE w:val="0"/>
              <w:autoSpaceDN w:val="0"/>
              <w:adjustRightInd w:val="0"/>
              <w:spacing w:line="360" w:lineRule="auto"/>
              <w:rPr>
                <w:rFonts w:cs="Arial"/>
                <w:szCs w:val="24"/>
                <w:lang w:val="en" w:bidi="ar-SA"/>
              </w:rPr>
            </w:pPr>
            <w:r w:rsidRPr="00DA66F2">
              <w:rPr>
                <w:rFonts w:cs="Arial"/>
                <w:noProof/>
                <w:szCs w:val="24"/>
                <w:lang w:bidi="ar-SA"/>
              </w:rPr>
              <w:drawing>
                <wp:inline distT="0" distB="0" distL="0" distR="0" wp14:anchorId="167B8F4B" wp14:editId="1D34FC87">
                  <wp:extent cx="1876425" cy="2018665"/>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876425" cy="2018665"/>
                          </a:xfrm>
                          <a:prstGeom prst="rect">
                            <a:avLst/>
                          </a:prstGeom>
                          <a:noFill/>
                          <a:ln>
                            <a:noFill/>
                          </a:ln>
                        </pic:spPr>
                      </pic:pic>
                    </a:graphicData>
                  </a:graphic>
                </wp:inline>
              </w:drawing>
            </w:r>
          </w:p>
        </w:tc>
        <w:tc>
          <w:tcPr>
            <w:tcW w:w="6475" w:type="dxa"/>
            <w:gridSpan w:val="2"/>
            <w:shd w:val="clear" w:color="000000" w:fill="FFFFFF"/>
            <w:vAlign w:val="center"/>
          </w:tcPr>
          <w:p w14:paraId="4D3D4F6E" w14:textId="77777777" w:rsidR="008D2DB7" w:rsidRPr="00E440D0" w:rsidRDefault="008D2DB7" w:rsidP="00C425AF">
            <w:pPr>
              <w:pStyle w:val="ListParagraph"/>
              <w:numPr>
                <w:ilvl w:val="0"/>
                <w:numId w:val="35"/>
              </w:numPr>
              <w:autoSpaceDE w:val="0"/>
              <w:autoSpaceDN w:val="0"/>
              <w:adjustRightInd w:val="0"/>
              <w:spacing w:line="360" w:lineRule="auto"/>
              <w:rPr>
                <w:rFonts w:cs="Arial"/>
                <w:bCs/>
                <w:sz w:val="24"/>
                <w:szCs w:val="24"/>
                <w:lang w:val="en" w:bidi="ar-SA"/>
              </w:rPr>
            </w:pPr>
            <w:r w:rsidRPr="00E440D0">
              <w:rPr>
                <w:rFonts w:cs="Arial"/>
                <w:bCs/>
                <w:sz w:val="24"/>
                <w:szCs w:val="24"/>
                <w:lang w:val="en" w:bidi="ar-SA"/>
              </w:rPr>
              <w:t>Measure Lengths</w:t>
            </w:r>
          </w:p>
          <w:p w14:paraId="441D1670" w14:textId="77777777" w:rsidR="00160F8D" w:rsidRPr="000F1A44" w:rsidRDefault="00160F8D" w:rsidP="00C425AF">
            <w:pPr>
              <w:pStyle w:val="ListParagraph"/>
              <w:numPr>
                <w:ilvl w:val="0"/>
                <w:numId w:val="125"/>
              </w:numPr>
              <w:autoSpaceDE w:val="0"/>
              <w:autoSpaceDN w:val="0"/>
              <w:adjustRightInd w:val="0"/>
              <w:spacing w:after="120" w:line="360" w:lineRule="auto"/>
              <w:rPr>
                <w:rFonts w:cs="Arial"/>
                <w:sz w:val="24"/>
                <w:szCs w:val="24"/>
                <w:lang w:val="en" w:bidi="ar-SA"/>
              </w:rPr>
            </w:pPr>
            <w:r w:rsidRPr="000F1A44">
              <w:rPr>
                <w:rFonts w:cs="Arial"/>
                <w:bCs/>
                <w:sz w:val="24"/>
                <w:szCs w:val="24"/>
                <w:lang w:val="en" w:bidi="ar-SA"/>
              </w:rPr>
              <w:t>Heel-to-Toe Length</w:t>
            </w:r>
          </w:p>
          <w:p w14:paraId="2AF29A9C" w14:textId="77777777" w:rsidR="00160F8D" w:rsidRPr="00DA66F2" w:rsidRDefault="00160F8D" w:rsidP="007F0E7C">
            <w:pPr>
              <w:autoSpaceDE w:val="0"/>
              <w:autoSpaceDN w:val="0"/>
              <w:adjustRightInd w:val="0"/>
              <w:spacing w:line="360" w:lineRule="auto"/>
              <w:ind w:left="330" w:right="465"/>
              <w:jc w:val="both"/>
              <w:rPr>
                <w:rFonts w:cs="Arial"/>
                <w:szCs w:val="24"/>
                <w:lang w:val="en" w:bidi="ar-SA"/>
              </w:rPr>
            </w:pPr>
            <w:r w:rsidRPr="00DA66F2">
              <w:rPr>
                <w:rFonts w:cs="Arial"/>
                <w:szCs w:val="24"/>
                <w:lang w:val="en" w:bidi="ar-SA"/>
              </w:rPr>
              <w:t>Press the toes flat against the base of the device and look straight down over the longest toe (not necessarily the first toe) to read toe length. Make sure the customer's socks are snug against the toes (without drawing the toes back) to yield an accurate measurement.</w:t>
            </w:r>
          </w:p>
        </w:tc>
      </w:tr>
    </w:tbl>
    <w:p w14:paraId="0ED69483" w14:textId="77777777" w:rsidR="007D7431" w:rsidRPr="00DA66F2" w:rsidRDefault="007D7431" w:rsidP="002A28CA">
      <w:pPr>
        <w:spacing w:line="360" w:lineRule="auto"/>
        <w:rPr>
          <w:rFonts w:cs="Arial"/>
        </w:rPr>
      </w:pPr>
    </w:p>
    <w:tbl>
      <w:tblPr>
        <w:tblW w:w="934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3486"/>
        <w:gridCol w:w="501"/>
        <w:gridCol w:w="1848"/>
        <w:gridCol w:w="3510"/>
      </w:tblGrid>
      <w:tr w:rsidR="00160F8D" w:rsidRPr="00DA66F2" w14:paraId="59111060" w14:textId="77777777" w:rsidTr="000F1A44">
        <w:trPr>
          <w:gridAfter w:val="1"/>
          <w:wAfter w:w="3510" w:type="dxa"/>
          <w:trHeight w:val="614"/>
        </w:trPr>
        <w:tc>
          <w:tcPr>
            <w:tcW w:w="5835" w:type="dxa"/>
            <w:gridSpan w:val="3"/>
            <w:vMerge w:val="restart"/>
            <w:shd w:val="clear" w:color="000000" w:fill="FFFFFF"/>
            <w:vAlign w:val="center"/>
          </w:tcPr>
          <w:p w14:paraId="590C1638" w14:textId="77777777" w:rsidR="00160F8D" w:rsidRPr="000F1A44" w:rsidRDefault="000F1A44" w:rsidP="00C425AF">
            <w:pPr>
              <w:pStyle w:val="ListParagraph"/>
              <w:numPr>
                <w:ilvl w:val="0"/>
                <w:numId w:val="125"/>
              </w:numPr>
              <w:autoSpaceDE w:val="0"/>
              <w:autoSpaceDN w:val="0"/>
              <w:adjustRightInd w:val="0"/>
              <w:spacing w:after="120" w:line="360" w:lineRule="auto"/>
              <w:rPr>
                <w:rFonts w:cs="Arial"/>
                <w:sz w:val="24"/>
                <w:szCs w:val="24"/>
                <w:lang w:val="en" w:bidi="ar-SA"/>
              </w:rPr>
            </w:pPr>
            <w:r w:rsidRPr="000F1A44">
              <w:rPr>
                <w:rFonts w:cs="Arial"/>
                <w:bCs/>
                <w:sz w:val="24"/>
                <w:szCs w:val="24"/>
                <w:lang w:val="en" w:bidi="ar-SA"/>
              </w:rPr>
              <w:t xml:space="preserve">Measure </w:t>
            </w:r>
            <w:r w:rsidR="00160F8D" w:rsidRPr="000F1A44">
              <w:rPr>
                <w:rFonts w:cs="Arial"/>
                <w:bCs/>
                <w:sz w:val="24"/>
                <w:szCs w:val="24"/>
                <w:lang w:val="en" w:bidi="ar-SA"/>
              </w:rPr>
              <w:t>Arch Length (Heel-to-Ball)</w:t>
            </w:r>
          </w:p>
          <w:p w14:paraId="3FBD37C3" w14:textId="77777777" w:rsidR="00160F8D" w:rsidRPr="00DA66F2" w:rsidRDefault="00160F8D" w:rsidP="007F0E7C">
            <w:pPr>
              <w:autoSpaceDE w:val="0"/>
              <w:autoSpaceDN w:val="0"/>
              <w:adjustRightInd w:val="0"/>
              <w:spacing w:line="360" w:lineRule="auto"/>
              <w:ind w:left="330" w:right="465"/>
              <w:jc w:val="both"/>
              <w:rPr>
                <w:rFonts w:cs="Arial"/>
                <w:szCs w:val="24"/>
                <w:lang w:val="en" w:bidi="ar-SA"/>
              </w:rPr>
            </w:pPr>
            <w:r w:rsidRPr="00DA66F2">
              <w:rPr>
                <w:rFonts w:cs="Arial"/>
                <w:szCs w:val="24"/>
                <w:lang w:val="en" w:bidi="ar-SA"/>
              </w:rPr>
              <w:t xml:space="preserve">Place your thumb on the ball joint of the foot (as shown in the photo to the right). Slide the pointer (A on diagram) forward so the inside curve of the pointer fits the ball joint of the foot and the two high ribs come in contact with your thumb. When the pointer is properly located, the lower middle rib will be against the ball joint on the </w:t>
            </w:r>
            <w:r w:rsidRPr="00DA66F2">
              <w:rPr>
                <w:rFonts w:cs="Arial"/>
                <w:szCs w:val="24"/>
                <w:lang w:val="en" w:bidi="ar-SA"/>
              </w:rPr>
              <w:lastRenderedPageBreak/>
              <w:t>side of the foot (B on diagram). This yields the arch measurement. The arch length represented in the diagram is 8 1/2.</w:t>
            </w:r>
          </w:p>
        </w:tc>
      </w:tr>
      <w:tr w:rsidR="00160F8D" w:rsidRPr="00DA66F2" w14:paraId="4B57B75F" w14:textId="77777777" w:rsidTr="000F1A44">
        <w:trPr>
          <w:trHeight w:val="145"/>
        </w:trPr>
        <w:tc>
          <w:tcPr>
            <w:tcW w:w="5835" w:type="dxa"/>
            <w:gridSpan w:val="3"/>
            <w:vMerge/>
            <w:shd w:val="clear" w:color="000000" w:fill="FFFFFF"/>
            <w:vAlign w:val="center"/>
          </w:tcPr>
          <w:p w14:paraId="7EAE1939" w14:textId="77777777" w:rsidR="00160F8D" w:rsidRPr="00DA66F2" w:rsidRDefault="00160F8D" w:rsidP="002A28CA">
            <w:pPr>
              <w:tabs>
                <w:tab w:val="left" w:pos="1292"/>
              </w:tabs>
              <w:autoSpaceDE w:val="0"/>
              <w:autoSpaceDN w:val="0"/>
              <w:adjustRightInd w:val="0"/>
              <w:spacing w:line="360" w:lineRule="auto"/>
              <w:rPr>
                <w:rFonts w:cs="Arial"/>
                <w:szCs w:val="24"/>
                <w:lang w:val="en" w:bidi="ar-SA"/>
              </w:rPr>
            </w:pPr>
          </w:p>
        </w:tc>
        <w:tc>
          <w:tcPr>
            <w:tcW w:w="3510" w:type="dxa"/>
            <w:shd w:val="clear" w:color="000000" w:fill="FFFFFF"/>
            <w:vAlign w:val="center"/>
          </w:tcPr>
          <w:p w14:paraId="780AA48D" w14:textId="77777777" w:rsidR="00160F8D" w:rsidRPr="00DA66F2" w:rsidRDefault="00CA0968" w:rsidP="00E440D0">
            <w:pPr>
              <w:autoSpaceDE w:val="0"/>
              <w:autoSpaceDN w:val="0"/>
              <w:adjustRightInd w:val="0"/>
              <w:spacing w:line="360" w:lineRule="auto"/>
              <w:jc w:val="center"/>
              <w:rPr>
                <w:rFonts w:cs="Arial"/>
                <w:szCs w:val="24"/>
                <w:lang w:val="en" w:bidi="ar-SA"/>
              </w:rPr>
            </w:pPr>
            <w:r w:rsidRPr="00DA66F2">
              <w:rPr>
                <w:rFonts w:cs="Arial"/>
                <w:noProof/>
                <w:szCs w:val="24"/>
                <w:lang w:bidi="ar-SA"/>
              </w:rPr>
              <w:drawing>
                <wp:inline distT="0" distB="0" distL="0" distR="0" wp14:anchorId="14C87713" wp14:editId="698CD7EF">
                  <wp:extent cx="1833446" cy="1807534"/>
                  <wp:effectExtent l="0" t="0" r="0" b="254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838702" cy="1812716"/>
                          </a:xfrm>
                          <a:prstGeom prst="rect">
                            <a:avLst/>
                          </a:prstGeom>
                          <a:noFill/>
                          <a:ln>
                            <a:noFill/>
                          </a:ln>
                        </pic:spPr>
                      </pic:pic>
                    </a:graphicData>
                  </a:graphic>
                </wp:inline>
              </w:drawing>
            </w:r>
          </w:p>
        </w:tc>
      </w:tr>
      <w:tr w:rsidR="00160F8D" w:rsidRPr="00DA66F2" w14:paraId="38B0778F" w14:textId="77777777" w:rsidTr="000F1A44">
        <w:trPr>
          <w:trHeight w:val="3545"/>
        </w:trPr>
        <w:tc>
          <w:tcPr>
            <w:tcW w:w="5835" w:type="dxa"/>
            <w:gridSpan w:val="3"/>
            <w:vMerge/>
            <w:shd w:val="clear" w:color="000000" w:fill="FFFFFF"/>
            <w:vAlign w:val="center"/>
          </w:tcPr>
          <w:p w14:paraId="7F22A4FA" w14:textId="77777777" w:rsidR="00160F8D" w:rsidRPr="00DA66F2" w:rsidRDefault="00160F8D" w:rsidP="002A28CA">
            <w:pPr>
              <w:tabs>
                <w:tab w:val="left" w:pos="1292"/>
              </w:tabs>
              <w:autoSpaceDE w:val="0"/>
              <w:autoSpaceDN w:val="0"/>
              <w:adjustRightInd w:val="0"/>
              <w:spacing w:line="360" w:lineRule="auto"/>
              <w:rPr>
                <w:rFonts w:cs="Arial"/>
                <w:szCs w:val="24"/>
                <w:lang w:val="en" w:bidi="ar-SA"/>
              </w:rPr>
            </w:pPr>
          </w:p>
        </w:tc>
        <w:tc>
          <w:tcPr>
            <w:tcW w:w="3510" w:type="dxa"/>
            <w:shd w:val="clear" w:color="000000" w:fill="FFFFFF"/>
            <w:vAlign w:val="center"/>
          </w:tcPr>
          <w:p w14:paraId="6F20197B" w14:textId="77777777" w:rsidR="00160F8D" w:rsidRPr="00DA66F2" w:rsidRDefault="00CA0968" w:rsidP="002A28CA">
            <w:pPr>
              <w:autoSpaceDE w:val="0"/>
              <w:autoSpaceDN w:val="0"/>
              <w:adjustRightInd w:val="0"/>
              <w:spacing w:line="360" w:lineRule="auto"/>
              <w:rPr>
                <w:rFonts w:cs="Arial"/>
                <w:szCs w:val="24"/>
                <w:lang w:val="en" w:bidi="ar-SA"/>
              </w:rPr>
            </w:pPr>
            <w:r w:rsidRPr="00DA66F2">
              <w:rPr>
                <w:rFonts w:cs="Arial"/>
                <w:noProof/>
                <w:szCs w:val="24"/>
                <w:lang w:bidi="ar-SA"/>
              </w:rPr>
              <w:drawing>
                <wp:inline distT="0" distB="0" distL="0" distR="0" wp14:anchorId="5B44E954" wp14:editId="7DB81EDE">
                  <wp:extent cx="2064997" cy="2254102"/>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076701" cy="2266878"/>
                          </a:xfrm>
                          <a:prstGeom prst="rect">
                            <a:avLst/>
                          </a:prstGeom>
                          <a:noFill/>
                          <a:ln>
                            <a:noFill/>
                          </a:ln>
                        </pic:spPr>
                      </pic:pic>
                    </a:graphicData>
                  </a:graphic>
                </wp:inline>
              </w:drawing>
            </w:r>
          </w:p>
          <w:p w14:paraId="3D7E7DE4" w14:textId="77777777" w:rsidR="00160F8D" w:rsidRPr="00DA66F2" w:rsidRDefault="00160F8D" w:rsidP="002A28CA">
            <w:pPr>
              <w:autoSpaceDE w:val="0"/>
              <w:autoSpaceDN w:val="0"/>
              <w:adjustRightInd w:val="0"/>
              <w:spacing w:line="360" w:lineRule="auto"/>
              <w:rPr>
                <w:rFonts w:cs="Arial"/>
                <w:szCs w:val="24"/>
                <w:lang w:val="en" w:bidi="ar-SA"/>
              </w:rPr>
            </w:pPr>
          </w:p>
        </w:tc>
      </w:tr>
      <w:tr w:rsidR="00160F8D" w:rsidRPr="00DA66F2" w14:paraId="624CB102" w14:textId="77777777" w:rsidTr="000F1A44">
        <w:trPr>
          <w:trHeight w:val="4781"/>
        </w:trPr>
        <w:tc>
          <w:tcPr>
            <w:tcW w:w="9345" w:type="dxa"/>
            <w:gridSpan w:val="4"/>
            <w:shd w:val="clear" w:color="000000" w:fill="FFFFFF"/>
            <w:vAlign w:val="center"/>
          </w:tcPr>
          <w:p w14:paraId="64E779B8" w14:textId="77777777" w:rsidR="00160F8D" w:rsidRPr="00E440D0" w:rsidRDefault="00160F8D" w:rsidP="00C425AF">
            <w:pPr>
              <w:pStyle w:val="ListParagraph"/>
              <w:numPr>
                <w:ilvl w:val="0"/>
                <w:numId w:val="35"/>
              </w:numPr>
              <w:autoSpaceDE w:val="0"/>
              <w:autoSpaceDN w:val="0"/>
              <w:adjustRightInd w:val="0"/>
              <w:spacing w:line="360" w:lineRule="auto"/>
              <w:rPr>
                <w:rFonts w:cs="Arial"/>
                <w:bCs/>
                <w:sz w:val="24"/>
                <w:szCs w:val="24"/>
                <w:lang w:val="en" w:bidi="ar-SA"/>
              </w:rPr>
            </w:pPr>
            <w:r w:rsidRPr="00E440D0">
              <w:rPr>
                <w:rFonts w:cs="Arial"/>
                <w:bCs/>
                <w:sz w:val="24"/>
                <w:szCs w:val="24"/>
                <w:lang w:val="en" w:bidi="ar-SA"/>
              </w:rPr>
              <w:t>Find the Correct Shoe Size</w:t>
            </w:r>
          </w:p>
          <w:p w14:paraId="1F3580B5" w14:textId="77777777" w:rsidR="00160F8D" w:rsidRPr="00DA66F2" w:rsidRDefault="00160F8D" w:rsidP="007F0E7C">
            <w:pPr>
              <w:autoSpaceDE w:val="0"/>
              <w:autoSpaceDN w:val="0"/>
              <w:adjustRightInd w:val="0"/>
              <w:spacing w:line="360" w:lineRule="auto"/>
              <w:ind w:left="330" w:right="465"/>
              <w:jc w:val="both"/>
              <w:rPr>
                <w:rFonts w:cs="Arial"/>
                <w:szCs w:val="24"/>
                <w:lang w:val="en" w:bidi="ar-SA"/>
              </w:rPr>
            </w:pPr>
            <w:r w:rsidRPr="00DA66F2">
              <w:rPr>
                <w:rFonts w:cs="Arial"/>
                <w:szCs w:val="24"/>
                <w:lang w:val="en" w:bidi="ar-SA"/>
              </w:rPr>
              <w:t xml:space="preserve">Compare the arch length to the heel-to-toe length. </w:t>
            </w:r>
            <w:r w:rsidR="008D2DB7" w:rsidRPr="00DA66F2">
              <w:rPr>
                <w:rFonts w:cs="Arial"/>
                <w:szCs w:val="24"/>
                <w:lang w:val="en" w:bidi="ar-SA"/>
              </w:rPr>
              <w:t>Generally,</w:t>
            </w:r>
            <w:r w:rsidRPr="00DA66F2">
              <w:rPr>
                <w:rFonts w:cs="Arial"/>
                <w:szCs w:val="24"/>
                <w:lang w:val="en" w:bidi="ar-SA"/>
              </w:rPr>
              <w:t xml:space="preserve"> </w:t>
            </w:r>
            <w:r w:rsidR="008D2DB7" w:rsidRPr="00DA66F2">
              <w:rPr>
                <w:rFonts w:cs="Arial"/>
                <w:szCs w:val="24"/>
                <w:lang w:val="en" w:bidi="ar-SA"/>
              </w:rPr>
              <w:t>you will</w:t>
            </w:r>
            <w:r w:rsidRPr="00DA66F2">
              <w:rPr>
                <w:rFonts w:cs="Arial"/>
                <w:szCs w:val="24"/>
                <w:lang w:val="en" w:bidi="ar-SA"/>
              </w:rPr>
              <w:t xml:space="preserve"> use the larger of the two measurements as the correct shoe size. If the arch length and heel-to-toe length are the same, this will be the shoe size. If the heel-to-toe length is larger than the arch length, then fit to the heel-to-toe size. If arch length is larger than heel-to-toe, then fit to arch length. Example</w:t>
            </w:r>
            <w:r w:rsidRPr="007F0E7C">
              <w:rPr>
                <w:rFonts w:cs="Arial"/>
                <w:szCs w:val="24"/>
                <w:lang w:val="en" w:bidi="ar-SA"/>
              </w:rPr>
              <w:t>:</w:t>
            </w:r>
          </w:p>
          <w:p w14:paraId="629752B4" w14:textId="77777777" w:rsidR="00763EF1" w:rsidRPr="00DA66F2" w:rsidRDefault="00160F8D" w:rsidP="007F0E7C">
            <w:pPr>
              <w:autoSpaceDE w:val="0"/>
              <w:autoSpaceDN w:val="0"/>
              <w:adjustRightInd w:val="0"/>
              <w:spacing w:line="360" w:lineRule="auto"/>
              <w:ind w:left="330" w:right="465"/>
              <w:jc w:val="both"/>
              <w:rPr>
                <w:rFonts w:cs="Arial"/>
                <w:szCs w:val="24"/>
                <w:lang w:val="en" w:bidi="ar-SA"/>
              </w:rPr>
            </w:pPr>
            <w:r w:rsidRPr="00DA66F2">
              <w:rPr>
                <w:rFonts w:cs="Arial"/>
                <w:szCs w:val="24"/>
                <w:lang w:val="en" w:bidi="ar-SA"/>
              </w:rPr>
              <w:t xml:space="preserve">It is important that both measurements be taken and compared to find the proper shoe size. Simply using the heel-to-toe length may result in an improper </w:t>
            </w:r>
          </w:p>
        </w:tc>
      </w:tr>
      <w:tr w:rsidR="00160F8D" w:rsidRPr="00DA66F2" w14:paraId="56E18248" w14:textId="77777777" w:rsidTr="00A92478">
        <w:trPr>
          <w:trHeight w:val="4130"/>
        </w:trPr>
        <w:tc>
          <w:tcPr>
            <w:tcW w:w="3987" w:type="dxa"/>
            <w:gridSpan w:val="2"/>
            <w:shd w:val="clear" w:color="000000" w:fill="FFFFFF"/>
            <w:vAlign w:val="center"/>
          </w:tcPr>
          <w:p w14:paraId="332F8FF7" w14:textId="77777777" w:rsidR="00160F8D" w:rsidRPr="00DA66F2" w:rsidRDefault="00CA0968" w:rsidP="00E440D0">
            <w:pPr>
              <w:autoSpaceDE w:val="0"/>
              <w:autoSpaceDN w:val="0"/>
              <w:adjustRightInd w:val="0"/>
              <w:spacing w:line="360" w:lineRule="auto"/>
              <w:jc w:val="center"/>
              <w:rPr>
                <w:rFonts w:cs="Arial"/>
                <w:szCs w:val="24"/>
                <w:lang w:val="en" w:bidi="ar-SA"/>
              </w:rPr>
            </w:pPr>
            <w:r w:rsidRPr="00DA66F2">
              <w:rPr>
                <w:rFonts w:cs="Arial"/>
                <w:noProof/>
                <w:szCs w:val="24"/>
                <w:lang w:bidi="ar-SA"/>
              </w:rPr>
              <w:lastRenderedPageBreak/>
              <w:drawing>
                <wp:inline distT="0" distB="0" distL="0" distR="0" wp14:anchorId="1B85254F" wp14:editId="5DF50883">
                  <wp:extent cx="2349795" cy="2244268"/>
                  <wp:effectExtent l="0" t="0" r="0" b="381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364416" cy="2258232"/>
                          </a:xfrm>
                          <a:prstGeom prst="rect">
                            <a:avLst/>
                          </a:prstGeom>
                          <a:noFill/>
                          <a:ln>
                            <a:noFill/>
                          </a:ln>
                        </pic:spPr>
                      </pic:pic>
                    </a:graphicData>
                  </a:graphic>
                </wp:inline>
              </w:drawing>
            </w:r>
            <w:r w:rsidR="00160F8D" w:rsidRPr="00DA66F2">
              <w:rPr>
                <w:rFonts w:cs="Arial"/>
                <w:szCs w:val="24"/>
                <w:lang w:val="en" w:bidi="ar-SA"/>
              </w:rPr>
              <w:br/>
            </w:r>
          </w:p>
        </w:tc>
        <w:tc>
          <w:tcPr>
            <w:tcW w:w="5358" w:type="dxa"/>
            <w:gridSpan w:val="2"/>
            <w:shd w:val="clear" w:color="000000" w:fill="FFFFFF"/>
            <w:vAlign w:val="center"/>
          </w:tcPr>
          <w:p w14:paraId="42B2C255" w14:textId="77777777" w:rsidR="00160F8D" w:rsidRPr="00E440D0" w:rsidRDefault="00160F8D" w:rsidP="00C425AF">
            <w:pPr>
              <w:pStyle w:val="ListParagraph"/>
              <w:numPr>
                <w:ilvl w:val="0"/>
                <w:numId w:val="35"/>
              </w:numPr>
              <w:autoSpaceDE w:val="0"/>
              <w:autoSpaceDN w:val="0"/>
              <w:adjustRightInd w:val="0"/>
              <w:spacing w:line="360" w:lineRule="auto"/>
              <w:rPr>
                <w:rFonts w:cs="Arial"/>
                <w:bCs/>
                <w:sz w:val="24"/>
                <w:szCs w:val="24"/>
                <w:lang w:val="en" w:bidi="ar-SA"/>
              </w:rPr>
            </w:pPr>
            <w:r w:rsidRPr="00E440D0">
              <w:rPr>
                <w:rFonts w:cs="Arial"/>
                <w:bCs/>
                <w:sz w:val="24"/>
                <w:szCs w:val="24"/>
                <w:lang w:val="en" w:bidi="ar-SA"/>
              </w:rPr>
              <w:t>Measure the Width</w:t>
            </w:r>
          </w:p>
          <w:p w14:paraId="5ED61B48" w14:textId="77777777" w:rsidR="00160F8D" w:rsidRPr="00DA66F2" w:rsidRDefault="00160F8D" w:rsidP="007F0E7C">
            <w:pPr>
              <w:autoSpaceDE w:val="0"/>
              <w:autoSpaceDN w:val="0"/>
              <w:adjustRightInd w:val="0"/>
              <w:spacing w:line="360" w:lineRule="auto"/>
              <w:ind w:left="330" w:right="465"/>
              <w:jc w:val="both"/>
              <w:rPr>
                <w:rFonts w:cs="Arial"/>
                <w:szCs w:val="24"/>
                <w:lang w:val="en" w:bidi="ar-SA"/>
              </w:rPr>
            </w:pPr>
            <w:r w:rsidRPr="00DA66F2">
              <w:rPr>
                <w:rFonts w:cs="Arial"/>
                <w:szCs w:val="24"/>
                <w:lang w:val="en" w:bidi="ar-SA"/>
              </w:rPr>
              <w:t>Slide the width bar firmly to the edge of the foot. Locate the shoe size (as determined in step four) on the movable width bar and view the width measurement indicated by the properly determined shoe size. If the shoe size falls between widths, choose a wider width for a thick foot, a narrower width for a thin foot.</w:t>
            </w:r>
          </w:p>
        </w:tc>
      </w:tr>
      <w:tr w:rsidR="00160F8D" w:rsidRPr="00DA66F2" w14:paraId="07689BF3" w14:textId="77777777" w:rsidTr="000F1A44">
        <w:trPr>
          <w:trHeight w:val="1"/>
        </w:trPr>
        <w:tc>
          <w:tcPr>
            <w:tcW w:w="9345" w:type="dxa"/>
            <w:gridSpan w:val="4"/>
            <w:shd w:val="clear" w:color="000000" w:fill="FFFFFF"/>
            <w:vAlign w:val="center"/>
          </w:tcPr>
          <w:p w14:paraId="244FD7EE" w14:textId="77777777" w:rsidR="00160F8D" w:rsidRPr="00C35688" w:rsidRDefault="00160F8D" w:rsidP="00C35688">
            <w:pPr>
              <w:autoSpaceDE w:val="0"/>
              <w:autoSpaceDN w:val="0"/>
              <w:adjustRightInd w:val="0"/>
              <w:spacing w:line="360" w:lineRule="auto"/>
              <w:ind w:left="810" w:hanging="360"/>
              <w:rPr>
                <w:rFonts w:cs="Arial"/>
                <w:b/>
                <w:bCs/>
                <w:szCs w:val="24"/>
                <w:lang w:val="en" w:bidi="ar-SA"/>
              </w:rPr>
            </w:pPr>
            <w:r w:rsidRPr="00C35688">
              <w:rPr>
                <w:rFonts w:cs="Arial"/>
                <w:b/>
                <w:bCs/>
                <w:szCs w:val="24"/>
                <w:lang w:val="en" w:bidi="ar-SA"/>
              </w:rPr>
              <w:t>Cleaning the Device </w:t>
            </w:r>
          </w:p>
          <w:p w14:paraId="261B7BC9" w14:textId="77777777" w:rsidR="00160F8D" w:rsidRPr="00DA66F2" w:rsidRDefault="00160F8D" w:rsidP="007F0E7C">
            <w:pPr>
              <w:autoSpaceDE w:val="0"/>
              <w:autoSpaceDN w:val="0"/>
              <w:adjustRightInd w:val="0"/>
              <w:spacing w:line="360" w:lineRule="auto"/>
              <w:ind w:left="330" w:right="465"/>
              <w:jc w:val="both"/>
              <w:rPr>
                <w:rFonts w:cs="Arial"/>
                <w:szCs w:val="24"/>
                <w:lang w:val="en" w:bidi="ar-SA"/>
              </w:rPr>
            </w:pPr>
            <w:r w:rsidRPr="00DA66F2">
              <w:rPr>
                <w:rFonts w:cs="Arial"/>
                <w:szCs w:val="24"/>
                <w:lang w:val="en" w:bidi="ar-SA"/>
              </w:rPr>
              <w:t>Clean the Brannock Device with a damp cloth. Use liquid dishwashing detergent if necessary. Do not use spray cleaners or disinfecting solutions as they may adversely affect the</w:t>
            </w:r>
            <w:r w:rsidR="008A6DE7">
              <w:rPr>
                <w:rFonts w:cs="Arial"/>
                <w:szCs w:val="24"/>
                <w:lang w:val="en" w:bidi="ar-SA"/>
              </w:rPr>
              <w:t xml:space="preserve"> measuring areas of the device.</w:t>
            </w:r>
          </w:p>
        </w:tc>
      </w:tr>
      <w:tr w:rsidR="00160F8D" w:rsidRPr="00DA66F2" w14:paraId="108C3D6D" w14:textId="77777777" w:rsidTr="000F1A44">
        <w:trPr>
          <w:trHeight w:val="1"/>
        </w:trPr>
        <w:tc>
          <w:tcPr>
            <w:tcW w:w="9345" w:type="dxa"/>
            <w:gridSpan w:val="4"/>
            <w:shd w:val="clear" w:color="000000" w:fill="FFFFFF"/>
            <w:vAlign w:val="center"/>
          </w:tcPr>
          <w:p w14:paraId="53336928" w14:textId="77777777" w:rsidR="00160F8D" w:rsidRPr="00E440D0" w:rsidRDefault="00160F8D" w:rsidP="00C425AF">
            <w:pPr>
              <w:pStyle w:val="ListParagraph"/>
              <w:numPr>
                <w:ilvl w:val="0"/>
                <w:numId w:val="35"/>
              </w:numPr>
              <w:autoSpaceDE w:val="0"/>
              <w:autoSpaceDN w:val="0"/>
              <w:adjustRightInd w:val="0"/>
              <w:spacing w:line="360" w:lineRule="auto"/>
              <w:rPr>
                <w:rFonts w:cs="Arial"/>
                <w:sz w:val="24"/>
                <w:szCs w:val="24"/>
                <w:lang w:val="en" w:bidi="ar-SA"/>
              </w:rPr>
            </w:pPr>
            <w:r w:rsidRPr="00E440D0">
              <w:rPr>
                <w:rFonts w:cs="Arial"/>
                <w:bCs/>
                <w:sz w:val="24"/>
                <w:szCs w:val="24"/>
                <w:lang w:val="en" w:bidi="ar-SA"/>
              </w:rPr>
              <w:t>Measure the Other Foot</w:t>
            </w:r>
          </w:p>
          <w:p w14:paraId="7655FFFD" w14:textId="77777777" w:rsidR="00160F8D" w:rsidRPr="00DA66F2" w:rsidRDefault="00160F8D" w:rsidP="007F0E7C">
            <w:pPr>
              <w:autoSpaceDE w:val="0"/>
              <w:autoSpaceDN w:val="0"/>
              <w:adjustRightInd w:val="0"/>
              <w:spacing w:line="360" w:lineRule="auto"/>
              <w:ind w:left="330" w:right="465"/>
              <w:jc w:val="both"/>
              <w:rPr>
                <w:rFonts w:cs="Arial"/>
                <w:szCs w:val="24"/>
                <w:lang w:val="en" w:bidi="ar-SA"/>
              </w:rPr>
            </w:pPr>
            <w:r w:rsidRPr="00DA66F2">
              <w:rPr>
                <w:rFonts w:cs="Arial"/>
                <w:szCs w:val="24"/>
                <w:lang w:val="en" w:bidi="ar-SA"/>
              </w:rPr>
              <w:t>Reverse the device end-for-end and measure the other foot following the steps described above. Be sure to measure both feet, and then fit the larger foot. It is common to have feet of different sizes.</w:t>
            </w:r>
          </w:p>
          <w:p w14:paraId="5C4A92A8" w14:textId="77777777" w:rsidR="00160F8D" w:rsidRPr="00E440D0" w:rsidRDefault="00160F8D" w:rsidP="00C425AF">
            <w:pPr>
              <w:pStyle w:val="ListParagraph"/>
              <w:numPr>
                <w:ilvl w:val="0"/>
                <w:numId w:val="35"/>
              </w:numPr>
              <w:autoSpaceDE w:val="0"/>
              <w:autoSpaceDN w:val="0"/>
              <w:adjustRightInd w:val="0"/>
              <w:spacing w:line="360" w:lineRule="auto"/>
              <w:rPr>
                <w:rFonts w:cs="Arial"/>
                <w:bCs/>
                <w:sz w:val="24"/>
                <w:szCs w:val="24"/>
                <w:lang w:val="en" w:bidi="ar-SA"/>
              </w:rPr>
            </w:pPr>
            <w:r w:rsidRPr="00E440D0">
              <w:rPr>
                <w:rFonts w:cs="Arial"/>
                <w:bCs/>
                <w:sz w:val="24"/>
                <w:szCs w:val="24"/>
                <w:lang w:val="en" w:bidi="ar-SA"/>
              </w:rPr>
              <w:t>Remember the Fitting Process</w:t>
            </w:r>
          </w:p>
          <w:p w14:paraId="33E919B6" w14:textId="77777777" w:rsidR="00160F8D" w:rsidRPr="00DA66F2" w:rsidRDefault="00160F8D" w:rsidP="007F0E7C">
            <w:pPr>
              <w:autoSpaceDE w:val="0"/>
              <w:autoSpaceDN w:val="0"/>
              <w:adjustRightInd w:val="0"/>
              <w:spacing w:line="360" w:lineRule="auto"/>
              <w:ind w:left="330" w:right="465"/>
              <w:jc w:val="both"/>
              <w:rPr>
                <w:rFonts w:cs="Arial"/>
                <w:szCs w:val="24"/>
                <w:lang w:val="en" w:bidi="ar-SA"/>
              </w:rPr>
            </w:pPr>
            <w:r w:rsidRPr="00DA66F2">
              <w:rPr>
                <w:rFonts w:cs="Arial"/>
                <w:szCs w:val="24"/>
                <w:lang w:val="en" w:bidi="ar-SA"/>
              </w:rPr>
              <w:t>When used properly, the Genuine Brannock Foot-Measuring Device is designed to indicate the correct shoe size. This is the first step in the fitting process. It may be necessary to make compensation in sizing to achieve a proper fit for each individual customer. The fitting process often involves trial fittings to ensure that the proper size was selected.</w:t>
            </w:r>
          </w:p>
        </w:tc>
      </w:tr>
      <w:tr w:rsidR="00160F8D" w:rsidRPr="00DA66F2" w14:paraId="2B434408" w14:textId="77777777" w:rsidTr="000F1A44">
        <w:trPr>
          <w:trHeight w:val="3555"/>
        </w:trPr>
        <w:tc>
          <w:tcPr>
            <w:tcW w:w="3486" w:type="dxa"/>
            <w:shd w:val="clear" w:color="000000" w:fill="FFFFFF"/>
            <w:vAlign w:val="center"/>
          </w:tcPr>
          <w:p w14:paraId="6F1D3E0F" w14:textId="77777777" w:rsidR="00160F8D" w:rsidRPr="00DA66F2" w:rsidRDefault="00CA0968" w:rsidP="00E440D0">
            <w:pPr>
              <w:autoSpaceDE w:val="0"/>
              <w:autoSpaceDN w:val="0"/>
              <w:adjustRightInd w:val="0"/>
              <w:spacing w:line="360" w:lineRule="auto"/>
              <w:jc w:val="center"/>
              <w:rPr>
                <w:rFonts w:cs="Arial"/>
                <w:szCs w:val="24"/>
                <w:lang w:val="en" w:bidi="ar-SA"/>
              </w:rPr>
            </w:pPr>
            <w:r w:rsidRPr="00DA66F2">
              <w:rPr>
                <w:rFonts w:cs="Arial"/>
                <w:noProof/>
                <w:szCs w:val="24"/>
                <w:lang w:bidi="ar-SA"/>
              </w:rPr>
              <w:lastRenderedPageBreak/>
              <w:drawing>
                <wp:inline distT="0" distB="0" distL="0" distR="0" wp14:anchorId="1C546801" wp14:editId="6D269CBE">
                  <wp:extent cx="1998920" cy="2794959"/>
                  <wp:effectExtent l="0" t="0" r="1905" b="571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016118" cy="2819006"/>
                          </a:xfrm>
                          <a:prstGeom prst="rect">
                            <a:avLst/>
                          </a:prstGeom>
                          <a:noFill/>
                          <a:ln>
                            <a:noFill/>
                          </a:ln>
                        </pic:spPr>
                      </pic:pic>
                    </a:graphicData>
                  </a:graphic>
                </wp:inline>
              </w:drawing>
            </w:r>
          </w:p>
        </w:tc>
        <w:tc>
          <w:tcPr>
            <w:tcW w:w="5859" w:type="dxa"/>
            <w:gridSpan w:val="3"/>
            <w:shd w:val="clear" w:color="000000" w:fill="FFFFFF"/>
            <w:vAlign w:val="center"/>
          </w:tcPr>
          <w:p w14:paraId="4FE2BFE2" w14:textId="77777777" w:rsidR="00160F8D" w:rsidRPr="00E440D0" w:rsidRDefault="00160F8D" w:rsidP="00C35688">
            <w:pPr>
              <w:pStyle w:val="ListParagraph"/>
              <w:numPr>
                <w:ilvl w:val="0"/>
                <w:numId w:val="0"/>
              </w:numPr>
              <w:autoSpaceDE w:val="0"/>
              <w:autoSpaceDN w:val="0"/>
              <w:adjustRightInd w:val="0"/>
              <w:spacing w:line="360" w:lineRule="auto"/>
              <w:ind w:left="720"/>
              <w:rPr>
                <w:rFonts w:cs="Arial"/>
                <w:bCs/>
                <w:sz w:val="24"/>
                <w:szCs w:val="24"/>
                <w:lang w:val="en" w:bidi="ar-SA"/>
              </w:rPr>
            </w:pPr>
            <w:r w:rsidRPr="00E440D0">
              <w:rPr>
                <w:rFonts w:cs="Arial"/>
                <w:bCs/>
                <w:sz w:val="24"/>
                <w:szCs w:val="24"/>
                <w:lang w:val="en" w:bidi="ar-SA"/>
              </w:rPr>
              <w:t>Junior Model</w:t>
            </w:r>
          </w:p>
          <w:p w14:paraId="48E81373" w14:textId="77777777" w:rsidR="00160F8D" w:rsidRPr="00DA66F2" w:rsidRDefault="00160F8D" w:rsidP="007F0E7C">
            <w:pPr>
              <w:autoSpaceDE w:val="0"/>
              <w:autoSpaceDN w:val="0"/>
              <w:adjustRightInd w:val="0"/>
              <w:spacing w:line="360" w:lineRule="auto"/>
              <w:ind w:left="330" w:right="465"/>
              <w:jc w:val="both"/>
              <w:rPr>
                <w:rFonts w:cs="Arial"/>
                <w:szCs w:val="24"/>
                <w:lang w:val="en" w:bidi="ar-SA"/>
              </w:rPr>
            </w:pPr>
            <w:r w:rsidRPr="00DA66F2">
              <w:rPr>
                <w:rFonts w:cs="Arial"/>
                <w:szCs w:val="24"/>
                <w:lang w:val="en" w:bidi="ar-SA"/>
              </w:rPr>
              <w:t>The Genuine Brannock Junior Model, shown here, is designed exclusively for children. Children's feet are constantly growing. With this in mind, the Junior Model device ensures that the shoe will fit, while allowing approximately one size for growth.</w:t>
            </w:r>
          </w:p>
          <w:p w14:paraId="0A3EEE29" w14:textId="77777777" w:rsidR="00160F8D" w:rsidRPr="00DA66F2" w:rsidRDefault="00160F8D" w:rsidP="007F0E7C">
            <w:pPr>
              <w:autoSpaceDE w:val="0"/>
              <w:autoSpaceDN w:val="0"/>
              <w:adjustRightInd w:val="0"/>
              <w:spacing w:line="360" w:lineRule="auto"/>
              <w:ind w:left="330" w:right="465"/>
              <w:jc w:val="both"/>
              <w:rPr>
                <w:rFonts w:cs="Arial"/>
                <w:szCs w:val="24"/>
                <w:lang w:val="en" w:bidi="ar-SA"/>
              </w:rPr>
            </w:pPr>
            <w:r w:rsidRPr="00DA66F2">
              <w:rPr>
                <w:rFonts w:cs="Arial"/>
                <w:szCs w:val="24"/>
                <w:lang w:val="en" w:bidi="ar-SA"/>
              </w:rPr>
              <w:t xml:space="preserve">The method of measurement is the same as the adult model with the exception of finding the width. Instead of utilizing a width t-bar, the Junior device uses a slide to measure the width. Position the slide so the arrows point to the size determined from toe or arch length. Then, find the width </w:t>
            </w:r>
            <w:r w:rsidR="008A6DE7" w:rsidRPr="00DA66F2">
              <w:rPr>
                <w:rFonts w:cs="Arial"/>
                <w:szCs w:val="24"/>
                <w:lang w:val="en" w:bidi="ar-SA"/>
              </w:rPr>
              <w:t>line, which</w:t>
            </w:r>
            <w:r w:rsidRPr="00DA66F2">
              <w:rPr>
                <w:rFonts w:cs="Arial"/>
                <w:szCs w:val="24"/>
                <w:lang w:val="en" w:bidi="ar-SA"/>
              </w:rPr>
              <w:t xml:space="preserve"> aligns to the widest part of the foot.</w:t>
            </w:r>
          </w:p>
        </w:tc>
      </w:tr>
    </w:tbl>
    <w:p w14:paraId="4E95B608" w14:textId="77777777" w:rsidR="008A6DE7" w:rsidRDefault="008A6DE7" w:rsidP="002A28CA">
      <w:pPr>
        <w:autoSpaceDE w:val="0"/>
        <w:autoSpaceDN w:val="0"/>
        <w:adjustRightInd w:val="0"/>
        <w:spacing w:line="360" w:lineRule="auto"/>
        <w:rPr>
          <w:rFonts w:cs="Arial"/>
          <w:szCs w:val="24"/>
          <w:lang w:val="en" w:bidi="ar-SA"/>
        </w:rPr>
      </w:pPr>
    </w:p>
    <w:p w14:paraId="6075238D" w14:textId="77777777" w:rsidR="00B75273" w:rsidRPr="00E7748F" w:rsidRDefault="00E7748F" w:rsidP="00144CC4">
      <w:pPr>
        <w:pStyle w:val="Heading2"/>
        <w:rPr>
          <w:szCs w:val="22"/>
          <w:lang w:val="en-US" w:bidi="en-US"/>
        </w:rPr>
      </w:pPr>
      <w:bookmarkStart w:id="58" w:name="_Toc113094446"/>
      <w:r w:rsidRPr="00E7748F">
        <w:rPr>
          <w:szCs w:val="22"/>
        </w:rPr>
        <w:t xml:space="preserve">3.4 </w:t>
      </w:r>
      <w:r w:rsidR="004A449A" w:rsidRPr="00E7748F">
        <w:t xml:space="preserve">Basic Principles </w:t>
      </w:r>
      <w:r w:rsidR="004A449A">
        <w:t>o</w:t>
      </w:r>
      <w:r w:rsidR="004A449A" w:rsidRPr="00E7748F">
        <w:t>f Fittings</w:t>
      </w:r>
      <w:bookmarkEnd w:id="58"/>
      <w:r w:rsidR="004A449A" w:rsidRPr="00E7748F">
        <w:t xml:space="preserve">  </w:t>
      </w:r>
    </w:p>
    <w:p w14:paraId="08E1BF7A" w14:textId="77777777" w:rsidR="00456320" w:rsidRPr="00DA66F2" w:rsidRDefault="00B75273" w:rsidP="00ED7035">
      <w:pPr>
        <w:autoSpaceDE w:val="0"/>
        <w:autoSpaceDN w:val="0"/>
        <w:adjustRightInd w:val="0"/>
        <w:spacing w:line="360" w:lineRule="auto"/>
        <w:jc w:val="both"/>
        <w:rPr>
          <w:rFonts w:cs="Arial"/>
          <w:szCs w:val="24"/>
          <w:lang w:val="en" w:bidi="ar-SA"/>
        </w:rPr>
      </w:pPr>
      <w:r w:rsidRPr="00DA66F2">
        <w:rPr>
          <w:rFonts w:cs="Arial"/>
          <w:szCs w:val="24"/>
          <w:lang w:val="en" w:bidi="ar-SA"/>
        </w:rPr>
        <w:t>F</w:t>
      </w:r>
      <w:r w:rsidR="00160F8D" w:rsidRPr="00DA66F2">
        <w:rPr>
          <w:rFonts w:cs="Arial"/>
          <w:szCs w:val="24"/>
          <w:lang w:val="en" w:bidi="ar-SA"/>
        </w:rPr>
        <w:t>itting is done on a two dimensional scale: overall length and ball width. Yet the foot and shoe are three-dimensional objects. Thus, what we have is a shoe of one size, shape, and sectional proportions attempting to fit a foot of many or varying sizes, shapes, and proportions</w:t>
      </w:r>
    </w:p>
    <w:p w14:paraId="577B6A55" w14:textId="77777777" w:rsidR="00CE38DD" w:rsidRPr="00DA66F2" w:rsidRDefault="00CE38DD" w:rsidP="002A28CA">
      <w:pPr>
        <w:autoSpaceDE w:val="0"/>
        <w:autoSpaceDN w:val="0"/>
        <w:adjustRightInd w:val="0"/>
        <w:spacing w:before="100" w:after="100" w:line="360" w:lineRule="auto"/>
        <w:rPr>
          <w:rFonts w:cs="Arial"/>
          <w:b/>
          <w:bCs/>
          <w:szCs w:val="24"/>
          <w:lang w:val="en" w:bidi="ar-SA"/>
        </w:rPr>
      </w:pPr>
      <w:r w:rsidRPr="00DA66F2">
        <w:rPr>
          <w:rFonts w:cs="Arial"/>
          <w:b/>
          <w:bCs/>
          <w:szCs w:val="24"/>
          <w:lang w:val="en" w:bidi="ar-SA"/>
        </w:rPr>
        <w:t>Length Fit</w:t>
      </w:r>
    </w:p>
    <w:p w14:paraId="34AB35DE" w14:textId="77777777" w:rsidR="008D2DB7" w:rsidRDefault="00CA0968" w:rsidP="00443F68">
      <w:pPr>
        <w:jc w:val="center"/>
      </w:pPr>
      <w:r w:rsidRPr="00DA66F2">
        <w:rPr>
          <w:noProof/>
          <w:lang w:bidi="ar-SA"/>
        </w:rPr>
        <w:drawing>
          <wp:inline distT="0" distB="0" distL="0" distR="0" wp14:anchorId="7D580F91" wp14:editId="365A3945">
            <wp:extent cx="1414131" cy="1251444"/>
            <wp:effectExtent l="0" t="0" r="0" b="635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430389" cy="1265832"/>
                    </a:xfrm>
                    <a:prstGeom prst="rect">
                      <a:avLst/>
                    </a:prstGeom>
                    <a:noFill/>
                    <a:ln>
                      <a:noFill/>
                    </a:ln>
                  </pic:spPr>
                </pic:pic>
              </a:graphicData>
            </a:graphic>
          </wp:inline>
        </w:drawing>
      </w:r>
    </w:p>
    <w:p w14:paraId="273E4A36" w14:textId="77777777" w:rsidR="008D2DB7" w:rsidRPr="003610FE" w:rsidRDefault="008D2DB7" w:rsidP="008D2DB7">
      <w:pPr>
        <w:pStyle w:val="Caption"/>
        <w:jc w:val="center"/>
        <w:rPr>
          <w:color w:val="auto"/>
          <w:sz w:val="24"/>
          <w:szCs w:val="24"/>
        </w:rPr>
      </w:pPr>
      <w:bookmarkStart w:id="59" w:name="_Toc112763106"/>
      <w:r w:rsidRPr="003610FE">
        <w:rPr>
          <w:color w:val="auto"/>
          <w:sz w:val="24"/>
          <w:szCs w:val="24"/>
        </w:rPr>
        <w:t xml:space="preserve">Figure </w:t>
      </w:r>
      <w:r w:rsidRPr="003610FE">
        <w:rPr>
          <w:color w:val="auto"/>
          <w:sz w:val="24"/>
          <w:szCs w:val="24"/>
        </w:rPr>
        <w:fldChar w:fldCharType="begin"/>
      </w:r>
      <w:r w:rsidRPr="003610FE">
        <w:rPr>
          <w:color w:val="auto"/>
          <w:sz w:val="24"/>
          <w:szCs w:val="24"/>
        </w:rPr>
        <w:instrText xml:space="preserve"> SEQ Figure \* ARABIC </w:instrText>
      </w:r>
      <w:r w:rsidRPr="003610FE">
        <w:rPr>
          <w:color w:val="auto"/>
          <w:sz w:val="24"/>
          <w:szCs w:val="24"/>
        </w:rPr>
        <w:fldChar w:fldCharType="separate"/>
      </w:r>
      <w:r w:rsidR="000A0BEA" w:rsidRPr="003610FE">
        <w:rPr>
          <w:noProof/>
          <w:color w:val="auto"/>
          <w:sz w:val="24"/>
          <w:szCs w:val="24"/>
        </w:rPr>
        <w:t>3.8</w:t>
      </w:r>
      <w:r w:rsidRPr="003610FE">
        <w:rPr>
          <w:color w:val="auto"/>
          <w:sz w:val="24"/>
          <w:szCs w:val="24"/>
        </w:rPr>
        <w:fldChar w:fldCharType="end"/>
      </w:r>
      <w:r w:rsidRPr="003610FE">
        <w:rPr>
          <w:color w:val="auto"/>
          <w:sz w:val="24"/>
          <w:szCs w:val="24"/>
        </w:rPr>
        <w:t xml:space="preserve"> Length fit</w:t>
      </w:r>
      <w:bookmarkEnd w:id="59"/>
    </w:p>
    <w:p w14:paraId="1BB1B4D0" w14:textId="77777777" w:rsidR="00694AB8" w:rsidRDefault="00694AB8" w:rsidP="008D2DB7">
      <w:pPr>
        <w:autoSpaceDE w:val="0"/>
        <w:autoSpaceDN w:val="0"/>
        <w:adjustRightInd w:val="0"/>
        <w:spacing w:before="100" w:after="100" w:line="360" w:lineRule="auto"/>
        <w:jc w:val="both"/>
        <w:rPr>
          <w:rFonts w:cs="Arial"/>
          <w:szCs w:val="24"/>
          <w:lang w:val="en" w:bidi="ar-SA"/>
        </w:rPr>
      </w:pPr>
    </w:p>
    <w:p w14:paraId="0B725613" w14:textId="77777777" w:rsidR="00CE38DD" w:rsidRPr="008D2DB7" w:rsidRDefault="00CE38DD" w:rsidP="008D2DB7">
      <w:pPr>
        <w:autoSpaceDE w:val="0"/>
        <w:autoSpaceDN w:val="0"/>
        <w:adjustRightInd w:val="0"/>
        <w:spacing w:before="100" w:after="100" w:line="360" w:lineRule="auto"/>
        <w:jc w:val="both"/>
        <w:rPr>
          <w:rFonts w:cs="Arial"/>
          <w:sz w:val="22"/>
          <w:lang w:val="en" w:bidi="ar-SA"/>
        </w:rPr>
      </w:pPr>
      <w:r w:rsidRPr="00DA66F2">
        <w:rPr>
          <w:rFonts w:cs="Arial"/>
          <w:szCs w:val="24"/>
          <w:lang w:val="en" w:bidi="ar-SA"/>
        </w:rPr>
        <w:t>The first step upon standing is to check the overall length of the shoe in relation to the foot inside. There is no scientific space between end of toe and end of shoe, but the rule of thumb is between 3/8" and 5/8." We take into considera</w:t>
      </w:r>
      <w:r w:rsidR="008D2DB7">
        <w:rPr>
          <w:rFonts w:cs="Arial"/>
          <w:szCs w:val="24"/>
          <w:lang w:val="en" w:bidi="ar-SA"/>
        </w:rPr>
        <w:t>tion foot expansion upon weight</w:t>
      </w:r>
      <w:r w:rsidR="00F5202F">
        <w:rPr>
          <w:rFonts w:cs="Arial"/>
          <w:szCs w:val="24"/>
          <w:lang w:val="en" w:bidi="ar-SA"/>
        </w:rPr>
        <w:t xml:space="preserve"> </w:t>
      </w:r>
      <w:r w:rsidRPr="00DA66F2">
        <w:rPr>
          <w:rFonts w:cs="Arial"/>
          <w:szCs w:val="24"/>
          <w:lang w:val="en" w:bidi="ar-SA"/>
        </w:rPr>
        <w:t>bearing.</w:t>
      </w:r>
    </w:p>
    <w:p w14:paraId="3C5CC775" w14:textId="77777777" w:rsidR="00CE38DD" w:rsidRPr="00DA66F2" w:rsidRDefault="00CE38DD" w:rsidP="002A28CA">
      <w:pPr>
        <w:autoSpaceDE w:val="0"/>
        <w:autoSpaceDN w:val="0"/>
        <w:adjustRightInd w:val="0"/>
        <w:spacing w:before="100" w:after="100" w:line="360" w:lineRule="auto"/>
        <w:rPr>
          <w:rFonts w:cs="Arial"/>
          <w:b/>
          <w:bCs/>
          <w:szCs w:val="24"/>
          <w:lang w:val="en" w:bidi="ar-SA"/>
        </w:rPr>
      </w:pPr>
      <w:r w:rsidRPr="00DA66F2">
        <w:rPr>
          <w:rFonts w:cs="Arial"/>
          <w:b/>
          <w:bCs/>
          <w:szCs w:val="24"/>
          <w:lang w:val="en" w:bidi="ar-SA"/>
        </w:rPr>
        <w:t>Heel to Ball Fit</w:t>
      </w:r>
    </w:p>
    <w:p w14:paraId="4E5CA1F4" w14:textId="77777777" w:rsidR="008D2DB7" w:rsidRDefault="00CE38DD" w:rsidP="008D2DB7">
      <w:pPr>
        <w:autoSpaceDE w:val="0"/>
        <w:autoSpaceDN w:val="0"/>
        <w:adjustRightInd w:val="0"/>
        <w:spacing w:after="240" w:line="360" w:lineRule="auto"/>
        <w:jc w:val="both"/>
        <w:rPr>
          <w:rFonts w:cs="Arial"/>
          <w:szCs w:val="24"/>
          <w:lang w:val="en" w:bidi="ar-SA"/>
        </w:rPr>
      </w:pPr>
      <w:r w:rsidRPr="00DA66F2">
        <w:rPr>
          <w:rFonts w:cs="Arial"/>
          <w:szCs w:val="24"/>
          <w:lang w:val="en" w:bidi="ar-SA"/>
        </w:rPr>
        <w:t xml:space="preserve">The next fit check is from heel to the ball of the foot. The big toe joint needs to be at the widest part of the shoe. This is important because the shoe has been designed to bend at this point and this is where the foot also bends. If these two don't match up, then excessive pressures will be placed on both the foot and the shoe. In addition to this, if the ball of the foot </w:t>
      </w:r>
      <w:r w:rsidR="00F5202F" w:rsidRPr="00DA66F2">
        <w:rPr>
          <w:rFonts w:cs="Arial"/>
          <w:szCs w:val="24"/>
          <w:lang w:val="en" w:bidi="ar-SA"/>
        </w:rPr>
        <w:t>does not</w:t>
      </w:r>
      <w:r w:rsidRPr="00DA66F2">
        <w:rPr>
          <w:rFonts w:cs="Arial"/>
          <w:szCs w:val="24"/>
          <w:lang w:val="en" w:bidi="ar-SA"/>
        </w:rPr>
        <w:t xml:space="preserve"> line up, the arch of the foot will not be properly supported by </w:t>
      </w:r>
      <w:r w:rsidR="008D2DB7">
        <w:rPr>
          <w:rFonts w:cs="Arial"/>
          <w:szCs w:val="24"/>
          <w:lang w:val="en" w:bidi="ar-SA"/>
        </w:rPr>
        <w:t>the support in the shoe. </w:t>
      </w:r>
    </w:p>
    <w:p w14:paraId="52BDEE4C" w14:textId="77777777" w:rsidR="008D2DB7" w:rsidRDefault="00CA0968" w:rsidP="00443F68">
      <w:pPr>
        <w:jc w:val="center"/>
      </w:pPr>
      <w:r w:rsidRPr="00DA66F2">
        <w:rPr>
          <w:noProof/>
          <w:lang w:bidi="ar-SA"/>
        </w:rPr>
        <w:drawing>
          <wp:inline distT="0" distB="0" distL="0" distR="0" wp14:anchorId="3E53CED4" wp14:editId="30326EC9">
            <wp:extent cx="2089785" cy="173355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089785" cy="1733550"/>
                    </a:xfrm>
                    <a:prstGeom prst="rect">
                      <a:avLst/>
                    </a:prstGeom>
                    <a:noFill/>
                    <a:ln>
                      <a:noFill/>
                    </a:ln>
                  </pic:spPr>
                </pic:pic>
              </a:graphicData>
            </a:graphic>
          </wp:inline>
        </w:drawing>
      </w:r>
    </w:p>
    <w:p w14:paraId="5B6BBF96" w14:textId="77777777" w:rsidR="008D2DB7" w:rsidRPr="003610FE" w:rsidRDefault="008D2DB7" w:rsidP="008D2DB7">
      <w:pPr>
        <w:pStyle w:val="Caption"/>
        <w:jc w:val="center"/>
        <w:rPr>
          <w:rFonts w:cs="Arial"/>
          <w:color w:val="auto"/>
          <w:sz w:val="24"/>
          <w:szCs w:val="24"/>
          <w:lang w:val="en" w:bidi="ar-SA"/>
        </w:rPr>
      </w:pPr>
      <w:bookmarkStart w:id="60" w:name="_Toc112763107"/>
      <w:r w:rsidRPr="003610FE">
        <w:rPr>
          <w:color w:val="auto"/>
          <w:sz w:val="24"/>
          <w:szCs w:val="24"/>
        </w:rPr>
        <w:t xml:space="preserve">Figure </w:t>
      </w:r>
      <w:r w:rsidRPr="003610FE">
        <w:rPr>
          <w:color w:val="auto"/>
          <w:sz w:val="24"/>
          <w:szCs w:val="24"/>
        </w:rPr>
        <w:fldChar w:fldCharType="begin"/>
      </w:r>
      <w:r w:rsidRPr="003610FE">
        <w:rPr>
          <w:color w:val="auto"/>
          <w:sz w:val="24"/>
          <w:szCs w:val="24"/>
        </w:rPr>
        <w:instrText xml:space="preserve"> SEQ Figure \* ARABIC </w:instrText>
      </w:r>
      <w:r w:rsidRPr="003610FE">
        <w:rPr>
          <w:color w:val="auto"/>
          <w:sz w:val="24"/>
          <w:szCs w:val="24"/>
        </w:rPr>
        <w:fldChar w:fldCharType="separate"/>
      </w:r>
      <w:r w:rsidR="00F115CC" w:rsidRPr="003610FE">
        <w:rPr>
          <w:noProof/>
          <w:color w:val="auto"/>
          <w:sz w:val="24"/>
          <w:szCs w:val="24"/>
        </w:rPr>
        <w:t>3</w:t>
      </w:r>
      <w:r w:rsidR="000A0BEA" w:rsidRPr="003610FE">
        <w:rPr>
          <w:noProof/>
          <w:color w:val="auto"/>
          <w:sz w:val="24"/>
          <w:szCs w:val="24"/>
        </w:rPr>
        <w:t>.9</w:t>
      </w:r>
      <w:r w:rsidRPr="003610FE">
        <w:rPr>
          <w:color w:val="auto"/>
          <w:sz w:val="24"/>
          <w:szCs w:val="24"/>
        </w:rPr>
        <w:fldChar w:fldCharType="end"/>
      </w:r>
      <w:r w:rsidRPr="003610FE">
        <w:rPr>
          <w:color w:val="auto"/>
          <w:sz w:val="24"/>
          <w:szCs w:val="24"/>
        </w:rPr>
        <w:t xml:space="preserve"> Heel to Ball Fit</w:t>
      </w:r>
      <w:bookmarkEnd w:id="60"/>
    </w:p>
    <w:p w14:paraId="4FA1BF7F" w14:textId="77777777" w:rsidR="00CE38DD" w:rsidRPr="00DA66F2" w:rsidRDefault="00CE38DD" w:rsidP="00694AB8">
      <w:pPr>
        <w:autoSpaceDE w:val="0"/>
        <w:autoSpaceDN w:val="0"/>
        <w:adjustRightInd w:val="0"/>
        <w:spacing w:before="240" w:after="240" w:line="360" w:lineRule="auto"/>
        <w:jc w:val="both"/>
        <w:rPr>
          <w:rFonts w:cs="Arial"/>
          <w:szCs w:val="24"/>
          <w:lang w:val="en" w:bidi="ar-SA"/>
        </w:rPr>
      </w:pPr>
      <w:r w:rsidRPr="00DA66F2">
        <w:rPr>
          <w:rFonts w:cs="Arial"/>
          <w:szCs w:val="24"/>
          <w:lang w:val="en" w:bidi="ar-SA"/>
        </w:rPr>
        <w:t xml:space="preserve">As we check both overall length and heel to ball, we must take into consideration that the foot may be longer in the toes or shorter in the toes in relation to the heel to ball fit. If heel to ball is longer, meaning short toes, try to fit heel to ball or a little shorter if possible. If necessary, fit heel to ball and pad with layered cork to keep toe from toeing up. Try to fit in a short toe last. If overall length is longer, then we must fit the heel to toe. Try to fit in a long toe last </w:t>
      </w:r>
      <w:r w:rsidR="00F5202F" w:rsidRPr="00DA66F2">
        <w:rPr>
          <w:rFonts w:cs="Arial"/>
          <w:szCs w:val="24"/>
          <w:lang w:val="en" w:bidi="ar-SA"/>
        </w:rPr>
        <w:t>to</w:t>
      </w:r>
      <w:r w:rsidRPr="00DA66F2">
        <w:rPr>
          <w:rFonts w:cs="Arial"/>
          <w:szCs w:val="24"/>
          <w:lang w:val="en" w:bidi="ar-SA"/>
        </w:rPr>
        <w:t xml:space="preserve"> get the best fit.</w:t>
      </w:r>
    </w:p>
    <w:p w14:paraId="0B3C5B75" w14:textId="77777777" w:rsidR="00CE38DD" w:rsidRPr="00DA66F2" w:rsidRDefault="00CE38DD" w:rsidP="002A28CA">
      <w:pPr>
        <w:autoSpaceDE w:val="0"/>
        <w:autoSpaceDN w:val="0"/>
        <w:adjustRightInd w:val="0"/>
        <w:spacing w:before="100" w:after="100" w:line="360" w:lineRule="auto"/>
        <w:rPr>
          <w:rFonts w:cs="Arial"/>
          <w:b/>
          <w:bCs/>
          <w:szCs w:val="24"/>
          <w:lang w:val="en" w:bidi="ar-SA"/>
        </w:rPr>
      </w:pPr>
      <w:r w:rsidRPr="00DA66F2">
        <w:rPr>
          <w:rFonts w:cs="Arial"/>
          <w:b/>
          <w:bCs/>
          <w:szCs w:val="24"/>
          <w:lang w:val="en" w:bidi="ar-SA"/>
        </w:rPr>
        <w:t>Ball Width Fit</w:t>
      </w:r>
    </w:p>
    <w:p w14:paraId="258D55B2" w14:textId="77777777" w:rsidR="00CE38DD" w:rsidRPr="00DA66F2" w:rsidRDefault="00CE38DD" w:rsidP="002A28CA">
      <w:pPr>
        <w:autoSpaceDE w:val="0"/>
        <w:autoSpaceDN w:val="0"/>
        <w:adjustRightInd w:val="0"/>
        <w:spacing w:before="100" w:after="100" w:line="360" w:lineRule="auto"/>
        <w:jc w:val="both"/>
        <w:rPr>
          <w:rFonts w:cs="Arial"/>
          <w:szCs w:val="24"/>
          <w:lang w:val="en" w:bidi="ar-SA"/>
        </w:rPr>
      </w:pPr>
      <w:r w:rsidRPr="00DA66F2">
        <w:rPr>
          <w:rFonts w:cs="Arial"/>
          <w:szCs w:val="24"/>
          <w:lang w:val="en" w:bidi="ar-SA"/>
        </w:rPr>
        <w:lastRenderedPageBreak/>
        <w:t xml:space="preserve">Quite often people either fit or are fitted with the width too tight. The idea is that the upper will stretch. </w:t>
      </w:r>
      <w:r w:rsidR="00F5202F" w:rsidRPr="00DA66F2">
        <w:rPr>
          <w:rFonts w:cs="Arial"/>
          <w:szCs w:val="24"/>
          <w:lang w:val="en" w:bidi="ar-SA"/>
        </w:rPr>
        <w:t>However,</w:t>
      </w:r>
      <w:r w:rsidRPr="00DA66F2">
        <w:rPr>
          <w:rFonts w:cs="Arial"/>
          <w:szCs w:val="24"/>
          <w:lang w:val="en" w:bidi="ar-SA"/>
        </w:rPr>
        <w:t xml:space="preserve"> this does not always happen. When fit this way, not only can the shoe wear out faster due to excessive forces on the upper, </w:t>
      </w:r>
      <w:r w:rsidR="00F5202F" w:rsidRPr="00DA66F2">
        <w:rPr>
          <w:rFonts w:cs="Arial"/>
          <w:szCs w:val="24"/>
          <w:lang w:val="en" w:bidi="ar-SA"/>
        </w:rPr>
        <w:t>but also</w:t>
      </w:r>
      <w:r w:rsidRPr="00DA66F2">
        <w:rPr>
          <w:rFonts w:cs="Arial"/>
          <w:szCs w:val="24"/>
          <w:lang w:val="en" w:bidi="ar-SA"/>
        </w:rPr>
        <w:t xml:space="preserve"> the pressure on the foot can cause a variety of problems, such as corns, metatarsal pain, as well as foot dysfunction.</w:t>
      </w:r>
    </w:p>
    <w:p w14:paraId="3A1D5E5D" w14:textId="77777777" w:rsidR="00F5202F" w:rsidRDefault="00CA0968" w:rsidP="00443F68">
      <w:pPr>
        <w:jc w:val="center"/>
      </w:pPr>
      <w:r w:rsidRPr="00DA66F2">
        <w:rPr>
          <w:noProof/>
          <w:lang w:bidi="ar-SA"/>
        </w:rPr>
        <w:drawing>
          <wp:inline distT="0" distB="0" distL="0" distR="0" wp14:anchorId="19D0F1B5" wp14:editId="7FD57AAD">
            <wp:extent cx="2329169" cy="1807534"/>
            <wp:effectExtent l="0" t="0" r="0" b="254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2371115" cy="1840086"/>
                    </a:xfrm>
                    <a:prstGeom prst="rect">
                      <a:avLst/>
                    </a:prstGeom>
                    <a:noFill/>
                    <a:ln>
                      <a:noFill/>
                    </a:ln>
                  </pic:spPr>
                </pic:pic>
              </a:graphicData>
            </a:graphic>
          </wp:inline>
        </w:drawing>
      </w:r>
    </w:p>
    <w:p w14:paraId="13B9E151" w14:textId="77777777" w:rsidR="00F5202F" w:rsidRPr="003610FE" w:rsidRDefault="00F5202F" w:rsidP="00F5202F">
      <w:pPr>
        <w:pStyle w:val="Caption"/>
        <w:jc w:val="center"/>
        <w:rPr>
          <w:color w:val="auto"/>
          <w:sz w:val="24"/>
          <w:szCs w:val="24"/>
        </w:rPr>
      </w:pPr>
      <w:bookmarkStart w:id="61" w:name="_Toc112763108"/>
      <w:r w:rsidRPr="003610FE">
        <w:rPr>
          <w:color w:val="auto"/>
          <w:sz w:val="24"/>
          <w:szCs w:val="24"/>
        </w:rPr>
        <w:t xml:space="preserve">Figure </w:t>
      </w:r>
      <w:r w:rsidRPr="003610FE">
        <w:rPr>
          <w:color w:val="auto"/>
          <w:sz w:val="24"/>
          <w:szCs w:val="24"/>
        </w:rPr>
        <w:fldChar w:fldCharType="begin"/>
      </w:r>
      <w:r w:rsidRPr="003610FE">
        <w:rPr>
          <w:color w:val="auto"/>
          <w:sz w:val="24"/>
          <w:szCs w:val="24"/>
        </w:rPr>
        <w:instrText xml:space="preserve"> SEQ Figure \* ARABIC </w:instrText>
      </w:r>
      <w:r w:rsidRPr="003610FE">
        <w:rPr>
          <w:color w:val="auto"/>
          <w:sz w:val="24"/>
          <w:szCs w:val="24"/>
        </w:rPr>
        <w:fldChar w:fldCharType="separate"/>
      </w:r>
      <w:r w:rsidR="00F115CC" w:rsidRPr="003610FE">
        <w:rPr>
          <w:noProof/>
          <w:color w:val="auto"/>
          <w:sz w:val="24"/>
          <w:szCs w:val="24"/>
        </w:rPr>
        <w:t>3</w:t>
      </w:r>
      <w:r w:rsidR="000A0BEA" w:rsidRPr="003610FE">
        <w:rPr>
          <w:noProof/>
          <w:color w:val="auto"/>
          <w:sz w:val="24"/>
          <w:szCs w:val="24"/>
        </w:rPr>
        <w:t>.10</w:t>
      </w:r>
      <w:r w:rsidRPr="003610FE">
        <w:rPr>
          <w:color w:val="auto"/>
          <w:sz w:val="24"/>
          <w:szCs w:val="24"/>
        </w:rPr>
        <w:fldChar w:fldCharType="end"/>
      </w:r>
      <w:r w:rsidRPr="003610FE">
        <w:rPr>
          <w:color w:val="auto"/>
          <w:sz w:val="24"/>
          <w:szCs w:val="24"/>
        </w:rPr>
        <w:t xml:space="preserve"> Ball Width Fit</w:t>
      </w:r>
      <w:bookmarkEnd w:id="61"/>
    </w:p>
    <w:p w14:paraId="5D05977F" w14:textId="77777777" w:rsidR="00F5202F" w:rsidRDefault="00CE38DD" w:rsidP="00F5202F">
      <w:pPr>
        <w:autoSpaceDE w:val="0"/>
        <w:autoSpaceDN w:val="0"/>
        <w:adjustRightInd w:val="0"/>
        <w:spacing w:before="100" w:after="100" w:line="360" w:lineRule="auto"/>
        <w:jc w:val="both"/>
        <w:rPr>
          <w:rFonts w:cs="Arial"/>
          <w:szCs w:val="24"/>
          <w:lang w:val="en" w:bidi="ar-SA"/>
        </w:rPr>
      </w:pPr>
      <w:r w:rsidRPr="00DA66F2">
        <w:rPr>
          <w:rFonts w:cs="Arial"/>
          <w:szCs w:val="24"/>
          <w:lang w:val="en" w:bidi="ar-SA"/>
        </w:rPr>
        <w:t>The ball width fit is challenging in another sense because the foot has three different widths at the ball: foot at rest, foot on weight bearing, and foot under conditions of heat, humidity, and moisture. The shoe, fitted with one width, must provide proper width fit under these conditions. Here again, it is a matter of experience and judgment in selecting the width. </w:t>
      </w:r>
    </w:p>
    <w:p w14:paraId="3A91D062" w14:textId="77777777" w:rsidR="00CE38DD" w:rsidRPr="00DA66F2" w:rsidRDefault="00CE38DD" w:rsidP="00F5202F">
      <w:pPr>
        <w:autoSpaceDE w:val="0"/>
        <w:autoSpaceDN w:val="0"/>
        <w:adjustRightInd w:val="0"/>
        <w:spacing w:before="100" w:after="100" w:line="360" w:lineRule="auto"/>
        <w:jc w:val="both"/>
        <w:rPr>
          <w:rFonts w:cs="Arial"/>
          <w:szCs w:val="24"/>
          <w:lang w:val="en" w:bidi="ar-SA"/>
        </w:rPr>
      </w:pPr>
      <w:r w:rsidRPr="00DA66F2">
        <w:rPr>
          <w:rFonts w:cs="Arial"/>
          <w:szCs w:val="24"/>
          <w:lang w:val="en" w:bidi="ar-SA"/>
        </w:rPr>
        <w:t>When checking for the width fit, we look for the foot to fit flat in the shoe and to able to spread out naturally inside. We should be able to pull the upper with a slight pinch. There should not be any excess on the little or big toe. Should there be a bunion on the big toe or little toe, going wider quite often will cause the heel to be loose. In this case, we would normally spot stretch these areas in order to take the pressure off the toes and still give us a snug heel fit.</w:t>
      </w:r>
    </w:p>
    <w:p w14:paraId="06F41300" w14:textId="77777777" w:rsidR="00CE38DD" w:rsidRPr="00DA66F2" w:rsidRDefault="00CE38DD" w:rsidP="002A28CA">
      <w:pPr>
        <w:autoSpaceDE w:val="0"/>
        <w:autoSpaceDN w:val="0"/>
        <w:adjustRightInd w:val="0"/>
        <w:spacing w:before="100" w:after="100" w:line="360" w:lineRule="auto"/>
        <w:rPr>
          <w:rFonts w:cs="Arial"/>
          <w:b/>
          <w:bCs/>
          <w:szCs w:val="24"/>
          <w:lang w:val="en" w:bidi="ar-SA"/>
        </w:rPr>
      </w:pPr>
      <w:r w:rsidRPr="00DA66F2">
        <w:rPr>
          <w:rFonts w:cs="Arial"/>
          <w:b/>
          <w:bCs/>
          <w:szCs w:val="24"/>
          <w:lang w:val="en" w:bidi="ar-SA"/>
        </w:rPr>
        <w:t>Top line Fit</w:t>
      </w:r>
    </w:p>
    <w:p w14:paraId="5C89A0D8" w14:textId="77777777" w:rsidR="00F5202F" w:rsidRDefault="00CA0968" w:rsidP="00443F68">
      <w:pPr>
        <w:jc w:val="center"/>
      </w:pPr>
      <w:r w:rsidRPr="00DA66F2">
        <w:rPr>
          <w:noProof/>
          <w:lang w:bidi="ar-SA"/>
        </w:rPr>
        <w:lastRenderedPageBreak/>
        <w:drawing>
          <wp:inline distT="0" distB="0" distL="0" distR="0" wp14:anchorId="3BD03B74" wp14:editId="3E85ADAD">
            <wp:extent cx="1709207" cy="1648046"/>
            <wp:effectExtent l="0" t="0" r="571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730005" cy="1668100"/>
                    </a:xfrm>
                    <a:prstGeom prst="rect">
                      <a:avLst/>
                    </a:prstGeom>
                    <a:noFill/>
                    <a:ln>
                      <a:noFill/>
                    </a:ln>
                  </pic:spPr>
                </pic:pic>
              </a:graphicData>
            </a:graphic>
          </wp:inline>
        </w:drawing>
      </w:r>
    </w:p>
    <w:p w14:paraId="26EC6100" w14:textId="77777777" w:rsidR="00F5202F" w:rsidRPr="003610FE" w:rsidRDefault="00F5202F" w:rsidP="00F5202F">
      <w:pPr>
        <w:pStyle w:val="Caption"/>
        <w:jc w:val="center"/>
        <w:rPr>
          <w:color w:val="auto"/>
          <w:sz w:val="24"/>
        </w:rPr>
      </w:pPr>
      <w:bookmarkStart w:id="62" w:name="_Toc112763109"/>
      <w:r w:rsidRPr="003610FE">
        <w:rPr>
          <w:color w:val="auto"/>
          <w:sz w:val="24"/>
        </w:rPr>
        <w:t xml:space="preserve">Figure </w:t>
      </w:r>
      <w:r w:rsidRPr="003610FE">
        <w:rPr>
          <w:color w:val="auto"/>
          <w:sz w:val="24"/>
        </w:rPr>
        <w:fldChar w:fldCharType="begin"/>
      </w:r>
      <w:r w:rsidRPr="003610FE">
        <w:rPr>
          <w:color w:val="auto"/>
          <w:sz w:val="24"/>
        </w:rPr>
        <w:instrText xml:space="preserve"> SEQ Figure \* ARABIC </w:instrText>
      </w:r>
      <w:r w:rsidRPr="003610FE">
        <w:rPr>
          <w:color w:val="auto"/>
          <w:sz w:val="24"/>
        </w:rPr>
        <w:fldChar w:fldCharType="separate"/>
      </w:r>
      <w:r w:rsidR="00F115CC" w:rsidRPr="003610FE">
        <w:rPr>
          <w:noProof/>
          <w:color w:val="auto"/>
          <w:sz w:val="24"/>
        </w:rPr>
        <w:t>3</w:t>
      </w:r>
      <w:r w:rsidR="000A0BEA" w:rsidRPr="003610FE">
        <w:rPr>
          <w:noProof/>
          <w:color w:val="auto"/>
          <w:sz w:val="24"/>
        </w:rPr>
        <w:t>.11</w:t>
      </w:r>
      <w:r w:rsidRPr="003610FE">
        <w:rPr>
          <w:color w:val="auto"/>
          <w:sz w:val="24"/>
        </w:rPr>
        <w:fldChar w:fldCharType="end"/>
      </w:r>
      <w:r w:rsidRPr="003610FE">
        <w:rPr>
          <w:color w:val="auto"/>
          <w:sz w:val="24"/>
        </w:rPr>
        <w:t xml:space="preserve"> Top line fit</w:t>
      </w:r>
      <w:bookmarkEnd w:id="62"/>
    </w:p>
    <w:p w14:paraId="5552115E" w14:textId="77777777" w:rsidR="00CE38DD" w:rsidRPr="00F5202F" w:rsidRDefault="00CE38DD" w:rsidP="00ED7035">
      <w:pPr>
        <w:autoSpaceDE w:val="0"/>
        <w:autoSpaceDN w:val="0"/>
        <w:adjustRightInd w:val="0"/>
        <w:spacing w:before="240" w:after="240" w:line="360" w:lineRule="auto"/>
        <w:jc w:val="both"/>
        <w:rPr>
          <w:rFonts w:cs="Arial"/>
          <w:sz w:val="22"/>
          <w:lang w:val="en" w:bidi="ar-SA"/>
        </w:rPr>
      </w:pPr>
      <w:r w:rsidRPr="00DA66F2">
        <w:rPr>
          <w:rFonts w:cs="Arial"/>
          <w:szCs w:val="24"/>
          <w:lang w:val="en" w:bidi="ar-SA"/>
        </w:rPr>
        <w:t>The top rim of the shoe should fit snugly against the foot. There should be very little or no gapping at the side. The exception to this rule applies to dress flats or heels which will gap on the sides when the foot and shoe flexes at the ball. As we slide our hand down the sides, we also check for the top line rubbing under the ankle. If this occurs, we either look for a shoe with a lower heel counter or put a small heel lift in the shoe to take the pressure off the ankle.</w:t>
      </w:r>
    </w:p>
    <w:p w14:paraId="48713138" w14:textId="77777777" w:rsidR="00CE38DD" w:rsidRPr="00DA66F2" w:rsidRDefault="00CE38DD" w:rsidP="002A28CA">
      <w:pPr>
        <w:autoSpaceDE w:val="0"/>
        <w:autoSpaceDN w:val="0"/>
        <w:adjustRightInd w:val="0"/>
        <w:spacing w:before="100" w:after="100" w:line="360" w:lineRule="auto"/>
        <w:rPr>
          <w:rFonts w:cs="Arial"/>
          <w:b/>
          <w:bCs/>
          <w:szCs w:val="24"/>
          <w:lang w:val="en" w:bidi="ar-SA"/>
        </w:rPr>
      </w:pPr>
      <w:r w:rsidRPr="00DA66F2">
        <w:rPr>
          <w:rFonts w:cs="Arial"/>
          <w:b/>
          <w:bCs/>
          <w:szCs w:val="24"/>
          <w:lang w:val="en" w:bidi="ar-SA"/>
        </w:rPr>
        <w:t>Arch Fit</w:t>
      </w:r>
    </w:p>
    <w:p w14:paraId="397A04AA" w14:textId="77777777" w:rsidR="00CE38DD" w:rsidRPr="00DA66F2" w:rsidRDefault="00CE38DD" w:rsidP="002A28CA">
      <w:pPr>
        <w:autoSpaceDE w:val="0"/>
        <w:autoSpaceDN w:val="0"/>
        <w:adjustRightInd w:val="0"/>
        <w:spacing w:after="240" w:line="360" w:lineRule="auto"/>
        <w:jc w:val="both"/>
        <w:rPr>
          <w:rFonts w:cs="Arial"/>
          <w:szCs w:val="24"/>
          <w:lang w:val="en" w:bidi="ar-SA"/>
        </w:rPr>
      </w:pPr>
      <w:r w:rsidRPr="00DA66F2">
        <w:rPr>
          <w:rFonts w:cs="Arial"/>
          <w:szCs w:val="24"/>
          <w:lang w:val="en" w:bidi="ar-SA"/>
        </w:rPr>
        <w:t>In good-fitting shoes, the arch area hugs closely to the foot. But sometimes stress or torsion wrinkles will be seen in the upper, on the inner under side of the arch. This could be due to fit of the shoe or due to the foot over pronating. In the event of a dysfunctional foot, one might consider an arch support added to the shoe.</w:t>
      </w:r>
    </w:p>
    <w:p w14:paraId="1911C700" w14:textId="77777777" w:rsidR="00CE38DD" w:rsidRPr="00DA66F2" w:rsidRDefault="00CE38DD" w:rsidP="002A28CA">
      <w:pPr>
        <w:autoSpaceDE w:val="0"/>
        <w:autoSpaceDN w:val="0"/>
        <w:adjustRightInd w:val="0"/>
        <w:spacing w:after="240" w:line="360" w:lineRule="auto"/>
        <w:jc w:val="both"/>
        <w:rPr>
          <w:rFonts w:cs="Arial"/>
          <w:b/>
          <w:bCs/>
          <w:szCs w:val="24"/>
          <w:lang w:val="en" w:bidi="ar-SA"/>
        </w:rPr>
      </w:pPr>
      <w:r w:rsidRPr="00DA66F2">
        <w:rPr>
          <w:rFonts w:cs="Arial"/>
          <w:b/>
          <w:bCs/>
          <w:szCs w:val="24"/>
          <w:lang w:val="en" w:bidi="ar-SA"/>
        </w:rPr>
        <w:t>Heel Fit</w:t>
      </w:r>
    </w:p>
    <w:p w14:paraId="5A0C0B4A" w14:textId="77777777" w:rsidR="00F5202F" w:rsidRDefault="00CA0968" w:rsidP="00443F68">
      <w:pPr>
        <w:jc w:val="center"/>
      </w:pPr>
      <w:r w:rsidRPr="00DA66F2">
        <w:rPr>
          <w:noProof/>
          <w:lang w:bidi="ar-SA"/>
        </w:rPr>
        <w:drawing>
          <wp:inline distT="0" distB="0" distL="0" distR="0" wp14:anchorId="2964AC34" wp14:editId="162EFF04">
            <wp:extent cx="2224523" cy="1940574"/>
            <wp:effectExtent l="0" t="0" r="4445" b="254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2238576" cy="1952833"/>
                    </a:xfrm>
                    <a:prstGeom prst="rect">
                      <a:avLst/>
                    </a:prstGeom>
                    <a:noFill/>
                    <a:ln>
                      <a:noFill/>
                    </a:ln>
                  </pic:spPr>
                </pic:pic>
              </a:graphicData>
            </a:graphic>
          </wp:inline>
        </w:drawing>
      </w:r>
    </w:p>
    <w:p w14:paraId="1B19E9E1" w14:textId="77777777" w:rsidR="00F5202F" w:rsidRPr="003610FE" w:rsidRDefault="00F5202F" w:rsidP="00F5202F">
      <w:pPr>
        <w:pStyle w:val="Caption"/>
        <w:jc w:val="center"/>
        <w:rPr>
          <w:rFonts w:cs="Arial"/>
          <w:color w:val="auto"/>
          <w:sz w:val="24"/>
          <w:szCs w:val="24"/>
          <w:lang w:val="en" w:bidi="ar-SA"/>
        </w:rPr>
      </w:pPr>
      <w:bookmarkStart w:id="63" w:name="_Toc112763110"/>
      <w:r w:rsidRPr="003610FE">
        <w:rPr>
          <w:color w:val="auto"/>
          <w:sz w:val="24"/>
          <w:szCs w:val="24"/>
        </w:rPr>
        <w:t xml:space="preserve">Figure </w:t>
      </w:r>
      <w:r w:rsidRPr="003610FE">
        <w:rPr>
          <w:color w:val="auto"/>
          <w:sz w:val="24"/>
          <w:szCs w:val="24"/>
        </w:rPr>
        <w:fldChar w:fldCharType="begin"/>
      </w:r>
      <w:r w:rsidRPr="003610FE">
        <w:rPr>
          <w:color w:val="auto"/>
          <w:sz w:val="24"/>
          <w:szCs w:val="24"/>
        </w:rPr>
        <w:instrText xml:space="preserve"> SEQ Figure \* ARABIC </w:instrText>
      </w:r>
      <w:r w:rsidRPr="003610FE">
        <w:rPr>
          <w:color w:val="auto"/>
          <w:sz w:val="24"/>
          <w:szCs w:val="24"/>
        </w:rPr>
        <w:fldChar w:fldCharType="separate"/>
      </w:r>
      <w:r w:rsidR="00F115CC" w:rsidRPr="003610FE">
        <w:rPr>
          <w:noProof/>
          <w:color w:val="auto"/>
          <w:sz w:val="24"/>
          <w:szCs w:val="24"/>
        </w:rPr>
        <w:t>3</w:t>
      </w:r>
      <w:r w:rsidR="000A0BEA" w:rsidRPr="003610FE">
        <w:rPr>
          <w:noProof/>
          <w:color w:val="auto"/>
          <w:sz w:val="24"/>
          <w:szCs w:val="24"/>
        </w:rPr>
        <w:t>.12</w:t>
      </w:r>
      <w:r w:rsidRPr="003610FE">
        <w:rPr>
          <w:color w:val="auto"/>
          <w:sz w:val="24"/>
          <w:szCs w:val="24"/>
        </w:rPr>
        <w:fldChar w:fldCharType="end"/>
      </w:r>
      <w:r w:rsidRPr="003610FE">
        <w:rPr>
          <w:color w:val="auto"/>
          <w:sz w:val="24"/>
          <w:szCs w:val="24"/>
        </w:rPr>
        <w:t xml:space="preserve"> Heel fit</w:t>
      </w:r>
      <w:bookmarkEnd w:id="63"/>
    </w:p>
    <w:p w14:paraId="4C2E27F7" w14:textId="77777777" w:rsidR="006D28C4" w:rsidRPr="00DA66F2" w:rsidRDefault="00CE38DD" w:rsidP="00694AB8">
      <w:pPr>
        <w:autoSpaceDE w:val="0"/>
        <w:autoSpaceDN w:val="0"/>
        <w:adjustRightInd w:val="0"/>
        <w:spacing w:before="240" w:after="240" w:line="360" w:lineRule="auto"/>
        <w:jc w:val="both"/>
        <w:rPr>
          <w:rFonts w:cs="Arial"/>
          <w:b/>
          <w:bCs/>
          <w:szCs w:val="24"/>
          <w:lang w:val="en" w:bidi="ar-SA"/>
        </w:rPr>
      </w:pPr>
      <w:r w:rsidRPr="00DA66F2">
        <w:rPr>
          <w:rFonts w:cs="Arial"/>
          <w:szCs w:val="24"/>
          <w:lang w:val="en" w:bidi="ar-SA"/>
        </w:rPr>
        <w:lastRenderedPageBreak/>
        <w:t>This is the fit of the heel of the foot into the heel space of the shoe. The fit should be snug in order to stabilize the foot at heel strike when walking. We also need to check the top to make sure that it doesn't bite into the Achilles tendon, causing a "pump bump." Slippage under certain conditions, such as tight calves, can occur even when the heel appears to be snug.</w:t>
      </w:r>
    </w:p>
    <w:p w14:paraId="21C016A8" w14:textId="77777777" w:rsidR="00CE38DD" w:rsidRPr="00DA66F2" w:rsidRDefault="00CE38DD" w:rsidP="002A28CA">
      <w:pPr>
        <w:autoSpaceDE w:val="0"/>
        <w:autoSpaceDN w:val="0"/>
        <w:adjustRightInd w:val="0"/>
        <w:spacing w:after="240" w:line="360" w:lineRule="auto"/>
        <w:jc w:val="both"/>
        <w:rPr>
          <w:rFonts w:cs="Arial"/>
          <w:b/>
          <w:bCs/>
          <w:szCs w:val="24"/>
          <w:lang w:val="en" w:bidi="ar-SA"/>
        </w:rPr>
      </w:pPr>
      <w:r w:rsidRPr="00DA66F2">
        <w:rPr>
          <w:rFonts w:cs="Arial"/>
          <w:b/>
          <w:bCs/>
          <w:szCs w:val="24"/>
          <w:lang w:val="en" w:bidi="ar-SA"/>
        </w:rPr>
        <w:t>Throat Fit</w:t>
      </w:r>
    </w:p>
    <w:p w14:paraId="61320265" w14:textId="77777777" w:rsidR="00F5202F" w:rsidRDefault="00CA0968" w:rsidP="00443F68">
      <w:pPr>
        <w:jc w:val="center"/>
      </w:pPr>
      <w:r w:rsidRPr="00DA66F2">
        <w:rPr>
          <w:noProof/>
          <w:lang w:bidi="ar-SA"/>
        </w:rPr>
        <w:drawing>
          <wp:inline distT="0" distB="0" distL="0" distR="0" wp14:anchorId="23F9F1CE" wp14:editId="46BE2BE6">
            <wp:extent cx="2041451" cy="1953477"/>
            <wp:effectExtent l="0" t="0" r="0" b="889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2061542" cy="1972702"/>
                    </a:xfrm>
                    <a:prstGeom prst="rect">
                      <a:avLst/>
                    </a:prstGeom>
                    <a:noFill/>
                    <a:ln>
                      <a:noFill/>
                    </a:ln>
                  </pic:spPr>
                </pic:pic>
              </a:graphicData>
            </a:graphic>
          </wp:inline>
        </w:drawing>
      </w:r>
    </w:p>
    <w:p w14:paraId="5692D4F3" w14:textId="77777777" w:rsidR="00F5202F" w:rsidRPr="003610FE" w:rsidRDefault="00F5202F" w:rsidP="00F5202F">
      <w:pPr>
        <w:pStyle w:val="Caption"/>
        <w:jc w:val="center"/>
        <w:rPr>
          <w:color w:val="auto"/>
          <w:sz w:val="24"/>
          <w:szCs w:val="24"/>
        </w:rPr>
      </w:pPr>
      <w:bookmarkStart w:id="64" w:name="_Toc112763111"/>
      <w:r w:rsidRPr="003610FE">
        <w:rPr>
          <w:color w:val="auto"/>
          <w:sz w:val="24"/>
          <w:szCs w:val="24"/>
        </w:rPr>
        <w:t xml:space="preserve">Figure </w:t>
      </w:r>
      <w:r w:rsidRPr="003610FE">
        <w:rPr>
          <w:color w:val="auto"/>
          <w:sz w:val="24"/>
          <w:szCs w:val="24"/>
        </w:rPr>
        <w:fldChar w:fldCharType="begin"/>
      </w:r>
      <w:r w:rsidRPr="003610FE">
        <w:rPr>
          <w:color w:val="auto"/>
          <w:sz w:val="24"/>
          <w:szCs w:val="24"/>
        </w:rPr>
        <w:instrText xml:space="preserve"> SEQ Figure \* ARABIC </w:instrText>
      </w:r>
      <w:r w:rsidRPr="003610FE">
        <w:rPr>
          <w:color w:val="auto"/>
          <w:sz w:val="24"/>
          <w:szCs w:val="24"/>
        </w:rPr>
        <w:fldChar w:fldCharType="separate"/>
      </w:r>
      <w:r w:rsidR="00F115CC" w:rsidRPr="003610FE">
        <w:rPr>
          <w:noProof/>
          <w:color w:val="auto"/>
          <w:sz w:val="24"/>
          <w:szCs w:val="24"/>
        </w:rPr>
        <w:t>3</w:t>
      </w:r>
      <w:r w:rsidR="000A0BEA" w:rsidRPr="003610FE">
        <w:rPr>
          <w:noProof/>
          <w:color w:val="auto"/>
          <w:sz w:val="24"/>
          <w:szCs w:val="24"/>
        </w:rPr>
        <w:t>.13</w:t>
      </w:r>
      <w:r w:rsidRPr="003610FE">
        <w:rPr>
          <w:color w:val="auto"/>
          <w:sz w:val="24"/>
          <w:szCs w:val="24"/>
        </w:rPr>
        <w:fldChar w:fldCharType="end"/>
      </w:r>
      <w:r w:rsidRPr="003610FE">
        <w:rPr>
          <w:color w:val="auto"/>
          <w:sz w:val="24"/>
          <w:szCs w:val="24"/>
        </w:rPr>
        <w:t xml:space="preserve"> Throat Fit</w:t>
      </w:r>
      <w:bookmarkEnd w:id="64"/>
    </w:p>
    <w:p w14:paraId="5A005C92" w14:textId="77777777" w:rsidR="00CE38DD" w:rsidRPr="00DA66F2" w:rsidRDefault="00CE38DD" w:rsidP="00694AB8">
      <w:pPr>
        <w:autoSpaceDE w:val="0"/>
        <w:autoSpaceDN w:val="0"/>
        <w:adjustRightInd w:val="0"/>
        <w:spacing w:before="240" w:after="240" w:line="360" w:lineRule="auto"/>
        <w:jc w:val="both"/>
        <w:rPr>
          <w:rFonts w:cs="Arial"/>
          <w:szCs w:val="24"/>
          <w:lang w:val="en" w:bidi="ar-SA"/>
        </w:rPr>
      </w:pPr>
      <w:r w:rsidRPr="00DA66F2">
        <w:rPr>
          <w:rFonts w:cs="Arial"/>
          <w:szCs w:val="24"/>
          <w:lang w:val="en" w:bidi="ar-SA"/>
        </w:rPr>
        <w:t>The shoes' throat and throat line are the entry point for the foot into the vamp or forepart area. There must be throat room for the waist and instep to move forward during the weight bearing and step action. If the throat is too tight, then heel irritations can occur by being shoved back into the heel. As the foot expands in size throughout the day, the throat line pressure increases. If severe or prolonged enough it can cut off blood circulation to the toes and cause uncomfortable sensations of numbness or tingling in the toes, plus swelling around the waist and instep.</w:t>
      </w:r>
    </w:p>
    <w:p w14:paraId="5AEC3543" w14:textId="77777777" w:rsidR="00CE38DD" w:rsidRPr="00DA66F2" w:rsidRDefault="00CE38DD" w:rsidP="002A28CA">
      <w:pPr>
        <w:autoSpaceDE w:val="0"/>
        <w:autoSpaceDN w:val="0"/>
        <w:adjustRightInd w:val="0"/>
        <w:spacing w:before="100" w:after="100" w:line="360" w:lineRule="auto"/>
        <w:rPr>
          <w:rFonts w:cs="Arial"/>
          <w:b/>
          <w:bCs/>
          <w:szCs w:val="24"/>
          <w:lang w:val="en" w:bidi="ar-SA"/>
        </w:rPr>
      </w:pPr>
      <w:r w:rsidRPr="00DA66F2">
        <w:rPr>
          <w:rFonts w:cs="Arial"/>
          <w:b/>
          <w:bCs/>
          <w:szCs w:val="24"/>
          <w:lang w:val="en" w:bidi="ar-SA"/>
        </w:rPr>
        <w:t>Volume Fit</w:t>
      </w:r>
    </w:p>
    <w:p w14:paraId="32C43E95" w14:textId="77777777" w:rsidR="00F5202F" w:rsidRDefault="00CE38DD" w:rsidP="00F5202F">
      <w:pPr>
        <w:autoSpaceDE w:val="0"/>
        <w:autoSpaceDN w:val="0"/>
        <w:adjustRightInd w:val="0"/>
        <w:spacing w:after="0" w:line="360" w:lineRule="auto"/>
        <w:jc w:val="both"/>
        <w:rPr>
          <w:rFonts w:cs="Arial"/>
          <w:szCs w:val="24"/>
          <w:lang w:val="en" w:bidi="ar-SA"/>
        </w:rPr>
      </w:pPr>
      <w:r w:rsidRPr="00DA66F2">
        <w:rPr>
          <w:rFonts w:cs="Arial"/>
          <w:szCs w:val="24"/>
          <w:lang w:val="en" w:bidi="ar-SA"/>
        </w:rPr>
        <w:t xml:space="preserve">Shoe fitters traditionally think of fit in terms of linear measurement, overall length, heel to ball, and ball width. The fitter should know beforehand that volume fit is every bit as important as traditional size fit. After all, the fitter is constantly dealing with a wide range of foot types- fleshy, fat, bony, stocky, muscular, spready, etc. Each presents its own challenge to volume fit. And unless the volume or inter-space fit is as accurate as the </w:t>
      </w:r>
      <w:r w:rsidRPr="00DA66F2">
        <w:rPr>
          <w:rFonts w:cs="Arial"/>
          <w:szCs w:val="24"/>
          <w:lang w:val="en" w:bidi="ar-SA"/>
        </w:rPr>
        <w:lastRenderedPageBreak/>
        <w:t>conventional fitting sites (length, width), we not only don't have a proper fit, but also often cannot expect fully efficient shoe perfo</w:t>
      </w:r>
      <w:r w:rsidR="00F5202F">
        <w:rPr>
          <w:rFonts w:cs="Arial"/>
          <w:szCs w:val="24"/>
          <w:lang w:val="en" w:bidi="ar-SA"/>
        </w:rPr>
        <w:t>rmance and comfort satisfaction.</w:t>
      </w:r>
      <w:r w:rsidR="00F5202F" w:rsidRPr="00DA66F2">
        <w:rPr>
          <w:rFonts w:cs="Arial"/>
          <w:szCs w:val="24"/>
          <w:lang w:val="en" w:bidi="ar-SA"/>
        </w:rPr>
        <w:t xml:space="preserve"> </w:t>
      </w:r>
    </w:p>
    <w:p w14:paraId="2DA19B8B" w14:textId="77777777" w:rsidR="00F5202F" w:rsidRDefault="00F5202F" w:rsidP="00F5202F">
      <w:pPr>
        <w:autoSpaceDE w:val="0"/>
        <w:autoSpaceDN w:val="0"/>
        <w:adjustRightInd w:val="0"/>
        <w:spacing w:after="0" w:line="360" w:lineRule="auto"/>
        <w:jc w:val="both"/>
        <w:rPr>
          <w:rFonts w:cs="Arial"/>
          <w:szCs w:val="24"/>
          <w:lang w:val="en" w:bidi="ar-SA"/>
        </w:rPr>
      </w:pPr>
    </w:p>
    <w:p w14:paraId="2BD8ECED" w14:textId="77777777" w:rsidR="00F5202F" w:rsidRDefault="00CA0968" w:rsidP="00443F68">
      <w:pPr>
        <w:jc w:val="center"/>
      </w:pPr>
      <w:r w:rsidRPr="00DA66F2">
        <w:rPr>
          <w:noProof/>
          <w:lang w:bidi="ar-SA"/>
        </w:rPr>
        <w:drawing>
          <wp:inline distT="0" distB="0" distL="0" distR="0" wp14:anchorId="08A6FC03" wp14:editId="091EB052">
            <wp:extent cx="95250" cy="178117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95250" cy="1781175"/>
                    </a:xfrm>
                    <a:prstGeom prst="rect">
                      <a:avLst/>
                    </a:prstGeom>
                    <a:noFill/>
                    <a:ln>
                      <a:noFill/>
                    </a:ln>
                  </pic:spPr>
                </pic:pic>
              </a:graphicData>
            </a:graphic>
          </wp:inline>
        </w:drawing>
      </w:r>
      <w:r w:rsidRPr="00DA66F2">
        <w:rPr>
          <w:noProof/>
          <w:lang w:bidi="ar-SA"/>
        </w:rPr>
        <w:drawing>
          <wp:inline distT="0" distB="0" distL="0" distR="0" wp14:anchorId="795EFA39" wp14:editId="4BB26500">
            <wp:extent cx="1733107" cy="1836255"/>
            <wp:effectExtent l="0" t="0" r="63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741943" cy="1845616"/>
                    </a:xfrm>
                    <a:prstGeom prst="rect">
                      <a:avLst/>
                    </a:prstGeom>
                    <a:noFill/>
                    <a:ln>
                      <a:noFill/>
                    </a:ln>
                  </pic:spPr>
                </pic:pic>
              </a:graphicData>
            </a:graphic>
          </wp:inline>
        </w:drawing>
      </w:r>
    </w:p>
    <w:p w14:paraId="3C061A3D" w14:textId="77777777" w:rsidR="00F5202F" w:rsidRPr="003610FE" w:rsidRDefault="00F5202F" w:rsidP="00F5202F">
      <w:pPr>
        <w:pStyle w:val="Caption"/>
        <w:jc w:val="center"/>
        <w:rPr>
          <w:rFonts w:cs="Arial"/>
          <w:color w:val="auto"/>
          <w:sz w:val="24"/>
          <w:szCs w:val="24"/>
          <w:lang w:val="en" w:bidi="ar-SA"/>
        </w:rPr>
      </w:pPr>
      <w:bookmarkStart w:id="65" w:name="_Toc112763112"/>
      <w:r w:rsidRPr="003610FE">
        <w:rPr>
          <w:color w:val="auto"/>
          <w:sz w:val="24"/>
          <w:szCs w:val="24"/>
        </w:rPr>
        <w:t xml:space="preserve">Figure </w:t>
      </w:r>
      <w:r w:rsidRPr="003610FE">
        <w:rPr>
          <w:color w:val="auto"/>
          <w:sz w:val="24"/>
          <w:szCs w:val="24"/>
        </w:rPr>
        <w:fldChar w:fldCharType="begin"/>
      </w:r>
      <w:r w:rsidRPr="003610FE">
        <w:rPr>
          <w:color w:val="auto"/>
          <w:sz w:val="24"/>
          <w:szCs w:val="24"/>
        </w:rPr>
        <w:instrText xml:space="preserve"> SEQ Figure \* ARABIC </w:instrText>
      </w:r>
      <w:r w:rsidRPr="003610FE">
        <w:rPr>
          <w:color w:val="auto"/>
          <w:sz w:val="24"/>
          <w:szCs w:val="24"/>
        </w:rPr>
        <w:fldChar w:fldCharType="separate"/>
      </w:r>
      <w:r w:rsidR="00F115CC" w:rsidRPr="003610FE">
        <w:rPr>
          <w:noProof/>
          <w:color w:val="auto"/>
          <w:sz w:val="24"/>
          <w:szCs w:val="24"/>
        </w:rPr>
        <w:t>3</w:t>
      </w:r>
      <w:r w:rsidR="000A0BEA" w:rsidRPr="003610FE">
        <w:rPr>
          <w:noProof/>
          <w:color w:val="auto"/>
          <w:sz w:val="24"/>
          <w:szCs w:val="24"/>
        </w:rPr>
        <w:t>.14</w:t>
      </w:r>
      <w:r w:rsidRPr="003610FE">
        <w:rPr>
          <w:color w:val="auto"/>
          <w:sz w:val="24"/>
          <w:szCs w:val="24"/>
        </w:rPr>
        <w:fldChar w:fldCharType="end"/>
      </w:r>
      <w:r w:rsidRPr="003610FE">
        <w:rPr>
          <w:color w:val="auto"/>
          <w:sz w:val="24"/>
          <w:szCs w:val="24"/>
        </w:rPr>
        <w:t xml:space="preserve"> Volume Fit</w:t>
      </w:r>
      <w:bookmarkEnd w:id="65"/>
    </w:p>
    <w:p w14:paraId="51295D57" w14:textId="77777777" w:rsidR="00CE38DD" w:rsidRPr="00DA66F2" w:rsidRDefault="00CE38DD" w:rsidP="002A28CA">
      <w:pPr>
        <w:autoSpaceDE w:val="0"/>
        <w:autoSpaceDN w:val="0"/>
        <w:adjustRightInd w:val="0"/>
        <w:spacing w:after="0" w:line="360" w:lineRule="auto"/>
        <w:jc w:val="both"/>
        <w:rPr>
          <w:rFonts w:cs="Arial"/>
          <w:szCs w:val="24"/>
          <w:lang w:val="en" w:bidi="ar-SA"/>
        </w:rPr>
      </w:pPr>
      <w:r w:rsidRPr="00DA66F2">
        <w:rPr>
          <w:rFonts w:cs="Arial"/>
          <w:b/>
          <w:bCs/>
          <w:szCs w:val="24"/>
          <w:lang w:val="en" w:bidi="ar-SA"/>
        </w:rPr>
        <w:t>Walk Test</w:t>
      </w:r>
    </w:p>
    <w:p w14:paraId="3AEEC1E0" w14:textId="77777777" w:rsidR="00CE38DD" w:rsidRPr="00DA66F2" w:rsidRDefault="00CE38DD" w:rsidP="002A28CA">
      <w:pPr>
        <w:autoSpaceDE w:val="0"/>
        <w:autoSpaceDN w:val="0"/>
        <w:adjustRightInd w:val="0"/>
        <w:spacing w:after="240" w:line="360" w:lineRule="auto"/>
        <w:jc w:val="both"/>
        <w:rPr>
          <w:rFonts w:cs="Arial"/>
          <w:szCs w:val="24"/>
          <w:lang w:val="en" w:bidi="ar-SA"/>
        </w:rPr>
      </w:pPr>
      <w:r w:rsidRPr="00DA66F2">
        <w:rPr>
          <w:rFonts w:cs="Arial"/>
          <w:szCs w:val="24"/>
          <w:lang w:val="en" w:bidi="ar-SA"/>
        </w:rPr>
        <w:t>Finally, after all aspects of the shoe fit have been checked, you should walk around and tell the fitter of any uncomfortable feelings. This will help the fitter to determine if a different size should be tried, adjustment should be made, or whether to bring a pedorthist into the fitting to determine if a dysfunction of the foot is occurring causing the shoe to be uncomfortable.</w:t>
      </w:r>
    </w:p>
    <w:p w14:paraId="74907E19" w14:textId="77777777" w:rsidR="00CE38DD" w:rsidRPr="00DA66F2" w:rsidRDefault="00CE38DD" w:rsidP="002A28CA">
      <w:pPr>
        <w:autoSpaceDE w:val="0"/>
        <w:autoSpaceDN w:val="0"/>
        <w:adjustRightInd w:val="0"/>
        <w:spacing w:before="100" w:after="100" w:line="360" w:lineRule="auto"/>
        <w:rPr>
          <w:rFonts w:cs="Arial"/>
          <w:b/>
          <w:bCs/>
          <w:szCs w:val="24"/>
          <w:lang w:val="en" w:bidi="ar-SA"/>
        </w:rPr>
      </w:pPr>
      <w:r w:rsidRPr="00DA66F2">
        <w:rPr>
          <w:rFonts w:cs="Arial"/>
          <w:b/>
          <w:bCs/>
          <w:szCs w:val="24"/>
          <w:lang w:val="en" w:bidi="ar-SA"/>
        </w:rPr>
        <w:t>Foot Orthosis Fit</w:t>
      </w:r>
    </w:p>
    <w:p w14:paraId="6642691C" w14:textId="77777777" w:rsidR="00F5202F" w:rsidRDefault="00CA0968" w:rsidP="00443F68">
      <w:pPr>
        <w:jc w:val="center"/>
      </w:pPr>
      <w:r w:rsidRPr="00DA66F2">
        <w:rPr>
          <w:noProof/>
          <w:lang w:bidi="ar-SA"/>
        </w:rPr>
        <w:drawing>
          <wp:inline distT="0" distB="0" distL="0" distR="0" wp14:anchorId="15D99A6D" wp14:editId="580610E0">
            <wp:extent cx="2158410" cy="1595561"/>
            <wp:effectExtent l="0" t="0" r="0" b="508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168778" cy="1603225"/>
                    </a:xfrm>
                    <a:prstGeom prst="rect">
                      <a:avLst/>
                    </a:prstGeom>
                    <a:noFill/>
                    <a:ln>
                      <a:noFill/>
                    </a:ln>
                  </pic:spPr>
                </pic:pic>
              </a:graphicData>
            </a:graphic>
          </wp:inline>
        </w:drawing>
      </w:r>
    </w:p>
    <w:p w14:paraId="1CC743E5" w14:textId="77777777" w:rsidR="00F5202F" w:rsidRPr="003610FE" w:rsidRDefault="00F5202F" w:rsidP="00F5202F">
      <w:pPr>
        <w:pStyle w:val="Caption"/>
        <w:jc w:val="center"/>
        <w:rPr>
          <w:color w:val="auto"/>
          <w:sz w:val="24"/>
          <w:szCs w:val="24"/>
        </w:rPr>
      </w:pPr>
      <w:bookmarkStart w:id="66" w:name="_Toc112763113"/>
      <w:r w:rsidRPr="003610FE">
        <w:rPr>
          <w:color w:val="auto"/>
          <w:sz w:val="24"/>
          <w:szCs w:val="24"/>
        </w:rPr>
        <w:t xml:space="preserve">Figure </w:t>
      </w:r>
      <w:r w:rsidRPr="003610FE">
        <w:rPr>
          <w:color w:val="auto"/>
          <w:sz w:val="24"/>
          <w:szCs w:val="24"/>
        </w:rPr>
        <w:fldChar w:fldCharType="begin"/>
      </w:r>
      <w:r w:rsidRPr="003610FE">
        <w:rPr>
          <w:color w:val="auto"/>
          <w:sz w:val="24"/>
          <w:szCs w:val="24"/>
        </w:rPr>
        <w:instrText xml:space="preserve"> SEQ Figure \* ARABIC </w:instrText>
      </w:r>
      <w:r w:rsidRPr="003610FE">
        <w:rPr>
          <w:color w:val="auto"/>
          <w:sz w:val="24"/>
          <w:szCs w:val="24"/>
        </w:rPr>
        <w:fldChar w:fldCharType="separate"/>
      </w:r>
      <w:r w:rsidR="00F115CC" w:rsidRPr="003610FE">
        <w:rPr>
          <w:noProof/>
          <w:color w:val="auto"/>
          <w:sz w:val="24"/>
          <w:szCs w:val="24"/>
        </w:rPr>
        <w:t>3</w:t>
      </w:r>
      <w:r w:rsidR="000A0BEA" w:rsidRPr="003610FE">
        <w:rPr>
          <w:noProof/>
          <w:color w:val="auto"/>
          <w:sz w:val="24"/>
          <w:szCs w:val="24"/>
        </w:rPr>
        <w:t>.15</w:t>
      </w:r>
      <w:r w:rsidRPr="003610FE">
        <w:rPr>
          <w:color w:val="auto"/>
          <w:sz w:val="24"/>
          <w:szCs w:val="24"/>
        </w:rPr>
        <w:fldChar w:fldCharType="end"/>
      </w:r>
      <w:r w:rsidRPr="003610FE">
        <w:rPr>
          <w:color w:val="auto"/>
          <w:sz w:val="24"/>
          <w:szCs w:val="24"/>
        </w:rPr>
        <w:t xml:space="preserve"> Foot Orthosis Fit</w:t>
      </w:r>
      <w:bookmarkEnd w:id="66"/>
    </w:p>
    <w:p w14:paraId="2384712C" w14:textId="77777777" w:rsidR="00CE38DD" w:rsidRPr="00F5202F" w:rsidRDefault="00CE38DD" w:rsidP="00694AB8">
      <w:pPr>
        <w:autoSpaceDE w:val="0"/>
        <w:autoSpaceDN w:val="0"/>
        <w:adjustRightInd w:val="0"/>
        <w:spacing w:before="240" w:after="0" w:line="360" w:lineRule="auto"/>
        <w:rPr>
          <w:rFonts w:cs="Arial"/>
          <w:sz w:val="22"/>
          <w:lang w:val="en" w:bidi="ar-SA"/>
        </w:rPr>
      </w:pPr>
      <w:r w:rsidRPr="00DA66F2">
        <w:rPr>
          <w:rFonts w:cs="Arial"/>
          <w:szCs w:val="24"/>
          <w:lang w:val="en" w:bidi="ar-SA"/>
        </w:rPr>
        <w:t>For the most part, the fitting of a shoe with a foot Orthosis is the same as just fitting the shoe to the foot. All the same parameters must be assessed. Some styles and shapes of shoes may work better than others. This is best determined by those professional shoe fitters with training and experience.</w:t>
      </w:r>
    </w:p>
    <w:p w14:paraId="2AF67BAE" w14:textId="77777777" w:rsidR="000457AD" w:rsidRPr="00DA66F2" w:rsidRDefault="000457AD" w:rsidP="002A28CA">
      <w:pPr>
        <w:autoSpaceDE w:val="0"/>
        <w:autoSpaceDN w:val="0"/>
        <w:adjustRightInd w:val="0"/>
        <w:spacing w:line="360" w:lineRule="auto"/>
        <w:rPr>
          <w:rFonts w:cs="Arial"/>
          <w:szCs w:val="24"/>
          <w:lang w:val="en" w:bidi="ar-SA"/>
        </w:rPr>
      </w:pPr>
    </w:p>
    <w:p w14:paraId="4CF37BC1" w14:textId="77777777" w:rsidR="002E765C" w:rsidRPr="00ED7035" w:rsidRDefault="00ED7035" w:rsidP="00144CC4">
      <w:pPr>
        <w:pStyle w:val="Heading2"/>
      </w:pPr>
      <w:bookmarkStart w:id="67" w:name="_Toc113094447"/>
      <w:r w:rsidRPr="00ED7035">
        <w:t>3.5</w:t>
      </w:r>
      <w:r w:rsidR="000316FF" w:rsidRPr="00ED7035">
        <w:t xml:space="preserve"> </w:t>
      </w:r>
      <w:r w:rsidRPr="00ED7035">
        <w:t xml:space="preserve">Types of </w:t>
      </w:r>
      <w:r w:rsidR="000316FF" w:rsidRPr="00ED7035">
        <w:t>Lasts</w:t>
      </w:r>
      <w:bookmarkEnd w:id="67"/>
    </w:p>
    <w:p w14:paraId="33DF8823" w14:textId="77777777" w:rsidR="00160F8D" w:rsidRPr="00DA66F2" w:rsidRDefault="00160F8D"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w:t>
      </w:r>
      <w:r w:rsidRPr="00DA66F2">
        <w:rPr>
          <w:rFonts w:cs="Arial"/>
          <w:b/>
          <w:bCs/>
          <w:szCs w:val="24"/>
          <w:lang w:val="en" w:bidi="ar-SA"/>
        </w:rPr>
        <w:t xml:space="preserve"> last</w:t>
      </w:r>
      <w:r w:rsidRPr="00DA66F2">
        <w:rPr>
          <w:rFonts w:cs="Arial"/>
          <w:szCs w:val="24"/>
          <w:lang w:val="en" w:bidi="ar-SA"/>
        </w:rPr>
        <w:t xml:space="preserve"> is template or model upon which the shoe is built. The last is a solid 3D plastic or wooden model. The Shape of the shoes is determined entirely by the last upon which it is made. A last is measured at several points including:</w:t>
      </w:r>
    </w:p>
    <w:p w14:paraId="21766535" w14:textId="77777777" w:rsidR="00160F8D" w:rsidRPr="00DA66F2" w:rsidRDefault="00160F8D" w:rsidP="00C425AF">
      <w:pPr>
        <w:numPr>
          <w:ilvl w:val="0"/>
          <w:numId w:val="50"/>
        </w:numPr>
        <w:tabs>
          <w:tab w:val="left" w:pos="1170"/>
        </w:tabs>
        <w:autoSpaceDE w:val="0"/>
        <w:autoSpaceDN w:val="0"/>
        <w:adjustRightInd w:val="0"/>
        <w:ind w:left="90" w:firstLine="630"/>
        <w:jc w:val="both"/>
        <w:rPr>
          <w:rFonts w:cs="Arial"/>
          <w:szCs w:val="24"/>
          <w:lang w:val="en" w:bidi="ar-SA"/>
        </w:rPr>
      </w:pPr>
      <w:r w:rsidRPr="00DA66F2">
        <w:rPr>
          <w:rFonts w:cs="Arial"/>
          <w:szCs w:val="24"/>
          <w:lang w:val="en" w:bidi="ar-SA"/>
        </w:rPr>
        <w:t xml:space="preserve">Heel to toe </w:t>
      </w:r>
    </w:p>
    <w:p w14:paraId="56156876" w14:textId="77777777" w:rsidR="00160F8D" w:rsidRPr="00DA66F2" w:rsidRDefault="00160F8D" w:rsidP="00C425AF">
      <w:pPr>
        <w:numPr>
          <w:ilvl w:val="0"/>
          <w:numId w:val="50"/>
        </w:numPr>
        <w:tabs>
          <w:tab w:val="left" w:pos="1170"/>
        </w:tabs>
        <w:autoSpaceDE w:val="0"/>
        <w:autoSpaceDN w:val="0"/>
        <w:adjustRightInd w:val="0"/>
        <w:ind w:left="90" w:firstLine="630"/>
        <w:jc w:val="both"/>
        <w:rPr>
          <w:rFonts w:cs="Arial"/>
          <w:szCs w:val="24"/>
          <w:lang w:val="en" w:bidi="ar-SA"/>
        </w:rPr>
      </w:pPr>
      <w:r w:rsidRPr="00DA66F2">
        <w:rPr>
          <w:rFonts w:cs="Arial"/>
          <w:szCs w:val="24"/>
          <w:lang w:val="en" w:bidi="ar-SA"/>
        </w:rPr>
        <w:t xml:space="preserve">Heel to ball </w:t>
      </w:r>
    </w:p>
    <w:p w14:paraId="0E555847" w14:textId="77777777" w:rsidR="00160F8D" w:rsidRPr="00DA66F2" w:rsidRDefault="00160F8D" w:rsidP="00C425AF">
      <w:pPr>
        <w:numPr>
          <w:ilvl w:val="0"/>
          <w:numId w:val="50"/>
        </w:numPr>
        <w:tabs>
          <w:tab w:val="left" w:pos="1170"/>
        </w:tabs>
        <w:autoSpaceDE w:val="0"/>
        <w:autoSpaceDN w:val="0"/>
        <w:adjustRightInd w:val="0"/>
        <w:ind w:left="90" w:firstLine="630"/>
        <w:jc w:val="both"/>
        <w:rPr>
          <w:rFonts w:cs="Arial"/>
          <w:szCs w:val="24"/>
          <w:lang w:val="en" w:bidi="ar-SA"/>
        </w:rPr>
      </w:pPr>
      <w:r w:rsidRPr="00DA66F2">
        <w:rPr>
          <w:rFonts w:cs="Arial"/>
          <w:szCs w:val="24"/>
          <w:lang w:val="en" w:bidi="ar-SA"/>
        </w:rPr>
        <w:t xml:space="preserve">Circumferential measurement at the ball </w:t>
      </w:r>
    </w:p>
    <w:p w14:paraId="7B28545C" w14:textId="77777777" w:rsidR="00160F8D" w:rsidRPr="00DA66F2" w:rsidRDefault="00160F8D" w:rsidP="00C425AF">
      <w:pPr>
        <w:numPr>
          <w:ilvl w:val="0"/>
          <w:numId w:val="50"/>
        </w:numPr>
        <w:tabs>
          <w:tab w:val="left" w:pos="1170"/>
        </w:tabs>
        <w:autoSpaceDE w:val="0"/>
        <w:autoSpaceDN w:val="0"/>
        <w:adjustRightInd w:val="0"/>
        <w:ind w:left="90" w:firstLine="630"/>
        <w:jc w:val="both"/>
        <w:rPr>
          <w:rFonts w:cs="Arial"/>
          <w:szCs w:val="24"/>
          <w:lang w:val="en" w:bidi="ar-SA"/>
        </w:rPr>
      </w:pPr>
      <w:r w:rsidRPr="00DA66F2">
        <w:rPr>
          <w:rFonts w:cs="Arial"/>
          <w:szCs w:val="24"/>
          <w:lang w:val="en" w:bidi="ar-SA"/>
        </w:rPr>
        <w:t xml:space="preserve">Waist </w:t>
      </w:r>
    </w:p>
    <w:p w14:paraId="553952F1" w14:textId="77777777" w:rsidR="00160F8D" w:rsidRPr="00DA66F2" w:rsidRDefault="00160F8D" w:rsidP="00C425AF">
      <w:pPr>
        <w:numPr>
          <w:ilvl w:val="0"/>
          <w:numId w:val="50"/>
        </w:numPr>
        <w:tabs>
          <w:tab w:val="left" w:pos="1170"/>
        </w:tabs>
        <w:autoSpaceDE w:val="0"/>
        <w:autoSpaceDN w:val="0"/>
        <w:adjustRightInd w:val="0"/>
        <w:ind w:left="90" w:firstLine="630"/>
        <w:jc w:val="both"/>
        <w:rPr>
          <w:rFonts w:cs="Arial"/>
          <w:szCs w:val="24"/>
          <w:lang w:val="en" w:bidi="ar-SA"/>
        </w:rPr>
      </w:pPr>
      <w:r w:rsidRPr="00DA66F2">
        <w:rPr>
          <w:rFonts w:cs="Arial"/>
          <w:szCs w:val="24"/>
          <w:lang w:val="en" w:bidi="ar-SA"/>
        </w:rPr>
        <w:t xml:space="preserve">Instep &amp; Heel </w:t>
      </w:r>
    </w:p>
    <w:p w14:paraId="132FDBC5" w14:textId="77777777" w:rsidR="000316FF" w:rsidRDefault="00CA0968" w:rsidP="008B051A">
      <w:pPr>
        <w:jc w:val="center"/>
      </w:pPr>
      <w:r w:rsidRPr="00DA66F2">
        <w:rPr>
          <w:noProof/>
          <w:lang w:bidi="ar-SA"/>
        </w:rPr>
        <w:drawing>
          <wp:inline distT="0" distB="0" distL="0" distR="0" wp14:anchorId="7BC253F0" wp14:editId="691B13F9">
            <wp:extent cx="4232910" cy="2360428"/>
            <wp:effectExtent l="0" t="0" r="0" b="190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rotWithShape="1">
                    <a:blip r:embed="rId102">
                      <a:extLst>
                        <a:ext uri="{28A0092B-C50C-407E-A947-70E740481C1C}">
                          <a14:useLocalDpi xmlns:a14="http://schemas.microsoft.com/office/drawing/2010/main" val="0"/>
                        </a:ext>
                      </a:extLst>
                    </a:blip>
                    <a:srcRect t="13738" r="2061" b="8618"/>
                    <a:stretch/>
                  </pic:blipFill>
                  <pic:spPr bwMode="auto">
                    <a:xfrm>
                      <a:off x="0" y="0"/>
                      <a:ext cx="4233333" cy="2360664"/>
                    </a:xfrm>
                    <a:prstGeom prst="rect">
                      <a:avLst/>
                    </a:prstGeom>
                    <a:noFill/>
                    <a:ln>
                      <a:noFill/>
                    </a:ln>
                    <a:extLst>
                      <a:ext uri="{53640926-AAD7-44D8-BBD7-CCE9431645EC}">
                        <a14:shadowObscured xmlns:a14="http://schemas.microsoft.com/office/drawing/2010/main"/>
                      </a:ext>
                    </a:extLst>
                  </pic:spPr>
                </pic:pic>
              </a:graphicData>
            </a:graphic>
          </wp:inline>
        </w:drawing>
      </w:r>
    </w:p>
    <w:p w14:paraId="2E0EBD7B" w14:textId="77777777" w:rsidR="00D95D28" w:rsidRPr="003610FE" w:rsidRDefault="000316FF" w:rsidP="000316FF">
      <w:pPr>
        <w:pStyle w:val="Caption"/>
        <w:jc w:val="center"/>
        <w:rPr>
          <w:rFonts w:cs="Arial"/>
          <w:color w:val="auto"/>
          <w:sz w:val="24"/>
          <w:szCs w:val="24"/>
          <w:lang w:val="en" w:bidi="ar-SA"/>
        </w:rPr>
      </w:pPr>
      <w:bookmarkStart w:id="68" w:name="_Toc112763114"/>
      <w:r w:rsidRPr="003610FE">
        <w:rPr>
          <w:color w:val="auto"/>
          <w:sz w:val="24"/>
          <w:szCs w:val="24"/>
        </w:rPr>
        <w:t xml:space="preserve">Figure </w:t>
      </w:r>
      <w:r w:rsidRPr="003610FE">
        <w:rPr>
          <w:color w:val="auto"/>
          <w:sz w:val="24"/>
          <w:szCs w:val="24"/>
        </w:rPr>
        <w:fldChar w:fldCharType="begin"/>
      </w:r>
      <w:r w:rsidRPr="003610FE">
        <w:rPr>
          <w:color w:val="auto"/>
          <w:sz w:val="24"/>
          <w:szCs w:val="24"/>
        </w:rPr>
        <w:instrText xml:space="preserve"> SEQ Figure \* ARABIC </w:instrText>
      </w:r>
      <w:r w:rsidRPr="003610FE">
        <w:rPr>
          <w:color w:val="auto"/>
          <w:sz w:val="24"/>
          <w:szCs w:val="24"/>
        </w:rPr>
        <w:fldChar w:fldCharType="separate"/>
      </w:r>
      <w:r w:rsidR="00F115CC" w:rsidRPr="003610FE">
        <w:rPr>
          <w:noProof/>
          <w:color w:val="auto"/>
          <w:sz w:val="24"/>
          <w:szCs w:val="24"/>
        </w:rPr>
        <w:t>3</w:t>
      </w:r>
      <w:r w:rsidR="000A0BEA" w:rsidRPr="003610FE">
        <w:rPr>
          <w:noProof/>
          <w:color w:val="auto"/>
          <w:sz w:val="24"/>
          <w:szCs w:val="24"/>
        </w:rPr>
        <w:t>.16</w:t>
      </w:r>
      <w:r w:rsidRPr="003610FE">
        <w:rPr>
          <w:color w:val="auto"/>
          <w:sz w:val="24"/>
          <w:szCs w:val="24"/>
        </w:rPr>
        <w:fldChar w:fldCharType="end"/>
      </w:r>
      <w:r w:rsidRPr="003610FE">
        <w:rPr>
          <w:color w:val="auto"/>
          <w:sz w:val="24"/>
          <w:szCs w:val="24"/>
        </w:rPr>
        <w:t xml:space="preserve">  Last</w:t>
      </w:r>
      <w:bookmarkEnd w:id="68"/>
    </w:p>
    <w:p w14:paraId="0687D1E8" w14:textId="77777777" w:rsidR="00C91B79" w:rsidRPr="00DA66F2" w:rsidRDefault="00C91B79"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Part of the Last</w:t>
      </w:r>
    </w:p>
    <w:p w14:paraId="238C69EE" w14:textId="77777777" w:rsidR="00160F8D" w:rsidRPr="00DA66F2" w:rsidRDefault="00160F8D" w:rsidP="00C425AF">
      <w:pPr>
        <w:numPr>
          <w:ilvl w:val="0"/>
          <w:numId w:val="62"/>
        </w:numPr>
        <w:autoSpaceDE w:val="0"/>
        <w:autoSpaceDN w:val="0"/>
        <w:adjustRightInd w:val="0"/>
        <w:rPr>
          <w:rFonts w:cs="Arial"/>
          <w:szCs w:val="24"/>
          <w:lang w:val="en" w:bidi="ar-SA"/>
        </w:rPr>
      </w:pPr>
      <w:r w:rsidRPr="00DA66F2">
        <w:rPr>
          <w:rFonts w:cs="Arial"/>
          <w:b/>
          <w:bCs/>
          <w:szCs w:val="24"/>
          <w:lang w:val="en" w:bidi="ar-SA"/>
        </w:rPr>
        <w:t>Cone</w:t>
      </w:r>
      <w:r w:rsidRPr="00DA66F2">
        <w:rPr>
          <w:rFonts w:cs="Arial"/>
          <w:szCs w:val="24"/>
          <w:lang w:val="en" w:bidi="ar-SA"/>
        </w:rPr>
        <w:t>: a solid shape, become narrower at the top.</w:t>
      </w:r>
    </w:p>
    <w:p w14:paraId="5CC88F39" w14:textId="77777777" w:rsidR="00160F8D" w:rsidRPr="00DA66F2" w:rsidRDefault="00160F8D" w:rsidP="00C425AF">
      <w:pPr>
        <w:numPr>
          <w:ilvl w:val="0"/>
          <w:numId w:val="51"/>
        </w:numPr>
        <w:autoSpaceDE w:val="0"/>
        <w:autoSpaceDN w:val="0"/>
        <w:adjustRightInd w:val="0"/>
        <w:jc w:val="both"/>
        <w:rPr>
          <w:rFonts w:cs="Arial"/>
          <w:szCs w:val="24"/>
          <w:lang w:val="en" w:bidi="ar-SA"/>
        </w:rPr>
      </w:pPr>
      <w:r w:rsidRPr="00DA66F2">
        <w:rPr>
          <w:rFonts w:cs="Arial"/>
          <w:b/>
          <w:bCs/>
          <w:szCs w:val="24"/>
          <w:lang w:val="en" w:bidi="ar-SA"/>
        </w:rPr>
        <w:t>Feather edge</w:t>
      </w:r>
      <w:r w:rsidRPr="00DA66F2">
        <w:rPr>
          <w:rFonts w:cs="Arial"/>
          <w:szCs w:val="24"/>
          <w:lang w:val="en" w:bidi="ar-SA"/>
        </w:rPr>
        <w:t>: the boundary line around the upper where it joi</w:t>
      </w:r>
      <w:r w:rsidR="000316FF">
        <w:rPr>
          <w:rFonts w:cs="Arial"/>
          <w:szCs w:val="24"/>
          <w:lang w:val="en" w:bidi="ar-SA"/>
        </w:rPr>
        <w:t xml:space="preserve">ns the welt or the sole or </w:t>
      </w:r>
      <w:r w:rsidRPr="00DA66F2">
        <w:rPr>
          <w:rFonts w:cs="Arial"/>
          <w:szCs w:val="24"/>
          <w:lang w:val="en" w:bidi="ar-SA"/>
        </w:rPr>
        <w:t>the corresponding line around an insole or last.</w:t>
      </w:r>
    </w:p>
    <w:p w14:paraId="152B6DA7" w14:textId="77777777" w:rsidR="00160F8D" w:rsidRPr="00DA66F2" w:rsidRDefault="00160F8D" w:rsidP="00C425AF">
      <w:pPr>
        <w:numPr>
          <w:ilvl w:val="0"/>
          <w:numId w:val="51"/>
        </w:numPr>
        <w:autoSpaceDE w:val="0"/>
        <w:autoSpaceDN w:val="0"/>
        <w:adjustRightInd w:val="0"/>
        <w:jc w:val="both"/>
        <w:rPr>
          <w:rFonts w:cs="Arial"/>
          <w:szCs w:val="24"/>
          <w:lang w:val="en" w:bidi="ar-SA"/>
        </w:rPr>
      </w:pPr>
      <w:r w:rsidRPr="00DA66F2">
        <w:rPr>
          <w:rFonts w:cs="Arial"/>
          <w:b/>
          <w:bCs/>
          <w:szCs w:val="24"/>
          <w:lang w:val="en" w:bidi="ar-SA"/>
        </w:rPr>
        <w:t>Forepart</w:t>
      </w:r>
      <w:r w:rsidRPr="00DA66F2">
        <w:rPr>
          <w:rFonts w:cs="Arial"/>
          <w:szCs w:val="24"/>
          <w:lang w:val="en" w:bidi="ar-SA"/>
        </w:rPr>
        <w:t>: the front part of the last from the waist forward.</w:t>
      </w:r>
    </w:p>
    <w:p w14:paraId="3E1A6161" w14:textId="77777777" w:rsidR="00160F8D" w:rsidRPr="00DA66F2" w:rsidRDefault="00160F8D" w:rsidP="00C425AF">
      <w:pPr>
        <w:numPr>
          <w:ilvl w:val="0"/>
          <w:numId w:val="51"/>
        </w:numPr>
        <w:autoSpaceDE w:val="0"/>
        <w:autoSpaceDN w:val="0"/>
        <w:adjustRightInd w:val="0"/>
        <w:jc w:val="both"/>
        <w:rPr>
          <w:rFonts w:cs="Arial"/>
          <w:szCs w:val="24"/>
          <w:lang w:val="en" w:bidi="ar-SA"/>
        </w:rPr>
      </w:pPr>
      <w:r w:rsidRPr="00DA66F2">
        <w:rPr>
          <w:rFonts w:cs="Arial"/>
          <w:b/>
          <w:bCs/>
          <w:szCs w:val="24"/>
          <w:lang w:val="en" w:bidi="ar-SA"/>
        </w:rPr>
        <w:t>Heel pitch</w:t>
      </w:r>
      <w:r w:rsidRPr="00DA66F2">
        <w:rPr>
          <w:rFonts w:cs="Arial"/>
          <w:szCs w:val="24"/>
          <w:lang w:val="en" w:bidi="ar-SA"/>
        </w:rPr>
        <w:t>: an angle between heel and baseline</w:t>
      </w:r>
    </w:p>
    <w:p w14:paraId="1516AB8B" w14:textId="77777777" w:rsidR="00160F8D" w:rsidRPr="00DA66F2" w:rsidRDefault="00160F8D" w:rsidP="00C425AF">
      <w:pPr>
        <w:numPr>
          <w:ilvl w:val="0"/>
          <w:numId w:val="51"/>
        </w:numPr>
        <w:autoSpaceDE w:val="0"/>
        <w:autoSpaceDN w:val="0"/>
        <w:adjustRightInd w:val="0"/>
        <w:jc w:val="both"/>
        <w:rPr>
          <w:rFonts w:cs="Arial"/>
          <w:szCs w:val="24"/>
          <w:lang w:val="en" w:bidi="ar-SA"/>
        </w:rPr>
      </w:pPr>
      <w:r w:rsidRPr="00DA66F2">
        <w:rPr>
          <w:rFonts w:cs="Arial"/>
          <w:b/>
          <w:bCs/>
          <w:szCs w:val="24"/>
          <w:lang w:val="en" w:bidi="ar-SA"/>
        </w:rPr>
        <w:lastRenderedPageBreak/>
        <w:t xml:space="preserve">Joint: </w:t>
      </w:r>
      <w:r w:rsidRPr="00DA66F2">
        <w:rPr>
          <w:rFonts w:cs="Arial"/>
          <w:szCs w:val="24"/>
          <w:lang w:val="en" w:bidi="ar-SA"/>
        </w:rPr>
        <w:t>the main line of flexing of the foot.</w:t>
      </w:r>
    </w:p>
    <w:p w14:paraId="21BFBD27" w14:textId="77777777" w:rsidR="00160F8D" w:rsidRPr="00DA66F2" w:rsidRDefault="00160F8D" w:rsidP="00C425AF">
      <w:pPr>
        <w:numPr>
          <w:ilvl w:val="0"/>
          <w:numId w:val="51"/>
        </w:numPr>
        <w:autoSpaceDE w:val="0"/>
        <w:autoSpaceDN w:val="0"/>
        <w:adjustRightInd w:val="0"/>
        <w:jc w:val="both"/>
        <w:rPr>
          <w:rFonts w:cs="Arial"/>
          <w:szCs w:val="24"/>
          <w:lang w:val="en" w:bidi="ar-SA"/>
        </w:rPr>
      </w:pPr>
      <w:r w:rsidRPr="00DA66F2">
        <w:rPr>
          <w:rFonts w:cs="Arial"/>
          <w:b/>
          <w:bCs/>
          <w:szCs w:val="24"/>
          <w:lang w:val="en" w:bidi="ar-SA"/>
        </w:rPr>
        <w:t>Toe spring</w:t>
      </w:r>
      <w:r w:rsidRPr="00DA66F2">
        <w:rPr>
          <w:rFonts w:cs="Arial"/>
          <w:szCs w:val="24"/>
          <w:lang w:val="en" w:bidi="ar-SA"/>
        </w:rPr>
        <w:t>: angle of the sole forepart and baseline.</w:t>
      </w:r>
    </w:p>
    <w:p w14:paraId="53C849D9" w14:textId="77777777" w:rsidR="00160F8D" w:rsidRPr="00DA66F2" w:rsidRDefault="00160F8D" w:rsidP="00C425AF">
      <w:pPr>
        <w:numPr>
          <w:ilvl w:val="0"/>
          <w:numId w:val="51"/>
        </w:numPr>
        <w:autoSpaceDE w:val="0"/>
        <w:autoSpaceDN w:val="0"/>
        <w:adjustRightInd w:val="0"/>
        <w:jc w:val="both"/>
        <w:rPr>
          <w:rFonts w:cs="Arial"/>
          <w:szCs w:val="24"/>
          <w:lang w:val="en" w:bidi="ar-SA"/>
        </w:rPr>
      </w:pPr>
      <w:r w:rsidRPr="00DA66F2">
        <w:rPr>
          <w:rFonts w:cs="Arial"/>
          <w:b/>
          <w:bCs/>
          <w:szCs w:val="24"/>
          <w:lang w:val="en" w:bidi="ar-SA"/>
        </w:rPr>
        <w:t>Waist</w:t>
      </w:r>
      <w:r w:rsidRPr="00DA66F2">
        <w:rPr>
          <w:rFonts w:cs="Arial"/>
          <w:szCs w:val="24"/>
          <w:lang w:val="en" w:bidi="ar-SA"/>
        </w:rPr>
        <w:t>: area anterior to the seat.</w:t>
      </w:r>
    </w:p>
    <w:p w14:paraId="45C5EB04" w14:textId="77777777" w:rsidR="00160F8D" w:rsidRPr="00694AB8" w:rsidRDefault="00694AB8" w:rsidP="002A28CA">
      <w:pPr>
        <w:autoSpaceDE w:val="0"/>
        <w:autoSpaceDN w:val="0"/>
        <w:adjustRightInd w:val="0"/>
        <w:spacing w:line="360" w:lineRule="auto"/>
        <w:rPr>
          <w:rFonts w:cs="Arial"/>
          <w:b/>
          <w:bCs/>
          <w:szCs w:val="28"/>
          <w:lang w:val="en" w:bidi="ar-SA"/>
        </w:rPr>
      </w:pPr>
      <w:r w:rsidRPr="00694AB8">
        <w:rPr>
          <w:rFonts w:cs="Arial"/>
          <w:b/>
          <w:bCs/>
          <w:szCs w:val="28"/>
          <w:lang w:val="en" w:bidi="ar-SA"/>
        </w:rPr>
        <w:t>Different types</w:t>
      </w:r>
      <w:r w:rsidR="00160F8D" w:rsidRPr="00694AB8">
        <w:rPr>
          <w:rFonts w:cs="Arial"/>
          <w:b/>
          <w:bCs/>
          <w:szCs w:val="28"/>
          <w:lang w:val="en" w:bidi="ar-SA"/>
        </w:rPr>
        <w:t xml:space="preserve"> of lasts</w:t>
      </w:r>
    </w:p>
    <w:p w14:paraId="54D5C27B" w14:textId="77777777" w:rsidR="00160F8D" w:rsidRPr="00DA66F2" w:rsidRDefault="00160F8D" w:rsidP="002A28CA">
      <w:pPr>
        <w:autoSpaceDE w:val="0"/>
        <w:autoSpaceDN w:val="0"/>
        <w:adjustRightInd w:val="0"/>
        <w:spacing w:line="360" w:lineRule="auto"/>
        <w:rPr>
          <w:rFonts w:cs="Arial"/>
          <w:szCs w:val="24"/>
          <w:lang w:val="en" w:bidi="ar-SA"/>
        </w:rPr>
      </w:pPr>
      <w:r w:rsidRPr="00DA66F2">
        <w:rPr>
          <w:rFonts w:cs="Arial"/>
          <w:szCs w:val="24"/>
          <w:lang w:val="en" w:bidi="ar-SA"/>
        </w:rPr>
        <w:t>The fit of a shoe depends on the design shape and volume of the Shoe Last. The shoe last must represent the anatomical information of the foot, at the same time giving the finished shoe a pleasing and fashionable appearance.</w:t>
      </w:r>
    </w:p>
    <w:p w14:paraId="2792D435" w14:textId="77777777" w:rsidR="00160F8D" w:rsidRPr="00DA66F2" w:rsidRDefault="00160F8D" w:rsidP="000316FF">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Solid Last</w:t>
      </w:r>
    </w:p>
    <w:p w14:paraId="46E3C1D5" w14:textId="77777777" w:rsidR="00160F8D" w:rsidRPr="00DA66F2" w:rsidRDefault="00160F8D"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These kinds of shoe lasts are the simplest and are used for low-heel shoes and sandals.</w:t>
      </w:r>
    </w:p>
    <w:p w14:paraId="2A8FD448" w14:textId="77777777" w:rsidR="000316FF" w:rsidRDefault="00CA0968" w:rsidP="008B051A">
      <w:pPr>
        <w:jc w:val="center"/>
      </w:pPr>
      <w:r w:rsidRPr="00DA66F2">
        <w:rPr>
          <w:noProof/>
          <w:lang w:bidi="ar-SA"/>
        </w:rPr>
        <w:drawing>
          <wp:inline distT="0" distB="0" distL="0" distR="0" wp14:anchorId="4EDA25FA" wp14:editId="21EFBE97">
            <wp:extent cx="2434590" cy="1840865"/>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2434590" cy="1840865"/>
                    </a:xfrm>
                    <a:prstGeom prst="rect">
                      <a:avLst/>
                    </a:prstGeom>
                    <a:noFill/>
                    <a:ln>
                      <a:noFill/>
                    </a:ln>
                  </pic:spPr>
                </pic:pic>
              </a:graphicData>
            </a:graphic>
          </wp:inline>
        </w:drawing>
      </w:r>
    </w:p>
    <w:p w14:paraId="6ACFA811" w14:textId="77777777" w:rsidR="00160F8D" w:rsidRPr="003610FE" w:rsidRDefault="000316FF" w:rsidP="000316FF">
      <w:pPr>
        <w:pStyle w:val="Caption"/>
        <w:jc w:val="center"/>
        <w:rPr>
          <w:rFonts w:cs="Arial"/>
          <w:color w:val="auto"/>
          <w:sz w:val="24"/>
          <w:szCs w:val="24"/>
          <w:lang w:val="en" w:bidi="ar-SA"/>
        </w:rPr>
      </w:pPr>
      <w:bookmarkStart w:id="69" w:name="_Toc112763115"/>
      <w:r w:rsidRPr="003610FE">
        <w:rPr>
          <w:color w:val="auto"/>
          <w:sz w:val="24"/>
          <w:szCs w:val="24"/>
        </w:rPr>
        <w:t xml:space="preserve">Figure </w:t>
      </w:r>
      <w:r w:rsidRPr="003610FE">
        <w:rPr>
          <w:color w:val="auto"/>
          <w:sz w:val="24"/>
          <w:szCs w:val="24"/>
        </w:rPr>
        <w:fldChar w:fldCharType="begin"/>
      </w:r>
      <w:r w:rsidRPr="003610FE">
        <w:rPr>
          <w:color w:val="auto"/>
          <w:sz w:val="24"/>
          <w:szCs w:val="24"/>
        </w:rPr>
        <w:instrText xml:space="preserve"> SEQ Figure \* ARABIC </w:instrText>
      </w:r>
      <w:r w:rsidRPr="003610FE">
        <w:rPr>
          <w:color w:val="auto"/>
          <w:sz w:val="24"/>
          <w:szCs w:val="24"/>
        </w:rPr>
        <w:fldChar w:fldCharType="separate"/>
      </w:r>
      <w:r w:rsidR="00F115CC" w:rsidRPr="003610FE">
        <w:rPr>
          <w:noProof/>
          <w:color w:val="auto"/>
          <w:sz w:val="24"/>
          <w:szCs w:val="24"/>
        </w:rPr>
        <w:t>3</w:t>
      </w:r>
      <w:r w:rsidR="000A0BEA" w:rsidRPr="003610FE">
        <w:rPr>
          <w:noProof/>
          <w:color w:val="auto"/>
          <w:sz w:val="24"/>
          <w:szCs w:val="24"/>
        </w:rPr>
        <w:t>.17</w:t>
      </w:r>
      <w:r w:rsidRPr="003610FE">
        <w:rPr>
          <w:color w:val="auto"/>
          <w:sz w:val="24"/>
          <w:szCs w:val="24"/>
        </w:rPr>
        <w:fldChar w:fldCharType="end"/>
      </w:r>
      <w:r w:rsidRPr="003610FE">
        <w:rPr>
          <w:color w:val="auto"/>
          <w:sz w:val="24"/>
          <w:szCs w:val="24"/>
        </w:rPr>
        <w:t xml:space="preserve"> Solid last</w:t>
      </w:r>
      <w:bookmarkEnd w:id="69"/>
    </w:p>
    <w:p w14:paraId="3B6F932E" w14:textId="77777777" w:rsidR="00160F8D" w:rsidRPr="00DA66F2" w:rsidRDefault="00160F8D" w:rsidP="000316FF">
      <w:pPr>
        <w:autoSpaceDE w:val="0"/>
        <w:autoSpaceDN w:val="0"/>
        <w:adjustRightInd w:val="0"/>
        <w:spacing w:line="360" w:lineRule="auto"/>
        <w:rPr>
          <w:rFonts w:cs="Arial"/>
          <w:b/>
          <w:bCs/>
          <w:szCs w:val="24"/>
          <w:lang w:val="en" w:bidi="ar-SA"/>
        </w:rPr>
      </w:pPr>
      <w:r w:rsidRPr="00DA66F2">
        <w:rPr>
          <w:rFonts w:cs="Arial"/>
          <w:b/>
          <w:bCs/>
          <w:szCs w:val="24"/>
          <w:lang w:val="en" w:bidi="ar-SA"/>
        </w:rPr>
        <w:t>Hinge Last</w:t>
      </w:r>
    </w:p>
    <w:p w14:paraId="426E210E" w14:textId="77777777" w:rsidR="00160F8D" w:rsidRPr="00DA66F2" w:rsidRDefault="00160F8D"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These lasts are used for all kind of shoe production. The lasts have a fore part and a back part and are connected by a spring. When slipping, the last is bent to shorten at the V-cut. Then the last is removed from the shoe without damaging or deforming the back part of the shoe.</w:t>
      </w:r>
    </w:p>
    <w:p w14:paraId="15F6EBA8" w14:textId="77777777" w:rsidR="008B051A" w:rsidRDefault="008B051A">
      <w:pPr>
        <w:spacing w:after="0" w:line="240" w:lineRule="auto"/>
        <w:rPr>
          <w:rFonts w:cs="Arial"/>
          <w:b/>
          <w:bCs/>
          <w:szCs w:val="24"/>
          <w:lang w:val="en" w:bidi="ar-SA"/>
        </w:rPr>
      </w:pPr>
      <w:r>
        <w:rPr>
          <w:rFonts w:cs="Arial"/>
          <w:b/>
          <w:bCs/>
          <w:szCs w:val="24"/>
          <w:lang w:val="en" w:bidi="ar-SA"/>
        </w:rPr>
        <w:br w:type="page"/>
      </w:r>
    </w:p>
    <w:p w14:paraId="3CBB5024" w14:textId="77777777" w:rsidR="00160F8D" w:rsidRPr="00DA66F2" w:rsidRDefault="00160F8D" w:rsidP="000316FF">
      <w:pPr>
        <w:autoSpaceDE w:val="0"/>
        <w:autoSpaceDN w:val="0"/>
        <w:adjustRightInd w:val="0"/>
        <w:spacing w:line="360" w:lineRule="auto"/>
        <w:jc w:val="both"/>
        <w:rPr>
          <w:rFonts w:cs="Arial"/>
          <w:b/>
          <w:bCs/>
          <w:szCs w:val="24"/>
          <w:lang w:val="en" w:bidi="ar-SA"/>
        </w:rPr>
      </w:pPr>
      <w:r w:rsidRPr="00DA66F2">
        <w:rPr>
          <w:rFonts w:cs="Arial"/>
          <w:b/>
          <w:bCs/>
          <w:szCs w:val="24"/>
          <w:lang w:val="en" w:bidi="ar-SA"/>
        </w:rPr>
        <w:lastRenderedPageBreak/>
        <w:t>V-hinge Last</w:t>
      </w:r>
    </w:p>
    <w:p w14:paraId="78FE532F" w14:textId="77777777" w:rsidR="00160F8D" w:rsidRPr="00DA66F2" w:rsidRDefault="00CA0968" w:rsidP="000316FF">
      <w:pPr>
        <w:autoSpaceDE w:val="0"/>
        <w:autoSpaceDN w:val="0"/>
        <w:adjustRightInd w:val="0"/>
        <w:spacing w:line="360" w:lineRule="auto"/>
        <w:jc w:val="center"/>
        <w:rPr>
          <w:rFonts w:cs="Arial"/>
          <w:szCs w:val="24"/>
          <w:lang w:val="en" w:bidi="ar-SA"/>
        </w:rPr>
      </w:pPr>
      <w:r w:rsidRPr="00DA66F2">
        <w:rPr>
          <w:rFonts w:cs="Arial"/>
          <w:noProof/>
          <w:szCs w:val="24"/>
          <w:lang w:bidi="ar-SA"/>
        </w:rPr>
        <w:drawing>
          <wp:inline distT="0" distB="0" distL="0" distR="0" wp14:anchorId="056F675F" wp14:editId="1DDD6A0D">
            <wp:extent cx="2325511" cy="1759592"/>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2339534" cy="1770202"/>
                    </a:xfrm>
                    <a:prstGeom prst="rect">
                      <a:avLst/>
                    </a:prstGeom>
                    <a:noFill/>
                    <a:ln>
                      <a:noFill/>
                    </a:ln>
                  </pic:spPr>
                </pic:pic>
              </a:graphicData>
            </a:graphic>
          </wp:inline>
        </w:drawing>
      </w:r>
      <w:r w:rsidR="008B051A">
        <w:rPr>
          <w:rFonts w:cs="Arial"/>
          <w:szCs w:val="24"/>
          <w:lang w:val="en" w:bidi="ar-SA"/>
        </w:rPr>
        <w:t xml:space="preserve"> </w:t>
      </w:r>
      <w:r w:rsidR="00160F8D" w:rsidRPr="00DA66F2">
        <w:rPr>
          <w:rFonts w:cs="Arial"/>
          <w:szCs w:val="24"/>
          <w:lang w:val="en" w:bidi="ar-SA"/>
        </w:rPr>
        <w:t xml:space="preserve">      </w:t>
      </w:r>
      <w:r w:rsidRPr="00DA66F2">
        <w:rPr>
          <w:rFonts w:cs="Arial"/>
          <w:noProof/>
          <w:szCs w:val="24"/>
          <w:lang w:bidi="ar-SA"/>
        </w:rPr>
        <w:drawing>
          <wp:inline distT="0" distB="0" distL="0" distR="0" wp14:anchorId="523A3396" wp14:editId="1DD9EA8B">
            <wp:extent cx="2286762" cy="1727200"/>
            <wp:effectExtent l="0" t="0" r="0" b="635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2298330" cy="1735937"/>
                    </a:xfrm>
                    <a:prstGeom prst="rect">
                      <a:avLst/>
                    </a:prstGeom>
                    <a:noFill/>
                    <a:ln>
                      <a:noFill/>
                    </a:ln>
                  </pic:spPr>
                </pic:pic>
              </a:graphicData>
            </a:graphic>
          </wp:inline>
        </w:drawing>
      </w:r>
    </w:p>
    <w:p w14:paraId="4FCA37AC" w14:textId="77777777" w:rsidR="000316FF" w:rsidRDefault="00CA0968" w:rsidP="008B051A">
      <w:pPr>
        <w:jc w:val="center"/>
      </w:pPr>
      <w:r w:rsidRPr="00DA66F2">
        <w:rPr>
          <w:noProof/>
          <w:lang w:bidi="ar-SA"/>
        </w:rPr>
        <w:drawing>
          <wp:inline distT="0" distB="0" distL="0" distR="0" wp14:anchorId="4C07A34C" wp14:editId="5C107B6A">
            <wp:extent cx="2878322" cy="1659466"/>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rotWithShape="1">
                    <a:blip r:embed="rId106">
                      <a:extLst>
                        <a:ext uri="{28A0092B-C50C-407E-A947-70E740481C1C}">
                          <a14:useLocalDpi xmlns:a14="http://schemas.microsoft.com/office/drawing/2010/main" val="0"/>
                        </a:ext>
                      </a:extLst>
                    </a:blip>
                    <a:srcRect b="23832"/>
                    <a:stretch/>
                  </pic:blipFill>
                  <pic:spPr bwMode="auto">
                    <a:xfrm>
                      <a:off x="0" y="0"/>
                      <a:ext cx="2912473" cy="1679155"/>
                    </a:xfrm>
                    <a:prstGeom prst="rect">
                      <a:avLst/>
                    </a:prstGeom>
                    <a:noFill/>
                    <a:ln>
                      <a:noFill/>
                    </a:ln>
                    <a:extLst>
                      <a:ext uri="{53640926-AAD7-44D8-BBD7-CCE9431645EC}">
                        <a14:shadowObscured xmlns:a14="http://schemas.microsoft.com/office/drawing/2010/main"/>
                      </a:ext>
                    </a:extLst>
                  </pic:spPr>
                </pic:pic>
              </a:graphicData>
            </a:graphic>
          </wp:inline>
        </w:drawing>
      </w:r>
    </w:p>
    <w:p w14:paraId="1BC6963B" w14:textId="77777777" w:rsidR="00160F8D" w:rsidRPr="003610FE" w:rsidRDefault="000316FF" w:rsidP="000316FF">
      <w:pPr>
        <w:pStyle w:val="Caption"/>
        <w:jc w:val="center"/>
        <w:rPr>
          <w:rFonts w:cs="Arial"/>
          <w:color w:val="auto"/>
          <w:sz w:val="24"/>
          <w:szCs w:val="24"/>
          <w:lang w:val="en" w:bidi="ar-SA"/>
        </w:rPr>
      </w:pPr>
      <w:bookmarkStart w:id="70" w:name="_Toc112763116"/>
      <w:r w:rsidRPr="003610FE">
        <w:rPr>
          <w:color w:val="auto"/>
          <w:sz w:val="24"/>
          <w:szCs w:val="24"/>
        </w:rPr>
        <w:t xml:space="preserve">Figure </w:t>
      </w:r>
      <w:r w:rsidRPr="003610FE">
        <w:rPr>
          <w:color w:val="auto"/>
          <w:sz w:val="24"/>
          <w:szCs w:val="24"/>
        </w:rPr>
        <w:fldChar w:fldCharType="begin"/>
      </w:r>
      <w:r w:rsidRPr="003610FE">
        <w:rPr>
          <w:color w:val="auto"/>
          <w:sz w:val="24"/>
          <w:szCs w:val="24"/>
        </w:rPr>
        <w:instrText xml:space="preserve"> SEQ Figure \* ARABIC </w:instrText>
      </w:r>
      <w:r w:rsidRPr="003610FE">
        <w:rPr>
          <w:color w:val="auto"/>
          <w:sz w:val="24"/>
          <w:szCs w:val="24"/>
        </w:rPr>
        <w:fldChar w:fldCharType="separate"/>
      </w:r>
      <w:r w:rsidR="000A0BEA" w:rsidRPr="003610FE">
        <w:rPr>
          <w:noProof/>
          <w:color w:val="auto"/>
          <w:sz w:val="24"/>
          <w:szCs w:val="24"/>
        </w:rPr>
        <w:t>3.18</w:t>
      </w:r>
      <w:r w:rsidRPr="003610FE">
        <w:rPr>
          <w:color w:val="auto"/>
          <w:sz w:val="24"/>
          <w:szCs w:val="24"/>
        </w:rPr>
        <w:fldChar w:fldCharType="end"/>
      </w:r>
      <w:r w:rsidRPr="003610FE">
        <w:rPr>
          <w:color w:val="auto"/>
          <w:sz w:val="24"/>
          <w:szCs w:val="24"/>
        </w:rPr>
        <w:t xml:space="preserve"> V- hinge last</w:t>
      </w:r>
      <w:bookmarkEnd w:id="70"/>
    </w:p>
    <w:p w14:paraId="2C7E199F" w14:textId="77777777" w:rsidR="008B051A" w:rsidRDefault="008B051A" w:rsidP="000316FF">
      <w:pPr>
        <w:autoSpaceDE w:val="0"/>
        <w:autoSpaceDN w:val="0"/>
        <w:adjustRightInd w:val="0"/>
        <w:spacing w:line="360" w:lineRule="auto"/>
        <w:rPr>
          <w:rFonts w:cs="Arial"/>
          <w:b/>
          <w:bCs/>
          <w:szCs w:val="24"/>
          <w:lang w:val="en" w:bidi="ar-SA"/>
        </w:rPr>
      </w:pPr>
    </w:p>
    <w:p w14:paraId="7CA9A779" w14:textId="77777777" w:rsidR="00160F8D" w:rsidRPr="00DA66F2" w:rsidRDefault="007B387C" w:rsidP="000316FF">
      <w:pPr>
        <w:autoSpaceDE w:val="0"/>
        <w:autoSpaceDN w:val="0"/>
        <w:adjustRightInd w:val="0"/>
        <w:spacing w:line="360" w:lineRule="auto"/>
        <w:rPr>
          <w:rFonts w:cs="Arial"/>
          <w:b/>
          <w:bCs/>
          <w:szCs w:val="24"/>
          <w:lang w:val="en" w:bidi="ar-SA"/>
        </w:rPr>
      </w:pPr>
      <w:r w:rsidRPr="00DA66F2">
        <w:rPr>
          <w:rFonts w:cs="Arial"/>
          <w:b/>
          <w:bCs/>
          <w:szCs w:val="24"/>
          <w:lang w:val="en" w:bidi="ar-SA"/>
        </w:rPr>
        <w:t xml:space="preserve">Scoop </w:t>
      </w:r>
      <w:r w:rsidR="00160F8D" w:rsidRPr="00DA66F2">
        <w:rPr>
          <w:rFonts w:cs="Arial"/>
          <w:b/>
          <w:bCs/>
          <w:szCs w:val="24"/>
          <w:lang w:val="en" w:bidi="ar-SA"/>
        </w:rPr>
        <w:t>last</w:t>
      </w:r>
    </w:p>
    <w:p w14:paraId="138ACE70" w14:textId="77777777" w:rsidR="00160F8D" w:rsidRPr="00DA66F2" w:rsidRDefault="00160F8D" w:rsidP="002A28CA">
      <w:pPr>
        <w:autoSpaceDE w:val="0"/>
        <w:autoSpaceDN w:val="0"/>
        <w:adjustRightInd w:val="0"/>
        <w:spacing w:line="360" w:lineRule="auto"/>
        <w:rPr>
          <w:rFonts w:cs="Arial"/>
          <w:szCs w:val="24"/>
          <w:lang w:val="en" w:bidi="ar-SA"/>
        </w:rPr>
      </w:pPr>
      <w:r w:rsidRPr="00DA66F2">
        <w:rPr>
          <w:rFonts w:cs="Arial"/>
          <w:szCs w:val="24"/>
          <w:lang w:val="en" w:bidi="ar-SA"/>
        </w:rPr>
        <w:t>These lasts are used for the manual shoe production. The shoe-lasts have a wedge on the top and can be detached from the main body. The lasts can be easily taken out of the lasted shape by removing the wedge.</w:t>
      </w:r>
    </w:p>
    <w:p w14:paraId="4F1E4D5E" w14:textId="77777777" w:rsidR="000316FF" w:rsidRDefault="00CA0968" w:rsidP="008B051A">
      <w:pPr>
        <w:jc w:val="center"/>
      </w:pPr>
      <w:r w:rsidRPr="00DA66F2">
        <w:rPr>
          <w:noProof/>
          <w:lang w:bidi="ar-SA"/>
        </w:rPr>
        <w:drawing>
          <wp:inline distT="0" distB="0" distL="0" distR="0" wp14:anchorId="7F5B856B" wp14:editId="751A59FF">
            <wp:extent cx="2359378" cy="1784688"/>
            <wp:effectExtent l="0" t="0" r="3175" b="635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2401522" cy="1816567"/>
                    </a:xfrm>
                    <a:prstGeom prst="rect">
                      <a:avLst/>
                    </a:prstGeom>
                    <a:noFill/>
                    <a:ln>
                      <a:noFill/>
                    </a:ln>
                  </pic:spPr>
                </pic:pic>
              </a:graphicData>
            </a:graphic>
          </wp:inline>
        </w:drawing>
      </w:r>
    </w:p>
    <w:p w14:paraId="588AEF35" w14:textId="77777777" w:rsidR="000267AC" w:rsidRPr="003610FE" w:rsidRDefault="000316FF" w:rsidP="000A504C">
      <w:pPr>
        <w:pStyle w:val="Caption"/>
        <w:jc w:val="center"/>
        <w:rPr>
          <w:rFonts w:cs="Arial"/>
          <w:color w:val="auto"/>
          <w:szCs w:val="24"/>
          <w:lang w:val="en" w:bidi="ar-SA"/>
        </w:rPr>
      </w:pPr>
      <w:bookmarkStart w:id="71" w:name="_Toc112763117"/>
      <w:r w:rsidRPr="003610FE">
        <w:rPr>
          <w:color w:val="auto"/>
          <w:sz w:val="24"/>
          <w:szCs w:val="24"/>
        </w:rPr>
        <w:t xml:space="preserve">Figure </w:t>
      </w:r>
      <w:r w:rsidRPr="003610FE">
        <w:rPr>
          <w:color w:val="auto"/>
          <w:sz w:val="24"/>
          <w:szCs w:val="24"/>
        </w:rPr>
        <w:fldChar w:fldCharType="begin"/>
      </w:r>
      <w:r w:rsidRPr="003610FE">
        <w:rPr>
          <w:color w:val="auto"/>
          <w:sz w:val="24"/>
          <w:szCs w:val="24"/>
        </w:rPr>
        <w:instrText xml:space="preserve"> SEQ Figure \* ARABIC </w:instrText>
      </w:r>
      <w:r w:rsidRPr="003610FE">
        <w:rPr>
          <w:color w:val="auto"/>
          <w:sz w:val="24"/>
          <w:szCs w:val="24"/>
        </w:rPr>
        <w:fldChar w:fldCharType="separate"/>
      </w:r>
      <w:r w:rsidR="000A0BEA" w:rsidRPr="003610FE">
        <w:rPr>
          <w:noProof/>
          <w:color w:val="auto"/>
          <w:sz w:val="24"/>
          <w:szCs w:val="24"/>
        </w:rPr>
        <w:t>3.19</w:t>
      </w:r>
      <w:r w:rsidRPr="003610FE">
        <w:rPr>
          <w:color w:val="auto"/>
          <w:sz w:val="24"/>
          <w:szCs w:val="24"/>
        </w:rPr>
        <w:fldChar w:fldCharType="end"/>
      </w:r>
      <w:r w:rsidRPr="003610FE">
        <w:rPr>
          <w:color w:val="auto"/>
          <w:sz w:val="24"/>
          <w:szCs w:val="24"/>
        </w:rPr>
        <w:t xml:space="preserve"> Scoop last</w:t>
      </w:r>
      <w:bookmarkEnd w:id="71"/>
      <w:r w:rsidR="00160F8D" w:rsidRPr="003610FE">
        <w:rPr>
          <w:rFonts w:cs="Arial"/>
          <w:color w:val="auto"/>
          <w:szCs w:val="24"/>
          <w:lang w:val="en" w:bidi="ar-SA"/>
        </w:rPr>
        <w:t xml:space="preserve">                </w:t>
      </w:r>
      <w:r w:rsidR="000267AC" w:rsidRPr="003610FE">
        <w:rPr>
          <w:rFonts w:cs="Arial"/>
          <w:color w:val="auto"/>
          <w:szCs w:val="24"/>
          <w:lang w:val="en" w:bidi="ar-SA"/>
        </w:rPr>
        <w:br w:type="page"/>
      </w:r>
    </w:p>
    <w:tbl>
      <w:tblPr>
        <w:tblW w:w="0" w:type="auto"/>
        <w:jc w:val="center"/>
        <w:tblLayout w:type="fixed"/>
        <w:tblLook w:val="0000" w:firstRow="0" w:lastRow="0" w:firstColumn="0" w:lastColumn="0" w:noHBand="0" w:noVBand="0"/>
      </w:tblPr>
      <w:tblGrid>
        <w:gridCol w:w="3218"/>
        <w:gridCol w:w="6160"/>
      </w:tblGrid>
      <w:tr w:rsidR="00C71778" w:rsidRPr="00DA66F2" w14:paraId="0D2E7160" w14:textId="77777777" w:rsidTr="003B5DE1">
        <w:trPr>
          <w:trHeight w:val="530"/>
          <w:jc w:val="center"/>
        </w:trPr>
        <w:tc>
          <w:tcPr>
            <w:tcW w:w="3218" w:type="dxa"/>
            <w:tcBorders>
              <w:top w:val="single" w:sz="3" w:space="0" w:color="000000"/>
              <w:left w:val="single" w:sz="3" w:space="0" w:color="000000"/>
              <w:bottom w:val="single" w:sz="3" w:space="0" w:color="000000"/>
              <w:right w:val="single" w:sz="3" w:space="0" w:color="000000"/>
            </w:tcBorders>
            <w:shd w:val="clear" w:color="auto" w:fill="F3F3F3"/>
            <w:vAlign w:val="center"/>
          </w:tcPr>
          <w:p w14:paraId="650798D9" w14:textId="77777777" w:rsidR="00C71778" w:rsidRPr="00CB6B4F" w:rsidRDefault="00C71778" w:rsidP="00CB6B4F">
            <w:pPr>
              <w:pStyle w:val="Heading3"/>
              <w:framePr w:wrap="around"/>
              <w:rPr>
                <w:lang w:val="en-US"/>
              </w:rPr>
            </w:pPr>
            <w:bookmarkStart w:id="72" w:name="_Toc113094448"/>
            <w:r w:rsidRPr="00DA66F2">
              <w:lastRenderedPageBreak/>
              <w:t xml:space="preserve">Self-Check </w:t>
            </w:r>
            <w:r w:rsidR="00CB6B4F">
              <w:rPr>
                <w:lang w:val="en-US"/>
              </w:rPr>
              <w:t>3</w:t>
            </w:r>
            <w:bookmarkEnd w:id="72"/>
          </w:p>
        </w:tc>
        <w:tc>
          <w:tcPr>
            <w:tcW w:w="6160" w:type="dxa"/>
            <w:tcBorders>
              <w:top w:val="single" w:sz="3" w:space="0" w:color="000000"/>
              <w:left w:val="single" w:sz="3" w:space="0" w:color="000000"/>
              <w:bottom w:val="single" w:sz="3" w:space="0" w:color="000000"/>
              <w:right w:val="single" w:sz="3" w:space="0" w:color="000000"/>
            </w:tcBorders>
            <w:shd w:val="clear" w:color="auto" w:fill="F3F3F3"/>
            <w:vAlign w:val="center"/>
          </w:tcPr>
          <w:p w14:paraId="6F7F9971" w14:textId="77777777" w:rsidR="00C71778" w:rsidRPr="00694AB8" w:rsidRDefault="00C71778" w:rsidP="00A55C2C">
            <w:pPr>
              <w:rPr>
                <w:b/>
              </w:rPr>
            </w:pPr>
            <w:r w:rsidRPr="00694AB8">
              <w:rPr>
                <w:b/>
              </w:rPr>
              <w:t>Written Test</w:t>
            </w:r>
          </w:p>
        </w:tc>
      </w:tr>
    </w:tbl>
    <w:p w14:paraId="49C023F3" w14:textId="77777777" w:rsidR="00C71778" w:rsidRPr="00DA66F2" w:rsidRDefault="00C71778" w:rsidP="006C6ACE">
      <w:pPr>
        <w:autoSpaceDE w:val="0"/>
        <w:autoSpaceDN w:val="0"/>
        <w:adjustRightInd w:val="0"/>
        <w:spacing w:before="120" w:after="120"/>
        <w:contextualSpacing/>
        <w:jc w:val="both"/>
        <w:rPr>
          <w:rFonts w:cs="Arial"/>
          <w:szCs w:val="24"/>
          <w:lang w:val="en" w:bidi="ar-SA"/>
        </w:rPr>
      </w:pPr>
      <w:r w:rsidRPr="00DA66F2">
        <w:rPr>
          <w:rFonts w:cs="Arial"/>
          <w:szCs w:val="24"/>
          <w:lang w:val="en" w:bidi="ar-SA"/>
        </w:rPr>
        <w:t>Name: _____________________________      Date: _______</w:t>
      </w:r>
      <w:r>
        <w:rPr>
          <w:rFonts w:cs="Arial"/>
          <w:szCs w:val="24"/>
          <w:lang w:val="en" w:bidi="ar-SA"/>
        </w:rPr>
        <w:t>____________________</w:t>
      </w:r>
    </w:p>
    <w:p w14:paraId="6B300455" w14:textId="77777777" w:rsidR="00C71778" w:rsidRDefault="00C71778" w:rsidP="006C6ACE">
      <w:pPr>
        <w:autoSpaceDE w:val="0"/>
        <w:autoSpaceDN w:val="0"/>
        <w:adjustRightInd w:val="0"/>
        <w:spacing w:before="120" w:after="120"/>
        <w:contextualSpacing/>
        <w:jc w:val="both"/>
        <w:rPr>
          <w:rFonts w:cs="Arial"/>
          <w:szCs w:val="24"/>
          <w:lang w:val="en" w:bidi="ar-SA"/>
        </w:rPr>
      </w:pPr>
      <w:r w:rsidRPr="00DA66F2">
        <w:rPr>
          <w:rFonts w:cs="Arial"/>
          <w:b/>
          <w:bCs/>
          <w:iCs/>
          <w:szCs w:val="24"/>
          <w:lang w:val="en" w:bidi="ar-SA"/>
        </w:rPr>
        <w:t>Directions:</w:t>
      </w:r>
      <w:r w:rsidRPr="00DA66F2">
        <w:rPr>
          <w:rFonts w:cs="Arial"/>
          <w:szCs w:val="24"/>
          <w:lang w:val="en" w:bidi="ar-SA"/>
        </w:rPr>
        <w:t xml:space="preserve">  Answer all the questions listed below. Illustrations may be necessary to aid some explanations/answers.</w:t>
      </w:r>
    </w:p>
    <w:p w14:paraId="581CBE0E" w14:textId="7E255D32" w:rsidR="00C71778" w:rsidRPr="00DA66F2" w:rsidRDefault="0075126F" w:rsidP="006C6ACE">
      <w:pPr>
        <w:autoSpaceDE w:val="0"/>
        <w:autoSpaceDN w:val="0"/>
        <w:adjustRightInd w:val="0"/>
        <w:spacing w:before="240" w:after="120"/>
        <w:jc w:val="both"/>
        <w:rPr>
          <w:rFonts w:cs="Arial"/>
          <w:b/>
          <w:bCs/>
          <w:szCs w:val="24"/>
          <w:lang w:val="en" w:bidi="ar-SA"/>
        </w:rPr>
      </w:pPr>
      <w:r>
        <w:rPr>
          <w:rFonts w:cs="Arial"/>
          <w:b/>
          <w:bCs/>
          <w:szCs w:val="24"/>
          <w:lang w:val="en" w:bidi="ar-SA"/>
        </w:rPr>
        <w:t xml:space="preserve">Part I: </w:t>
      </w:r>
      <w:r w:rsidR="00C71778" w:rsidRPr="00DA66F2">
        <w:rPr>
          <w:rFonts w:cs="Arial"/>
          <w:b/>
          <w:bCs/>
          <w:szCs w:val="24"/>
          <w:lang w:val="en" w:bidi="ar-SA"/>
        </w:rPr>
        <w:t xml:space="preserve">Fill in the blanks: (Total points: </w:t>
      </w:r>
      <w:r w:rsidR="001873C7">
        <w:rPr>
          <w:rFonts w:cs="Arial"/>
          <w:b/>
          <w:bCs/>
          <w:szCs w:val="24"/>
          <w:lang w:val="en" w:bidi="ar-SA"/>
        </w:rPr>
        <w:t>4</w:t>
      </w:r>
      <w:r w:rsidR="00C71778" w:rsidRPr="00DA66F2">
        <w:rPr>
          <w:rFonts w:cs="Arial"/>
          <w:b/>
          <w:bCs/>
          <w:szCs w:val="24"/>
          <w:lang w:val="en" w:bidi="ar-SA"/>
        </w:rPr>
        <w:t>)</w:t>
      </w:r>
    </w:p>
    <w:p w14:paraId="61B3FBFF" w14:textId="37FF75AE" w:rsidR="00C71778" w:rsidRPr="008C3EF2" w:rsidRDefault="00C71778" w:rsidP="00C425AF">
      <w:pPr>
        <w:pStyle w:val="ListParagraph"/>
        <w:numPr>
          <w:ilvl w:val="0"/>
          <w:numId w:val="127"/>
        </w:numPr>
        <w:spacing w:before="120" w:after="120"/>
        <w:rPr>
          <w:b w:val="0"/>
          <w:sz w:val="24"/>
          <w:lang w:val="en" w:bidi="ar-SA"/>
        </w:rPr>
      </w:pPr>
      <w:r w:rsidRPr="008C3EF2">
        <w:rPr>
          <w:b w:val="0"/>
          <w:sz w:val="24"/>
          <w:lang w:val="en" w:bidi="ar-SA"/>
        </w:rPr>
        <w:t xml:space="preserve">--------------------is a numerical indication of the fitting size of a shoe for a person. </w:t>
      </w:r>
    </w:p>
    <w:p w14:paraId="50D74877" w14:textId="79868978" w:rsidR="00C71778" w:rsidRPr="008C3EF2" w:rsidRDefault="00C71778" w:rsidP="00C425AF">
      <w:pPr>
        <w:pStyle w:val="ListParagraph"/>
        <w:numPr>
          <w:ilvl w:val="0"/>
          <w:numId w:val="127"/>
        </w:numPr>
        <w:spacing w:before="120" w:after="120"/>
        <w:rPr>
          <w:b w:val="0"/>
          <w:sz w:val="24"/>
          <w:lang w:val="en" w:bidi="ar-SA"/>
        </w:rPr>
      </w:pPr>
      <w:r w:rsidRPr="008C3EF2">
        <w:rPr>
          <w:b w:val="0"/>
          <w:sz w:val="24"/>
          <w:lang w:val="en" w:bidi="ar-SA"/>
        </w:rPr>
        <w:t>Shoe size is represented by length and ------------------.</w:t>
      </w:r>
    </w:p>
    <w:p w14:paraId="6E03ED78" w14:textId="2C92A5A0" w:rsidR="00C71778" w:rsidRPr="008C3EF2" w:rsidRDefault="00C71778" w:rsidP="00C425AF">
      <w:pPr>
        <w:pStyle w:val="ListParagraph"/>
        <w:numPr>
          <w:ilvl w:val="0"/>
          <w:numId w:val="127"/>
        </w:numPr>
        <w:spacing w:before="120" w:after="120"/>
        <w:rPr>
          <w:b w:val="0"/>
          <w:sz w:val="24"/>
          <w:lang w:val="en" w:bidi="ar-SA"/>
        </w:rPr>
      </w:pPr>
      <w:r w:rsidRPr="008C3EF2">
        <w:rPr>
          <w:b w:val="0"/>
          <w:sz w:val="24"/>
          <w:lang w:val="en" w:bidi="ar-SA"/>
        </w:rPr>
        <w:t>American size scale is identical to the UK scale except that it starts at 3 11/12 inches instead of -----------inches.</w:t>
      </w:r>
    </w:p>
    <w:p w14:paraId="3353499E" w14:textId="77777777" w:rsidR="0037397F" w:rsidRPr="008C3EF2" w:rsidRDefault="0037397F" w:rsidP="00C425AF">
      <w:pPr>
        <w:pStyle w:val="ListParagraph"/>
        <w:numPr>
          <w:ilvl w:val="0"/>
          <w:numId w:val="127"/>
        </w:numPr>
        <w:spacing w:before="120" w:after="120"/>
        <w:rPr>
          <w:b w:val="0"/>
          <w:sz w:val="24"/>
          <w:lang w:val="en" w:bidi="ar-SA"/>
        </w:rPr>
      </w:pPr>
      <w:r w:rsidRPr="008C3EF2">
        <w:rPr>
          <w:b w:val="0"/>
          <w:sz w:val="24"/>
          <w:lang w:val="en" w:bidi="ar-SA"/>
        </w:rPr>
        <w:t>Foot gauge are only --------------. They measure only two dimensions, and indicate which size and fitting is likely to fit correctly.</w:t>
      </w:r>
    </w:p>
    <w:p w14:paraId="27BA188B" w14:textId="54A72C67" w:rsidR="00C71778" w:rsidRPr="00DA66F2" w:rsidRDefault="0075126F" w:rsidP="006C6ACE">
      <w:pPr>
        <w:autoSpaceDE w:val="0"/>
        <w:autoSpaceDN w:val="0"/>
        <w:adjustRightInd w:val="0"/>
        <w:spacing w:before="240" w:after="120"/>
        <w:jc w:val="both"/>
        <w:rPr>
          <w:rFonts w:cs="Arial"/>
          <w:b/>
          <w:bCs/>
          <w:szCs w:val="24"/>
          <w:lang w:val="en" w:bidi="ar-SA"/>
        </w:rPr>
      </w:pPr>
      <w:r>
        <w:rPr>
          <w:rFonts w:cs="Arial"/>
          <w:b/>
          <w:bCs/>
          <w:szCs w:val="24"/>
          <w:lang w:val="en" w:bidi="ar-SA"/>
        </w:rPr>
        <w:t xml:space="preserve">Part II: </w:t>
      </w:r>
      <w:r w:rsidR="00C71778" w:rsidRPr="00DA66F2">
        <w:rPr>
          <w:rFonts w:cs="Arial"/>
          <w:b/>
          <w:bCs/>
          <w:szCs w:val="24"/>
          <w:lang w:val="en" w:bidi="ar-SA"/>
        </w:rPr>
        <w:t xml:space="preserve">Short answer questions: (Total points: </w:t>
      </w:r>
      <w:r w:rsidR="001873C7">
        <w:rPr>
          <w:rFonts w:cs="Arial"/>
          <w:b/>
          <w:bCs/>
          <w:szCs w:val="24"/>
          <w:lang w:val="en" w:bidi="ar-SA"/>
        </w:rPr>
        <w:t>36</w:t>
      </w:r>
      <w:r w:rsidR="00C71778" w:rsidRPr="00DA66F2">
        <w:rPr>
          <w:rFonts w:cs="Arial"/>
          <w:b/>
          <w:bCs/>
          <w:szCs w:val="24"/>
          <w:lang w:val="en" w:bidi="ar-SA"/>
        </w:rPr>
        <w:t>)</w:t>
      </w:r>
    </w:p>
    <w:p w14:paraId="294C6164" w14:textId="51A74A37" w:rsidR="00C71778" w:rsidRPr="001A45CA" w:rsidRDefault="00C71778" w:rsidP="00C425AF">
      <w:pPr>
        <w:pStyle w:val="ListParagraph"/>
        <w:numPr>
          <w:ilvl w:val="0"/>
          <w:numId w:val="129"/>
        </w:numPr>
        <w:spacing w:before="120" w:after="120"/>
        <w:rPr>
          <w:b w:val="0"/>
          <w:sz w:val="24"/>
          <w:lang w:val="en" w:bidi="ar-SA"/>
        </w:rPr>
      </w:pPr>
      <w:r w:rsidRPr="001A45CA">
        <w:rPr>
          <w:b w:val="0"/>
          <w:sz w:val="24"/>
          <w:lang w:val="en" w:bidi="ar-SA"/>
        </w:rPr>
        <w:t>List the common shoe sizing systems and br</w:t>
      </w:r>
      <w:r w:rsidR="0005566D">
        <w:rPr>
          <w:b w:val="0"/>
          <w:sz w:val="24"/>
          <w:lang w:val="en" w:bidi="ar-SA"/>
        </w:rPr>
        <w:t>iefly describe each of them. (5</w:t>
      </w:r>
      <w:r w:rsidRPr="001A45CA">
        <w:rPr>
          <w:b w:val="0"/>
          <w:sz w:val="24"/>
          <w:lang w:val="en" w:bidi="ar-SA"/>
        </w:rPr>
        <w:t>p</w:t>
      </w:r>
      <w:r w:rsidR="0005566D">
        <w:rPr>
          <w:b w:val="0"/>
          <w:sz w:val="24"/>
          <w:lang w:val="en" w:bidi="ar-SA"/>
        </w:rPr>
        <w:t>ts</w:t>
      </w:r>
      <w:r w:rsidRPr="001A45CA">
        <w:rPr>
          <w:b w:val="0"/>
          <w:sz w:val="24"/>
          <w:lang w:val="en" w:bidi="ar-SA"/>
        </w:rPr>
        <w:t>)</w:t>
      </w:r>
    </w:p>
    <w:p w14:paraId="72410B72" w14:textId="74A1C8F4" w:rsidR="00C71778" w:rsidRPr="001A45CA" w:rsidRDefault="00C71778" w:rsidP="00C425AF">
      <w:pPr>
        <w:pStyle w:val="ListParagraph"/>
        <w:numPr>
          <w:ilvl w:val="0"/>
          <w:numId w:val="129"/>
        </w:numPr>
        <w:spacing w:before="120" w:after="120"/>
        <w:rPr>
          <w:b w:val="0"/>
          <w:sz w:val="24"/>
          <w:lang w:val="en" w:bidi="ar-SA"/>
        </w:rPr>
      </w:pPr>
      <w:r w:rsidRPr="001A45CA">
        <w:rPr>
          <w:b w:val="0"/>
          <w:sz w:val="24"/>
          <w:lang w:val="en" w:bidi="ar-SA"/>
        </w:rPr>
        <w:t>Discuss what</w:t>
      </w:r>
      <w:r w:rsidR="00EE229A">
        <w:rPr>
          <w:b w:val="0"/>
          <w:sz w:val="24"/>
          <w:lang w:val="en" w:bidi="ar-SA"/>
        </w:rPr>
        <w:t xml:space="preserve"> is meant by shoe size. (5p</w:t>
      </w:r>
      <w:r w:rsidRPr="001A45CA">
        <w:rPr>
          <w:b w:val="0"/>
          <w:sz w:val="24"/>
          <w:lang w:val="en" w:bidi="ar-SA"/>
        </w:rPr>
        <w:t>s)</w:t>
      </w:r>
    </w:p>
    <w:p w14:paraId="3C524B54" w14:textId="77777777" w:rsidR="001A45CA" w:rsidRPr="001A45CA" w:rsidRDefault="001A45CA" w:rsidP="00C425AF">
      <w:pPr>
        <w:pStyle w:val="ListParagraph"/>
        <w:numPr>
          <w:ilvl w:val="0"/>
          <w:numId w:val="129"/>
        </w:numPr>
        <w:spacing w:before="120" w:after="120"/>
        <w:rPr>
          <w:b w:val="0"/>
          <w:sz w:val="24"/>
          <w:lang w:bidi="ar-SA"/>
        </w:rPr>
      </w:pPr>
      <w:r w:rsidRPr="001A45CA">
        <w:rPr>
          <w:b w:val="0"/>
          <w:sz w:val="24"/>
          <w:lang w:bidi="ar-SA"/>
        </w:rPr>
        <w:t>What are the devices used to measure the foot sizes? (2pts)</w:t>
      </w:r>
    </w:p>
    <w:p w14:paraId="3C20B559" w14:textId="3ACEE6FE" w:rsidR="001A45CA" w:rsidRPr="001A45CA" w:rsidRDefault="001A45CA" w:rsidP="00C425AF">
      <w:pPr>
        <w:pStyle w:val="ListParagraph"/>
        <w:numPr>
          <w:ilvl w:val="0"/>
          <w:numId w:val="129"/>
        </w:numPr>
        <w:spacing w:before="120" w:after="120"/>
        <w:rPr>
          <w:b w:val="0"/>
          <w:sz w:val="24"/>
          <w:lang w:bidi="ar-SA"/>
        </w:rPr>
      </w:pPr>
      <w:r w:rsidRPr="001A45CA">
        <w:rPr>
          <w:b w:val="0"/>
          <w:sz w:val="24"/>
          <w:lang w:bidi="ar-SA"/>
        </w:rPr>
        <w:t>Describe briefly the uses of the devices mentioned in question 1. (2pts)</w:t>
      </w:r>
    </w:p>
    <w:p w14:paraId="4DD9FD62" w14:textId="52ABAA4F" w:rsidR="001A45CA" w:rsidRDefault="001A45CA" w:rsidP="00C425AF">
      <w:pPr>
        <w:pStyle w:val="ListParagraph"/>
        <w:numPr>
          <w:ilvl w:val="0"/>
          <w:numId w:val="129"/>
        </w:numPr>
        <w:spacing w:before="120" w:after="120"/>
        <w:rPr>
          <w:b w:val="0"/>
          <w:sz w:val="24"/>
          <w:lang w:bidi="ar-SA"/>
        </w:rPr>
      </w:pPr>
      <w:r w:rsidRPr="001A45CA">
        <w:rPr>
          <w:b w:val="0"/>
          <w:sz w:val="24"/>
          <w:lang w:bidi="ar-SA"/>
        </w:rPr>
        <w:t>What is Brannock device? Define briefl</w:t>
      </w:r>
      <w:r w:rsidR="00B4550A">
        <w:rPr>
          <w:b w:val="0"/>
          <w:sz w:val="24"/>
          <w:lang w:bidi="ar-SA"/>
        </w:rPr>
        <w:t>y. (</w:t>
      </w:r>
      <w:r w:rsidRPr="001A45CA">
        <w:rPr>
          <w:b w:val="0"/>
          <w:sz w:val="24"/>
          <w:lang w:bidi="ar-SA"/>
        </w:rPr>
        <w:t>2pts)</w:t>
      </w:r>
    </w:p>
    <w:p w14:paraId="1E17ECC1" w14:textId="77777777" w:rsidR="0037397F" w:rsidRPr="0037397F" w:rsidRDefault="0037397F" w:rsidP="00C425AF">
      <w:pPr>
        <w:pStyle w:val="ListParagraph"/>
        <w:numPr>
          <w:ilvl w:val="0"/>
          <w:numId w:val="129"/>
        </w:numPr>
        <w:spacing w:before="120" w:after="120"/>
        <w:rPr>
          <w:b w:val="0"/>
          <w:sz w:val="24"/>
          <w:lang w:bidi="ar-SA"/>
        </w:rPr>
      </w:pPr>
      <w:r w:rsidRPr="0037397F">
        <w:rPr>
          <w:b w:val="0"/>
          <w:sz w:val="24"/>
          <w:lang w:bidi="ar-SA"/>
        </w:rPr>
        <w:t>Describe briefly the procedure to be followed when measuring the foot by using Brannock devices. (2pts)</w:t>
      </w:r>
    </w:p>
    <w:p w14:paraId="16E25E24" w14:textId="11FB676E" w:rsidR="0037397F" w:rsidRPr="0037397F" w:rsidRDefault="0037397F" w:rsidP="00C425AF">
      <w:pPr>
        <w:pStyle w:val="ListParagraph"/>
        <w:numPr>
          <w:ilvl w:val="0"/>
          <w:numId w:val="129"/>
        </w:numPr>
        <w:spacing w:before="120" w:after="120"/>
        <w:rPr>
          <w:b w:val="0"/>
          <w:sz w:val="24"/>
          <w:lang w:bidi="ar-SA"/>
        </w:rPr>
      </w:pPr>
      <w:r w:rsidRPr="0037397F">
        <w:rPr>
          <w:b w:val="0"/>
          <w:sz w:val="24"/>
          <w:lang w:bidi="ar-SA"/>
        </w:rPr>
        <w:t>What are the three measurements helps to get correct fit a shoe</w:t>
      </w:r>
      <w:r w:rsidR="008C3EF2">
        <w:rPr>
          <w:b w:val="0"/>
          <w:sz w:val="24"/>
          <w:lang w:bidi="ar-SA"/>
        </w:rPr>
        <w:t>?</w:t>
      </w:r>
      <w:r w:rsidRPr="0037397F">
        <w:rPr>
          <w:b w:val="0"/>
          <w:sz w:val="24"/>
          <w:lang w:bidi="ar-SA"/>
        </w:rPr>
        <w:t xml:space="preserve"> (2pts)</w:t>
      </w:r>
    </w:p>
    <w:p w14:paraId="7BAB7372" w14:textId="77777777" w:rsidR="00D63DEB" w:rsidRPr="00D63DEB" w:rsidRDefault="00D63DEB" w:rsidP="00C425AF">
      <w:pPr>
        <w:pStyle w:val="ListParagraph"/>
        <w:numPr>
          <w:ilvl w:val="0"/>
          <w:numId w:val="129"/>
        </w:numPr>
        <w:spacing w:before="120" w:after="120"/>
        <w:rPr>
          <w:b w:val="0"/>
          <w:sz w:val="24"/>
          <w:lang w:bidi="ar-SA"/>
        </w:rPr>
      </w:pPr>
      <w:r w:rsidRPr="00731A96">
        <w:rPr>
          <w:b w:val="0"/>
          <w:sz w:val="24"/>
          <w:lang w:bidi="ar-SA"/>
        </w:rPr>
        <w:t xml:space="preserve">What rules </w:t>
      </w:r>
      <w:r w:rsidRPr="00D63DEB">
        <w:rPr>
          <w:b w:val="0"/>
          <w:sz w:val="24"/>
          <w:lang w:bidi="ar-SA"/>
        </w:rPr>
        <w:t>should be applied when fitting foot? (2pts)</w:t>
      </w:r>
    </w:p>
    <w:p w14:paraId="7B78C935" w14:textId="77777777" w:rsidR="00D63DEB" w:rsidRPr="00D63DEB" w:rsidRDefault="00D63DEB" w:rsidP="00C425AF">
      <w:pPr>
        <w:pStyle w:val="ListParagraph"/>
        <w:numPr>
          <w:ilvl w:val="0"/>
          <w:numId w:val="129"/>
        </w:numPr>
        <w:spacing w:before="120" w:after="120"/>
        <w:rPr>
          <w:b w:val="0"/>
          <w:sz w:val="24"/>
          <w:lang w:bidi="ar-SA"/>
        </w:rPr>
      </w:pPr>
      <w:r w:rsidRPr="00D63DEB">
        <w:rPr>
          <w:b w:val="0"/>
          <w:sz w:val="24"/>
          <w:lang w:bidi="ar-SA"/>
        </w:rPr>
        <w:t>How do you know what shoe fits best? (2pts)</w:t>
      </w:r>
    </w:p>
    <w:p w14:paraId="63CBEC90" w14:textId="77777777" w:rsidR="00D63DEB" w:rsidRPr="00D63DEB" w:rsidRDefault="00D63DEB" w:rsidP="00C425AF">
      <w:pPr>
        <w:pStyle w:val="ListParagraph"/>
        <w:numPr>
          <w:ilvl w:val="0"/>
          <w:numId w:val="129"/>
        </w:numPr>
        <w:spacing w:before="120" w:after="120"/>
        <w:rPr>
          <w:b w:val="0"/>
          <w:sz w:val="24"/>
          <w:lang w:bidi="ar-SA"/>
        </w:rPr>
      </w:pPr>
      <w:r w:rsidRPr="00D63DEB">
        <w:rPr>
          <w:b w:val="0"/>
          <w:sz w:val="24"/>
          <w:lang w:bidi="ar-SA"/>
        </w:rPr>
        <w:t>When checking for fit what are the things you are going to carry out? (2pts)</w:t>
      </w:r>
    </w:p>
    <w:p w14:paraId="213F4953" w14:textId="77777777" w:rsidR="00D63DEB" w:rsidRPr="00D63DEB" w:rsidRDefault="00D63DEB" w:rsidP="00C425AF">
      <w:pPr>
        <w:pStyle w:val="ListParagraph"/>
        <w:numPr>
          <w:ilvl w:val="0"/>
          <w:numId w:val="129"/>
        </w:numPr>
        <w:spacing w:before="120" w:after="120"/>
        <w:rPr>
          <w:b w:val="0"/>
          <w:sz w:val="24"/>
          <w:lang w:bidi="ar-SA"/>
        </w:rPr>
      </w:pPr>
      <w:r w:rsidRPr="00D63DEB">
        <w:rPr>
          <w:b w:val="0"/>
          <w:sz w:val="24"/>
          <w:lang w:bidi="ar-SA"/>
        </w:rPr>
        <w:t>What is last? (2pts)</w:t>
      </w:r>
    </w:p>
    <w:p w14:paraId="13ECB60B" w14:textId="77777777" w:rsidR="00D63DEB" w:rsidRPr="00D63DEB" w:rsidRDefault="00D63DEB" w:rsidP="00C425AF">
      <w:pPr>
        <w:pStyle w:val="ListParagraph"/>
        <w:numPr>
          <w:ilvl w:val="0"/>
          <w:numId w:val="129"/>
        </w:numPr>
        <w:spacing w:before="120" w:after="120"/>
        <w:rPr>
          <w:b w:val="0"/>
          <w:sz w:val="24"/>
          <w:lang w:bidi="ar-SA"/>
        </w:rPr>
      </w:pPr>
      <w:r w:rsidRPr="00D63DEB">
        <w:rPr>
          <w:b w:val="0"/>
          <w:sz w:val="24"/>
          <w:lang w:bidi="ar-SA"/>
        </w:rPr>
        <w:t>Explain briefly the points at which the last is measured. (2pts)</w:t>
      </w:r>
    </w:p>
    <w:p w14:paraId="7B108302" w14:textId="77777777" w:rsidR="00D63DEB" w:rsidRPr="00D63DEB" w:rsidRDefault="00D63DEB" w:rsidP="00C425AF">
      <w:pPr>
        <w:pStyle w:val="ListParagraph"/>
        <w:numPr>
          <w:ilvl w:val="0"/>
          <w:numId w:val="129"/>
        </w:numPr>
        <w:spacing w:before="120" w:after="120"/>
        <w:rPr>
          <w:b w:val="0"/>
          <w:sz w:val="24"/>
          <w:lang w:bidi="ar-SA"/>
        </w:rPr>
      </w:pPr>
      <w:r w:rsidRPr="00D63DEB">
        <w:rPr>
          <w:b w:val="0"/>
          <w:sz w:val="24"/>
          <w:lang w:bidi="ar-SA"/>
        </w:rPr>
        <w:t>What is the use of last? (2pts)</w:t>
      </w:r>
    </w:p>
    <w:p w14:paraId="437EDAB6" w14:textId="77777777" w:rsidR="00D63DEB" w:rsidRPr="00D63DEB" w:rsidRDefault="00D63DEB" w:rsidP="00C425AF">
      <w:pPr>
        <w:pStyle w:val="ListParagraph"/>
        <w:numPr>
          <w:ilvl w:val="0"/>
          <w:numId w:val="129"/>
        </w:numPr>
        <w:spacing w:before="120" w:after="120"/>
        <w:rPr>
          <w:b w:val="0"/>
          <w:sz w:val="24"/>
          <w:lang w:bidi="ar-SA"/>
        </w:rPr>
      </w:pPr>
      <w:r w:rsidRPr="00D63DEB">
        <w:rPr>
          <w:b w:val="0"/>
          <w:sz w:val="24"/>
          <w:lang w:bidi="ar-SA"/>
        </w:rPr>
        <w:t>List the different types of lasts used in footwear industries. (2pts)</w:t>
      </w:r>
    </w:p>
    <w:p w14:paraId="1EB18952" w14:textId="1F0D5818" w:rsidR="0037397F" w:rsidRPr="00D63DEB" w:rsidRDefault="00D63DEB" w:rsidP="00C425AF">
      <w:pPr>
        <w:pStyle w:val="ListParagraph"/>
        <w:numPr>
          <w:ilvl w:val="0"/>
          <w:numId w:val="129"/>
        </w:numPr>
        <w:spacing w:before="120" w:after="120"/>
        <w:rPr>
          <w:b w:val="0"/>
          <w:sz w:val="24"/>
          <w:lang w:bidi="ar-SA"/>
        </w:rPr>
      </w:pPr>
      <w:r w:rsidRPr="00D63DEB">
        <w:rPr>
          <w:b w:val="0"/>
          <w:sz w:val="24"/>
          <w:lang w:bidi="ar-SA"/>
        </w:rPr>
        <w:t xml:space="preserve">Describe briefly the use of any two types of lasts you mentioned </w:t>
      </w:r>
      <w:r w:rsidR="00B922FE">
        <w:rPr>
          <w:b w:val="0"/>
          <w:sz w:val="24"/>
          <w:lang w:bidi="ar-SA"/>
        </w:rPr>
        <w:t>above.</w:t>
      </w:r>
      <w:r w:rsidRPr="00D63DEB">
        <w:rPr>
          <w:b w:val="0"/>
          <w:sz w:val="24"/>
          <w:lang w:bidi="ar-SA"/>
        </w:rPr>
        <w:t xml:space="preserve"> (2pts)</w:t>
      </w:r>
    </w:p>
    <w:p w14:paraId="652BCE6C" w14:textId="283A3C5F" w:rsidR="00C71778" w:rsidRPr="008A6DE7" w:rsidRDefault="0075126F" w:rsidP="006C6ACE">
      <w:pPr>
        <w:autoSpaceDE w:val="0"/>
        <w:autoSpaceDN w:val="0"/>
        <w:adjustRightInd w:val="0"/>
        <w:spacing w:before="240" w:after="120"/>
        <w:jc w:val="both"/>
        <w:rPr>
          <w:rFonts w:cs="Arial"/>
          <w:b/>
          <w:szCs w:val="24"/>
          <w:lang w:val="x-none" w:bidi="ar-SA"/>
        </w:rPr>
      </w:pPr>
      <w:r>
        <w:rPr>
          <w:rFonts w:cs="Arial"/>
          <w:b/>
          <w:bCs/>
          <w:szCs w:val="24"/>
          <w:lang w:val="en" w:bidi="ar-SA"/>
        </w:rPr>
        <w:t xml:space="preserve">Part III: </w:t>
      </w:r>
      <w:r w:rsidR="00C71778" w:rsidRPr="008A6DE7">
        <w:rPr>
          <w:rFonts w:cs="Arial"/>
          <w:b/>
          <w:szCs w:val="24"/>
          <w:lang w:val="x-none" w:bidi="ar-SA"/>
        </w:rPr>
        <w:t>True or False: (Total point</w:t>
      </w:r>
      <w:r w:rsidR="001873C7">
        <w:rPr>
          <w:rFonts w:cs="Arial"/>
          <w:b/>
          <w:szCs w:val="24"/>
          <w:lang w:bidi="ar-SA"/>
        </w:rPr>
        <w:t xml:space="preserve">s </w:t>
      </w:r>
      <w:r w:rsidR="00C71778" w:rsidRPr="008A6DE7">
        <w:rPr>
          <w:rFonts w:cs="Arial"/>
          <w:b/>
          <w:szCs w:val="24"/>
          <w:lang w:val="x-none" w:bidi="ar-SA"/>
        </w:rPr>
        <w:t>4)</w:t>
      </w:r>
    </w:p>
    <w:p w14:paraId="5C9B04B0" w14:textId="5100A379" w:rsidR="00C71778" w:rsidRPr="007430BE" w:rsidRDefault="00C71778" w:rsidP="00C425AF">
      <w:pPr>
        <w:pStyle w:val="ListParagraph"/>
        <w:numPr>
          <w:ilvl w:val="0"/>
          <w:numId w:val="128"/>
        </w:numPr>
        <w:spacing w:before="120" w:after="120"/>
        <w:rPr>
          <w:b w:val="0"/>
          <w:sz w:val="24"/>
          <w:lang w:bidi="ar-SA"/>
        </w:rPr>
      </w:pPr>
      <w:r w:rsidRPr="007430BE">
        <w:rPr>
          <w:b w:val="0"/>
          <w:sz w:val="24"/>
          <w:lang w:bidi="ar-SA"/>
        </w:rPr>
        <w:t xml:space="preserve">Brannock Device is a foot size measuring instrument </w:t>
      </w:r>
      <w:r w:rsidR="006F0F6F">
        <w:rPr>
          <w:b w:val="0"/>
          <w:sz w:val="24"/>
          <w:lang w:bidi="ar-SA"/>
        </w:rPr>
        <w:t xml:space="preserve">invented by Charles F. Brannock. </w:t>
      </w:r>
      <w:r w:rsidRPr="007430BE">
        <w:rPr>
          <w:b w:val="0"/>
          <w:sz w:val="24"/>
          <w:lang w:bidi="ar-SA"/>
        </w:rPr>
        <w:t>(2</w:t>
      </w:r>
      <w:r w:rsidR="00D73A95">
        <w:rPr>
          <w:b w:val="0"/>
          <w:sz w:val="24"/>
          <w:lang w:bidi="ar-SA"/>
        </w:rPr>
        <w:t>pts</w:t>
      </w:r>
      <w:r w:rsidRPr="007430BE">
        <w:rPr>
          <w:b w:val="0"/>
          <w:sz w:val="24"/>
          <w:lang w:bidi="ar-SA"/>
        </w:rPr>
        <w:t>)</w:t>
      </w:r>
    </w:p>
    <w:p w14:paraId="420FACA7" w14:textId="5B4B3857" w:rsidR="00C71778" w:rsidRPr="007430BE" w:rsidRDefault="00C71778" w:rsidP="00C425AF">
      <w:pPr>
        <w:pStyle w:val="ListParagraph"/>
        <w:numPr>
          <w:ilvl w:val="0"/>
          <w:numId w:val="128"/>
        </w:numPr>
        <w:spacing w:before="120" w:after="120"/>
        <w:rPr>
          <w:b w:val="0"/>
          <w:sz w:val="24"/>
          <w:lang w:bidi="ar-SA"/>
        </w:rPr>
      </w:pPr>
      <w:r w:rsidRPr="007430BE">
        <w:rPr>
          <w:b w:val="0"/>
          <w:sz w:val="24"/>
          <w:lang w:bidi="ar-SA"/>
        </w:rPr>
        <w:t>The tape cannot be used to measure length, but it is used mainly to take girth measurements, or distance around the foot.</w:t>
      </w:r>
      <w:r w:rsidR="006F0F6F">
        <w:rPr>
          <w:b w:val="0"/>
          <w:sz w:val="24"/>
          <w:lang w:bidi="ar-SA"/>
        </w:rPr>
        <w:t xml:space="preserve"> </w:t>
      </w:r>
      <w:r w:rsidRPr="007430BE">
        <w:rPr>
          <w:b w:val="0"/>
          <w:sz w:val="24"/>
          <w:lang w:bidi="ar-SA"/>
        </w:rPr>
        <w:t>(2</w:t>
      </w:r>
      <w:r w:rsidR="00D73A95">
        <w:rPr>
          <w:b w:val="0"/>
          <w:sz w:val="24"/>
          <w:lang w:bidi="ar-SA"/>
        </w:rPr>
        <w:t>pts</w:t>
      </w:r>
      <w:r w:rsidRPr="007430BE">
        <w:rPr>
          <w:b w:val="0"/>
          <w:sz w:val="24"/>
          <w:lang w:bidi="ar-SA"/>
        </w:rPr>
        <w:t>)</w:t>
      </w:r>
    </w:p>
    <w:p w14:paraId="3B1F33F9" w14:textId="77777777" w:rsidR="00575713" w:rsidRDefault="000316FF" w:rsidP="006C6ACE">
      <w:pPr>
        <w:autoSpaceDE w:val="0"/>
        <w:autoSpaceDN w:val="0"/>
        <w:adjustRightInd w:val="0"/>
        <w:spacing w:before="240" w:after="120"/>
        <w:jc w:val="both"/>
        <w:rPr>
          <w:rFonts w:cs="Arial"/>
          <w:szCs w:val="24"/>
          <w:lang w:val="en" w:bidi="ar-SA"/>
        </w:rPr>
      </w:pPr>
      <w:r>
        <w:rPr>
          <w:rFonts w:cs="Arial"/>
          <w:b/>
          <w:bCs/>
          <w:szCs w:val="24"/>
          <w:lang w:val="en" w:bidi="ar-SA"/>
        </w:rPr>
        <w:t xml:space="preserve">Note: </w:t>
      </w:r>
      <w:r w:rsidRPr="006C6ACE">
        <w:rPr>
          <w:rFonts w:cs="Arial"/>
          <w:b/>
          <w:szCs w:val="24"/>
          <w:lang w:val="x-none" w:bidi="ar-SA"/>
        </w:rPr>
        <w:t>Satisfactory</w:t>
      </w:r>
      <w:r>
        <w:rPr>
          <w:rFonts w:cs="Arial"/>
          <w:b/>
          <w:bCs/>
          <w:szCs w:val="24"/>
          <w:lang w:val="en" w:bidi="ar-SA"/>
        </w:rPr>
        <w:t xml:space="preserve"> rating – 10</w:t>
      </w:r>
      <w:r w:rsidRPr="000316FF">
        <w:rPr>
          <w:rFonts w:cs="Arial"/>
          <w:b/>
          <w:bCs/>
          <w:szCs w:val="24"/>
          <w:lang w:val="en" w:bidi="ar-SA"/>
        </w:rPr>
        <w:t xml:space="preserve"> points </w:t>
      </w:r>
      <w:r w:rsidRPr="000316FF">
        <w:rPr>
          <w:rFonts w:cs="Arial"/>
          <w:b/>
          <w:bCs/>
          <w:szCs w:val="24"/>
          <w:lang w:val="en" w:bidi="ar-SA"/>
        </w:rPr>
        <w:tab/>
        <w:t xml:space="preserve">          Unsatisfactory - b</w:t>
      </w:r>
      <w:r>
        <w:rPr>
          <w:rFonts w:cs="Arial"/>
          <w:b/>
          <w:bCs/>
          <w:szCs w:val="24"/>
          <w:lang w:val="en" w:bidi="ar-SA"/>
        </w:rPr>
        <w:t>elow 10</w:t>
      </w:r>
      <w:r w:rsidRPr="000316FF">
        <w:rPr>
          <w:rFonts w:cs="Arial"/>
          <w:b/>
          <w:bCs/>
          <w:szCs w:val="24"/>
          <w:lang w:val="en" w:bidi="ar-SA"/>
        </w:rPr>
        <w:t xml:space="preserve"> points</w:t>
      </w:r>
    </w:p>
    <w:p w14:paraId="3719A9CE" w14:textId="77777777" w:rsidR="00E67EDC" w:rsidRDefault="00E67EDC">
      <w:pPr>
        <w:rPr>
          <w:b/>
          <w:bCs/>
        </w:rPr>
      </w:pPr>
      <w:r>
        <w:rPr>
          <w:b/>
          <w:bCs/>
        </w:rPr>
        <w:br w:type="page"/>
      </w:r>
    </w:p>
    <w:p w14:paraId="6E940F36" w14:textId="77777777" w:rsidR="008C71AF" w:rsidRDefault="008C71AF"/>
    <w:tbl>
      <w:tblPr>
        <w:tblW w:w="9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5"/>
      </w:tblGrid>
      <w:tr w:rsidR="000316FF" w:rsidRPr="00DA66F2" w14:paraId="6405BDE2" w14:textId="77777777" w:rsidTr="003D4FC2">
        <w:trPr>
          <w:trHeight w:val="439"/>
        </w:trPr>
        <w:tc>
          <w:tcPr>
            <w:tcW w:w="9265" w:type="dxa"/>
            <w:shd w:val="clear" w:color="auto" w:fill="C6D9F1"/>
          </w:tcPr>
          <w:p w14:paraId="4118807B" w14:textId="77777777" w:rsidR="000316FF" w:rsidRPr="00DA66F2" w:rsidRDefault="00C25732" w:rsidP="0041503D">
            <w:pPr>
              <w:pStyle w:val="Heading1"/>
            </w:pPr>
            <w:bookmarkStart w:id="73" w:name="_Toc113094449"/>
            <w:r>
              <w:t>Unit Four:</w:t>
            </w:r>
            <w:r w:rsidRPr="00C204E3">
              <w:t xml:space="preserve"> Identify</w:t>
            </w:r>
            <w:r w:rsidR="00434046">
              <w:t>ing</w:t>
            </w:r>
            <w:r w:rsidRPr="00C204E3">
              <w:t xml:space="preserve"> </w:t>
            </w:r>
            <w:r>
              <w:t>P</w:t>
            </w:r>
            <w:r w:rsidRPr="00C204E3">
              <w:t xml:space="preserve">arts of </w:t>
            </w:r>
            <w:r>
              <w:t>S</w:t>
            </w:r>
            <w:r w:rsidRPr="00C204E3">
              <w:t>hoes</w:t>
            </w:r>
            <w:bookmarkEnd w:id="73"/>
          </w:p>
        </w:tc>
      </w:tr>
      <w:tr w:rsidR="000316FF" w:rsidRPr="00DA66F2" w14:paraId="685762AC" w14:textId="77777777" w:rsidTr="008C71AF">
        <w:trPr>
          <w:trHeight w:val="5363"/>
        </w:trPr>
        <w:tc>
          <w:tcPr>
            <w:tcW w:w="9265" w:type="dxa"/>
          </w:tcPr>
          <w:p w14:paraId="4B5260B7" w14:textId="77777777" w:rsidR="000316FF" w:rsidRDefault="000316FF" w:rsidP="00980783">
            <w:pPr>
              <w:spacing w:line="360" w:lineRule="auto"/>
              <w:rPr>
                <w:rFonts w:cs="Arial"/>
                <w:bCs/>
                <w:szCs w:val="24"/>
              </w:rPr>
            </w:pPr>
            <w:r w:rsidRPr="00DA66F2">
              <w:rPr>
                <w:rFonts w:cs="Arial"/>
                <w:bCs/>
                <w:szCs w:val="24"/>
              </w:rPr>
              <w:t xml:space="preserve">This </w:t>
            </w:r>
            <w:r w:rsidR="00AA2343">
              <w:rPr>
                <w:rFonts w:cs="Arial"/>
                <w:bCs/>
                <w:szCs w:val="24"/>
              </w:rPr>
              <w:t>unit</w:t>
            </w:r>
            <w:r w:rsidRPr="00DA66F2">
              <w:rPr>
                <w:rFonts w:cs="Arial"/>
                <w:bCs/>
                <w:szCs w:val="24"/>
              </w:rPr>
              <w:t xml:space="preserve"> is developed to provide you the necessary information regarding the following </w:t>
            </w:r>
            <w:r w:rsidRPr="00DA66F2">
              <w:rPr>
                <w:rFonts w:cs="Arial"/>
                <w:szCs w:val="24"/>
              </w:rPr>
              <w:t xml:space="preserve">content </w:t>
            </w:r>
            <w:r w:rsidRPr="00DA66F2">
              <w:rPr>
                <w:rFonts w:cs="Arial"/>
                <w:bCs/>
                <w:szCs w:val="24"/>
              </w:rPr>
              <w:t>coverage and topics</w:t>
            </w:r>
          </w:p>
          <w:p w14:paraId="32552F9D" w14:textId="77777777" w:rsidR="000316FF" w:rsidRPr="00DA66F2" w:rsidRDefault="000316FF" w:rsidP="008C71AF">
            <w:pPr>
              <w:numPr>
                <w:ilvl w:val="1"/>
                <w:numId w:val="16"/>
              </w:numPr>
              <w:spacing w:after="0" w:line="360" w:lineRule="auto"/>
              <w:rPr>
                <w:rFonts w:cs="Arial"/>
                <w:szCs w:val="24"/>
              </w:rPr>
            </w:pPr>
            <w:r w:rsidRPr="00DA66F2">
              <w:rPr>
                <w:rFonts w:cs="Arial"/>
                <w:szCs w:val="24"/>
              </w:rPr>
              <w:t>Descri</w:t>
            </w:r>
            <w:r w:rsidR="001E21FE">
              <w:rPr>
                <w:rFonts w:cs="Arial"/>
                <w:szCs w:val="24"/>
              </w:rPr>
              <w:t>ption of</w:t>
            </w:r>
            <w:r w:rsidRPr="00DA66F2">
              <w:rPr>
                <w:rFonts w:cs="Arial"/>
                <w:szCs w:val="24"/>
              </w:rPr>
              <w:t xml:space="preserve"> upper parts of a shoe </w:t>
            </w:r>
          </w:p>
          <w:p w14:paraId="0910596E" w14:textId="77777777" w:rsidR="000316FF" w:rsidRPr="00DA66F2" w:rsidRDefault="000316FF" w:rsidP="008C71AF">
            <w:pPr>
              <w:numPr>
                <w:ilvl w:val="1"/>
                <w:numId w:val="16"/>
              </w:numPr>
              <w:spacing w:after="0" w:line="360" w:lineRule="auto"/>
              <w:rPr>
                <w:rFonts w:cs="Arial"/>
                <w:szCs w:val="24"/>
              </w:rPr>
            </w:pPr>
            <w:r w:rsidRPr="00DA66F2">
              <w:rPr>
                <w:rFonts w:cs="Arial"/>
                <w:szCs w:val="24"/>
              </w:rPr>
              <w:t xml:space="preserve">Describing lining and interlining parts of a shoe </w:t>
            </w:r>
          </w:p>
          <w:p w14:paraId="534377B3" w14:textId="77777777" w:rsidR="000316FF" w:rsidRPr="00DA66F2" w:rsidRDefault="000316FF" w:rsidP="008C71AF">
            <w:pPr>
              <w:numPr>
                <w:ilvl w:val="1"/>
                <w:numId w:val="16"/>
              </w:numPr>
              <w:spacing w:after="0" w:line="360" w:lineRule="auto"/>
              <w:rPr>
                <w:rFonts w:cs="Arial"/>
                <w:szCs w:val="24"/>
              </w:rPr>
            </w:pPr>
            <w:r w:rsidRPr="00DA66F2">
              <w:rPr>
                <w:rFonts w:cs="Arial"/>
                <w:szCs w:val="24"/>
              </w:rPr>
              <w:t>Describing bottom parts of a shoe</w:t>
            </w:r>
          </w:p>
          <w:p w14:paraId="5E53E458" w14:textId="77777777" w:rsidR="000316FF" w:rsidRPr="00DA66F2" w:rsidRDefault="000316FF" w:rsidP="00980783">
            <w:pPr>
              <w:autoSpaceDE w:val="0"/>
              <w:autoSpaceDN w:val="0"/>
              <w:adjustRightInd w:val="0"/>
              <w:spacing w:before="240" w:line="360" w:lineRule="auto"/>
              <w:jc w:val="both"/>
              <w:rPr>
                <w:rFonts w:cs="Arial"/>
                <w:bCs/>
                <w:szCs w:val="24"/>
              </w:rPr>
            </w:pPr>
            <w:r w:rsidRPr="00DA66F2">
              <w:rPr>
                <w:rFonts w:cs="Arial"/>
                <w:bCs/>
                <w:szCs w:val="24"/>
              </w:rPr>
              <w:t xml:space="preserve">This guide will also assist you to attain the learning outcomes stated in the cover page. Specifically, upon completion of this </w:t>
            </w:r>
            <w:r w:rsidR="00AA2343">
              <w:rPr>
                <w:rFonts w:cs="Arial"/>
                <w:bCs/>
                <w:szCs w:val="24"/>
              </w:rPr>
              <w:t>unit</w:t>
            </w:r>
            <w:r w:rsidRPr="00DA66F2">
              <w:rPr>
                <w:rFonts w:cs="Arial"/>
                <w:bCs/>
                <w:szCs w:val="24"/>
              </w:rPr>
              <w:t>, you will be able to:</w:t>
            </w:r>
          </w:p>
          <w:p w14:paraId="536BE766" w14:textId="77777777" w:rsidR="000316FF" w:rsidRPr="00DA66F2" w:rsidRDefault="000316FF" w:rsidP="008C71AF">
            <w:pPr>
              <w:numPr>
                <w:ilvl w:val="1"/>
                <w:numId w:val="16"/>
              </w:numPr>
              <w:spacing w:after="0" w:line="360" w:lineRule="auto"/>
              <w:rPr>
                <w:rFonts w:cs="Arial"/>
                <w:szCs w:val="24"/>
              </w:rPr>
            </w:pPr>
            <w:r w:rsidRPr="00DA66F2">
              <w:rPr>
                <w:rFonts w:cs="Arial"/>
                <w:szCs w:val="24"/>
              </w:rPr>
              <w:t xml:space="preserve">Describe upper parts of a shoe </w:t>
            </w:r>
          </w:p>
          <w:p w14:paraId="6D990F51" w14:textId="77777777" w:rsidR="000316FF" w:rsidRPr="00DA66F2" w:rsidRDefault="000316FF" w:rsidP="008C71AF">
            <w:pPr>
              <w:numPr>
                <w:ilvl w:val="1"/>
                <w:numId w:val="16"/>
              </w:numPr>
              <w:spacing w:after="0" w:line="360" w:lineRule="auto"/>
              <w:rPr>
                <w:rFonts w:cs="Arial"/>
                <w:szCs w:val="24"/>
              </w:rPr>
            </w:pPr>
            <w:r w:rsidRPr="00DA66F2">
              <w:rPr>
                <w:rFonts w:cs="Arial"/>
                <w:szCs w:val="24"/>
              </w:rPr>
              <w:t xml:space="preserve">Describe lining and interlining parts of a shoe </w:t>
            </w:r>
          </w:p>
          <w:p w14:paraId="23ED7968" w14:textId="77777777" w:rsidR="000316FF" w:rsidRPr="000316FF" w:rsidRDefault="000316FF" w:rsidP="008C71AF">
            <w:pPr>
              <w:numPr>
                <w:ilvl w:val="1"/>
                <w:numId w:val="16"/>
              </w:numPr>
              <w:spacing w:after="0" w:line="360" w:lineRule="auto"/>
              <w:rPr>
                <w:rFonts w:cs="Arial"/>
                <w:szCs w:val="24"/>
              </w:rPr>
            </w:pPr>
            <w:r w:rsidRPr="00DA66F2">
              <w:rPr>
                <w:rFonts w:cs="Arial"/>
                <w:szCs w:val="24"/>
              </w:rPr>
              <w:t>Describe bottom parts of a shoe</w:t>
            </w:r>
          </w:p>
        </w:tc>
      </w:tr>
    </w:tbl>
    <w:p w14:paraId="7B713CCB" w14:textId="77777777" w:rsidR="000316FF" w:rsidRDefault="000316FF" w:rsidP="000316FF">
      <w:pPr>
        <w:tabs>
          <w:tab w:val="left" w:pos="2637"/>
        </w:tabs>
        <w:spacing w:line="360" w:lineRule="auto"/>
        <w:rPr>
          <w:rFonts w:cs="Arial"/>
          <w:szCs w:val="24"/>
        </w:rPr>
      </w:pPr>
    </w:p>
    <w:p w14:paraId="42362F8E" w14:textId="77777777" w:rsidR="00B172F2" w:rsidRPr="00DA66F2" w:rsidRDefault="00C90CD7" w:rsidP="002A28CA">
      <w:pPr>
        <w:spacing w:line="360" w:lineRule="auto"/>
        <w:rPr>
          <w:rFonts w:cs="Arial"/>
          <w:szCs w:val="24"/>
        </w:rPr>
      </w:pPr>
      <w:r>
        <w:rPr>
          <w:rFonts w:cs="Arial"/>
          <w:szCs w:val="24"/>
        </w:rPr>
        <w:br w:type="page"/>
      </w:r>
    </w:p>
    <w:p w14:paraId="33CB4582" w14:textId="77777777" w:rsidR="00690271" w:rsidRPr="00DA66F2" w:rsidRDefault="00384C54" w:rsidP="0041503D">
      <w:pPr>
        <w:pStyle w:val="Heading1"/>
      </w:pPr>
      <w:bookmarkStart w:id="74" w:name="_Toc113094450"/>
      <w:r w:rsidRPr="00DA66F2">
        <w:lastRenderedPageBreak/>
        <w:t>4.1</w:t>
      </w:r>
      <w:r w:rsidR="00884E81" w:rsidRPr="00DA66F2">
        <w:t xml:space="preserve"> </w:t>
      </w:r>
      <w:r w:rsidR="001E21FE" w:rsidRPr="00071F17">
        <w:t>Descrip</w:t>
      </w:r>
      <w:r w:rsidR="001E21FE">
        <w:t>tion of</w:t>
      </w:r>
      <w:r w:rsidR="00071F17" w:rsidRPr="00071F17">
        <w:t xml:space="preserve"> </w:t>
      </w:r>
      <w:r w:rsidR="00690271" w:rsidRPr="00071F17">
        <w:t xml:space="preserve">Upper </w:t>
      </w:r>
      <w:r w:rsidR="00071F17" w:rsidRPr="00071F17">
        <w:t>Parts</w:t>
      </w:r>
      <w:r w:rsidR="00690271" w:rsidRPr="00071F17">
        <w:t xml:space="preserve"> of a </w:t>
      </w:r>
      <w:r w:rsidR="00071F17" w:rsidRPr="00071F17">
        <w:t>Shoe</w:t>
      </w:r>
      <w:bookmarkEnd w:id="74"/>
      <w:r w:rsidR="00690271" w:rsidRPr="00DA66F2">
        <w:t xml:space="preserve"> </w:t>
      </w:r>
    </w:p>
    <w:p w14:paraId="18366DC9" w14:textId="77777777" w:rsidR="00690271" w:rsidRPr="00DA66F2" w:rsidRDefault="00690271" w:rsidP="002A28CA">
      <w:pPr>
        <w:spacing w:line="360" w:lineRule="auto"/>
        <w:jc w:val="both"/>
        <w:rPr>
          <w:rFonts w:cs="Arial"/>
          <w:szCs w:val="24"/>
        </w:rPr>
      </w:pPr>
      <w:r w:rsidRPr="00DA66F2">
        <w:rPr>
          <w:rFonts w:cs="Arial"/>
          <w:szCs w:val="24"/>
        </w:rPr>
        <w:t>The parts of shoe can be grouped broadly into those which make up the upper and those which constitute the sole and heel at bottom. The aim of this section is to identify the basic parts which go to make up uppers and bottoms.</w:t>
      </w:r>
    </w:p>
    <w:p w14:paraId="7B1E7E86" w14:textId="77777777" w:rsidR="00C90CD7" w:rsidRDefault="00CA0968" w:rsidP="00A46CB7">
      <w:pPr>
        <w:keepNext/>
        <w:spacing w:line="360" w:lineRule="auto"/>
        <w:jc w:val="center"/>
      </w:pPr>
      <w:r w:rsidRPr="00DA66F2">
        <w:rPr>
          <w:rFonts w:cs="Arial"/>
          <w:noProof/>
          <w:szCs w:val="24"/>
          <w:lang w:bidi="ar-SA"/>
        </w:rPr>
        <w:drawing>
          <wp:inline distT="0" distB="0" distL="0" distR="0" wp14:anchorId="0EFB7CDB" wp14:editId="60F1A2B7">
            <wp:extent cx="4061638" cy="2481057"/>
            <wp:effectExtent l="0" t="0" r="0" b="0"/>
            <wp:docPr id="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8">
                      <a:extLst>
                        <a:ext uri="{28A0092B-C50C-407E-A947-70E740481C1C}">
                          <a14:useLocalDpi xmlns:a14="http://schemas.microsoft.com/office/drawing/2010/main" val="0"/>
                        </a:ext>
                      </a:extLst>
                    </a:blip>
                    <a:srcRect l="847" t="8542" r="2249" b="6362"/>
                    <a:stretch/>
                  </pic:blipFill>
                  <pic:spPr bwMode="auto">
                    <a:xfrm>
                      <a:off x="0" y="0"/>
                      <a:ext cx="4070776" cy="2486639"/>
                    </a:xfrm>
                    <a:prstGeom prst="rect">
                      <a:avLst/>
                    </a:prstGeom>
                    <a:noFill/>
                    <a:ln>
                      <a:noFill/>
                    </a:ln>
                    <a:extLst>
                      <a:ext uri="{53640926-AAD7-44D8-BBD7-CCE9431645EC}">
                        <a14:shadowObscured xmlns:a14="http://schemas.microsoft.com/office/drawing/2010/main"/>
                      </a:ext>
                    </a:extLst>
                  </pic:spPr>
                </pic:pic>
              </a:graphicData>
            </a:graphic>
          </wp:inline>
        </w:drawing>
      </w:r>
    </w:p>
    <w:p w14:paraId="5BE8D7F5" w14:textId="77777777" w:rsidR="00690271" w:rsidRPr="00724F10" w:rsidRDefault="00C90CD7" w:rsidP="00C90CD7">
      <w:pPr>
        <w:pStyle w:val="Caption"/>
        <w:jc w:val="center"/>
        <w:rPr>
          <w:rFonts w:cs="Arial"/>
          <w:color w:val="auto"/>
          <w:sz w:val="24"/>
          <w:szCs w:val="24"/>
        </w:rPr>
      </w:pPr>
      <w:bookmarkStart w:id="75" w:name="_Toc112763118"/>
      <w:r w:rsidRPr="00724F10">
        <w:rPr>
          <w:color w:val="auto"/>
          <w:sz w:val="24"/>
          <w:szCs w:val="24"/>
        </w:rPr>
        <w:t xml:space="preserve">Figure </w:t>
      </w:r>
      <w:r w:rsidRPr="00724F10">
        <w:rPr>
          <w:color w:val="auto"/>
          <w:sz w:val="24"/>
          <w:szCs w:val="24"/>
        </w:rPr>
        <w:fldChar w:fldCharType="begin"/>
      </w:r>
      <w:r w:rsidRPr="00724F10">
        <w:rPr>
          <w:color w:val="auto"/>
          <w:sz w:val="24"/>
          <w:szCs w:val="24"/>
        </w:rPr>
        <w:instrText xml:space="preserve"> SEQ Figure \* ARABIC </w:instrText>
      </w:r>
      <w:r w:rsidRPr="00724F10">
        <w:rPr>
          <w:color w:val="auto"/>
          <w:sz w:val="24"/>
          <w:szCs w:val="24"/>
        </w:rPr>
        <w:fldChar w:fldCharType="separate"/>
      </w:r>
      <w:r w:rsidR="00F115CC" w:rsidRPr="00724F10">
        <w:rPr>
          <w:noProof/>
          <w:color w:val="auto"/>
          <w:sz w:val="24"/>
          <w:szCs w:val="24"/>
        </w:rPr>
        <w:t>4</w:t>
      </w:r>
      <w:r w:rsidR="000A0BEA" w:rsidRPr="00724F10">
        <w:rPr>
          <w:noProof/>
          <w:color w:val="auto"/>
          <w:sz w:val="24"/>
          <w:szCs w:val="24"/>
        </w:rPr>
        <w:t>.1</w:t>
      </w:r>
      <w:r w:rsidRPr="00724F10">
        <w:rPr>
          <w:color w:val="auto"/>
          <w:sz w:val="24"/>
          <w:szCs w:val="24"/>
        </w:rPr>
        <w:fldChar w:fldCharType="end"/>
      </w:r>
      <w:r w:rsidRPr="00724F10">
        <w:rPr>
          <w:color w:val="auto"/>
          <w:sz w:val="24"/>
          <w:szCs w:val="24"/>
        </w:rPr>
        <w:t xml:space="preserve"> </w:t>
      </w:r>
      <w:r w:rsidR="001663C9" w:rsidRPr="00724F10">
        <w:rPr>
          <w:color w:val="auto"/>
          <w:sz w:val="24"/>
          <w:szCs w:val="24"/>
        </w:rPr>
        <w:t>Upper and bottom p</w:t>
      </w:r>
      <w:r w:rsidRPr="00724F10">
        <w:rPr>
          <w:color w:val="auto"/>
          <w:sz w:val="24"/>
          <w:szCs w:val="24"/>
        </w:rPr>
        <w:t>arts of shoe</w:t>
      </w:r>
      <w:bookmarkEnd w:id="75"/>
    </w:p>
    <w:p w14:paraId="0EB1C6D2" w14:textId="77777777" w:rsidR="00690271" w:rsidRPr="00C90CD7" w:rsidRDefault="00C90CD7" w:rsidP="00A46CB7">
      <w:pPr>
        <w:pStyle w:val="Default"/>
        <w:spacing w:before="120" w:after="120" w:line="360" w:lineRule="auto"/>
        <w:rPr>
          <w:color w:val="auto"/>
        </w:rPr>
      </w:pPr>
      <w:r w:rsidRPr="00C90CD7">
        <w:rPr>
          <w:color w:val="auto"/>
        </w:rPr>
        <w:t>Upper</w:t>
      </w:r>
      <w:r>
        <w:rPr>
          <w:color w:val="auto"/>
        </w:rPr>
        <w:t xml:space="preserve"> consists of three basic parts</w:t>
      </w:r>
    </w:p>
    <w:p w14:paraId="55252095" w14:textId="77777777" w:rsidR="00690271" w:rsidRPr="00C90CD7" w:rsidRDefault="00690271" w:rsidP="00C425AF">
      <w:pPr>
        <w:pStyle w:val="Default"/>
        <w:numPr>
          <w:ilvl w:val="0"/>
          <w:numId w:val="36"/>
        </w:numPr>
        <w:spacing w:before="0" w:line="360" w:lineRule="auto"/>
        <w:contextualSpacing/>
        <w:rPr>
          <w:color w:val="auto"/>
        </w:rPr>
      </w:pPr>
      <w:r w:rsidRPr="00C90CD7">
        <w:rPr>
          <w:color w:val="auto"/>
        </w:rPr>
        <w:t xml:space="preserve">The </w:t>
      </w:r>
      <w:r w:rsidRPr="00C90CD7">
        <w:rPr>
          <w:bCs/>
          <w:color w:val="auto"/>
        </w:rPr>
        <w:t>vamp</w:t>
      </w:r>
      <w:r w:rsidRPr="00C90CD7">
        <w:rPr>
          <w:color w:val="auto"/>
        </w:rPr>
        <w:t xml:space="preserve">, which covers the toes and forepart or front of the shoe. </w:t>
      </w:r>
    </w:p>
    <w:p w14:paraId="0C5FDA1C" w14:textId="77777777" w:rsidR="00690271" w:rsidRPr="00C90CD7" w:rsidRDefault="00690271" w:rsidP="00C425AF">
      <w:pPr>
        <w:pStyle w:val="Default"/>
        <w:numPr>
          <w:ilvl w:val="0"/>
          <w:numId w:val="36"/>
        </w:numPr>
        <w:spacing w:before="0" w:line="360" w:lineRule="auto"/>
        <w:contextualSpacing/>
        <w:rPr>
          <w:color w:val="auto"/>
        </w:rPr>
      </w:pPr>
      <w:r w:rsidRPr="00C90CD7">
        <w:rPr>
          <w:color w:val="auto"/>
        </w:rPr>
        <w:t>The q</w:t>
      </w:r>
      <w:r w:rsidRPr="00C90CD7">
        <w:rPr>
          <w:bCs/>
          <w:color w:val="auto"/>
        </w:rPr>
        <w:t xml:space="preserve">uarters, </w:t>
      </w:r>
      <w:r w:rsidRPr="00C90CD7">
        <w:rPr>
          <w:color w:val="auto"/>
        </w:rPr>
        <w:t xml:space="preserve">which covers the middle of the foot. </w:t>
      </w:r>
    </w:p>
    <w:p w14:paraId="543F1FD0" w14:textId="77777777" w:rsidR="00690271" w:rsidRPr="00C90CD7" w:rsidRDefault="00690271" w:rsidP="00C425AF">
      <w:pPr>
        <w:pStyle w:val="Default"/>
        <w:numPr>
          <w:ilvl w:val="0"/>
          <w:numId w:val="36"/>
        </w:numPr>
        <w:spacing w:before="0" w:line="360" w:lineRule="auto"/>
        <w:contextualSpacing/>
        <w:rPr>
          <w:color w:val="auto"/>
        </w:rPr>
      </w:pPr>
      <w:r w:rsidRPr="00C90CD7">
        <w:rPr>
          <w:color w:val="auto"/>
        </w:rPr>
        <w:t xml:space="preserve">The </w:t>
      </w:r>
      <w:r w:rsidRPr="00C90CD7">
        <w:rPr>
          <w:bCs/>
          <w:color w:val="auto"/>
        </w:rPr>
        <w:t xml:space="preserve">counter, </w:t>
      </w:r>
      <w:r w:rsidRPr="00C90CD7">
        <w:rPr>
          <w:color w:val="auto"/>
        </w:rPr>
        <w:t xml:space="preserve">which covers the back of the foot. </w:t>
      </w:r>
    </w:p>
    <w:p w14:paraId="14B45EE2" w14:textId="77777777" w:rsidR="00690271" w:rsidRPr="00DA66F2" w:rsidRDefault="00690271" w:rsidP="002A28CA">
      <w:pPr>
        <w:spacing w:line="360" w:lineRule="auto"/>
        <w:rPr>
          <w:rFonts w:cs="Arial"/>
          <w:b/>
          <w:szCs w:val="24"/>
        </w:rPr>
      </w:pPr>
      <w:r w:rsidRPr="00DA66F2">
        <w:rPr>
          <w:rFonts w:cs="Arial"/>
          <w:b/>
          <w:szCs w:val="24"/>
        </w:rPr>
        <w:t xml:space="preserve">Positions /Areas in shoes </w:t>
      </w:r>
    </w:p>
    <w:p w14:paraId="66A8C24A" w14:textId="77777777" w:rsidR="00690271" w:rsidRPr="00DA66F2" w:rsidRDefault="00690271" w:rsidP="002A28CA">
      <w:pPr>
        <w:spacing w:line="360" w:lineRule="auto"/>
        <w:jc w:val="both"/>
        <w:rPr>
          <w:rFonts w:cs="Arial"/>
          <w:b/>
          <w:bCs/>
          <w:szCs w:val="24"/>
        </w:rPr>
      </w:pPr>
      <w:r w:rsidRPr="00DA66F2">
        <w:rPr>
          <w:rFonts w:cs="Arial"/>
          <w:szCs w:val="24"/>
        </w:rPr>
        <w:t xml:space="preserve">The top of the shoe which surrounds the opening for the foot is called the </w:t>
      </w:r>
      <w:r w:rsidRPr="00DA66F2">
        <w:rPr>
          <w:rFonts w:cs="Arial"/>
          <w:b/>
          <w:bCs/>
          <w:szCs w:val="24"/>
        </w:rPr>
        <w:t>top line</w:t>
      </w:r>
      <w:r w:rsidRPr="00DA66F2">
        <w:rPr>
          <w:rFonts w:cs="Arial"/>
          <w:szCs w:val="24"/>
        </w:rPr>
        <w:t xml:space="preserve">. The lower extremity where the upper meets the sole or insole is called the </w:t>
      </w:r>
      <w:r w:rsidRPr="00DA66F2">
        <w:rPr>
          <w:rFonts w:cs="Arial"/>
          <w:b/>
          <w:bCs/>
          <w:szCs w:val="24"/>
        </w:rPr>
        <w:t>feather edge</w:t>
      </w:r>
      <w:r w:rsidRPr="00DA66F2">
        <w:rPr>
          <w:rFonts w:cs="Arial"/>
          <w:szCs w:val="24"/>
        </w:rPr>
        <w:t xml:space="preserve">. When the patterns are cut, an additional margin is added to the feather edge which allows the upper to be attached to the rest of the shoe. This is called the </w:t>
      </w:r>
      <w:r w:rsidRPr="00DA66F2">
        <w:rPr>
          <w:rFonts w:cs="Arial"/>
          <w:b/>
          <w:bCs/>
          <w:szCs w:val="24"/>
        </w:rPr>
        <w:t xml:space="preserve">lasting allowance. </w:t>
      </w:r>
    </w:p>
    <w:p w14:paraId="733287F1" w14:textId="77777777" w:rsidR="00690271" w:rsidRPr="00DA66F2" w:rsidRDefault="00690271" w:rsidP="002A28CA">
      <w:pPr>
        <w:spacing w:line="360" w:lineRule="auto"/>
        <w:jc w:val="both"/>
        <w:rPr>
          <w:rFonts w:cs="Arial"/>
          <w:b/>
          <w:bCs/>
          <w:szCs w:val="24"/>
        </w:rPr>
      </w:pPr>
      <w:r w:rsidRPr="00DA66F2">
        <w:rPr>
          <w:rFonts w:cs="Arial"/>
          <w:bCs/>
          <w:szCs w:val="24"/>
        </w:rPr>
        <w:t xml:space="preserve">Various areas of a shoe have names like toe, ball, heel and back seam or the shoe can be sectioned as forepart [the front area of the shoe], middle part [the waist area of the shoe] and back part [the heel area of the shoe]. </w:t>
      </w:r>
    </w:p>
    <w:p w14:paraId="74961A70" w14:textId="77777777" w:rsidR="00690271" w:rsidRPr="00DA66F2" w:rsidRDefault="00690271" w:rsidP="002A28CA">
      <w:pPr>
        <w:spacing w:line="360" w:lineRule="auto"/>
        <w:jc w:val="both"/>
        <w:rPr>
          <w:rFonts w:cs="Arial"/>
          <w:szCs w:val="24"/>
        </w:rPr>
      </w:pPr>
      <w:r w:rsidRPr="00DA66F2">
        <w:rPr>
          <w:rFonts w:cs="Arial"/>
          <w:szCs w:val="24"/>
        </w:rPr>
        <w:t>Example of Shoe and its Parts:</w:t>
      </w:r>
    </w:p>
    <w:p w14:paraId="3D813E7D" w14:textId="77777777" w:rsidR="00C90CD7" w:rsidRDefault="00CA0968" w:rsidP="00C90CD7">
      <w:pPr>
        <w:keepNext/>
        <w:spacing w:line="360" w:lineRule="auto"/>
        <w:jc w:val="center"/>
      </w:pPr>
      <w:r w:rsidRPr="00DA66F2">
        <w:rPr>
          <w:rFonts w:cs="Arial"/>
          <w:noProof/>
          <w:szCs w:val="24"/>
          <w:lang w:bidi="ar-SA"/>
        </w:rPr>
        <w:lastRenderedPageBreak/>
        <w:drawing>
          <wp:inline distT="0" distB="0" distL="0" distR="0" wp14:anchorId="30FC396C" wp14:editId="5733B023">
            <wp:extent cx="3349256" cy="2547760"/>
            <wp:effectExtent l="0" t="0" r="3810" b="5080"/>
            <wp:docPr id="73" name="Picture 2" descr="C:\Users\user\Desktop\tap-shoe-diagram-par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tap-shoe-diagram-parts.jp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3368463" cy="2562370"/>
                    </a:xfrm>
                    <a:prstGeom prst="rect">
                      <a:avLst/>
                    </a:prstGeom>
                    <a:noFill/>
                    <a:ln>
                      <a:noFill/>
                    </a:ln>
                  </pic:spPr>
                </pic:pic>
              </a:graphicData>
            </a:graphic>
          </wp:inline>
        </w:drawing>
      </w:r>
    </w:p>
    <w:p w14:paraId="2247085F" w14:textId="77777777" w:rsidR="00690271" w:rsidRPr="00724F10" w:rsidRDefault="00C90CD7" w:rsidP="00C90CD7">
      <w:pPr>
        <w:pStyle w:val="Caption"/>
        <w:jc w:val="center"/>
        <w:rPr>
          <w:rFonts w:cs="Arial"/>
          <w:color w:val="auto"/>
          <w:sz w:val="24"/>
          <w:szCs w:val="24"/>
        </w:rPr>
      </w:pPr>
      <w:bookmarkStart w:id="76" w:name="_Toc112763119"/>
      <w:r w:rsidRPr="00724F10">
        <w:rPr>
          <w:color w:val="auto"/>
          <w:sz w:val="24"/>
          <w:szCs w:val="24"/>
        </w:rPr>
        <w:t xml:space="preserve">Figure </w:t>
      </w:r>
      <w:r w:rsidRPr="00724F10">
        <w:rPr>
          <w:color w:val="auto"/>
          <w:sz w:val="24"/>
          <w:szCs w:val="24"/>
        </w:rPr>
        <w:fldChar w:fldCharType="begin"/>
      </w:r>
      <w:r w:rsidRPr="00724F10">
        <w:rPr>
          <w:color w:val="auto"/>
          <w:sz w:val="24"/>
          <w:szCs w:val="24"/>
        </w:rPr>
        <w:instrText xml:space="preserve"> SEQ Figure \* ARABIC </w:instrText>
      </w:r>
      <w:r w:rsidRPr="00724F10">
        <w:rPr>
          <w:color w:val="auto"/>
          <w:sz w:val="24"/>
          <w:szCs w:val="24"/>
        </w:rPr>
        <w:fldChar w:fldCharType="separate"/>
      </w:r>
      <w:r w:rsidR="00F115CC" w:rsidRPr="00724F10">
        <w:rPr>
          <w:noProof/>
          <w:color w:val="auto"/>
          <w:sz w:val="24"/>
          <w:szCs w:val="24"/>
        </w:rPr>
        <w:t>4</w:t>
      </w:r>
      <w:r w:rsidR="00E86A91" w:rsidRPr="00724F10">
        <w:rPr>
          <w:noProof/>
          <w:color w:val="auto"/>
          <w:sz w:val="24"/>
          <w:szCs w:val="24"/>
        </w:rPr>
        <w:t>.2</w:t>
      </w:r>
      <w:r w:rsidRPr="00724F10">
        <w:rPr>
          <w:color w:val="auto"/>
          <w:sz w:val="24"/>
          <w:szCs w:val="24"/>
        </w:rPr>
        <w:fldChar w:fldCharType="end"/>
      </w:r>
      <w:r w:rsidRPr="00724F10">
        <w:rPr>
          <w:color w:val="auto"/>
          <w:sz w:val="24"/>
          <w:szCs w:val="24"/>
        </w:rPr>
        <w:t xml:space="preserve"> </w:t>
      </w:r>
      <w:r w:rsidR="001663C9" w:rsidRPr="00724F10">
        <w:rPr>
          <w:color w:val="auto"/>
          <w:sz w:val="24"/>
          <w:szCs w:val="24"/>
        </w:rPr>
        <w:t>Detailed p</w:t>
      </w:r>
      <w:r w:rsidRPr="00724F10">
        <w:rPr>
          <w:color w:val="auto"/>
          <w:sz w:val="24"/>
          <w:szCs w:val="24"/>
        </w:rPr>
        <w:t xml:space="preserve">arts of </w:t>
      </w:r>
      <w:r w:rsidR="001663C9" w:rsidRPr="00724F10">
        <w:rPr>
          <w:color w:val="auto"/>
          <w:sz w:val="24"/>
          <w:szCs w:val="24"/>
        </w:rPr>
        <w:t xml:space="preserve">a </w:t>
      </w:r>
      <w:r w:rsidRPr="00724F10">
        <w:rPr>
          <w:color w:val="auto"/>
          <w:sz w:val="24"/>
          <w:szCs w:val="24"/>
        </w:rPr>
        <w:t>shoe</w:t>
      </w:r>
      <w:bookmarkEnd w:id="76"/>
    </w:p>
    <w:p w14:paraId="1A18D884" w14:textId="77777777" w:rsidR="00690271" w:rsidRPr="00DA66F2" w:rsidRDefault="00C90CD7" w:rsidP="002A28CA">
      <w:pPr>
        <w:pStyle w:val="Default"/>
        <w:spacing w:before="0" w:line="360" w:lineRule="auto"/>
        <w:rPr>
          <w:color w:val="auto"/>
        </w:rPr>
      </w:pPr>
      <w:r>
        <w:rPr>
          <w:b/>
          <w:bCs/>
          <w:color w:val="auto"/>
        </w:rPr>
        <w:t xml:space="preserve"> </w:t>
      </w:r>
      <w:r w:rsidR="00690271" w:rsidRPr="00DA66F2">
        <w:rPr>
          <w:b/>
          <w:bCs/>
          <w:color w:val="auto"/>
        </w:rPr>
        <w:t xml:space="preserve">Vamp </w:t>
      </w:r>
    </w:p>
    <w:p w14:paraId="4636F5AD" w14:textId="77777777" w:rsidR="00690271" w:rsidRPr="00DA66F2" w:rsidRDefault="00690271" w:rsidP="00C90CD7">
      <w:pPr>
        <w:spacing w:line="360" w:lineRule="auto"/>
        <w:contextualSpacing/>
        <w:jc w:val="both"/>
        <w:rPr>
          <w:rFonts w:cs="Arial"/>
          <w:szCs w:val="24"/>
        </w:rPr>
      </w:pPr>
      <w:r w:rsidRPr="00DA66F2">
        <w:rPr>
          <w:rFonts w:cs="Arial"/>
          <w:szCs w:val="24"/>
        </w:rPr>
        <w:t xml:space="preserve">This is the part of the upper covering the front part or portion of the shoe from the toe as far as the quarters. It covers the toes and a portion of the instep. </w:t>
      </w:r>
    </w:p>
    <w:p w14:paraId="457BD0C1" w14:textId="77777777" w:rsidR="00884E81" w:rsidRPr="00DA66F2" w:rsidRDefault="00690271" w:rsidP="00C90CD7">
      <w:pPr>
        <w:pStyle w:val="Default"/>
        <w:spacing w:before="0" w:line="360" w:lineRule="auto"/>
        <w:rPr>
          <w:color w:val="auto"/>
        </w:rPr>
      </w:pPr>
      <w:r w:rsidRPr="00DA66F2">
        <w:t xml:space="preserve">It may consist 1 piece, or more than one separate pieces stitched together to make a </w:t>
      </w:r>
      <w:r w:rsidR="00C90CD7" w:rsidRPr="00DA66F2">
        <w:t>whole. Such</w:t>
      </w:r>
      <w:r w:rsidR="00C90CD7">
        <w:t xml:space="preserve"> as: </w:t>
      </w:r>
      <w:r w:rsidR="00014759">
        <w:rPr>
          <w:bCs/>
          <w:iCs/>
          <w:color w:val="auto"/>
        </w:rPr>
        <w:t xml:space="preserve">Toecaps </w:t>
      </w:r>
      <w:r w:rsidR="00884E81" w:rsidRPr="00DA66F2">
        <w:rPr>
          <w:bCs/>
          <w:iCs/>
          <w:color w:val="auto"/>
        </w:rPr>
        <w:t xml:space="preserve">wing, caps Aprons and Vamp Wings </w:t>
      </w:r>
    </w:p>
    <w:p w14:paraId="3A044CF6" w14:textId="77777777" w:rsidR="00690271" w:rsidRPr="00DA66F2" w:rsidRDefault="00690271" w:rsidP="00C90CD7">
      <w:pPr>
        <w:pStyle w:val="Default"/>
        <w:spacing w:before="0" w:line="360" w:lineRule="auto"/>
        <w:rPr>
          <w:color w:val="auto"/>
        </w:rPr>
      </w:pPr>
      <w:r w:rsidRPr="00DA66F2">
        <w:rPr>
          <w:b/>
          <w:bCs/>
          <w:iCs/>
          <w:color w:val="auto"/>
        </w:rPr>
        <w:t xml:space="preserve">Toecaps and wing caps </w:t>
      </w:r>
    </w:p>
    <w:p w14:paraId="520952D5" w14:textId="77777777" w:rsidR="00690271" w:rsidRPr="00DA66F2" w:rsidRDefault="00690271" w:rsidP="002A28CA">
      <w:pPr>
        <w:spacing w:line="360" w:lineRule="auto"/>
        <w:jc w:val="both"/>
        <w:rPr>
          <w:rFonts w:cs="Arial"/>
          <w:szCs w:val="24"/>
        </w:rPr>
      </w:pPr>
      <w:r w:rsidRPr="00DA66F2">
        <w:rPr>
          <w:rFonts w:cs="Arial"/>
          <w:szCs w:val="24"/>
        </w:rPr>
        <w:t>A conventional toecap is set squarely across the shoe. A wing cap is angled back to give a streamlined effect. This may cover the toes in an intricate flowing curve or may lie simply round the wall e</w:t>
      </w:r>
      <w:r w:rsidR="004420D6" w:rsidRPr="00DA66F2">
        <w:rPr>
          <w:rFonts w:cs="Arial"/>
          <w:szCs w:val="24"/>
        </w:rPr>
        <w:t>dge of the last. In both cases.</w:t>
      </w:r>
    </w:p>
    <w:p w14:paraId="4ABB8A92" w14:textId="77777777" w:rsidR="00C90CD7" w:rsidRDefault="00CA0968" w:rsidP="00C90CD7">
      <w:pPr>
        <w:keepNext/>
        <w:spacing w:line="360" w:lineRule="auto"/>
        <w:jc w:val="center"/>
      </w:pPr>
      <w:r w:rsidRPr="00DA66F2">
        <w:rPr>
          <w:rFonts w:cs="Arial"/>
          <w:noProof/>
          <w:szCs w:val="24"/>
          <w:lang w:bidi="ar-SA"/>
        </w:rPr>
        <w:drawing>
          <wp:inline distT="0" distB="0" distL="0" distR="0" wp14:anchorId="74F908A0" wp14:editId="10CCE122">
            <wp:extent cx="2126511" cy="1733050"/>
            <wp:effectExtent l="0" t="0" r="7620" b="635"/>
            <wp:docPr id="7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2131226" cy="1736893"/>
                    </a:xfrm>
                    <a:prstGeom prst="rect">
                      <a:avLst/>
                    </a:prstGeom>
                    <a:noFill/>
                    <a:ln>
                      <a:noFill/>
                    </a:ln>
                  </pic:spPr>
                </pic:pic>
              </a:graphicData>
            </a:graphic>
          </wp:inline>
        </w:drawing>
      </w:r>
      <w:r w:rsidR="00690271" w:rsidRPr="00DA66F2">
        <w:rPr>
          <w:rFonts w:cs="Arial"/>
          <w:noProof/>
          <w:szCs w:val="24"/>
        </w:rPr>
        <w:t xml:space="preserve">  </w:t>
      </w:r>
      <w:r w:rsidRPr="00DA66F2">
        <w:rPr>
          <w:rFonts w:cs="Arial"/>
          <w:noProof/>
          <w:szCs w:val="24"/>
          <w:lang w:bidi="ar-SA"/>
        </w:rPr>
        <w:drawing>
          <wp:inline distT="0" distB="0" distL="0" distR="0" wp14:anchorId="1EE58455" wp14:editId="66128672">
            <wp:extent cx="2052083" cy="1740709"/>
            <wp:effectExtent l="0" t="0" r="5715" b="0"/>
            <wp:docPr id="7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085787" cy="1769299"/>
                    </a:xfrm>
                    <a:prstGeom prst="rect">
                      <a:avLst/>
                    </a:prstGeom>
                    <a:noFill/>
                    <a:ln>
                      <a:noFill/>
                    </a:ln>
                  </pic:spPr>
                </pic:pic>
              </a:graphicData>
            </a:graphic>
          </wp:inline>
        </w:drawing>
      </w:r>
    </w:p>
    <w:p w14:paraId="17BFF109" w14:textId="77777777" w:rsidR="00690271" w:rsidRPr="00724F10" w:rsidRDefault="00C90CD7" w:rsidP="00C90CD7">
      <w:pPr>
        <w:pStyle w:val="Caption"/>
        <w:jc w:val="center"/>
        <w:rPr>
          <w:rFonts w:cs="Arial"/>
          <w:color w:val="auto"/>
          <w:sz w:val="24"/>
          <w:szCs w:val="24"/>
        </w:rPr>
      </w:pPr>
      <w:bookmarkStart w:id="77" w:name="_Toc112763120"/>
      <w:r w:rsidRPr="00724F10">
        <w:rPr>
          <w:color w:val="auto"/>
          <w:sz w:val="24"/>
          <w:szCs w:val="24"/>
        </w:rPr>
        <w:t xml:space="preserve">Figure </w:t>
      </w:r>
      <w:r w:rsidRPr="00724F10">
        <w:rPr>
          <w:color w:val="auto"/>
          <w:sz w:val="24"/>
          <w:szCs w:val="24"/>
        </w:rPr>
        <w:fldChar w:fldCharType="begin"/>
      </w:r>
      <w:r w:rsidRPr="00724F10">
        <w:rPr>
          <w:color w:val="auto"/>
          <w:sz w:val="24"/>
          <w:szCs w:val="24"/>
        </w:rPr>
        <w:instrText xml:space="preserve"> SEQ Figure \* ARABIC </w:instrText>
      </w:r>
      <w:r w:rsidRPr="00724F10">
        <w:rPr>
          <w:color w:val="auto"/>
          <w:sz w:val="24"/>
          <w:szCs w:val="24"/>
        </w:rPr>
        <w:fldChar w:fldCharType="separate"/>
      </w:r>
      <w:r w:rsidR="00F115CC" w:rsidRPr="00724F10">
        <w:rPr>
          <w:noProof/>
          <w:color w:val="auto"/>
          <w:sz w:val="24"/>
          <w:szCs w:val="24"/>
        </w:rPr>
        <w:t>4</w:t>
      </w:r>
      <w:r w:rsidR="00E86A91" w:rsidRPr="00724F10">
        <w:rPr>
          <w:noProof/>
          <w:color w:val="auto"/>
          <w:sz w:val="24"/>
          <w:szCs w:val="24"/>
        </w:rPr>
        <w:t>.3</w:t>
      </w:r>
      <w:r w:rsidRPr="00724F10">
        <w:rPr>
          <w:color w:val="auto"/>
          <w:sz w:val="24"/>
          <w:szCs w:val="24"/>
        </w:rPr>
        <w:fldChar w:fldCharType="end"/>
      </w:r>
      <w:r w:rsidRPr="00724F10">
        <w:rPr>
          <w:color w:val="auto"/>
          <w:sz w:val="24"/>
          <w:szCs w:val="24"/>
        </w:rPr>
        <w:t xml:space="preserve"> Toecap and wing cap</w:t>
      </w:r>
      <w:bookmarkEnd w:id="77"/>
    </w:p>
    <w:p w14:paraId="398EB29F" w14:textId="77777777" w:rsidR="00690271" w:rsidRPr="00DA66F2" w:rsidRDefault="00690271" w:rsidP="00A46CB7">
      <w:pPr>
        <w:pStyle w:val="Default"/>
        <w:spacing w:before="120" w:after="120" w:line="360" w:lineRule="auto"/>
        <w:rPr>
          <w:color w:val="auto"/>
        </w:rPr>
      </w:pPr>
      <w:r w:rsidRPr="00DA66F2">
        <w:rPr>
          <w:b/>
          <w:bCs/>
          <w:iCs/>
          <w:color w:val="auto"/>
        </w:rPr>
        <w:lastRenderedPageBreak/>
        <w:t xml:space="preserve">Aprons and Vamp Wings </w:t>
      </w:r>
    </w:p>
    <w:p w14:paraId="32675B20" w14:textId="77777777" w:rsidR="00690271" w:rsidRPr="00DA66F2" w:rsidRDefault="00690271" w:rsidP="002A28CA">
      <w:pPr>
        <w:pStyle w:val="Default"/>
        <w:spacing w:before="0" w:line="360" w:lineRule="auto"/>
        <w:jc w:val="both"/>
        <w:rPr>
          <w:color w:val="auto"/>
        </w:rPr>
      </w:pPr>
      <w:r w:rsidRPr="00DA66F2">
        <w:rPr>
          <w:color w:val="auto"/>
        </w:rPr>
        <w:t xml:space="preserve">Alternatively, the vamp may be divided into an apron covering part of the top of the foot, and wings enclosing the sidewall of the foot. Although the relative positions of vamp and apron can vary, the seam joining them will follow more or less and wall edge of the last where it changes from the horizontal to the vertical plane. It will be noted that the wings alone extend to the lasting edge. </w:t>
      </w:r>
    </w:p>
    <w:p w14:paraId="421F9A8A" w14:textId="77777777" w:rsidR="00690271" w:rsidRPr="00DA66F2" w:rsidRDefault="00690271" w:rsidP="00A46CB7">
      <w:pPr>
        <w:pStyle w:val="Default"/>
        <w:spacing w:before="120" w:after="120" w:line="360" w:lineRule="auto"/>
        <w:rPr>
          <w:color w:val="auto"/>
        </w:rPr>
      </w:pPr>
      <w:r w:rsidRPr="00A46CB7">
        <w:rPr>
          <w:b/>
          <w:bCs/>
          <w:iCs/>
          <w:color w:val="auto"/>
        </w:rPr>
        <w:t>Tongues</w:t>
      </w:r>
      <w:r w:rsidRPr="00DA66F2">
        <w:rPr>
          <w:b/>
          <w:bCs/>
          <w:color w:val="auto"/>
        </w:rPr>
        <w:t xml:space="preserve"> and Tabs </w:t>
      </w:r>
    </w:p>
    <w:p w14:paraId="517877A6" w14:textId="77777777" w:rsidR="00690271" w:rsidRPr="00DA66F2" w:rsidRDefault="00690271" w:rsidP="002A28CA">
      <w:pPr>
        <w:spacing w:line="360" w:lineRule="auto"/>
        <w:jc w:val="both"/>
        <w:rPr>
          <w:rFonts w:cs="Arial"/>
          <w:szCs w:val="24"/>
        </w:rPr>
      </w:pPr>
      <w:r w:rsidRPr="00DA66F2">
        <w:rPr>
          <w:rFonts w:cs="Arial"/>
          <w:szCs w:val="24"/>
        </w:rPr>
        <w:t>A vamp may have a separate tongue or the vamp and tongue may be cut all in one piece. An apron may have a separate tab to cover the instep or the apron and tab may all be cut in one piece.</w:t>
      </w:r>
    </w:p>
    <w:p w14:paraId="1592FB24" w14:textId="77777777" w:rsidR="00690271" w:rsidRPr="00DA66F2" w:rsidRDefault="00CA0968" w:rsidP="002A28CA">
      <w:pPr>
        <w:spacing w:line="360" w:lineRule="auto"/>
        <w:jc w:val="center"/>
        <w:rPr>
          <w:rFonts w:cs="Arial"/>
          <w:szCs w:val="24"/>
        </w:rPr>
      </w:pPr>
      <w:r w:rsidRPr="00DA66F2">
        <w:rPr>
          <w:rFonts w:cs="Arial"/>
          <w:noProof/>
          <w:szCs w:val="24"/>
          <w:lang w:bidi="ar-SA"/>
        </w:rPr>
        <w:drawing>
          <wp:inline distT="0" distB="0" distL="0" distR="0" wp14:anchorId="6FBCADE2" wp14:editId="3467BB93">
            <wp:extent cx="1697990" cy="1686560"/>
            <wp:effectExtent l="0" t="0" r="0" b="0"/>
            <wp:docPr id="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697990" cy="1686560"/>
                    </a:xfrm>
                    <a:prstGeom prst="rect">
                      <a:avLst/>
                    </a:prstGeom>
                    <a:noFill/>
                    <a:ln>
                      <a:noFill/>
                    </a:ln>
                  </pic:spPr>
                </pic:pic>
              </a:graphicData>
            </a:graphic>
          </wp:inline>
        </w:drawing>
      </w:r>
      <w:r w:rsidR="00690271" w:rsidRPr="00DA66F2">
        <w:rPr>
          <w:rFonts w:cs="Arial"/>
          <w:noProof/>
          <w:szCs w:val="24"/>
        </w:rPr>
        <w:t xml:space="preserve">  </w:t>
      </w:r>
      <w:r w:rsidRPr="00DA66F2">
        <w:rPr>
          <w:rFonts w:cs="Arial"/>
          <w:noProof/>
          <w:szCs w:val="24"/>
          <w:lang w:bidi="ar-SA"/>
        </w:rPr>
        <w:drawing>
          <wp:inline distT="0" distB="0" distL="0" distR="0" wp14:anchorId="0A93D5A4" wp14:editId="6477A2E2">
            <wp:extent cx="2220595" cy="1650365"/>
            <wp:effectExtent l="0" t="0" r="0" b="0"/>
            <wp:docPr id="7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220595" cy="1650365"/>
                    </a:xfrm>
                    <a:prstGeom prst="rect">
                      <a:avLst/>
                    </a:prstGeom>
                    <a:noFill/>
                    <a:ln>
                      <a:noFill/>
                    </a:ln>
                  </pic:spPr>
                </pic:pic>
              </a:graphicData>
            </a:graphic>
          </wp:inline>
        </w:drawing>
      </w:r>
    </w:p>
    <w:p w14:paraId="42B953C4" w14:textId="77777777" w:rsidR="00C90CD7" w:rsidRDefault="00CA0968" w:rsidP="00C90CD7">
      <w:pPr>
        <w:keepNext/>
        <w:spacing w:line="360" w:lineRule="auto"/>
        <w:jc w:val="center"/>
      </w:pPr>
      <w:r w:rsidRPr="00DA66F2">
        <w:rPr>
          <w:rFonts w:cs="Arial"/>
          <w:noProof/>
          <w:szCs w:val="24"/>
          <w:lang w:bidi="ar-SA"/>
        </w:rPr>
        <w:drawing>
          <wp:inline distT="0" distB="0" distL="0" distR="0" wp14:anchorId="5CB09BAE" wp14:editId="7E514B68">
            <wp:extent cx="2042795" cy="1614805"/>
            <wp:effectExtent l="0" t="0" r="0" b="0"/>
            <wp:docPr id="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042795" cy="1614805"/>
                    </a:xfrm>
                    <a:prstGeom prst="rect">
                      <a:avLst/>
                    </a:prstGeom>
                    <a:noFill/>
                    <a:ln>
                      <a:noFill/>
                    </a:ln>
                  </pic:spPr>
                </pic:pic>
              </a:graphicData>
            </a:graphic>
          </wp:inline>
        </w:drawing>
      </w:r>
      <w:r w:rsidR="00690271" w:rsidRPr="00DA66F2">
        <w:rPr>
          <w:rFonts w:cs="Arial"/>
          <w:noProof/>
          <w:szCs w:val="24"/>
        </w:rPr>
        <w:t xml:space="preserve">  </w:t>
      </w:r>
      <w:r w:rsidRPr="00DA66F2">
        <w:rPr>
          <w:rFonts w:cs="Arial"/>
          <w:noProof/>
          <w:szCs w:val="24"/>
          <w:lang w:bidi="ar-SA"/>
        </w:rPr>
        <w:drawing>
          <wp:inline distT="0" distB="0" distL="0" distR="0" wp14:anchorId="0FC6D5E3" wp14:editId="5A0817BE">
            <wp:extent cx="2101850" cy="1638935"/>
            <wp:effectExtent l="0" t="0" r="0" b="0"/>
            <wp:docPr id="7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101850" cy="1638935"/>
                    </a:xfrm>
                    <a:prstGeom prst="rect">
                      <a:avLst/>
                    </a:prstGeom>
                    <a:noFill/>
                    <a:ln>
                      <a:noFill/>
                    </a:ln>
                  </pic:spPr>
                </pic:pic>
              </a:graphicData>
            </a:graphic>
          </wp:inline>
        </w:drawing>
      </w:r>
    </w:p>
    <w:p w14:paraId="5ACF6F2D" w14:textId="77777777" w:rsidR="00690271" w:rsidRPr="00724F10" w:rsidRDefault="00C90CD7" w:rsidP="00C90CD7">
      <w:pPr>
        <w:pStyle w:val="Caption"/>
        <w:jc w:val="center"/>
        <w:rPr>
          <w:rFonts w:cs="Arial"/>
          <w:color w:val="auto"/>
          <w:sz w:val="24"/>
          <w:szCs w:val="24"/>
        </w:rPr>
      </w:pPr>
      <w:bookmarkStart w:id="78" w:name="_Toc112763121"/>
      <w:r w:rsidRPr="00724F10">
        <w:rPr>
          <w:color w:val="auto"/>
          <w:sz w:val="24"/>
          <w:szCs w:val="24"/>
        </w:rPr>
        <w:t xml:space="preserve">Figure </w:t>
      </w:r>
      <w:r w:rsidRPr="00724F10">
        <w:rPr>
          <w:color w:val="auto"/>
          <w:sz w:val="24"/>
          <w:szCs w:val="24"/>
        </w:rPr>
        <w:fldChar w:fldCharType="begin"/>
      </w:r>
      <w:r w:rsidRPr="00724F10">
        <w:rPr>
          <w:color w:val="auto"/>
          <w:sz w:val="24"/>
          <w:szCs w:val="24"/>
        </w:rPr>
        <w:instrText xml:space="preserve"> SEQ Figure \* ARABIC </w:instrText>
      </w:r>
      <w:r w:rsidRPr="00724F10">
        <w:rPr>
          <w:color w:val="auto"/>
          <w:sz w:val="24"/>
          <w:szCs w:val="24"/>
        </w:rPr>
        <w:fldChar w:fldCharType="separate"/>
      </w:r>
      <w:r w:rsidR="00F115CC" w:rsidRPr="00724F10">
        <w:rPr>
          <w:noProof/>
          <w:color w:val="auto"/>
          <w:sz w:val="24"/>
          <w:szCs w:val="24"/>
        </w:rPr>
        <w:t>4</w:t>
      </w:r>
      <w:r w:rsidR="00E86A91" w:rsidRPr="00724F10">
        <w:rPr>
          <w:noProof/>
          <w:color w:val="auto"/>
          <w:sz w:val="24"/>
          <w:szCs w:val="24"/>
        </w:rPr>
        <w:t>.4</w:t>
      </w:r>
      <w:r w:rsidRPr="00724F10">
        <w:rPr>
          <w:color w:val="auto"/>
          <w:sz w:val="24"/>
          <w:szCs w:val="24"/>
        </w:rPr>
        <w:fldChar w:fldCharType="end"/>
      </w:r>
      <w:r w:rsidRPr="00724F10">
        <w:rPr>
          <w:color w:val="auto"/>
          <w:sz w:val="24"/>
          <w:szCs w:val="24"/>
        </w:rPr>
        <w:t xml:space="preserve"> Tongues and tabs</w:t>
      </w:r>
      <w:bookmarkEnd w:id="78"/>
    </w:p>
    <w:p w14:paraId="62E8FD8B" w14:textId="77777777" w:rsidR="00690271" w:rsidRPr="00DA66F2" w:rsidRDefault="00690271" w:rsidP="002A28CA">
      <w:pPr>
        <w:pStyle w:val="Default"/>
        <w:spacing w:before="0" w:line="360" w:lineRule="auto"/>
        <w:rPr>
          <w:color w:val="auto"/>
        </w:rPr>
      </w:pPr>
      <w:r w:rsidRPr="00DA66F2">
        <w:rPr>
          <w:b/>
          <w:bCs/>
          <w:color w:val="auto"/>
        </w:rPr>
        <w:t xml:space="preserve">Quarters </w:t>
      </w:r>
    </w:p>
    <w:p w14:paraId="1F53A26D" w14:textId="77777777" w:rsidR="00690271" w:rsidRPr="00DA66F2" w:rsidRDefault="00690271" w:rsidP="00C425AF">
      <w:pPr>
        <w:numPr>
          <w:ilvl w:val="0"/>
          <w:numId w:val="38"/>
        </w:numPr>
        <w:spacing w:line="360" w:lineRule="auto"/>
        <w:contextualSpacing/>
        <w:jc w:val="both"/>
        <w:rPr>
          <w:rFonts w:cs="Arial"/>
          <w:szCs w:val="24"/>
        </w:rPr>
      </w:pPr>
      <w:r w:rsidRPr="00DA66F2">
        <w:rPr>
          <w:rFonts w:cs="Arial"/>
          <w:szCs w:val="24"/>
        </w:rPr>
        <w:t xml:space="preserve">Sections which form the back, outside part of the upper and lay over the instep to close the facings. The portion of a shoe or boot that meets the vamp to form a majority of the uppers. </w:t>
      </w:r>
    </w:p>
    <w:p w14:paraId="668AFCC6" w14:textId="77777777" w:rsidR="00690271" w:rsidRPr="00DA66F2" w:rsidRDefault="00690271" w:rsidP="00C425AF">
      <w:pPr>
        <w:numPr>
          <w:ilvl w:val="0"/>
          <w:numId w:val="38"/>
        </w:numPr>
        <w:spacing w:line="360" w:lineRule="auto"/>
        <w:contextualSpacing/>
        <w:jc w:val="both"/>
        <w:rPr>
          <w:rFonts w:cs="Arial"/>
          <w:szCs w:val="24"/>
        </w:rPr>
      </w:pPr>
      <w:r w:rsidRPr="00DA66F2">
        <w:rPr>
          <w:rFonts w:cs="Arial"/>
          <w:szCs w:val="24"/>
        </w:rPr>
        <w:lastRenderedPageBreak/>
        <w:t xml:space="preserve">Most shoes have 2 quarters known as inside and outside </w:t>
      </w:r>
    </w:p>
    <w:p w14:paraId="7D101536" w14:textId="77777777" w:rsidR="00C90CD7" w:rsidRDefault="00CA0968" w:rsidP="00C90CD7">
      <w:pPr>
        <w:keepNext/>
        <w:spacing w:line="360" w:lineRule="auto"/>
        <w:jc w:val="center"/>
      </w:pPr>
      <w:r w:rsidRPr="00DA66F2">
        <w:rPr>
          <w:rFonts w:cs="Arial"/>
          <w:noProof/>
          <w:szCs w:val="24"/>
          <w:lang w:bidi="ar-SA"/>
        </w:rPr>
        <w:drawing>
          <wp:inline distT="0" distB="0" distL="0" distR="0" wp14:anchorId="0383A94C" wp14:editId="6D0270D8">
            <wp:extent cx="4097020" cy="2517775"/>
            <wp:effectExtent l="0" t="0" r="0" b="0"/>
            <wp:docPr id="8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4097020" cy="2517775"/>
                    </a:xfrm>
                    <a:prstGeom prst="rect">
                      <a:avLst/>
                    </a:prstGeom>
                    <a:noFill/>
                    <a:ln>
                      <a:noFill/>
                    </a:ln>
                  </pic:spPr>
                </pic:pic>
              </a:graphicData>
            </a:graphic>
          </wp:inline>
        </w:drawing>
      </w:r>
    </w:p>
    <w:p w14:paraId="6D0ABE49" w14:textId="77777777" w:rsidR="00690271" w:rsidRPr="00724F10" w:rsidRDefault="00C90CD7" w:rsidP="00C90CD7">
      <w:pPr>
        <w:pStyle w:val="Caption"/>
        <w:jc w:val="center"/>
        <w:rPr>
          <w:rFonts w:cs="Arial"/>
          <w:color w:val="auto"/>
          <w:sz w:val="24"/>
          <w:szCs w:val="24"/>
        </w:rPr>
      </w:pPr>
      <w:bookmarkStart w:id="79" w:name="_Toc112763122"/>
      <w:r w:rsidRPr="00724F10">
        <w:rPr>
          <w:color w:val="auto"/>
          <w:sz w:val="24"/>
          <w:szCs w:val="24"/>
        </w:rPr>
        <w:t xml:space="preserve">Figure </w:t>
      </w:r>
      <w:r w:rsidRPr="00724F10">
        <w:rPr>
          <w:color w:val="auto"/>
          <w:sz w:val="24"/>
          <w:szCs w:val="24"/>
        </w:rPr>
        <w:fldChar w:fldCharType="begin"/>
      </w:r>
      <w:r w:rsidRPr="00724F10">
        <w:rPr>
          <w:color w:val="auto"/>
          <w:sz w:val="24"/>
          <w:szCs w:val="24"/>
        </w:rPr>
        <w:instrText xml:space="preserve"> SEQ Figure \* ARABIC </w:instrText>
      </w:r>
      <w:r w:rsidRPr="00724F10">
        <w:rPr>
          <w:color w:val="auto"/>
          <w:sz w:val="24"/>
          <w:szCs w:val="24"/>
        </w:rPr>
        <w:fldChar w:fldCharType="separate"/>
      </w:r>
      <w:r w:rsidR="00F115CC" w:rsidRPr="00724F10">
        <w:rPr>
          <w:noProof/>
          <w:color w:val="auto"/>
          <w:sz w:val="24"/>
          <w:szCs w:val="24"/>
        </w:rPr>
        <w:t>4</w:t>
      </w:r>
      <w:r w:rsidR="00E86A91" w:rsidRPr="00724F10">
        <w:rPr>
          <w:noProof/>
          <w:color w:val="auto"/>
          <w:sz w:val="24"/>
          <w:szCs w:val="24"/>
        </w:rPr>
        <w:t>.5</w:t>
      </w:r>
      <w:r w:rsidRPr="00724F10">
        <w:rPr>
          <w:color w:val="auto"/>
          <w:sz w:val="24"/>
          <w:szCs w:val="24"/>
        </w:rPr>
        <w:fldChar w:fldCharType="end"/>
      </w:r>
      <w:r w:rsidRPr="00724F10">
        <w:rPr>
          <w:color w:val="auto"/>
          <w:sz w:val="24"/>
          <w:szCs w:val="24"/>
        </w:rPr>
        <w:t xml:space="preserve"> Quarters</w:t>
      </w:r>
      <w:bookmarkEnd w:id="79"/>
    </w:p>
    <w:p w14:paraId="5032F885" w14:textId="77777777" w:rsidR="00690271" w:rsidRPr="00DA66F2" w:rsidRDefault="00690271" w:rsidP="002A28CA">
      <w:pPr>
        <w:pStyle w:val="Default"/>
        <w:spacing w:before="0" w:line="360" w:lineRule="auto"/>
        <w:rPr>
          <w:color w:val="auto"/>
        </w:rPr>
      </w:pPr>
      <w:r w:rsidRPr="00DA66F2">
        <w:rPr>
          <w:b/>
          <w:bCs/>
          <w:color w:val="auto"/>
        </w:rPr>
        <w:t xml:space="preserve"> Counters </w:t>
      </w:r>
    </w:p>
    <w:p w14:paraId="4E74E5D9" w14:textId="77777777" w:rsidR="00690271" w:rsidRPr="00DA66F2" w:rsidRDefault="00690271" w:rsidP="002A28CA">
      <w:pPr>
        <w:spacing w:line="360" w:lineRule="auto"/>
        <w:jc w:val="both"/>
        <w:rPr>
          <w:rFonts w:cs="Arial"/>
          <w:szCs w:val="24"/>
        </w:rPr>
      </w:pPr>
      <w:r w:rsidRPr="00DA66F2">
        <w:rPr>
          <w:rFonts w:cs="Arial"/>
          <w:szCs w:val="24"/>
        </w:rPr>
        <w:t xml:space="preserve">It has been stated earlier that an elementary shoe is made up of two </w:t>
      </w:r>
      <w:r w:rsidR="00C90CD7" w:rsidRPr="00DA66F2">
        <w:rPr>
          <w:rFonts w:cs="Arial"/>
          <w:szCs w:val="24"/>
        </w:rPr>
        <w:t>quarters, which</w:t>
      </w:r>
      <w:r w:rsidRPr="00DA66F2">
        <w:rPr>
          <w:rFonts w:cs="Arial"/>
          <w:szCs w:val="24"/>
        </w:rPr>
        <w:t xml:space="preserve"> are joined at the back. It is sometimes desirable to eliminate this heel seam so that the back of the shoe is cut as one piece. This one piece is called a </w:t>
      </w:r>
      <w:r w:rsidRPr="00DA66F2">
        <w:rPr>
          <w:rFonts w:cs="Arial"/>
          <w:b/>
          <w:bCs/>
          <w:szCs w:val="24"/>
        </w:rPr>
        <w:t xml:space="preserve">counter. </w:t>
      </w:r>
    </w:p>
    <w:p w14:paraId="75A2A65F" w14:textId="77777777" w:rsidR="00C90CD7" w:rsidRDefault="00CA0968" w:rsidP="00C90CD7">
      <w:pPr>
        <w:keepNext/>
        <w:spacing w:line="360" w:lineRule="auto"/>
        <w:jc w:val="center"/>
      </w:pPr>
      <w:r w:rsidRPr="00DA66F2">
        <w:rPr>
          <w:rFonts w:cs="Arial"/>
          <w:noProof/>
          <w:szCs w:val="24"/>
          <w:lang w:bidi="ar-SA"/>
        </w:rPr>
        <w:drawing>
          <wp:inline distT="0" distB="0" distL="0" distR="0" wp14:anchorId="11AFFD11" wp14:editId="278C2C8D">
            <wp:extent cx="3657600" cy="1520190"/>
            <wp:effectExtent l="0" t="0" r="0" b="0"/>
            <wp:docPr id="8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3657600" cy="1520190"/>
                    </a:xfrm>
                    <a:prstGeom prst="rect">
                      <a:avLst/>
                    </a:prstGeom>
                    <a:noFill/>
                    <a:ln>
                      <a:noFill/>
                    </a:ln>
                  </pic:spPr>
                </pic:pic>
              </a:graphicData>
            </a:graphic>
          </wp:inline>
        </w:drawing>
      </w:r>
    </w:p>
    <w:p w14:paraId="7BD583F8" w14:textId="77777777" w:rsidR="00690271" w:rsidRPr="00724F10" w:rsidRDefault="00C90CD7" w:rsidP="00C90CD7">
      <w:pPr>
        <w:pStyle w:val="Caption"/>
        <w:jc w:val="center"/>
        <w:rPr>
          <w:rFonts w:cs="Arial"/>
          <w:color w:val="auto"/>
          <w:sz w:val="24"/>
          <w:szCs w:val="24"/>
        </w:rPr>
      </w:pPr>
      <w:bookmarkStart w:id="80" w:name="_Toc112763123"/>
      <w:r w:rsidRPr="00724F10">
        <w:rPr>
          <w:color w:val="auto"/>
          <w:sz w:val="24"/>
          <w:szCs w:val="24"/>
        </w:rPr>
        <w:t xml:space="preserve">Figure </w:t>
      </w:r>
      <w:r w:rsidRPr="00724F10">
        <w:rPr>
          <w:color w:val="auto"/>
          <w:sz w:val="24"/>
          <w:szCs w:val="24"/>
        </w:rPr>
        <w:fldChar w:fldCharType="begin"/>
      </w:r>
      <w:r w:rsidRPr="00724F10">
        <w:rPr>
          <w:color w:val="auto"/>
          <w:sz w:val="24"/>
          <w:szCs w:val="24"/>
        </w:rPr>
        <w:instrText xml:space="preserve"> SEQ Figure \* ARABIC </w:instrText>
      </w:r>
      <w:r w:rsidRPr="00724F10">
        <w:rPr>
          <w:color w:val="auto"/>
          <w:sz w:val="24"/>
          <w:szCs w:val="24"/>
        </w:rPr>
        <w:fldChar w:fldCharType="separate"/>
      </w:r>
      <w:r w:rsidR="00F115CC" w:rsidRPr="00724F10">
        <w:rPr>
          <w:noProof/>
          <w:color w:val="auto"/>
          <w:sz w:val="24"/>
          <w:szCs w:val="24"/>
        </w:rPr>
        <w:t>4</w:t>
      </w:r>
      <w:r w:rsidR="00E86A91" w:rsidRPr="00724F10">
        <w:rPr>
          <w:noProof/>
          <w:color w:val="auto"/>
          <w:sz w:val="24"/>
          <w:szCs w:val="24"/>
        </w:rPr>
        <w:t>.6</w:t>
      </w:r>
      <w:r w:rsidRPr="00724F10">
        <w:rPr>
          <w:color w:val="auto"/>
          <w:sz w:val="24"/>
          <w:szCs w:val="24"/>
        </w:rPr>
        <w:fldChar w:fldCharType="end"/>
      </w:r>
      <w:r w:rsidRPr="00724F10">
        <w:rPr>
          <w:color w:val="auto"/>
          <w:sz w:val="24"/>
          <w:szCs w:val="24"/>
        </w:rPr>
        <w:t xml:space="preserve">  Counter</w:t>
      </w:r>
      <w:bookmarkEnd w:id="80"/>
    </w:p>
    <w:p w14:paraId="4934ABDE" w14:textId="77777777" w:rsidR="00690271" w:rsidRPr="00DA66F2" w:rsidRDefault="00690271" w:rsidP="002A28CA">
      <w:pPr>
        <w:spacing w:line="360" w:lineRule="auto"/>
        <w:jc w:val="both"/>
        <w:rPr>
          <w:rFonts w:cs="Arial"/>
          <w:szCs w:val="24"/>
        </w:rPr>
      </w:pPr>
      <w:r w:rsidRPr="00DA66F2">
        <w:rPr>
          <w:rFonts w:cs="Arial"/>
          <w:szCs w:val="24"/>
        </w:rPr>
        <w:t xml:space="preserve">It will be noticed that even with a </w:t>
      </w:r>
      <w:r w:rsidR="00014759" w:rsidRPr="00DA66F2">
        <w:rPr>
          <w:rFonts w:cs="Arial"/>
          <w:szCs w:val="24"/>
        </w:rPr>
        <w:t>one-piece</w:t>
      </w:r>
      <w:r w:rsidRPr="00DA66F2">
        <w:rPr>
          <w:rFonts w:cs="Arial"/>
          <w:szCs w:val="24"/>
        </w:rPr>
        <w:t xml:space="preserve"> counter, it is necessary to have a small back seam to maintain the shape of the counter to the last shape at the back. However, shoes are now being produced which have this seam eliminated completely. The back is moulded to the shape of the last by a combination of heat and pressure.</w:t>
      </w:r>
    </w:p>
    <w:p w14:paraId="04B23759" w14:textId="77777777" w:rsidR="00690271" w:rsidRPr="00DA66F2" w:rsidRDefault="00690271" w:rsidP="002A28CA">
      <w:pPr>
        <w:spacing w:line="360" w:lineRule="auto"/>
        <w:rPr>
          <w:rFonts w:cs="Arial"/>
          <w:b/>
          <w:szCs w:val="24"/>
        </w:rPr>
      </w:pPr>
      <w:r w:rsidRPr="00DA66F2">
        <w:rPr>
          <w:rFonts w:cs="Arial"/>
          <w:b/>
          <w:szCs w:val="24"/>
        </w:rPr>
        <w:t xml:space="preserve"> Appliqués </w:t>
      </w:r>
    </w:p>
    <w:p w14:paraId="440200B0" w14:textId="77777777" w:rsidR="00690271" w:rsidRPr="00DA66F2" w:rsidRDefault="00690271" w:rsidP="00C90CD7">
      <w:pPr>
        <w:pStyle w:val="Default"/>
        <w:spacing w:before="0" w:line="360" w:lineRule="auto"/>
        <w:jc w:val="both"/>
      </w:pPr>
      <w:r w:rsidRPr="00DA66F2">
        <w:rPr>
          <w:color w:val="auto"/>
        </w:rPr>
        <w:lastRenderedPageBreak/>
        <w:t xml:space="preserve">The essential fact about the different parts of a shoe described so far is that they are all separate pieces joined together to make a whole vamp or </w:t>
      </w:r>
      <w:r w:rsidR="00C90CD7" w:rsidRPr="00DA66F2">
        <w:rPr>
          <w:color w:val="auto"/>
        </w:rPr>
        <w:t>quarter</w:t>
      </w:r>
      <w:r w:rsidR="00C90CD7">
        <w:rPr>
          <w:color w:val="auto"/>
        </w:rPr>
        <w:t>.</w:t>
      </w:r>
      <w:r w:rsidR="00C90CD7" w:rsidRPr="00DA66F2">
        <w:rPr>
          <w:color w:val="auto"/>
        </w:rPr>
        <w:t xml:space="preserve"> Different</w:t>
      </w:r>
      <w:r w:rsidRPr="00DA66F2">
        <w:rPr>
          <w:color w:val="auto"/>
        </w:rPr>
        <w:t xml:space="preserve"> styles </w:t>
      </w:r>
      <w:r w:rsidR="00C90CD7">
        <w:t xml:space="preserve">  </w:t>
      </w:r>
      <w:r w:rsidRPr="00DA66F2">
        <w:t xml:space="preserve">common appliqués of shoes include: </w:t>
      </w:r>
    </w:p>
    <w:p w14:paraId="1BE131FD" w14:textId="77777777" w:rsidR="00690271" w:rsidRPr="00DA66F2" w:rsidRDefault="00690271" w:rsidP="00C425AF">
      <w:pPr>
        <w:pStyle w:val="Default"/>
        <w:numPr>
          <w:ilvl w:val="0"/>
          <w:numId w:val="52"/>
        </w:numPr>
        <w:spacing w:before="0"/>
        <w:ind w:left="720" w:hanging="270"/>
        <w:rPr>
          <w:color w:val="auto"/>
        </w:rPr>
      </w:pPr>
      <w:r w:rsidRPr="00DA66F2">
        <w:rPr>
          <w:bCs/>
          <w:iCs/>
          <w:color w:val="auto"/>
        </w:rPr>
        <w:t xml:space="preserve">Saddles and Bars </w:t>
      </w:r>
    </w:p>
    <w:p w14:paraId="2947666B" w14:textId="77777777" w:rsidR="00690271" w:rsidRPr="00DA66F2" w:rsidRDefault="00690271" w:rsidP="00C425AF">
      <w:pPr>
        <w:pStyle w:val="Default"/>
        <w:numPr>
          <w:ilvl w:val="0"/>
          <w:numId w:val="52"/>
        </w:numPr>
        <w:spacing w:before="0"/>
        <w:ind w:left="720" w:hanging="270"/>
        <w:rPr>
          <w:color w:val="auto"/>
        </w:rPr>
      </w:pPr>
      <w:r w:rsidRPr="00DA66F2">
        <w:rPr>
          <w:color w:val="auto"/>
        </w:rPr>
        <w:t xml:space="preserve">Back Straps </w:t>
      </w:r>
    </w:p>
    <w:p w14:paraId="3330D07E" w14:textId="77777777" w:rsidR="00690271" w:rsidRPr="00DA66F2" w:rsidRDefault="00690271" w:rsidP="00C425AF">
      <w:pPr>
        <w:pStyle w:val="Default"/>
        <w:numPr>
          <w:ilvl w:val="0"/>
          <w:numId w:val="52"/>
        </w:numPr>
        <w:spacing w:before="0"/>
        <w:ind w:left="720" w:hanging="270"/>
        <w:rPr>
          <w:color w:val="auto"/>
        </w:rPr>
      </w:pPr>
      <w:r w:rsidRPr="00DA66F2">
        <w:rPr>
          <w:color w:val="auto"/>
        </w:rPr>
        <w:t>Small butter flies on children shoes</w:t>
      </w:r>
    </w:p>
    <w:p w14:paraId="72BB3F65" w14:textId="77777777" w:rsidR="00690271" w:rsidRPr="00DA66F2" w:rsidRDefault="00690271" w:rsidP="002A28CA">
      <w:pPr>
        <w:pStyle w:val="Default"/>
        <w:spacing w:before="0" w:line="360" w:lineRule="auto"/>
        <w:rPr>
          <w:color w:val="auto"/>
        </w:rPr>
      </w:pPr>
      <w:r w:rsidRPr="00DA66F2">
        <w:rPr>
          <w:b/>
          <w:bCs/>
          <w:iCs/>
          <w:color w:val="auto"/>
        </w:rPr>
        <w:t xml:space="preserve">Saddles and Bars </w:t>
      </w:r>
    </w:p>
    <w:p w14:paraId="147C0CCA" w14:textId="77777777" w:rsidR="00690271" w:rsidRPr="00DA66F2" w:rsidRDefault="00690271" w:rsidP="002A28CA">
      <w:pPr>
        <w:pStyle w:val="Default"/>
        <w:spacing w:before="0" w:line="360" w:lineRule="auto"/>
        <w:jc w:val="both"/>
        <w:rPr>
          <w:color w:val="auto"/>
        </w:rPr>
      </w:pPr>
      <w:r w:rsidRPr="00DA66F2">
        <w:rPr>
          <w:color w:val="auto"/>
        </w:rPr>
        <w:t xml:space="preserve">The vamp may have a saddle or bar across it from joint to joint. This may serve two purposes: </w:t>
      </w:r>
    </w:p>
    <w:p w14:paraId="7603680A" w14:textId="77777777" w:rsidR="00690271" w:rsidRPr="00DA66F2" w:rsidRDefault="00690271" w:rsidP="00C425AF">
      <w:pPr>
        <w:pStyle w:val="Default"/>
        <w:numPr>
          <w:ilvl w:val="0"/>
          <w:numId w:val="63"/>
        </w:numPr>
        <w:spacing w:before="0" w:line="360" w:lineRule="auto"/>
        <w:ind w:left="450"/>
        <w:contextualSpacing/>
        <w:jc w:val="both"/>
        <w:rPr>
          <w:color w:val="auto"/>
        </w:rPr>
      </w:pPr>
      <w:r w:rsidRPr="00DA66F2">
        <w:rPr>
          <w:color w:val="auto"/>
        </w:rPr>
        <w:t xml:space="preserve">To reinforce the shoe especially at the throat where it bears the continued strain of flexing. </w:t>
      </w:r>
    </w:p>
    <w:p w14:paraId="7BBB2C7C" w14:textId="77777777" w:rsidR="00690271" w:rsidRPr="00DA66F2" w:rsidRDefault="00690271" w:rsidP="00C425AF">
      <w:pPr>
        <w:pStyle w:val="Default"/>
        <w:numPr>
          <w:ilvl w:val="0"/>
          <w:numId w:val="63"/>
        </w:numPr>
        <w:spacing w:before="0" w:line="360" w:lineRule="auto"/>
        <w:ind w:left="450"/>
        <w:contextualSpacing/>
        <w:jc w:val="both"/>
        <w:rPr>
          <w:color w:val="auto"/>
        </w:rPr>
      </w:pPr>
      <w:r w:rsidRPr="00DA66F2">
        <w:rPr>
          <w:color w:val="auto"/>
        </w:rPr>
        <w:t xml:space="preserve">To cover a seam or gusset. This could be the vamp/quarter seam or could be the seam joining an apron to a tab or tongue. </w:t>
      </w:r>
    </w:p>
    <w:p w14:paraId="56A67DC4" w14:textId="77777777" w:rsidR="00C90CD7" w:rsidRDefault="00CA0968" w:rsidP="00C90CD7">
      <w:pPr>
        <w:keepNext/>
        <w:spacing w:line="360" w:lineRule="auto"/>
        <w:jc w:val="center"/>
      </w:pPr>
      <w:r w:rsidRPr="00DA66F2">
        <w:rPr>
          <w:rFonts w:cs="Arial"/>
          <w:noProof/>
          <w:szCs w:val="24"/>
          <w:lang w:bidi="ar-SA"/>
        </w:rPr>
        <w:drawing>
          <wp:inline distT="0" distB="0" distL="0" distR="0" wp14:anchorId="4795D99D" wp14:editId="5ACA454F">
            <wp:extent cx="3016250" cy="1389380"/>
            <wp:effectExtent l="0" t="0" r="0" b="0"/>
            <wp:docPr id="8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3016250" cy="1389380"/>
                    </a:xfrm>
                    <a:prstGeom prst="rect">
                      <a:avLst/>
                    </a:prstGeom>
                    <a:noFill/>
                    <a:ln>
                      <a:noFill/>
                    </a:ln>
                  </pic:spPr>
                </pic:pic>
              </a:graphicData>
            </a:graphic>
          </wp:inline>
        </w:drawing>
      </w:r>
    </w:p>
    <w:p w14:paraId="4C33B79F" w14:textId="77777777" w:rsidR="00690271" w:rsidRPr="00724F10" w:rsidRDefault="00C90CD7" w:rsidP="00C90CD7">
      <w:pPr>
        <w:pStyle w:val="Caption"/>
        <w:jc w:val="center"/>
        <w:rPr>
          <w:rFonts w:cs="Arial"/>
          <w:color w:val="auto"/>
          <w:sz w:val="24"/>
          <w:szCs w:val="24"/>
        </w:rPr>
      </w:pPr>
      <w:bookmarkStart w:id="81" w:name="_Toc112763124"/>
      <w:r w:rsidRPr="00724F10">
        <w:rPr>
          <w:color w:val="auto"/>
          <w:sz w:val="24"/>
          <w:szCs w:val="24"/>
        </w:rPr>
        <w:t xml:space="preserve">Figure </w:t>
      </w:r>
      <w:r w:rsidRPr="00724F10">
        <w:rPr>
          <w:color w:val="auto"/>
          <w:sz w:val="24"/>
          <w:szCs w:val="24"/>
        </w:rPr>
        <w:fldChar w:fldCharType="begin"/>
      </w:r>
      <w:r w:rsidRPr="00724F10">
        <w:rPr>
          <w:color w:val="auto"/>
          <w:sz w:val="24"/>
          <w:szCs w:val="24"/>
        </w:rPr>
        <w:instrText xml:space="preserve"> SEQ Figure \* ARABIC </w:instrText>
      </w:r>
      <w:r w:rsidRPr="00724F10">
        <w:rPr>
          <w:color w:val="auto"/>
          <w:sz w:val="24"/>
          <w:szCs w:val="24"/>
        </w:rPr>
        <w:fldChar w:fldCharType="separate"/>
      </w:r>
      <w:r w:rsidR="00F115CC" w:rsidRPr="00724F10">
        <w:rPr>
          <w:noProof/>
          <w:color w:val="auto"/>
          <w:sz w:val="24"/>
          <w:szCs w:val="24"/>
        </w:rPr>
        <w:t>4</w:t>
      </w:r>
      <w:r w:rsidR="00E86A91" w:rsidRPr="00724F10">
        <w:rPr>
          <w:noProof/>
          <w:color w:val="auto"/>
          <w:sz w:val="24"/>
          <w:szCs w:val="24"/>
        </w:rPr>
        <w:t>.7</w:t>
      </w:r>
      <w:r w:rsidRPr="00724F10">
        <w:rPr>
          <w:color w:val="auto"/>
          <w:sz w:val="24"/>
          <w:szCs w:val="24"/>
        </w:rPr>
        <w:fldChar w:fldCharType="end"/>
      </w:r>
      <w:r w:rsidRPr="00724F10">
        <w:rPr>
          <w:color w:val="auto"/>
          <w:sz w:val="24"/>
          <w:szCs w:val="24"/>
        </w:rPr>
        <w:t xml:space="preserve"> Saddles and bars</w:t>
      </w:r>
      <w:bookmarkEnd w:id="81"/>
    </w:p>
    <w:p w14:paraId="77182C6B" w14:textId="77777777" w:rsidR="00690271" w:rsidRPr="00DA66F2" w:rsidRDefault="00690271" w:rsidP="006B727C">
      <w:pPr>
        <w:pStyle w:val="Default"/>
        <w:spacing w:before="120" w:after="120" w:line="360" w:lineRule="auto"/>
        <w:rPr>
          <w:color w:val="auto"/>
        </w:rPr>
      </w:pPr>
      <w:r w:rsidRPr="00DA66F2">
        <w:rPr>
          <w:b/>
          <w:bCs/>
          <w:iCs/>
          <w:color w:val="auto"/>
        </w:rPr>
        <w:t xml:space="preserve">Back Straps </w:t>
      </w:r>
    </w:p>
    <w:p w14:paraId="756D0705" w14:textId="77777777" w:rsidR="00690271" w:rsidRPr="00DA66F2" w:rsidRDefault="00690271" w:rsidP="002A28CA">
      <w:pPr>
        <w:spacing w:line="360" w:lineRule="auto"/>
        <w:rPr>
          <w:rFonts w:cs="Arial"/>
          <w:szCs w:val="24"/>
        </w:rPr>
      </w:pPr>
      <w:r w:rsidRPr="00DA66F2">
        <w:rPr>
          <w:rFonts w:cs="Arial"/>
          <w:szCs w:val="24"/>
        </w:rPr>
        <w:t>The heel seam is subject to considerable strain both in lasting and wear. It is common to reinforce it either with a counter or with a blackstrap.</w:t>
      </w:r>
    </w:p>
    <w:p w14:paraId="72B33849" w14:textId="77777777" w:rsidR="00C90CD7" w:rsidRDefault="00CA0968" w:rsidP="00C90CD7">
      <w:pPr>
        <w:keepNext/>
        <w:spacing w:line="360" w:lineRule="auto"/>
        <w:jc w:val="center"/>
      </w:pPr>
      <w:r w:rsidRPr="00DA66F2">
        <w:rPr>
          <w:rFonts w:cs="Arial"/>
          <w:noProof/>
          <w:szCs w:val="24"/>
          <w:lang w:bidi="ar-SA"/>
        </w:rPr>
        <w:lastRenderedPageBreak/>
        <w:drawing>
          <wp:inline distT="0" distB="0" distL="0" distR="0" wp14:anchorId="1CD1C968" wp14:editId="37286F3A">
            <wp:extent cx="2624455" cy="2220595"/>
            <wp:effectExtent l="0" t="0" r="0" b="0"/>
            <wp:docPr id="8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2624455" cy="2220595"/>
                    </a:xfrm>
                    <a:prstGeom prst="rect">
                      <a:avLst/>
                    </a:prstGeom>
                    <a:noFill/>
                    <a:ln>
                      <a:noFill/>
                    </a:ln>
                  </pic:spPr>
                </pic:pic>
              </a:graphicData>
            </a:graphic>
          </wp:inline>
        </w:drawing>
      </w:r>
    </w:p>
    <w:p w14:paraId="608330E5" w14:textId="77777777" w:rsidR="00690271" w:rsidRPr="00724F10" w:rsidRDefault="00C90CD7" w:rsidP="00C90CD7">
      <w:pPr>
        <w:pStyle w:val="Caption"/>
        <w:jc w:val="center"/>
        <w:rPr>
          <w:rFonts w:cs="Arial"/>
          <w:color w:val="auto"/>
          <w:sz w:val="24"/>
          <w:szCs w:val="24"/>
        </w:rPr>
      </w:pPr>
      <w:bookmarkStart w:id="82" w:name="_Toc112763125"/>
      <w:r w:rsidRPr="00724F10">
        <w:rPr>
          <w:color w:val="auto"/>
          <w:sz w:val="24"/>
          <w:szCs w:val="24"/>
        </w:rPr>
        <w:t xml:space="preserve">Figure </w:t>
      </w:r>
      <w:r w:rsidRPr="00724F10">
        <w:rPr>
          <w:color w:val="auto"/>
          <w:sz w:val="24"/>
          <w:szCs w:val="24"/>
        </w:rPr>
        <w:fldChar w:fldCharType="begin"/>
      </w:r>
      <w:r w:rsidRPr="00724F10">
        <w:rPr>
          <w:color w:val="auto"/>
          <w:sz w:val="24"/>
          <w:szCs w:val="24"/>
        </w:rPr>
        <w:instrText xml:space="preserve"> SEQ Figure \* ARABIC </w:instrText>
      </w:r>
      <w:r w:rsidRPr="00724F10">
        <w:rPr>
          <w:color w:val="auto"/>
          <w:sz w:val="24"/>
          <w:szCs w:val="24"/>
        </w:rPr>
        <w:fldChar w:fldCharType="separate"/>
      </w:r>
      <w:r w:rsidR="00F115CC" w:rsidRPr="00724F10">
        <w:rPr>
          <w:noProof/>
          <w:color w:val="auto"/>
          <w:sz w:val="24"/>
          <w:szCs w:val="24"/>
        </w:rPr>
        <w:t>4</w:t>
      </w:r>
      <w:r w:rsidR="00E86A91" w:rsidRPr="00724F10">
        <w:rPr>
          <w:noProof/>
          <w:color w:val="auto"/>
          <w:sz w:val="24"/>
          <w:szCs w:val="24"/>
        </w:rPr>
        <w:t>.8</w:t>
      </w:r>
      <w:r w:rsidRPr="00724F10">
        <w:rPr>
          <w:color w:val="auto"/>
          <w:sz w:val="24"/>
          <w:szCs w:val="24"/>
        </w:rPr>
        <w:fldChar w:fldCharType="end"/>
      </w:r>
      <w:r w:rsidRPr="00724F10">
        <w:rPr>
          <w:color w:val="auto"/>
          <w:sz w:val="24"/>
          <w:szCs w:val="24"/>
        </w:rPr>
        <w:t xml:space="preserve"> Back strap</w:t>
      </w:r>
      <w:bookmarkEnd w:id="82"/>
    </w:p>
    <w:p w14:paraId="23F79C15" w14:textId="77777777" w:rsidR="00690271" w:rsidRPr="00DA66F2" w:rsidRDefault="00690271" w:rsidP="006B727C">
      <w:pPr>
        <w:pStyle w:val="Default"/>
        <w:spacing w:before="120" w:after="120" w:line="360" w:lineRule="auto"/>
        <w:jc w:val="both"/>
        <w:rPr>
          <w:color w:val="auto"/>
        </w:rPr>
      </w:pPr>
      <w:r w:rsidRPr="00DA66F2">
        <w:rPr>
          <w:color w:val="auto"/>
        </w:rPr>
        <w:t>While these various appliqués do serve a subsidiary purpose they are not essential to the composition of the shoe. In addition, appliqués can be added which serve no purpose at all except to enhance the appearance of the shoe.</w:t>
      </w:r>
    </w:p>
    <w:p w14:paraId="6D2B91C4" w14:textId="77777777" w:rsidR="00690271" w:rsidRPr="00DA66F2" w:rsidRDefault="00CA0968" w:rsidP="002A28CA">
      <w:pPr>
        <w:spacing w:line="360" w:lineRule="auto"/>
        <w:jc w:val="center"/>
        <w:rPr>
          <w:rFonts w:cs="Arial"/>
          <w:szCs w:val="24"/>
        </w:rPr>
      </w:pPr>
      <w:r w:rsidRPr="00DA66F2">
        <w:rPr>
          <w:rFonts w:cs="Arial"/>
          <w:noProof/>
          <w:szCs w:val="24"/>
          <w:lang w:bidi="ar-SA"/>
        </w:rPr>
        <w:drawing>
          <wp:inline distT="0" distB="0" distL="0" distR="0" wp14:anchorId="253FD2BF" wp14:editId="1C84B897">
            <wp:extent cx="4359349" cy="1945462"/>
            <wp:effectExtent l="0" t="0" r="3175" b="0"/>
            <wp:docPr id="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4366418" cy="1948617"/>
                    </a:xfrm>
                    <a:prstGeom prst="rect">
                      <a:avLst/>
                    </a:prstGeom>
                    <a:noFill/>
                    <a:ln>
                      <a:noFill/>
                    </a:ln>
                  </pic:spPr>
                </pic:pic>
              </a:graphicData>
            </a:graphic>
          </wp:inline>
        </w:drawing>
      </w:r>
    </w:p>
    <w:p w14:paraId="3B83F8A0" w14:textId="77777777" w:rsidR="00C90CD7" w:rsidRDefault="00CA0968" w:rsidP="00C90CD7">
      <w:pPr>
        <w:keepNext/>
        <w:spacing w:line="360" w:lineRule="auto"/>
        <w:jc w:val="center"/>
      </w:pPr>
      <w:r w:rsidRPr="00DA66F2">
        <w:rPr>
          <w:rFonts w:cs="Arial"/>
          <w:noProof/>
          <w:szCs w:val="24"/>
          <w:lang w:bidi="ar-SA"/>
        </w:rPr>
        <w:drawing>
          <wp:inline distT="0" distB="0" distL="0" distR="0" wp14:anchorId="2AAA2C1C" wp14:editId="5D6AEAF0">
            <wp:extent cx="3854535" cy="1945759"/>
            <wp:effectExtent l="0" t="0" r="0" b="0"/>
            <wp:docPr id="8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891514" cy="1964426"/>
                    </a:xfrm>
                    <a:prstGeom prst="rect">
                      <a:avLst/>
                    </a:prstGeom>
                    <a:noFill/>
                    <a:ln>
                      <a:noFill/>
                    </a:ln>
                  </pic:spPr>
                </pic:pic>
              </a:graphicData>
            </a:graphic>
          </wp:inline>
        </w:drawing>
      </w:r>
    </w:p>
    <w:p w14:paraId="50E5E5AB" w14:textId="77777777" w:rsidR="00690271" w:rsidRPr="00724F10" w:rsidRDefault="00C90CD7" w:rsidP="00C90CD7">
      <w:pPr>
        <w:pStyle w:val="Caption"/>
        <w:jc w:val="center"/>
        <w:rPr>
          <w:rFonts w:cs="Arial"/>
          <w:color w:val="auto"/>
          <w:sz w:val="24"/>
          <w:szCs w:val="24"/>
        </w:rPr>
      </w:pPr>
      <w:bookmarkStart w:id="83" w:name="_Toc112763126"/>
      <w:r w:rsidRPr="00724F10">
        <w:rPr>
          <w:color w:val="auto"/>
          <w:sz w:val="24"/>
          <w:szCs w:val="24"/>
        </w:rPr>
        <w:t xml:space="preserve">Figure </w:t>
      </w:r>
      <w:r w:rsidRPr="00724F10">
        <w:rPr>
          <w:color w:val="auto"/>
          <w:sz w:val="24"/>
          <w:szCs w:val="24"/>
        </w:rPr>
        <w:fldChar w:fldCharType="begin"/>
      </w:r>
      <w:r w:rsidRPr="00724F10">
        <w:rPr>
          <w:color w:val="auto"/>
          <w:sz w:val="24"/>
          <w:szCs w:val="24"/>
        </w:rPr>
        <w:instrText xml:space="preserve"> SEQ Figure \* ARABIC </w:instrText>
      </w:r>
      <w:r w:rsidRPr="00724F10">
        <w:rPr>
          <w:color w:val="auto"/>
          <w:sz w:val="24"/>
          <w:szCs w:val="24"/>
        </w:rPr>
        <w:fldChar w:fldCharType="separate"/>
      </w:r>
      <w:r w:rsidR="00E86A91" w:rsidRPr="00724F10">
        <w:rPr>
          <w:noProof/>
          <w:color w:val="auto"/>
          <w:sz w:val="24"/>
          <w:szCs w:val="24"/>
        </w:rPr>
        <w:t>4.9</w:t>
      </w:r>
      <w:r w:rsidRPr="00724F10">
        <w:rPr>
          <w:color w:val="auto"/>
          <w:sz w:val="24"/>
          <w:szCs w:val="24"/>
        </w:rPr>
        <w:fldChar w:fldCharType="end"/>
      </w:r>
      <w:r w:rsidRPr="00724F10">
        <w:rPr>
          <w:color w:val="auto"/>
          <w:sz w:val="24"/>
          <w:szCs w:val="24"/>
        </w:rPr>
        <w:t xml:space="preserve"> Different upper parts of shoe</w:t>
      </w:r>
      <w:bookmarkEnd w:id="83"/>
    </w:p>
    <w:p w14:paraId="1EA8BF45" w14:textId="77777777" w:rsidR="00FF4E6E" w:rsidRPr="00DA66F2" w:rsidRDefault="00895D35" w:rsidP="00144CC4">
      <w:pPr>
        <w:pStyle w:val="Heading2"/>
      </w:pPr>
      <w:bookmarkStart w:id="84" w:name="_Toc113094451"/>
      <w:r>
        <w:lastRenderedPageBreak/>
        <w:t>4.2</w:t>
      </w:r>
      <w:r w:rsidR="002F37C5">
        <w:t xml:space="preserve"> </w:t>
      </w:r>
      <w:r w:rsidR="00FF4E6E" w:rsidRPr="00DA66F2">
        <w:t>Lining</w:t>
      </w:r>
      <w:r w:rsidR="00A265E2" w:rsidRPr="00DA66F2">
        <w:t xml:space="preserve"> </w:t>
      </w:r>
      <w:r w:rsidRPr="00DA66F2">
        <w:t>and Interlining</w:t>
      </w:r>
      <w:r>
        <w:t xml:space="preserve"> Parts of a Shoe</w:t>
      </w:r>
      <w:bookmarkEnd w:id="84"/>
    </w:p>
    <w:p w14:paraId="4ABE6DFE" w14:textId="77777777" w:rsidR="002F37C5" w:rsidRDefault="00CA0968" w:rsidP="00896699">
      <w:pPr>
        <w:spacing w:before="120" w:after="120"/>
        <w:jc w:val="center"/>
      </w:pPr>
      <w:r w:rsidRPr="00DA66F2">
        <w:rPr>
          <w:noProof/>
          <w:lang w:bidi="ar-SA"/>
        </w:rPr>
        <w:drawing>
          <wp:inline distT="0" distB="0" distL="0" distR="0" wp14:anchorId="69C3DEF0" wp14:editId="1A4C90A8">
            <wp:extent cx="1442054" cy="1407303"/>
            <wp:effectExtent l="0" t="0" r="6350" b="254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rotWithShape="1">
                    <a:blip r:embed="rId122" cstate="print">
                      <a:extLst>
                        <a:ext uri="{28A0092B-C50C-407E-A947-70E740481C1C}">
                          <a14:useLocalDpi xmlns:a14="http://schemas.microsoft.com/office/drawing/2010/main" val="0"/>
                        </a:ext>
                      </a:extLst>
                    </a:blip>
                    <a:srcRect l="7099" t="3744" r="15318" b="10651"/>
                    <a:stretch/>
                  </pic:blipFill>
                  <pic:spPr bwMode="auto">
                    <a:xfrm>
                      <a:off x="0" y="0"/>
                      <a:ext cx="1464266" cy="1428980"/>
                    </a:xfrm>
                    <a:prstGeom prst="rect">
                      <a:avLst/>
                    </a:prstGeom>
                    <a:noFill/>
                    <a:ln>
                      <a:noFill/>
                    </a:ln>
                    <a:extLst>
                      <a:ext uri="{53640926-AAD7-44D8-BBD7-CCE9431645EC}">
                        <a14:shadowObscured xmlns:a14="http://schemas.microsoft.com/office/drawing/2010/main"/>
                      </a:ext>
                    </a:extLst>
                  </pic:spPr>
                </pic:pic>
              </a:graphicData>
            </a:graphic>
          </wp:inline>
        </w:drawing>
      </w:r>
      <w:r w:rsidR="00E86A91">
        <w:t xml:space="preserve">  </w:t>
      </w:r>
      <w:r w:rsidR="00E86A91" w:rsidRPr="00DA66F2">
        <w:rPr>
          <w:noProof/>
          <w:lang w:bidi="ar-SA"/>
        </w:rPr>
        <w:drawing>
          <wp:inline distT="0" distB="0" distL="0" distR="0" wp14:anchorId="06562CFD" wp14:editId="3308A2FA">
            <wp:extent cx="2509011" cy="1413968"/>
            <wp:effectExtent l="0" t="0" r="571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rotWithShape="1">
                    <a:blip r:embed="rId123">
                      <a:extLst>
                        <a:ext uri="{28A0092B-C50C-407E-A947-70E740481C1C}">
                          <a14:useLocalDpi xmlns:a14="http://schemas.microsoft.com/office/drawing/2010/main" val="0"/>
                        </a:ext>
                      </a:extLst>
                    </a:blip>
                    <a:srcRect l="7821" t="5196" r="9531" b="16337"/>
                    <a:stretch/>
                  </pic:blipFill>
                  <pic:spPr bwMode="auto">
                    <a:xfrm>
                      <a:off x="0" y="0"/>
                      <a:ext cx="2585839" cy="1457265"/>
                    </a:xfrm>
                    <a:prstGeom prst="rect">
                      <a:avLst/>
                    </a:prstGeom>
                    <a:noFill/>
                    <a:ln>
                      <a:noFill/>
                    </a:ln>
                    <a:extLst>
                      <a:ext uri="{53640926-AAD7-44D8-BBD7-CCE9431645EC}">
                        <a14:shadowObscured xmlns:a14="http://schemas.microsoft.com/office/drawing/2010/main"/>
                      </a:ext>
                    </a:extLst>
                  </pic:spPr>
                </pic:pic>
              </a:graphicData>
            </a:graphic>
          </wp:inline>
        </w:drawing>
      </w:r>
      <w:r w:rsidR="00A8080F">
        <w:t xml:space="preserve">  </w:t>
      </w:r>
      <w:r w:rsidR="00A8080F" w:rsidRPr="00DA66F2">
        <w:rPr>
          <w:noProof/>
          <w:lang w:bidi="ar-SA"/>
        </w:rPr>
        <w:drawing>
          <wp:inline distT="0" distB="0" distL="0" distR="0" wp14:anchorId="6D612C15" wp14:editId="43E5049C">
            <wp:extent cx="1524192" cy="1384901"/>
            <wp:effectExtent l="0" t="0" r="0" b="635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rotWithShape="1">
                    <a:blip r:embed="rId124" cstate="print">
                      <a:extLst>
                        <a:ext uri="{28A0092B-C50C-407E-A947-70E740481C1C}">
                          <a14:useLocalDpi xmlns:a14="http://schemas.microsoft.com/office/drawing/2010/main" val="0"/>
                        </a:ext>
                      </a:extLst>
                    </a:blip>
                    <a:srcRect l="15525" t="2502" r="26805" b="2954"/>
                    <a:stretch/>
                  </pic:blipFill>
                  <pic:spPr bwMode="auto">
                    <a:xfrm>
                      <a:off x="0" y="0"/>
                      <a:ext cx="1538146" cy="1397580"/>
                    </a:xfrm>
                    <a:prstGeom prst="rect">
                      <a:avLst/>
                    </a:prstGeom>
                    <a:noFill/>
                    <a:ln>
                      <a:noFill/>
                    </a:ln>
                    <a:extLst>
                      <a:ext uri="{53640926-AAD7-44D8-BBD7-CCE9431645EC}">
                        <a14:shadowObscured xmlns:a14="http://schemas.microsoft.com/office/drawing/2010/main"/>
                      </a:ext>
                    </a:extLst>
                  </pic:spPr>
                </pic:pic>
              </a:graphicData>
            </a:graphic>
          </wp:inline>
        </w:drawing>
      </w:r>
    </w:p>
    <w:p w14:paraId="068E7E65" w14:textId="77777777" w:rsidR="002E3AC6" w:rsidRPr="00724F10" w:rsidRDefault="002F37C5" w:rsidP="002F37C5">
      <w:pPr>
        <w:pStyle w:val="Caption"/>
        <w:jc w:val="center"/>
        <w:rPr>
          <w:rFonts w:cs="Arial"/>
          <w:color w:val="auto"/>
          <w:sz w:val="24"/>
          <w:szCs w:val="24"/>
          <w:lang w:val="en" w:bidi="ar-SA"/>
        </w:rPr>
      </w:pPr>
      <w:bookmarkStart w:id="85" w:name="_Toc112763127"/>
      <w:r w:rsidRPr="00724F10">
        <w:rPr>
          <w:color w:val="auto"/>
          <w:sz w:val="24"/>
          <w:szCs w:val="24"/>
        </w:rPr>
        <w:t xml:space="preserve">Figure </w:t>
      </w:r>
      <w:r w:rsidRPr="00724F10">
        <w:rPr>
          <w:color w:val="auto"/>
          <w:sz w:val="24"/>
          <w:szCs w:val="24"/>
        </w:rPr>
        <w:fldChar w:fldCharType="begin"/>
      </w:r>
      <w:r w:rsidRPr="00724F10">
        <w:rPr>
          <w:color w:val="auto"/>
          <w:sz w:val="24"/>
          <w:szCs w:val="24"/>
        </w:rPr>
        <w:instrText xml:space="preserve"> SEQ Figure \* ARABIC </w:instrText>
      </w:r>
      <w:r w:rsidRPr="00724F10">
        <w:rPr>
          <w:color w:val="auto"/>
          <w:sz w:val="24"/>
          <w:szCs w:val="24"/>
        </w:rPr>
        <w:fldChar w:fldCharType="separate"/>
      </w:r>
      <w:r w:rsidR="00144CC4" w:rsidRPr="00724F10">
        <w:rPr>
          <w:noProof/>
          <w:color w:val="auto"/>
          <w:sz w:val="24"/>
          <w:szCs w:val="24"/>
        </w:rPr>
        <w:t>4.10</w:t>
      </w:r>
      <w:r w:rsidRPr="00724F10">
        <w:rPr>
          <w:color w:val="auto"/>
          <w:sz w:val="24"/>
          <w:szCs w:val="24"/>
        </w:rPr>
        <w:fldChar w:fldCharType="end"/>
      </w:r>
      <w:r w:rsidR="007D7753" w:rsidRPr="00724F10">
        <w:rPr>
          <w:color w:val="auto"/>
          <w:sz w:val="24"/>
          <w:szCs w:val="24"/>
        </w:rPr>
        <w:t xml:space="preserve"> Vamp lining, </w:t>
      </w:r>
      <w:r w:rsidR="00E86A91" w:rsidRPr="00724F10">
        <w:rPr>
          <w:color w:val="auto"/>
          <w:sz w:val="24"/>
          <w:szCs w:val="24"/>
        </w:rPr>
        <w:t xml:space="preserve">Quarter </w:t>
      </w:r>
      <w:r w:rsidR="007D7753" w:rsidRPr="00724F10">
        <w:rPr>
          <w:color w:val="auto"/>
          <w:sz w:val="24"/>
          <w:szCs w:val="24"/>
        </w:rPr>
        <w:t xml:space="preserve">lining and Heel grip </w:t>
      </w:r>
      <w:r w:rsidRPr="00724F10">
        <w:rPr>
          <w:color w:val="auto"/>
          <w:sz w:val="24"/>
          <w:szCs w:val="24"/>
        </w:rPr>
        <w:t>pattern</w:t>
      </w:r>
      <w:r w:rsidR="00E86A91" w:rsidRPr="00724F10">
        <w:rPr>
          <w:color w:val="auto"/>
          <w:sz w:val="24"/>
          <w:szCs w:val="24"/>
        </w:rPr>
        <w:t>s</w:t>
      </w:r>
      <w:bookmarkEnd w:id="85"/>
    </w:p>
    <w:p w14:paraId="2393A95B" w14:textId="77777777" w:rsidR="004338BD" w:rsidRPr="00DA66F2" w:rsidRDefault="001762BE" w:rsidP="00144CC4">
      <w:pPr>
        <w:spacing w:before="120" w:after="120" w:line="360" w:lineRule="auto"/>
        <w:jc w:val="both"/>
        <w:rPr>
          <w:rFonts w:cs="Arial"/>
          <w:color w:val="FF0000"/>
          <w:szCs w:val="24"/>
          <w:lang w:val="en" w:bidi="ar-SA"/>
        </w:rPr>
      </w:pPr>
      <w:r w:rsidRPr="00DA66F2">
        <w:rPr>
          <w:rFonts w:cs="Arial"/>
          <w:b/>
        </w:rPr>
        <w:t xml:space="preserve">Interlining </w:t>
      </w:r>
      <w:r w:rsidRPr="00614CFA">
        <w:rPr>
          <w:rFonts w:cs="Arial"/>
          <w:b/>
          <w:szCs w:val="24"/>
        </w:rPr>
        <w:t>parts</w:t>
      </w:r>
      <w:r w:rsidRPr="00DA66F2">
        <w:rPr>
          <w:rFonts w:cs="Arial"/>
          <w:b/>
        </w:rPr>
        <w:t xml:space="preserve"> of a shoe</w:t>
      </w:r>
      <w:r w:rsidR="00144CC4">
        <w:rPr>
          <w:rFonts w:cs="Arial"/>
          <w:b/>
        </w:rPr>
        <w:t xml:space="preserve"> - </w:t>
      </w:r>
      <w:r w:rsidR="004338BD" w:rsidRPr="00DA66F2">
        <w:rPr>
          <w:rFonts w:cs="Arial"/>
          <w:szCs w:val="24"/>
        </w:rPr>
        <w:t xml:space="preserve">These parts of shoe are sealed under the upper of shoe giving the shoe different purposes. These include: </w:t>
      </w:r>
    </w:p>
    <w:p w14:paraId="72D4D887" w14:textId="77777777" w:rsidR="004338BD" w:rsidRPr="00144CC4" w:rsidRDefault="004338BD" w:rsidP="00C425AF">
      <w:pPr>
        <w:pStyle w:val="ListParagraph"/>
        <w:numPr>
          <w:ilvl w:val="0"/>
          <w:numId w:val="53"/>
        </w:numPr>
        <w:spacing w:line="360" w:lineRule="auto"/>
        <w:rPr>
          <w:rFonts w:cs="Arial"/>
          <w:b w:val="0"/>
          <w:sz w:val="24"/>
          <w:szCs w:val="24"/>
        </w:rPr>
      </w:pPr>
      <w:r w:rsidRPr="00144CC4">
        <w:rPr>
          <w:rFonts w:cs="Arial"/>
          <w:b w:val="0"/>
          <w:sz w:val="24"/>
          <w:szCs w:val="24"/>
        </w:rPr>
        <w:t xml:space="preserve">Toe puff </w:t>
      </w:r>
    </w:p>
    <w:p w14:paraId="6A83B664" w14:textId="77777777" w:rsidR="004338BD" w:rsidRPr="00144CC4" w:rsidRDefault="004338BD" w:rsidP="00C425AF">
      <w:pPr>
        <w:pStyle w:val="ListParagraph"/>
        <w:numPr>
          <w:ilvl w:val="0"/>
          <w:numId w:val="53"/>
        </w:numPr>
        <w:spacing w:line="360" w:lineRule="auto"/>
        <w:rPr>
          <w:rFonts w:cs="Arial"/>
          <w:b w:val="0"/>
          <w:sz w:val="24"/>
          <w:szCs w:val="24"/>
        </w:rPr>
      </w:pPr>
      <w:r w:rsidRPr="00144CC4">
        <w:rPr>
          <w:rFonts w:cs="Arial"/>
          <w:b w:val="0"/>
          <w:sz w:val="24"/>
          <w:szCs w:val="24"/>
        </w:rPr>
        <w:t xml:space="preserve">Counter stiffener </w:t>
      </w:r>
    </w:p>
    <w:p w14:paraId="59F90433" w14:textId="77777777" w:rsidR="004338BD" w:rsidRPr="00DA66F2" w:rsidRDefault="004338BD" w:rsidP="00614CFA">
      <w:pPr>
        <w:spacing w:before="120" w:after="120" w:line="360" w:lineRule="auto"/>
        <w:jc w:val="both"/>
        <w:rPr>
          <w:rFonts w:cs="Arial"/>
          <w:b/>
          <w:szCs w:val="24"/>
        </w:rPr>
      </w:pPr>
      <w:r w:rsidRPr="00DA66F2">
        <w:rPr>
          <w:rFonts w:cs="Arial"/>
          <w:b/>
          <w:szCs w:val="24"/>
        </w:rPr>
        <w:t>Toe Puff</w:t>
      </w:r>
    </w:p>
    <w:p w14:paraId="41230B9E" w14:textId="77777777" w:rsidR="004338BD" w:rsidRPr="00DA66F2" w:rsidRDefault="004338BD" w:rsidP="00C425AF">
      <w:pPr>
        <w:numPr>
          <w:ilvl w:val="0"/>
          <w:numId w:val="39"/>
        </w:numPr>
        <w:spacing w:line="360" w:lineRule="auto"/>
        <w:contextualSpacing/>
        <w:jc w:val="both"/>
        <w:rPr>
          <w:rFonts w:cs="Arial"/>
          <w:szCs w:val="24"/>
        </w:rPr>
      </w:pPr>
      <w:r w:rsidRPr="00DA66F2">
        <w:rPr>
          <w:rFonts w:cs="Arial"/>
          <w:szCs w:val="24"/>
        </w:rPr>
        <w:t xml:space="preserve">It placed between upper and lining. </w:t>
      </w:r>
    </w:p>
    <w:p w14:paraId="7881863C" w14:textId="77777777" w:rsidR="004338BD" w:rsidRPr="00DA66F2" w:rsidRDefault="004338BD" w:rsidP="00C425AF">
      <w:pPr>
        <w:numPr>
          <w:ilvl w:val="0"/>
          <w:numId w:val="39"/>
        </w:numPr>
        <w:spacing w:line="360" w:lineRule="auto"/>
        <w:contextualSpacing/>
        <w:jc w:val="both"/>
        <w:rPr>
          <w:rFonts w:cs="Arial"/>
          <w:szCs w:val="24"/>
        </w:rPr>
      </w:pPr>
      <w:r w:rsidRPr="00DA66F2">
        <w:rPr>
          <w:rFonts w:cs="Arial"/>
          <w:szCs w:val="24"/>
        </w:rPr>
        <w:t xml:space="preserve">This is the stiffener placed under the toe part of the vamp or toe cap to ensure that the shoe retains its shape or </w:t>
      </w:r>
      <w:r w:rsidR="00C55AB1" w:rsidRPr="00DA66F2">
        <w:rPr>
          <w:rFonts w:cs="Arial"/>
          <w:szCs w:val="24"/>
        </w:rPr>
        <w:t>is</w:t>
      </w:r>
      <w:r w:rsidRPr="00DA66F2">
        <w:rPr>
          <w:rFonts w:cs="Arial"/>
          <w:szCs w:val="24"/>
        </w:rPr>
        <w:t xml:space="preserve"> stiffened in this area. It provides protection for the toes. </w:t>
      </w:r>
    </w:p>
    <w:p w14:paraId="1C07A3D6" w14:textId="77777777" w:rsidR="004338BD" w:rsidRPr="00DA66F2" w:rsidRDefault="004338BD" w:rsidP="00C425AF">
      <w:pPr>
        <w:numPr>
          <w:ilvl w:val="0"/>
          <w:numId w:val="39"/>
        </w:numPr>
        <w:spacing w:line="360" w:lineRule="auto"/>
        <w:contextualSpacing/>
        <w:jc w:val="both"/>
        <w:rPr>
          <w:rFonts w:cs="Arial"/>
          <w:szCs w:val="24"/>
        </w:rPr>
      </w:pPr>
      <w:r w:rsidRPr="00DA66F2">
        <w:rPr>
          <w:rFonts w:cs="Arial"/>
          <w:szCs w:val="24"/>
        </w:rPr>
        <w:t xml:space="preserve">It is made from thermoplastic materials or strong leather. </w:t>
      </w:r>
    </w:p>
    <w:p w14:paraId="6C24FBEA" w14:textId="77777777" w:rsidR="004338BD" w:rsidRPr="00DA66F2" w:rsidRDefault="00C55AB1" w:rsidP="00C425AF">
      <w:pPr>
        <w:numPr>
          <w:ilvl w:val="0"/>
          <w:numId w:val="39"/>
        </w:numPr>
        <w:spacing w:line="360" w:lineRule="auto"/>
        <w:contextualSpacing/>
        <w:jc w:val="both"/>
        <w:rPr>
          <w:rFonts w:cs="Arial"/>
          <w:szCs w:val="24"/>
        </w:rPr>
      </w:pPr>
      <w:r w:rsidRPr="00DA66F2">
        <w:rPr>
          <w:rFonts w:cs="Arial"/>
          <w:szCs w:val="24"/>
        </w:rPr>
        <w:t>Material</w:t>
      </w:r>
      <w:r w:rsidR="004338BD" w:rsidRPr="00DA66F2">
        <w:rPr>
          <w:rFonts w:cs="Arial"/>
          <w:szCs w:val="24"/>
        </w:rPr>
        <w:t xml:space="preserve"> is used instead of toe puff. </w:t>
      </w:r>
    </w:p>
    <w:p w14:paraId="61E14288" w14:textId="77777777" w:rsidR="004338BD" w:rsidRPr="00DA66F2" w:rsidRDefault="004338BD" w:rsidP="00614CFA">
      <w:pPr>
        <w:spacing w:before="120" w:after="120" w:line="360" w:lineRule="auto"/>
        <w:jc w:val="both"/>
        <w:rPr>
          <w:rFonts w:cs="Arial"/>
          <w:b/>
          <w:szCs w:val="24"/>
        </w:rPr>
      </w:pPr>
      <w:r w:rsidRPr="00DA66F2">
        <w:rPr>
          <w:rFonts w:cs="Arial"/>
          <w:b/>
          <w:szCs w:val="24"/>
        </w:rPr>
        <w:t>Counter stiffener</w:t>
      </w:r>
    </w:p>
    <w:p w14:paraId="19C2456F" w14:textId="77777777" w:rsidR="007C3A73" w:rsidRDefault="004338BD" w:rsidP="002F37C5">
      <w:pPr>
        <w:spacing w:line="360" w:lineRule="auto"/>
        <w:contextualSpacing/>
        <w:jc w:val="both"/>
        <w:rPr>
          <w:rFonts w:cs="Arial"/>
          <w:szCs w:val="24"/>
        </w:rPr>
      </w:pPr>
      <w:r w:rsidRPr="00DA66F2">
        <w:rPr>
          <w:rFonts w:cs="Arial"/>
          <w:szCs w:val="24"/>
        </w:rPr>
        <w:t xml:space="preserve">The counter is a reinforcement placed between the outside and the lining at the back of the quarters to prevent the upper from collapsing and to hold the heel of the foot securely. </w:t>
      </w:r>
    </w:p>
    <w:p w14:paraId="4CEE67A0" w14:textId="77777777" w:rsidR="00B172F2" w:rsidRPr="00BC73FF" w:rsidRDefault="00895D35" w:rsidP="00144CC4">
      <w:pPr>
        <w:pStyle w:val="Heading2"/>
      </w:pPr>
      <w:bookmarkStart w:id="86" w:name="_Toc113094452"/>
      <w:r w:rsidRPr="00BC73FF">
        <w:t xml:space="preserve">4.3 </w:t>
      </w:r>
      <w:r w:rsidR="00C55AB1" w:rsidRPr="00BC73FF">
        <w:rPr>
          <w:rStyle w:val="Heading2Char"/>
          <w:b/>
        </w:rPr>
        <w:t>B</w:t>
      </w:r>
      <w:r w:rsidR="00A13411" w:rsidRPr="00BC73FF">
        <w:rPr>
          <w:rStyle w:val="Heading2Char"/>
          <w:b/>
        </w:rPr>
        <w:t xml:space="preserve">ottom </w:t>
      </w:r>
      <w:r w:rsidRPr="00BC73FF">
        <w:rPr>
          <w:rStyle w:val="Heading2Char"/>
          <w:b/>
        </w:rPr>
        <w:t>Parts</w:t>
      </w:r>
      <w:r w:rsidR="00A13411" w:rsidRPr="00BC73FF">
        <w:rPr>
          <w:rStyle w:val="Heading2Char"/>
          <w:b/>
        </w:rPr>
        <w:t xml:space="preserve"> of a </w:t>
      </w:r>
      <w:r w:rsidRPr="00BC73FF">
        <w:rPr>
          <w:rStyle w:val="Heading2Char"/>
          <w:b/>
        </w:rPr>
        <w:t>Shoe</w:t>
      </w:r>
      <w:bookmarkEnd w:id="86"/>
      <w:r w:rsidR="00A13411" w:rsidRPr="00BC73FF">
        <w:t xml:space="preserve"> </w:t>
      </w:r>
    </w:p>
    <w:p w14:paraId="710A36B8" w14:textId="77777777" w:rsidR="002F44A2" w:rsidRPr="00DA66F2" w:rsidRDefault="002F44A2" w:rsidP="00540E1F">
      <w:pPr>
        <w:pStyle w:val="Default"/>
        <w:spacing w:before="0" w:line="360" w:lineRule="auto"/>
        <w:jc w:val="both"/>
        <w:rPr>
          <w:color w:val="auto"/>
        </w:rPr>
      </w:pPr>
      <w:r w:rsidRPr="00DA66F2">
        <w:rPr>
          <w:b/>
          <w:bCs/>
          <w:color w:val="auto"/>
        </w:rPr>
        <w:t xml:space="preserve">Insole: </w:t>
      </w:r>
      <w:r w:rsidRPr="00DA66F2">
        <w:rPr>
          <w:color w:val="auto"/>
        </w:rPr>
        <w:t xml:space="preserve">This is the inner sole of the shoe, which is next to the foot under the shoe sock. It is a hidden component of the bottom part of shoe. Shoe makers consider it as backbone or foundation of the shoe because it anchors the shoe together. Insoles may be made all in one piece, or alternatively in two pieces - a flexible forepart and a rigid backer. </w:t>
      </w:r>
    </w:p>
    <w:p w14:paraId="2FE229A1" w14:textId="77777777" w:rsidR="002F44A2" w:rsidRPr="00DA66F2" w:rsidRDefault="002F44A2" w:rsidP="00540E1F">
      <w:pPr>
        <w:pStyle w:val="Default"/>
        <w:spacing w:before="0" w:line="360" w:lineRule="auto"/>
        <w:jc w:val="both"/>
        <w:rPr>
          <w:color w:val="auto"/>
        </w:rPr>
      </w:pPr>
      <w:r w:rsidRPr="00DA66F2">
        <w:rPr>
          <w:color w:val="auto"/>
        </w:rPr>
        <w:lastRenderedPageBreak/>
        <w:t xml:space="preserve">When an insole is made from two pieces it is known as a BLENDED INSOLE. The blended insole is made from a flexible forepart and a rigid backer. </w:t>
      </w:r>
    </w:p>
    <w:p w14:paraId="1263D7D6" w14:textId="77777777" w:rsidR="00C55AB1" w:rsidRDefault="00CA0968" w:rsidP="00C43BEA">
      <w:pPr>
        <w:jc w:val="center"/>
      </w:pPr>
      <w:r w:rsidRPr="00DA66F2">
        <w:rPr>
          <w:noProof/>
          <w:lang w:bidi="ar-SA"/>
        </w:rPr>
        <w:drawing>
          <wp:inline distT="0" distB="0" distL="0" distR="0" wp14:anchorId="43EEAC90" wp14:editId="365EECA0">
            <wp:extent cx="2743200" cy="1951400"/>
            <wp:effectExtent l="0" t="0" r="0" b="0"/>
            <wp:docPr id="8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5" cstate="print">
                      <a:extLst>
                        <a:ext uri="{28A0092B-C50C-407E-A947-70E740481C1C}">
                          <a14:useLocalDpi xmlns:a14="http://schemas.microsoft.com/office/drawing/2010/main" val="0"/>
                        </a:ext>
                      </a:extLst>
                    </a:blip>
                    <a:srcRect/>
                    <a:stretch>
                      <a:fillRect/>
                    </a:stretch>
                  </pic:blipFill>
                  <pic:spPr bwMode="auto">
                    <a:xfrm>
                      <a:off x="0" y="0"/>
                      <a:ext cx="2769490" cy="1970101"/>
                    </a:xfrm>
                    <a:prstGeom prst="rect">
                      <a:avLst/>
                    </a:prstGeom>
                    <a:noFill/>
                    <a:ln>
                      <a:noFill/>
                    </a:ln>
                  </pic:spPr>
                </pic:pic>
              </a:graphicData>
            </a:graphic>
          </wp:inline>
        </w:drawing>
      </w:r>
    </w:p>
    <w:p w14:paraId="1B5BF81F" w14:textId="77777777" w:rsidR="002F44A2" w:rsidRPr="00724F10" w:rsidRDefault="00C55AB1" w:rsidP="00C55AB1">
      <w:pPr>
        <w:pStyle w:val="Caption"/>
        <w:jc w:val="center"/>
        <w:rPr>
          <w:rFonts w:cs="Arial"/>
          <w:color w:val="auto"/>
          <w:sz w:val="24"/>
          <w:szCs w:val="24"/>
        </w:rPr>
      </w:pPr>
      <w:bookmarkStart w:id="87" w:name="_Toc112763128"/>
      <w:r w:rsidRPr="00724F10">
        <w:rPr>
          <w:color w:val="auto"/>
          <w:sz w:val="24"/>
          <w:szCs w:val="24"/>
        </w:rPr>
        <w:t xml:space="preserve">Figure </w:t>
      </w:r>
      <w:r w:rsidRPr="00724F10">
        <w:rPr>
          <w:color w:val="auto"/>
          <w:sz w:val="24"/>
          <w:szCs w:val="24"/>
        </w:rPr>
        <w:fldChar w:fldCharType="begin"/>
      </w:r>
      <w:r w:rsidRPr="00724F10">
        <w:rPr>
          <w:color w:val="auto"/>
          <w:sz w:val="24"/>
          <w:szCs w:val="24"/>
        </w:rPr>
        <w:instrText xml:space="preserve"> SEQ Figure \* ARABIC </w:instrText>
      </w:r>
      <w:r w:rsidRPr="00724F10">
        <w:rPr>
          <w:color w:val="auto"/>
          <w:sz w:val="24"/>
          <w:szCs w:val="24"/>
        </w:rPr>
        <w:fldChar w:fldCharType="separate"/>
      </w:r>
      <w:r w:rsidR="0002797F" w:rsidRPr="00724F10">
        <w:rPr>
          <w:noProof/>
          <w:color w:val="auto"/>
          <w:sz w:val="24"/>
          <w:szCs w:val="24"/>
        </w:rPr>
        <w:t>4.11</w:t>
      </w:r>
      <w:r w:rsidRPr="00724F10">
        <w:rPr>
          <w:color w:val="auto"/>
          <w:sz w:val="24"/>
          <w:szCs w:val="24"/>
        </w:rPr>
        <w:fldChar w:fldCharType="end"/>
      </w:r>
      <w:r w:rsidRPr="00724F10">
        <w:rPr>
          <w:color w:val="auto"/>
          <w:sz w:val="24"/>
          <w:szCs w:val="24"/>
        </w:rPr>
        <w:t xml:space="preserve"> Insole</w:t>
      </w:r>
      <w:bookmarkEnd w:id="87"/>
    </w:p>
    <w:p w14:paraId="324A8CC3" w14:textId="77777777" w:rsidR="002F44A2" w:rsidRPr="00DA66F2" w:rsidRDefault="002F44A2" w:rsidP="003E3C58">
      <w:pPr>
        <w:tabs>
          <w:tab w:val="left" w:pos="1699"/>
        </w:tabs>
        <w:spacing w:before="120" w:line="360" w:lineRule="auto"/>
        <w:jc w:val="both"/>
        <w:rPr>
          <w:rFonts w:cs="Arial"/>
          <w:szCs w:val="24"/>
        </w:rPr>
      </w:pPr>
      <w:r w:rsidRPr="00DA66F2">
        <w:rPr>
          <w:rFonts w:cs="Arial"/>
          <w:b/>
          <w:szCs w:val="24"/>
        </w:rPr>
        <w:t xml:space="preserve">Insoles vs. inlays (socks): </w:t>
      </w:r>
      <w:r w:rsidRPr="00DA66F2">
        <w:rPr>
          <w:rFonts w:cs="Arial"/>
          <w:szCs w:val="24"/>
        </w:rPr>
        <w:t>The insole is glued, stapled or sewn into place in a shoe whereas the inlay goes on top of the insole and is removable. The inlay will be the portion which comes into contact with the foot.</w:t>
      </w:r>
    </w:p>
    <w:p w14:paraId="7106E3F6" w14:textId="77777777" w:rsidR="002F44A2" w:rsidRPr="00DA66F2" w:rsidRDefault="002F44A2" w:rsidP="00C55AB1">
      <w:pPr>
        <w:pStyle w:val="Default"/>
        <w:spacing w:before="0" w:line="360" w:lineRule="auto"/>
        <w:jc w:val="both"/>
        <w:rPr>
          <w:color w:val="auto"/>
        </w:rPr>
      </w:pPr>
      <w:r w:rsidRPr="00DA66F2">
        <w:rPr>
          <w:b/>
          <w:bCs/>
          <w:color w:val="auto"/>
        </w:rPr>
        <w:t xml:space="preserve">Sole: </w:t>
      </w:r>
      <w:r w:rsidRPr="00DA66F2">
        <w:rPr>
          <w:color w:val="auto"/>
        </w:rPr>
        <w:t>The layer of material which covers the bottom of the shoe and it is the walking surface of that shoe. The sole may be made of a diversity of material, i.e. leather, pure rubber, resin rubber compound, plastic etc.</w:t>
      </w:r>
    </w:p>
    <w:p w14:paraId="30644D61" w14:textId="77777777" w:rsidR="002F44A2" w:rsidRPr="00DA66F2" w:rsidRDefault="00C55AB1" w:rsidP="00C55AB1">
      <w:pPr>
        <w:tabs>
          <w:tab w:val="left" w:pos="1699"/>
        </w:tabs>
        <w:spacing w:line="360" w:lineRule="auto"/>
        <w:jc w:val="both"/>
        <w:rPr>
          <w:rFonts w:cs="Arial"/>
          <w:szCs w:val="24"/>
        </w:rPr>
      </w:pPr>
      <w:r>
        <w:rPr>
          <w:rFonts w:cs="Arial"/>
          <w:b/>
          <w:szCs w:val="24"/>
        </w:rPr>
        <w:t>Midsole</w:t>
      </w:r>
      <w:r w:rsidR="00831B10">
        <w:rPr>
          <w:rFonts w:cs="Arial"/>
          <w:b/>
          <w:szCs w:val="24"/>
        </w:rPr>
        <w:t xml:space="preserve">: </w:t>
      </w:r>
      <w:r w:rsidR="002F44A2" w:rsidRPr="00DA66F2">
        <w:rPr>
          <w:rFonts w:cs="Arial"/>
          <w:szCs w:val="24"/>
        </w:rPr>
        <w:t>Additional soling pla</w:t>
      </w:r>
      <w:r>
        <w:rPr>
          <w:rFonts w:cs="Arial"/>
          <w:szCs w:val="24"/>
        </w:rPr>
        <w:t xml:space="preserve">ced between outsole and insole. </w:t>
      </w:r>
      <w:r w:rsidR="002F44A2" w:rsidRPr="00DA66F2">
        <w:rPr>
          <w:rFonts w:cs="Arial"/>
          <w:szCs w:val="24"/>
        </w:rPr>
        <w:t>It is common in wingtip shoes, wo</w:t>
      </w:r>
      <w:r>
        <w:rPr>
          <w:rFonts w:cs="Arial"/>
          <w:szCs w:val="24"/>
        </w:rPr>
        <w:t xml:space="preserve">rk boots and athletic shoes. </w:t>
      </w:r>
      <w:r w:rsidR="002F44A2" w:rsidRPr="00DA66F2">
        <w:rPr>
          <w:rFonts w:cs="Arial"/>
          <w:szCs w:val="24"/>
        </w:rPr>
        <w:t>Used to give the shoe more heft or a sturdier, more rugged look</w:t>
      </w:r>
    </w:p>
    <w:p w14:paraId="12F94334" w14:textId="77777777" w:rsidR="00C55AB1" w:rsidRDefault="00CA0968" w:rsidP="00C43BEA">
      <w:pPr>
        <w:jc w:val="center"/>
      </w:pPr>
      <w:r w:rsidRPr="00DA66F2">
        <w:rPr>
          <w:noProof/>
          <w:lang w:bidi="ar-SA"/>
        </w:rPr>
        <w:lastRenderedPageBreak/>
        <w:drawing>
          <wp:inline distT="0" distB="0" distL="0" distR="0" wp14:anchorId="72A88792" wp14:editId="4665D6E3">
            <wp:extent cx="3481597" cy="1765005"/>
            <wp:effectExtent l="0" t="0" r="5080" b="6985"/>
            <wp:docPr id="9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26">
                      <a:extLst>
                        <a:ext uri="{28A0092B-C50C-407E-A947-70E740481C1C}">
                          <a14:useLocalDpi xmlns:a14="http://schemas.microsoft.com/office/drawing/2010/main" val="0"/>
                        </a:ext>
                      </a:extLst>
                    </a:blip>
                    <a:srcRect t="16499" b="16043"/>
                    <a:stretch/>
                  </pic:blipFill>
                  <pic:spPr bwMode="auto">
                    <a:xfrm>
                      <a:off x="0" y="0"/>
                      <a:ext cx="3490605" cy="1769572"/>
                    </a:xfrm>
                    <a:prstGeom prst="rect">
                      <a:avLst/>
                    </a:prstGeom>
                    <a:noFill/>
                    <a:ln>
                      <a:noFill/>
                    </a:ln>
                    <a:extLst>
                      <a:ext uri="{53640926-AAD7-44D8-BBD7-CCE9431645EC}">
                        <a14:shadowObscured xmlns:a14="http://schemas.microsoft.com/office/drawing/2010/main"/>
                      </a:ext>
                    </a:extLst>
                  </pic:spPr>
                </pic:pic>
              </a:graphicData>
            </a:graphic>
          </wp:inline>
        </w:drawing>
      </w:r>
      <w:r w:rsidRPr="00DA66F2">
        <w:rPr>
          <w:noProof/>
          <w:lang w:bidi="ar-SA"/>
        </w:rPr>
        <w:drawing>
          <wp:inline distT="0" distB="0" distL="0" distR="0" wp14:anchorId="4BF19D34" wp14:editId="0F28AC76">
            <wp:extent cx="4922875" cy="2887053"/>
            <wp:effectExtent l="0" t="0" r="0" b="8890"/>
            <wp:docPr id="91" name="Picture 3" descr="C:\Users\user\Desktop\download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download (1).jp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4933017" cy="2893001"/>
                    </a:xfrm>
                    <a:prstGeom prst="rect">
                      <a:avLst/>
                    </a:prstGeom>
                    <a:noFill/>
                    <a:ln>
                      <a:noFill/>
                    </a:ln>
                  </pic:spPr>
                </pic:pic>
              </a:graphicData>
            </a:graphic>
          </wp:inline>
        </w:drawing>
      </w:r>
    </w:p>
    <w:p w14:paraId="7F93E7DF" w14:textId="77777777" w:rsidR="00C55AB1" w:rsidRPr="00724F10" w:rsidRDefault="00C55AB1" w:rsidP="00C55AB1">
      <w:pPr>
        <w:pStyle w:val="Caption"/>
        <w:jc w:val="center"/>
        <w:rPr>
          <w:color w:val="auto"/>
          <w:sz w:val="24"/>
          <w:szCs w:val="24"/>
        </w:rPr>
      </w:pPr>
      <w:bookmarkStart w:id="88" w:name="_Toc112763129"/>
      <w:r w:rsidRPr="00724F10">
        <w:rPr>
          <w:color w:val="auto"/>
          <w:sz w:val="24"/>
          <w:szCs w:val="24"/>
        </w:rPr>
        <w:t xml:space="preserve">Figure </w:t>
      </w:r>
      <w:r w:rsidRPr="00724F10">
        <w:rPr>
          <w:color w:val="auto"/>
          <w:sz w:val="24"/>
          <w:szCs w:val="24"/>
        </w:rPr>
        <w:fldChar w:fldCharType="begin"/>
      </w:r>
      <w:r w:rsidRPr="00724F10">
        <w:rPr>
          <w:color w:val="auto"/>
          <w:sz w:val="24"/>
          <w:szCs w:val="24"/>
        </w:rPr>
        <w:instrText xml:space="preserve"> SEQ Figure \* ARABIC </w:instrText>
      </w:r>
      <w:r w:rsidRPr="00724F10">
        <w:rPr>
          <w:color w:val="auto"/>
          <w:sz w:val="24"/>
          <w:szCs w:val="24"/>
        </w:rPr>
        <w:fldChar w:fldCharType="separate"/>
      </w:r>
      <w:r w:rsidR="0002797F" w:rsidRPr="00724F10">
        <w:rPr>
          <w:noProof/>
          <w:color w:val="auto"/>
          <w:sz w:val="24"/>
          <w:szCs w:val="24"/>
        </w:rPr>
        <w:t>4.12</w:t>
      </w:r>
      <w:r w:rsidRPr="00724F10">
        <w:rPr>
          <w:color w:val="auto"/>
          <w:sz w:val="24"/>
          <w:szCs w:val="24"/>
        </w:rPr>
        <w:fldChar w:fldCharType="end"/>
      </w:r>
      <w:r w:rsidRPr="00724F10">
        <w:rPr>
          <w:color w:val="auto"/>
          <w:sz w:val="24"/>
          <w:szCs w:val="24"/>
        </w:rPr>
        <w:t xml:space="preserve"> Soles and midsoles</w:t>
      </w:r>
      <w:bookmarkEnd w:id="88"/>
    </w:p>
    <w:p w14:paraId="683348E0" w14:textId="77777777" w:rsidR="00C55AB1" w:rsidRDefault="002F44A2" w:rsidP="00160C3B">
      <w:pPr>
        <w:tabs>
          <w:tab w:val="left" w:pos="1699"/>
        </w:tabs>
        <w:spacing w:before="240" w:line="360" w:lineRule="auto"/>
        <w:contextualSpacing/>
        <w:jc w:val="both"/>
      </w:pPr>
      <w:r w:rsidRPr="00DA66F2">
        <w:rPr>
          <w:b/>
          <w:bCs/>
        </w:rPr>
        <w:t xml:space="preserve">Heel: </w:t>
      </w:r>
      <w:r w:rsidRPr="00DA66F2">
        <w:t xml:space="preserve">It is the under part of the shoe which supports the heel of the foot, and may be stuck or nailed to the shoe bottom. It is a support placed under the quarter to ensure that the footwear lies correctly. The seat part of the footwear bottom, sometimes are attached separately and sometimes as an integral part of the sole. </w:t>
      </w:r>
    </w:p>
    <w:p w14:paraId="127FA4C0" w14:textId="77777777" w:rsidR="002F44A2" w:rsidRPr="00C55AB1" w:rsidRDefault="002F44A2" w:rsidP="00C55AB1">
      <w:pPr>
        <w:tabs>
          <w:tab w:val="left" w:pos="1699"/>
        </w:tabs>
        <w:spacing w:line="360" w:lineRule="auto"/>
        <w:contextualSpacing/>
        <w:jc w:val="both"/>
        <w:rPr>
          <w:rFonts w:cs="Arial"/>
          <w:noProof/>
          <w:szCs w:val="24"/>
        </w:rPr>
      </w:pPr>
      <w:r w:rsidRPr="00DA66F2">
        <w:t xml:space="preserve">It can be made of leather, wood, plastic, rubber, leather board, poly urethane, Masonite and etc. Heel shapes can be classified under these headings. </w:t>
      </w:r>
    </w:p>
    <w:p w14:paraId="45E01864" w14:textId="77777777" w:rsidR="002F44A2" w:rsidRPr="00DA66F2" w:rsidRDefault="002F44A2" w:rsidP="00C55AB1">
      <w:pPr>
        <w:spacing w:line="360" w:lineRule="auto"/>
        <w:jc w:val="both"/>
        <w:rPr>
          <w:rFonts w:cs="Arial"/>
          <w:szCs w:val="24"/>
        </w:rPr>
      </w:pPr>
      <w:r w:rsidRPr="00DA66F2">
        <w:rPr>
          <w:rFonts w:cs="Arial"/>
          <w:szCs w:val="24"/>
        </w:rPr>
        <w:t xml:space="preserve">The level of support at the back of your ankle and heel is more important than you may think. If it's too loose and soft, it'll provide very little support and after walking for a while it may become uncomfortable. It could rub causing blisters. There are various heel shapes as shown in the following </w:t>
      </w:r>
      <w:r w:rsidR="001B20F4" w:rsidRPr="00DA66F2">
        <w:rPr>
          <w:rFonts w:cs="Arial"/>
          <w:szCs w:val="24"/>
        </w:rPr>
        <w:t>Figure</w:t>
      </w:r>
      <w:r w:rsidRPr="00DA66F2">
        <w:rPr>
          <w:rFonts w:cs="Arial"/>
          <w:szCs w:val="24"/>
        </w:rPr>
        <w:t xml:space="preserve">. </w:t>
      </w:r>
    </w:p>
    <w:p w14:paraId="41148879" w14:textId="77777777" w:rsidR="00C55AB1" w:rsidRDefault="00CA0968" w:rsidP="00C43BEA">
      <w:pPr>
        <w:jc w:val="center"/>
      </w:pPr>
      <w:r w:rsidRPr="00DA66F2">
        <w:rPr>
          <w:noProof/>
          <w:lang w:bidi="ar-SA"/>
        </w:rPr>
        <w:lastRenderedPageBreak/>
        <w:drawing>
          <wp:inline distT="0" distB="0" distL="0" distR="0" wp14:anchorId="266CD2CE" wp14:editId="37DFFB8F">
            <wp:extent cx="2658140" cy="2056783"/>
            <wp:effectExtent l="0" t="0" r="8890" b="635"/>
            <wp:docPr id="9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2665147" cy="2062205"/>
                    </a:xfrm>
                    <a:prstGeom prst="rect">
                      <a:avLst/>
                    </a:prstGeom>
                    <a:noFill/>
                    <a:ln>
                      <a:noFill/>
                    </a:ln>
                  </pic:spPr>
                </pic:pic>
              </a:graphicData>
            </a:graphic>
          </wp:inline>
        </w:drawing>
      </w:r>
    </w:p>
    <w:p w14:paraId="4BC4631F" w14:textId="77777777" w:rsidR="002F44A2" w:rsidRPr="00724F10" w:rsidRDefault="00C55AB1" w:rsidP="00C55AB1">
      <w:pPr>
        <w:pStyle w:val="Caption"/>
        <w:jc w:val="center"/>
        <w:rPr>
          <w:rFonts w:cs="Arial"/>
          <w:color w:val="auto"/>
          <w:sz w:val="24"/>
          <w:szCs w:val="24"/>
        </w:rPr>
      </w:pPr>
      <w:bookmarkStart w:id="89" w:name="_Toc112763130"/>
      <w:r w:rsidRPr="00724F10">
        <w:rPr>
          <w:color w:val="auto"/>
          <w:sz w:val="24"/>
          <w:szCs w:val="24"/>
        </w:rPr>
        <w:t xml:space="preserve">Figure </w:t>
      </w:r>
      <w:r w:rsidRPr="00724F10">
        <w:rPr>
          <w:color w:val="auto"/>
          <w:sz w:val="24"/>
          <w:szCs w:val="24"/>
        </w:rPr>
        <w:fldChar w:fldCharType="begin"/>
      </w:r>
      <w:r w:rsidRPr="00724F10">
        <w:rPr>
          <w:color w:val="auto"/>
          <w:sz w:val="24"/>
          <w:szCs w:val="24"/>
        </w:rPr>
        <w:instrText xml:space="preserve"> SEQ Figure \* ARABIC </w:instrText>
      </w:r>
      <w:r w:rsidRPr="00724F10">
        <w:rPr>
          <w:color w:val="auto"/>
          <w:sz w:val="24"/>
          <w:szCs w:val="24"/>
        </w:rPr>
        <w:fldChar w:fldCharType="separate"/>
      </w:r>
      <w:r w:rsidR="0002797F" w:rsidRPr="00724F10">
        <w:rPr>
          <w:noProof/>
          <w:color w:val="auto"/>
          <w:sz w:val="24"/>
          <w:szCs w:val="24"/>
        </w:rPr>
        <w:t>4.13</w:t>
      </w:r>
      <w:r w:rsidRPr="00724F10">
        <w:rPr>
          <w:color w:val="auto"/>
          <w:sz w:val="24"/>
          <w:szCs w:val="24"/>
        </w:rPr>
        <w:fldChar w:fldCharType="end"/>
      </w:r>
      <w:r w:rsidRPr="00724F10">
        <w:rPr>
          <w:color w:val="auto"/>
          <w:sz w:val="24"/>
          <w:szCs w:val="24"/>
        </w:rPr>
        <w:t xml:space="preserve"> Different types of heels</w:t>
      </w:r>
      <w:bookmarkEnd w:id="89"/>
    </w:p>
    <w:p w14:paraId="481B7BF2" w14:textId="77777777" w:rsidR="002F44A2" w:rsidRPr="00DA66F2" w:rsidRDefault="002F44A2" w:rsidP="00160C3B">
      <w:pPr>
        <w:pStyle w:val="Default"/>
        <w:spacing w:line="360" w:lineRule="auto"/>
        <w:rPr>
          <w:color w:val="auto"/>
        </w:rPr>
      </w:pPr>
      <w:r w:rsidRPr="00DA66F2">
        <w:rPr>
          <w:b/>
          <w:bCs/>
          <w:iCs/>
          <w:color w:val="auto"/>
        </w:rPr>
        <w:t xml:space="preserve">Heel Lifts: </w:t>
      </w:r>
      <w:r w:rsidRPr="00DA66F2">
        <w:rPr>
          <w:color w:val="auto"/>
        </w:rPr>
        <w:t xml:space="preserve">It is layers of material such as leather or leather board, which are built up together and shaped to form built heels. </w:t>
      </w:r>
    </w:p>
    <w:p w14:paraId="616ECB07" w14:textId="77777777" w:rsidR="002F44A2" w:rsidRPr="00DA66F2" w:rsidRDefault="002F44A2" w:rsidP="00C55AB1">
      <w:pPr>
        <w:pStyle w:val="Default"/>
        <w:spacing w:before="0" w:line="360" w:lineRule="auto"/>
        <w:rPr>
          <w:color w:val="auto"/>
        </w:rPr>
      </w:pPr>
      <w:r w:rsidRPr="00DA66F2">
        <w:rPr>
          <w:b/>
          <w:bCs/>
          <w:iCs/>
          <w:color w:val="auto"/>
        </w:rPr>
        <w:t xml:space="preserve">Top-piece: </w:t>
      </w:r>
      <w:r w:rsidRPr="00DA66F2">
        <w:rPr>
          <w:color w:val="auto"/>
        </w:rPr>
        <w:t>It is the top surface or walking surface of a heel.</w:t>
      </w:r>
    </w:p>
    <w:p w14:paraId="726FBCC2" w14:textId="77777777" w:rsidR="00C55AB1" w:rsidRDefault="00CA0968" w:rsidP="00C43BEA">
      <w:pPr>
        <w:jc w:val="center"/>
      </w:pPr>
      <w:r w:rsidRPr="00DA66F2">
        <w:rPr>
          <w:noProof/>
          <w:lang w:bidi="ar-SA"/>
        </w:rPr>
        <w:drawing>
          <wp:inline distT="0" distB="0" distL="0" distR="0" wp14:anchorId="26C264CF" wp14:editId="0AA21419">
            <wp:extent cx="2222204" cy="1488005"/>
            <wp:effectExtent l="0" t="0" r="6985" b="0"/>
            <wp:docPr id="9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29" cstate="print">
                      <a:extLst>
                        <a:ext uri="{28A0092B-C50C-407E-A947-70E740481C1C}">
                          <a14:useLocalDpi xmlns:a14="http://schemas.microsoft.com/office/drawing/2010/main" val="0"/>
                        </a:ext>
                      </a:extLst>
                    </a:blip>
                    <a:srcRect t="9442" r="1342" b="6959"/>
                    <a:stretch/>
                  </pic:blipFill>
                  <pic:spPr bwMode="auto">
                    <a:xfrm>
                      <a:off x="0" y="0"/>
                      <a:ext cx="2259730" cy="1513133"/>
                    </a:xfrm>
                    <a:prstGeom prst="rect">
                      <a:avLst/>
                    </a:prstGeom>
                    <a:noFill/>
                    <a:ln>
                      <a:noFill/>
                    </a:ln>
                    <a:extLst>
                      <a:ext uri="{53640926-AAD7-44D8-BBD7-CCE9431645EC}">
                        <a14:shadowObscured xmlns:a14="http://schemas.microsoft.com/office/drawing/2010/main"/>
                      </a:ext>
                    </a:extLst>
                  </pic:spPr>
                </pic:pic>
              </a:graphicData>
            </a:graphic>
          </wp:inline>
        </w:drawing>
      </w:r>
    </w:p>
    <w:p w14:paraId="43A949ED" w14:textId="77777777" w:rsidR="002F44A2" w:rsidRPr="00724F10" w:rsidRDefault="00C55AB1" w:rsidP="00C55AB1">
      <w:pPr>
        <w:pStyle w:val="Caption"/>
        <w:jc w:val="center"/>
        <w:rPr>
          <w:rFonts w:cs="Arial"/>
          <w:color w:val="auto"/>
          <w:sz w:val="24"/>
          <w:szCs w:val="24"/>
        </w:rPr>
      </w:pPr>
      <w:bookmarkStart w:id="90" w:name="_Toc112763131"/>
      <w:r w:rsidRPr="00724F10">
        <w:rPr>
          <w:color w:val="auto"/>
          <w:sz w:val="24"/>
          <w:szCs w:val="24"/>
        </w:rPr>
        <w:t xml:space="preserve">Figure </w:t>
      </w:r>
      <w:r w:rsidRPr="00724F10">
        <w:rPr>
          <w:color w:val="auto"/>
          <w:sz w:val="24"/>
          <w:szCs w:val="24"/>
        </w:rPr>
        <w:fldChar w:fldCharType="begin"/>
      </w:r>
      <w:r w:rsidRPr="00724F10">
        <w:rPr>
          <w:color w:val="auto"/>
          <w:sz w:val="24"/>
          <w:szCs w:val="24"/>
        </w:rPr>
        <w:instrText xml:space="preserve"> SEQ Figure \* ARABIC </w:instrText>
      </w:r>
      <w:r w:rsidRPr="00724F10">
        <w:rPr>
          <w:color w:val="auto"/>
          <w:sz w:val="24"/>
          <w:szCs w:val="24"/>
        </w:rPr>
        <w:fldChar w:fldCharType="separate"/>
      </w:r>
      <w:r w:rsidR="0002797F" w:rsidRPr="00724F10">
        <w:rPr>
          <w:noProof/>
          <w:color w:val="auto"/>
          <w:sz w:val="24"/>
          <w:szCs w:val="24"/>
        </w:rPr>
        <w:t>4.14</w:t>
      </w:r>
      <w:r w:rsidRPr="00724F10">
        <w:rPr>
          <w:color w:val="auto"/>
          <w:sz w:val="24"/>
          <w:szCs w:val="24"/>
        </w:rPr>
        <w:fldChar w:fldCharType="end"/>
      </w:r>
      <w:r w:rsidRPr="00724F10">
        <w:rPr>
          <w:color w:val="auto"/>
          <w:sz w:val="24"/>
          <w:szCs w:val="24"/>
        </w:rPr>
        <w:t xml:space="preserve"> Top piece and heel lifts</w:t>
      </w:r>
      <w:bookmarkEnd w:id="90"/>
    </w:p>
    <w:p w14:paraId="5085CEDB" w14:textId="77777777" w:rsidR="007C3A73" w:rsidRDefault="007C3A73"/>
    <w:p w14:paraId="385D8585" w14:textId="77777777" w:rsidR="00036AFC" w:rsidRDefault="00036AFC">
      <w:r>
        <w:rPr>
          <w:b/>
          <w:bCs/>
        </w:rPr>
        <w:br w:type="page"/>
      </w:r>
    </w:p>
    <w:tbl>
      <w:tblPr>
        <w:tblW w:w="9378" w:type="dxa"/>
        <w:tblInd w:w="216" w:type="dxa"/>
        <w:tblLayout w:type="fixed"/>
        <w:tblLook w:val="0000" w:firstRow="0" w:lastRow="0" w:firstColumn="0" w:lastColumn="0" w:noHBand="0" w:noVBand="0"/>
      </w:tblPr>
      <w:tblGrid>
        <w:gridCol w:w="3218"/>
        <w:gridCol w:w="6160"/>
      </w:tblGrid>
      <w:tr w:rsidR="007C3A73" w:rsidRPr="00DA66F2" w14:paraId="218FADBF" w14:textId="77777777" w:rsidTr="00036AFC">
        <w:trPr>
          <w:trHeight w:val="535"/>
        </w:trPr>
        <w:tc>
          <w:tcPr>
            <w:tcW w:w="3218" w:type="dxa"/>
            <w:tcBorders>
              <w:top w:val="single" w:sz="3" w:space="0" w:color="000000"/>
              <w:left w:val="single" w:sz="3" w:space="0" w:color="000000"/>
              <w:bottom w:val="single" w:sz="3" w:space="0" w:color="000000"/>
              <w:right w:val="single" w:sz="3" w:space="0" w:color="000000"/>
            </w:tcBorders>
            <w:shd w:val="clear" w:color="auto" w:fill="F3F3F3"/>
            <w:vAlign w:val="center"/>
          </w:tcPr>
          <w:p w14:paraId="76D8109C" w14:textId="77777777" w:rsidR="007C3A73" w:rsidRPr="000E51C8" w:rsidRDefault="007C3A73" w:rsidP="00EE3910">
            <w:pPr>
              <w:pStyle w:val="Heading3"/>
              <w:framePr w:wrap="around" w:hAnchor="page" w:x="1478" w:y="-233"/>
              <w:rPr>
                <w:lang w:val="en-US"/>
              </w:rPr>
            </w:pPr>
            <w:bookmarkStart w:id="91" w:name="_Toc113094453"/>
            <w:r>
              <w:lastRenderedPageBreak/>
              <w:t xml:space="preserve">Self-Check </w:t>
            </w:r>
            <w:r w:rsidR="000E51C8">
              <w:rPr>
                <w:lang w:val="en-US"/>
              </w:rPr>
              <w:t>4</w:t>
            </w:r>
            <w:bookmarkEnd w:id="91"/>
          </w:p>
        </w:tc>
        <w:tc>
          <w:tcPr>
            <w:tcW w:w="6160" w:type="dxa"/>
            <w:tcBorders>
              <w:top w:val="single" w:sz="3" w:space="0" w:color="000000"/>
              <w:left w:val="single" w:sz="3" w:space="0" w:color="000000"/>
              <w:bottom w:val="single" w:sz="3" w:space="0" w:color="000000"/>
              <w:right w:val="single" w:sz="3" w:space="0" w:color="000000"/>
            </w:tcBorders>
            <w:shd w:val="clear" w:color="auto" w:fill="F3F3F3"/>
            <w:vAlign w:val="center"/>
          </w:tcPr>
          <w:p w14:paraId="5A0233F2" w14:textId="77777777" w:rsidR="007C3A73" w:rsidRPr="00CF1804" w:rsidRDefault="007C3A73" w:rsidP="00EE3910">
            <w:pPr>
              <w:framePr w:wrap="auto" w:vAnchor="text" w:hAnchor="page" w:x="1478" w:y="-233"/>
              <w:rPr>
                <w:b/>
              </w:rPr>
            </w:pPr>
            <w:r w:rsidRPr="00CF1804">
              <w:rPr>
                <w:b/>
              </w:rPr>
              <w:t>Written Test</w:t>
            </w:r>
          </w:p>
        </w:tc>
      </w:tr>
    </w:tbl>
    <w:p w14:paraId="20094245" w14:textId="77777777" w:rsidR="007C3A73" w:rsidRPr="00C90CD7" w:rsidRDefault="007C3A73" w:rsidP="00872E6C">
      <w:pPr>
        <w:spacing w:before="240" w:after="120" w:line="360" w:lineRule="auto"/>
        <w:rPr>
          <w:rFonts w:cs="Arial"/>
          <w:lang w:eastAsia="x-none" w:bidi="ar-SA"/>
        </w:rPr>
      </w:pPr>
      <w:r>
        <w:rPr>
          <w:rFonts w:cs="Arial"/>
          <w:szCs w:val="24"/>
          <w:lang w:val="en" w:bidi="ar-SA"/>
        </w:rPr>
        <w:t xml:space="preserve"> </w:t>
      </w:r>
      <w:r w:rsidRPr="00DA66F2">
        <w:rPr>
          <w:rFonts w:cs="Arial"/>
          <w:szCs w:val="24"/>
          <w:lang w:val="en" w:bidi="ar-SA"/>
        </w:rPr>
        <w:t>Name: _____________________________      Date: ___________________________</w:t>
      </w:r>
    </w:p>
    <w:p w14:paraId="1E40084A" w14:textId="77777777" w:rsidR="007C3A73" w:rsidRDefault="007C3A73" w:rsidP="00872E6C">
      <w:pPr>
        <w:autoSpaceDE w:val="0"/>
        <w:autoSpaceDN w:val="0"/>
        <w:adjustRightInd w:val="0"/>
        <w:spacing w:after="120" w:line="360" w:lineRule="auto"/>
        <w:jc w:val="both"/>
        <w:rPr>
          <w:rFonts w:cs="Arial"/>
          <w:szCs w:val="24"/>
          <w:lang w:val="en" w:bidi="ar-SA"/>
        </w:rPr>
      </w:pPr>
      <w:r w:rsidRPr="00DA66F2">
        <w:rPr>
          <w:rFonts w:cs="Arial"/>
          <w:b/>
          <w:bCs/>
          <w:iCs/>
          <w:szCs w:val="24"/>
          <w:lang w:val="en" w:bidi="ar-SA"/>
        </w:rPr>
        <w:t>Directions:</w:t>
      </w:r>
      <w:r w:rsidRPr="00DA66F2">
        <w:rPr>
          <w:rFonts w:cs="Arial"/>
          <w:szCs w:val="24"/>
          <w:lang w:val="en" w:bidi="ar-SA"/>
        </w:rPr>
        <w:t xml:space="preserve">  Answer all the questions listed below. Illustrations may be necessary t</w:t>
      </w:r>
      <w:r>
        <w:rPr>
          <w:rFonts w:cs="Arial"/>
          <w:szCs w:val="24"/>
          <w:lang w:val="en" w:bidi="ar-SA"/>
        </w:rPr>
        <w:t>o aid some explanations/answers</w:t>
      </w:r>
    </w:p>
    <w:p w14:paraId="7DE86B8A" w14:textId="3354DAB9" w:rsidR="007C3A73" w:rsidRPr="00DA66F2" w:rsidRDefault="007C3A73" w:rsidP="00A55C2C">
      <w:pPr>
        <w:pStyle w:val="Default"/>
        <w:spacing w:before="0" w:after="120" w:line="360" w:lineRule="auto"/>
        <w:jc w:val="both"/>
        <w:rPr>
          <w:color w:val="auto"/>
        </w:rPr>
      </w:pPr>
      <w:r w:rsidRPr="00DA66F2">
        <w:rPr>
          <w:b/>
          <w:bCs/>
          <w:color w:val="auto"/>
        </w:rPr>
        <w:t>Type 1: Short Answer Questions</w:t>
      </w:r>
      <w:r w:rsidR="000E51C8" w:rsidRPr="000E51C8">
        <w:t xml:space="preserve"> </w:t>
      </w:r>
      <w:r w:rsidR="000E51C8">
        <w:t>(</w:t>
      </w:r>
      <w:r w:rsidR="000E51C8" w:rsidRPr="000E51C8">
        <w:rPr>
          <w:b/>
          <w:bCs/>
          <w:color w:val="auto"/>
        </w:rPr>
        <w:t xml:space="preserve">Total Marks: </w:t>
      </w:r>
      <w:r w:rsidR="003907C5">
        <w:rPr>
          <w:b/>
          <w:bCs/>
          <w:color w:val="auto"/>
        </w:rPr>
        <w:t>3</w:t>
      </w:r>
      <w:r w:rsidR="000E51C8" w:rsidRPr="000E51C8">
        <w:rPr>
          <w:b/>
          <w:bCs/>
          <w:color w:val="auto"/>
        </w:rPr>
        <w:t>5</w:t>
      </w:r>
      <w:r w:rsidR="000E51C8">
        <w:rPr>
          <w:b/>
          <w:bCs/>
          <w:color w:val="auto"/>
        </w:rPr>
        <w:t>)</w:t>
      </w:r>
      <w:r w:rsidR="000E51C8" w:rsidRPr="000E51C8">
        <w:rPr>
          <w:b/>
          <w:bCs/>
          <w:color w:val="auto"/>
        </w:rPr>
        <w:t xml:space="preserve">             </w:t>
      </w:r>
    </w:p>
    <w:p w14:paraId="58729474" w14:textId="7F440236" w:rsidR="007C3A73" w:rsidRPr="00DA66F2" w:rsidRDefault="007C3A73" w:rsidP="00C425AF">
      <w:pPr>
        <w:pStyle w:val="Default"/>
        <w:numPr>
          <w:ilvl w:val="0"/>
          <w:numId w:val="130"/>
        </w:numPr>
        <w:spacing w:before="0" w:after="120"/>
        <w:jc w:val="both"/>
        <w:rPr>
          <w:color w:val="auto"/>
        </w:rPr>
      </w:pPr>
      <w:r w:rsidRPr="00DA66F2">
        <w:rPr>
          <w:color w:val="auto"/>
        </w:rPr>
        <w:t>List the basic parts a simple upper. (5)</w:t>
      </w:r>
    </w:p>
    <w:p w14:paraId="3EB601C7" w14:textId="045EB848" w:rsidR="007C3A73" w:rsidRPr="00DA66F2" w:rsidRDefault="007C3A73" w:rsidP="00C425AF">
      <w:pPr>
        <w:pStyle w:val="Default"/>
        <w:numPr>
          <w:ilvl w:val="0"/>
          <w:numId w:val="130"/>
        </w:numPr>
        <w:spacing w:before="0" w:after="120"/>
        <w:jc w:val="both"/>
        <w:rPr>
          <w:color w:val="auto"/>
        </w:rPr>
      </w:pPr>
      <w:r w:rsidRPr="00DA66F2">
        <w:rPr>
          <w:color w:val="auto"/>
        </w:rPr>
        <w:t>What is applique? (5)</w:t>
      </w:r>
    </w:p>
    <w:p w14:paraId="676F0EC0" w14:textId="40D05927" w:rsidR="007C3A73" w:rsidRDefault="007C3A73" w:rsidP="00C425AF">
      <w:pPr>
        <w:pStyle w:val="Default"/>
        <w:numPr>
          <w:ilvl w:val="0"/>
          <w:numId w:val="130"/>
        </w:numPr>
        <w:spacing w:before="0" w:after="120"/>
        <w:jc w:val="both"/>
        <w:rPr>
          <w:color w:val="auto"/>
        </w:rPr>
      </w:pPr>
      <w:r w:rsidRPr="00DA66F2">
        <w:rPr>
          <w:color w:val="auto"/>
        </w:rPr>
        <w:t>Write some examples of appliques (5)</w:t>
      </w:r>
    </w:p>
    <w:p w14:paraId="1452E3F9" w14:textId="13F91373" w:rsidR="005476A0" w:rsidRPr="00DA66F2" w:rsidRDefault="005476A0" w:rsidP="00C425AF">
      <w:pPr>
        <w:pStyle w:val="Default"/>
        <w:numPr>
          <w:ilvl w:val="0"/>
          <w:numId w:val="130"/>
        </w:numPr>
        <w:spacing w:before="0" w:after="120"/>
        <w:jc w:val="both"/>
        <w:rPr>
          <w:color w:val="auto"/>
        </w:rPr>
      </w:pPr>
      <w:r w:rsidRPr="00DA66F2">
        <w:rPr>
          <w:color w:val="auto"/>
        </w:rPr>
        <w:t>What is Toe Puff (</w:t>
      </w:r>
      <w:r>
        <w:rPr>
          <w:color w:val="auto"/>
        </w:rPr>
        <w:t>5</w:t>
      </w:r>
      <w:r w:rsidRPr="00DA66F2">
        <w:rPr>
          <w:color w:val="auto"/>
        </w:rPr>
        <w:t xml:space="preserve">) </w:t>
      </w:r>
    </w:p>
    <w:p w14:paraId="4B007649" w14:textId="55B17FE1" w:rsidR="005476A0" w:rsidRPr="00DA66F2" w:rsidRDefault="005476A0" w:rsidP="00C425AF">
      <w:pPr>
        <w:pStyle w:val="Default"/>
        <w:numPr>
          <w:ilvl w:val="0"/>
          <w:numId w:val="130"/>
        </w:numPr>
        <w:spacing w:before="0" w:after="120"/>
        <w:jc w:val="both"/>
        <w:rPr>
          <w:color w:val="auto"/>
        </w:rPr>
      </w:pPr>
      <w:r w:rsidRPr="00DA66F2">
        <w:rPr>
          <w:color w:val="auto"/>
        </w:rPr>
        <w:t>What is Counter stiffener (</w:t>
      </w:r>
      <w:r>
        <w:rPr>
          <w:color w:val="auto"/>
        </w:rPr>
        <w:t>5</w:t>
      </w:r>
      <w:r w:rsidRPr="00DA66F2">
        <w:rPr>
          <w:color w:val="auto"/>
        </w:rPr>
        <w:t xml:space="preserve">) </w:t>
      </w:r>
    </w:p>
    <w:p w14:paraId="6BC6BC83" w14:textId="1583BEFF" w:rsidR="005476A0" w:rsidRPr="00DA66F2" w:rsidRDefault="005476A0" w:rsidP="00C425AF">
      <w:pPr>
        <w:pStyle w:val="Default"/>
        <w:numPr>
          <w:ilvl w:val="0"/>
          <w:numId w:val="130"/>
        </w:numPr>
        <w:spacing w:before="0" w:after="120"/>
        <w:jc w:val="both"/>
        <w:rPr>
          <w:color w:val="auto"/>
        </w:rPr>
      </w:pPr>
      <w:r w:rsidRPr="00DA66F2">
        <w:rPr>
          <w:color w:val="auto"/>
        </w:rPr>
        <w:t xml:space="preserve">Describe the major bottom components. (4) </w:t>
      </w:r>
    </w:p>
    <w:p w14:paraId="423AE04E" w14:textId="7A42FFD8" w:rsidR="005476A0" w:rsidRPr="00DA66F2" w:rsidRDefault="005476A0" w:rsidP="00C425AF">
      <w:pPr>
        <w:pStyle w:val="Default"/>
        <w:numPr>
          <w:ilvl w:val="0"/>
          <w:numId w:val="130"/>
        </w:numPr>
        <w:spacing w:before="0" w:after="120"/>
        <w:jc w:val="both"/>
        <w:rPr>
          <w:color w:val="auto"/>
        </w:rPr>
      </w:pPr>
      <w:r w:rsidRPr="00DA66F2">
        <w:rPr>
          <w:color w:val="auto"/>
        </w:rPr>
        <w:t xml:space="preserve">Write down the name of different types of heel. (4) </w:t>
      </w:r>
    </w:p>
    <w:p w14:paraId="67BBEDC5" w14:textId="775DFF0C" w:rsidR="005476A0" w:rsidRPr="00DA66F2" w:rsidRDefault="005476A0" w:rsidP="00C425AF">
      <w:pPr>
        <w:pStyle w:val="Default"/>
        <w:numPr>
          <w:ilvl w:val="0"/>
          <w:numId w:val="130"/>
        </w:numPr>
        <w:spacing w:before="0" w:after="120"/>
        <w:jc w:val="both"/>
        <w:rPr>
          <w:color w:val="auto"/>
        </w:rPr>
      </w:pPr>
      <w:r w:rsidRPr="00DA66F2">
        <w:rPr>
          <w:color w:val="auto"/>
        </w:rPr>
        <w:t>What is insole? What is the function of insole? (2)</w:t>
      </w:r>
    </w:p>
    <w:p w14:paraId="42B6E255" w14:textId="77777777" w:rsidR="005476A0" w:rsidRDefault="005476A0" w:rsidP="00807C57">
      <w:pPr>
        <w:pStyle w:val="Default"/>
        <w:spacing w:before="0" w:after="120"/>
        <w:jc w:val="both"/>
        <w:rPr>
          <w:color w:val="auto"/>
        </w:rPr>
      </w:pPr>
    </w:p>
    <w:p w14:paraId="30DC7879" w14:textId="5566D0CA" w:rsidR="007C3A73" w:rsidRPr="00DA66F2" w:rsidRDefault="007C3A73" w:rsidP="00A55C2C">
      <w:pPr>
        <w:pStyle w:val="Default"/>
        <w:spacing w:before="0" w:after="120" w:line="360" w:lineRule="auto"/>
        <w:jc w:val="both"/>
        <w:rPr>
          <w:color w:val="auto"/>
        </w:rPr>
      </w:pPr>
      <w:r w:rsidRPr="00DA66F2">
        <w:rPr>
          <w:b/>
          <w:bCs/>
          <w:color w:val="auto"/>
        </w:rPr>
        <w:t xml:space="preserve">Type </w:t>
      </w:r>
      <w:r w:rsidR="003907C5">
        <w:rPr>
          <w:b/>
          <w:bCs/>
          <w:color w:val="auto"/>
        </w:rPr>
        <w:t>2</w:t>
      </w:r>
      <w:r w:rsidRPr="00DA66F2">
        <w:rPr>
          <w:b/>
          <w:bCs/>
          <w:color w:val="auto"/>
        </w:rPr>
        <w:t xml:space="preserve">: Fill in the blank </w:t>
      </w:r>
      <w:r w:rsidR="000E51C8">
        <w:rPr>
          <w:b/>
          <w:bCs/>
          <w:color w:val="auto"/>
        </w:rPr>
        <w:t>(</w:t>
      </w:r>
      <w:r w:rsidR="003907C5">
        <w:rPr>
          <w:b/>
          <w:bCs/>
          <w:color w:val="auto"/>
        </w:rPr>
        <w:t>Total Marks: 2</w:t>
      </w:r>
      <w:r w:rsidR="000E51C8">
        <w:rPr>
          <w:b/>
          <w:bCs/>
          <w:color w:val="auto"/>
        </w:rPr>
        <w:t>)</w:t>
      </w:r>
    </w:p>
    <w:p w14:paraId="59F8C9FE" w14:textId="36335F3E" w:rsidR="005476A0" w:rsidRDefault="007C3A73" w:rsidP="00C425AF">
      <w:pPr>
        <w:pStyle w:val="Default"/>
        <w:numPr>
          <w:ilvl w:val="0"/>
          <w:numId w:val="131"/>
        </w:numPr>
        <w:spacing w:before="0" w:after="120"/>
        <w:jc w:val="both"/>
        <w:rPr>
          <w:color w:val="auto"/>
        </w:rPr>
      </w:pPr>
      <w:r w:rsidRPr="00DA66F2">
        <w:rPr>
          <w:color w:val="auto"/>
        </w:rPr>
        <w:t>The parts of shoe are sealed under the upper of shoe giving the shoe different purposes include _________________________ (</w:t>
      </w:r>
      <w:r w:rsidR="003907C5">
        <w:rPr>
          <w:color w:val="auto"/>
        </w:rPr>
        <w:t>2</w:t>
      </w:r>
      <w:r w:rsidRPr="00DA66F2">
        <w:rPr>
          <w:color w:val="auto"/>
        </w:rPr>
        <w:t>)</w:t>
      </w:r>
    </w:p>
    <w:p w14:paraId="6BD98B7D" w14:textId="77777777" w:rsidR="003907C5" w:rsidRPr="003907C5" w:rsidRDefault="003907C5" w:rsidP="003907C5">
      <w:pPr>
        <w:pStyle w:val="Default"/>
        <w:spacing w:before="0" w:after="120"/>
        <w:ind w:left="720"/>
        <w:jc w:val="both"/>
        <w:rPr>
          <w:color w:val="auto"/>
        </w:rPr>
      </w:pPr>
    </w:p>
    <w:p w14:paraId="5D5B70E9" w14:textId="4B509ABC" w:rsidR="003E3C58" w:rsidRDefault="00C55AB1" w:rsidP="00A55C2C">
      <w:pPr>
        <w:spacing w:line="360" w:lineRule="auto"/>
      </w:pPr>
      <w:r w:rsidRPr="00C55AB1">
        <w:rPr>
          <w:rFonts w:cs="Arial"/>
          <w:b/>
          <w:szCs w:val="24"/>
        </w:rPr>
        <w:t xml:space="preserve">Note: Satisfactory rating – </w:t>
      </w:r>
      <w:r w:rsidR="003907C5">
        <w:rPr>
          <w:rFonts w:cs="Arial"/>
          <w:b/>
          <w:szCs w:val="24"/>
        </w:rPr>
        <w:t>37</w:t>
      </w:r>
      <w:r w:rsidRPr="00C55AB1">
        <w:rPr>
          <w:rFonts w:cs="Arial"/>
          <w:b/>
          <w:szCs w:val="24"/>
        </w:rPr>
        <w:t xml:space="preserve"> points </w:t>
      </w:r>
      <w:r w:rsidRPr="00C55AB1">
        <w:rPr>
          <w:rFonts w:cs="Arial"/>
          <w:b/>
          <w:szCs w:val="24"/>
        </w:rPr>
        <w:tab/>
        <w:t xml:space="preserve">          Unsatisfactory - below </w:t>
      </w:r>
      <w:r w:rsidR="003907C5">
        <w:rPr>
          <w:rFonts w:cs="Arial"/>
          <w:b/>
          <w:szCs w:val="24"/>
        </w:rPr>
        <w:t>37</w:t>
      </w:r>
      <w:r w:rsidRPr="00C55AB1">
        <w:rPr>
          <w:rFonts w:cs="Arial"/>
          <w:b/>
          <w:szCs w:val="24"/>
        </w:rPr>
        <w:t xml:space="preserve"> points</w:t>
      </w:r>
    </w:p>
    <w:p w14:paraId="18077709" w14:textId="77777777" w:rsidR="00A55C2C" w:rsidRDefault="00A55C2C"/>
    <w:p w14:paraId="487DE4E2" w14:textId="77777777" w:rsidR="00724F10" w:rsidRDefault="00724F10">
      <w:r>
        <w:rPr>
          <w:b/>
          <w:bCs/>
        </w:rPr>
        <w:br w:type="page"/>
      </w:r>
    </w:p>
    <w:tbl>
      <w:tblPr>
        <w:tblW w:w="8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5"/>
      </w:tblGrid>
      <w:tr w:rsidR="00E61D8D" w:rsidRPr="00DA66F2" w14:paraId="2E8C9E84" w14:textId="77777777" w:rsidTr="00AA2343">
        <w:trPr>
          <w:trHeight w:val="439"/>
        </w:trPr>
        <w:tc>
          <w:tcPr>
            <w:tcW w:w="8725" w:type="dxa"/>
            <w:shd w:val="clear" w:color="auto" w:fill="C6D9F1"/>
          </w:tcPr>
          <w:p w14:paraId="716E4652" w14:textId="4CD2A7D8" w:rsidR="00E61D8D" w:rsidRPr="00DA66F2" w:rsidRDefault="00947B36" w:rsidP="0041503D">
            <w:pPr>
              <w:pStyle w:val="Heading1"/>
            </w:pPr>
            <w:bookmarkStart w:id="92" w:name="_Toc113094454"/>
            <w:r>
              <w:lastRenderedPageBreak/>
              <w:t xml:space="preserve">Unit Five: </w:t>
            </w:r>
            <w:r w:rsidRPr="0009442D">
              <w:t xml:space="preserve">Describe Footwear Types, Styles </w:t>
            </w:r>
            <w:r>
              <w:t>a</w:t>
            </w:r>
            <w:r w:rsidRPr="0009442D">
              <w:t>nd Construction</w:t>
            </w:r>
            <w:bookmarkEnd w:id="92"/>
          </w:p>
        </w:tc>
      </w:tr>
      <w:tr w:rsidR="00E61D8D" w:rsidRPr="00DA66F2" w14:paraId="30F0E1E5" w14:textId="77777777" w:rsidTr="00AA2343">
        <w:trPr>
          <w:trHeight w:val="5552"/>
        </w:trPr>
        <w:tc>
          <w:tcPr>
            <w:tcW w:w="8725" w:type="dxa"/>
          </w:tcPr>
          <w:p w14:paraId="63AA08FD" w14:textId="77777777" w:rsidR="00E61D8D" w:rsidRDefault="00E61D8D" w:rsidP="00980783">
            <w:pPr>
              <w:spacing w:line="360" w:lineRule="auto"/>
              <w:rPr>
                <w:rFonts w:cs="Arial"/>
                <w:bCs/>
                <w:szCs w:val="24"/>
              </w:rPr>
            </w:pPr>
            <w:r w:rsidRPr="00DA66F2">
              <w:rPr>
                <w:rFonts w:cs="Arial"/>
                <w:bCs/>
                <w:szCs w:val="24"/>
              </w:rPr>
              <w:t xml:space="preserve">This </w:t>
            </w:r>
            <w:r w:rsidR="00AA2343">
              <w:rPr>
                <w:rFonts w:cs="Arial"/>
                <w:bCs/>
                <w:szCs w:val="24"/>
              </w:rPr>
              <w:t>unit</w:t>
            </w:r>
            <w:r w:rsidRPr="00DA66F2">
              <w:rPr>
                <w:rFonts w:cs="Arial"/>
                <w:bCs/>
                <w:szCs w:val="24"/>
              </w:rPr>
              <w:t xml:space="preserve"> is developed to provide you the necessary information regarding the following </w:t>
            </w:r>
            <w:r w:rsidRPr="00DA66F2">
              <w:rPr>
                <w:rFonts w:cs="Arial"/>
                <w:szCs w:val="24"/>
              </w:rPr>
              <w:t xml:space="preserve">content </w:t>
            </w:r>
            <w:r w:rsidRPr="00DA66F2">
              <w:rPr>
                <w:rFonts w:cs="Arial"/>
                <w:bCs/>
                <w:szCs w:val="24"/>
              </w:rPr>
              <w:t>coverage and topics</w:t>
            </w:r>
          </w:p>
          <w:p w14:paraId="0D27C65A" w14:textId="77777777" w:rsidR="00E61D8D" w:rsidRPr="00DA66F2" w:rsidRDefault="00E61D8D" w:rsidP="00E413EC">
            <w:pPr>
              <w:numPr>
                <w:ilvl w:val="1"/>
                <w:numId w:val="1"/>
              </w:numPr>
              <w:spacing w:after="0" w:line="360" w:lineRule="auto"/>
              <w:rPr>
                <w:rFonts w:cs="Arial"/>
                <w:szCs w:val="24"/>
              </w:rPr>
            </w:pPr>
            <w:r w:rsidRPr="00DA66F2">
              <w:rPr>
                <w:rFonts w:cs="Arial"/>
                <w:szCs w:val="24"/>
              </w:rPr>
              <w:t xml:space="preserve">Identifying the types of footwear and describing their uses </w:t>
            </w:r>
          </w:p>
          <w:p w14:paraId="49F12883" w14:textId="77777777" w:rsidR="00E61D8D" w:rsidRPr="00DA66F2" w:rsidRDefault="00E61D8D" w:rsidP="00E413EC">
            <w:pPr>
              <w:numPr>
                <w:ilvl w:val="1"/>
                <w:numId w:val="1"/>
              </w:numPr>
              <w:spacing w:after="0" w:line="360" w:lineRule="auto"/>
              <w:rPr>
                <w:rFonts w:cs="Arial"/>
                <w:szCs w:val="24"/>
              </w:rPr>
            </w:pPr>
            <w:r w:rsidRPr="00DA66F2">
              <w:rPr>
                <w:rFonts w:cs="Arial"/>
                <w:szCs w:val="24"/>
              </w:rPr>
              <w:t xml:space="preserve">Explaining footwear designs/styles </w:t>
            </w:r>
          </w:p>
          <w:p w14:paraId="43ABFDCF" w14:textId="77777777" w:rsidR="00E61D8D" w:rsidRPr="00DA66F2" w:rsidRDefault="00E61D8D" w:rsidP="00E413EC">
            <w:pPr>
              <w:numPr>
                <w:ilvl w:val="1"/>
                <w:numId w:val="1"/>
              </w:numPr>
              <w:spacing w:after="0" w:line="360" w:lineRule="auto"/>
              <w:rPr>
                <w:rFonts w:cs="Arial"/>
                <w:szCs w:val="24"/>
              </w:rPr>
            </w:pPr>
            <w:r w:rsidRPr="00DA66F2">
              <w:rPr>
                <w:rFonts w:cs="Arial"/>
                <w:szCs w:val="24"/>
              </w:rPr>
              <w:t xml:space="preserve">Identifying design characteristics </w:t>
            </w:r>
          </w:p>
          <w:p w14:paraId="3834CE55" w14:textId="77777777" w:rsidR="00E61D8D" w:rsidRPr="00DA66F2" w:rsidRDefault="00E61D8D" w:rsidP="00E413EC">
            <w:pPr>
              <w:numPr>
                <w:ilvl w:val="1"/>
                <w:numId w:val="1"/>
              </w:numPr>
              <w:spacing w:after="0" w:line="360" w:lineRule="auto"/>
              <w:rPr>
                <w:rFonts w:cs="Arial"/>
                <w:szCs w:val="24"/>
              </w:rPr>
            </w:pPr>
            <w:r w:rsidRPr="00DA66F2">
              <w:rPr>
                <w:rFonts w:cs="Arial"/>
                <w:szCs w:val="24"/>
              </w:rPr>
              <w:t>Describing common client requirements for footwear designs</w:t>
            </w:r>
          </w:p>
          <w:p w14:paraId="5CDC6E71" w14:textId="77777777" w:rsidR="00E61D8D" w:rsidRPr="00DA66F2" w:rsidRDefault="00E61D8D" w:rsidP="00E413EC">
            <w:pPr>
              <w:numPr>
                <w:ilvl w:val="1"/>
                <w:numId w:val="1"/>
              </w:numPr>
              <w:spacing w:after="0" w:line="360" w:lineRule="auto"/>
              <w:rPr>
                <w:rFonts w:cs="Arial"/>
                <w:szCs w:val="24"/>
              </w:rPr>
            </w:pPr>
            <w:r w:rsidRPr="00DA66F2">
              <w:rPr>
                <w:rFonts w:cs="Arial"/>
                <w:szCs w:val="24"/>
              </w:rPr>
              <w:t xml:space="preserve">Identifying basic design tools used to develop design concepts </w:t>
            </w:r>
          </w:p>
          <w:p w14:paraId="0F85BD8B" w14:textId="77777777" w:rsidR="00E61D8D" w:rsidRPr="00DA66F2" w:rsidRDefault="00E61D8D" w:rsidP="00E413EC">
            <w:pPr>
              <w:numPr>
                <w:ilvl w:val="1"/>
                <w:numId w:val="1"/>
              </w:numPr>
              <w:spacing w:after="0" w:line="360" w:lineRule="auto"/>
              <w:rPr>
                <w:rFonts w:cs="Arial"/>
                <w:szCs w:val="24"/>
              </w:rPr>
            </w:pPr>
            <w:r w:rsidRPr="00DA66F2">
              <w:rPr>
                <w:rFonts w:cs="Arial"/>
                <w:szCs w:val="24"/>
              </w:rPr>
              <w:t>Identifying accessories used to accent footwear designs</w:t>
            </w:r>
          </w:p>
          <w:p w14:paraId="18C544D5" w14:textId="77777777" w:rsidR="00E61D8D" w:rsidRPr="00DA66F2" w:rsidRDefault="00E61D8D" w:rsidP="00E413EC">
            <w:pPr>
              <w:numPr>
                <w:ilvl w:val="1"/>
                <w:numId w:val="1"/>
              </w:numPr>
              <w:spacing w:after="0" w:line="360" w:lineRule="auto"/>
              <w:rPr>
                <w:rFonts w:cs="Arial"/>
                <w:szCs w:val="24"/>
              </w:rPr>
            </w:pPr>
            <w:r w:rsidRPr="00DA66F2">
              <w:rPr>
                <w:rFonts w:cs="Arial"/>
                <w:szCs w:val="24"/>
              </w:rPr>
              <w:t>Explaining footwear basic constructions</w:t>
            </w:r>
          </w:p>
          <w:p w14:paraId="62EE4FDB" w14:textId="77777777" w:rsidR="00E61D8D" w:rsidRPr="00DA66F2" w:rsidRDefault="00E61D8D" w:rsidP="00980783">
            <w:pPr>
              <w:autoSpaceDE w:val="0"/>
              <w:autoSpaceDN w:val="0"/>
              <w:adjustRightInd w:val="0"/>
              <w:spacing w:before="240" w:line="360" w:lineRule="auto"/>
              <w:jc w:val="both"/>
              <w:rPr>
                <w:rFonts w:cs="Arial"/>
                <w:bCs/>
                <w:szCs w:val="24"/>
              </w:rPr>
            </w:pPr>
            <w:r w:rsidRPr="00DA66F2">
              <w:rPr>
                <w:rFonts w:cs="Arial"/>
                <w:bCs/>
                <w:szCs w:val="24"/>
              </w:rPr>
              <w:t xml:space="preserve">This guide will also assist you to attain the learning outcomes stated in the cover page. Specifically, upon completion of this </w:t>
            </w:r>
            <w:r w:rsidR="00AA2343">
              <w:rPr>
                <w:rFonts w:cs="Arial"/>
                <w:bCs/>
                <w:szCs w:val="24"/>
              </w:rPr>
              <w:t>unit</w:t>
            </w:r>
            <w:r w:rsidRPr="00DA66F2">
              <w:rPr>
                <w:rFonts w:cs="Arial"/>
                <w:bCs/>
                <w:szCs w:val="24"/>
              </w:rPr>
              <w:t>, you will be able to:</w:t>
            </w:r>
          </w:p>
          <w:p w14:paraId="6B7A7267" w14:textId="77777777" w:rsidR="00E61D8D" w:rsidRPr="00DA66F2" w:rsidRDefault="00E61D8D" w:rsidP="00E413EC">
            <w:pPr>
              <w:numPr>
                <w:ilvl w:val="1"/>
                <w:numId w:val="1"/>
              </w:numPr>
              <w:spacing w:after="0" w:line="360" w:lineRule="auto"/>
              <w:rPr>
                <w:rFonts w:cs="Arial"/>
                <w:szCs w:val="24"/>
              </w:rPr>
            </w:pPr>
            <w:r w:rsidRPr="00DA66F2">
              <w:rPr>
                <w:rFonts w:cs="Arial"/>
                <w:szCs w:val="24"/>
              </w:rPr>
              <w:t xml:space="preserve">Identify the types of footwear and describing their uses </w:t>
            </w:r>
          </w:p>
          <w:p w14:paraId="5383BE32" w14:textId="77777777" w:rsidR="00E61D8D" w:rsidRPr="00DA66F2" w:rsidRDefault="00E61D8D" w:rsidP="00E413EC">
            <w:pPr>
              <w:numPr>
                <w:ilvl w:val="1"/>
                <w:numId w:val="1"/>
              </w:numPr>
              <w:spacing w:after="0" w:line="360" w:lineRule="auto"/>
              <w:rPr>
                <w:rFonts w:cs="Arial"/>
                <w:szCs w:val="24"/>
              </w:rPr>
            </w:pPr>
            <w:r w:rsidRPr="00DA66F2">
              <w:rPr>
                <w:rFonts w:cs="Arial"/>
                <w:szCs w:val="24"/>
              </w:rPr>
              <w:t xml:space="preserve">Explain footwear designs/styles </w:t>
            </w:r>
          </w:p>
          <w:p w14:paraId="002469D9" w14:textId="77777777" w:rsidR="00E61D8D" w:rsidRPr="00DA66F2" w:rsidRDefault="00E61D8D" w:rsidP="00E413EC">
            <w:pPr>
              <w:numPr>
                <w:ilvl w:val="1"/>
                <w:numId w:val="1"/>
              </w:numPr>
              <w:spacing w:after="0" w:line="360" w:lineRule="auto"/>
              <w:rPr>
                <w:rFonts w:cs="Arial"/>
                <w:szCs w:val="24"/>
              </w:rPr>
            </w:pPr>
            <w:r w:rsidRPr="00DA66F2">
              <w:rPr>
                <w:rFonts w:cs="Arial"/>
                <w:szCs w:val="24"/>
              </w:rPr>
              <w:t xml:space="preserve">Identify design characteristics </w:t>
            </w:r>
          </w:p>
          <w:p w14:paraId="0FFD499B" w14:textId="77777777" w:rsidR="00E61D8D" w:rsidRPr="00DA66F2" w:rsidRDefault="00E61D8D" w:rsidP="00E413EC">
            <w:pPr>
              <w:numPr>
                <w:ilvl w:val="1"/>
                <w:numId w:val="1"/>
              </w:numPr>
              <w:spacing w:after="0" w:line="360" w:lineRule="auto"/>
              <w:rPr>
                <w:rFonts w:cs="Arial"/>
                <w:szCs w:val="24"/>
              </w:rPr>
            </w:pPr>
            <w:r w:rsidRPr="00DA66F2">
              <w:rPr>
                <w:rFonts w:cs="Arial"/>
                <w:szCs w:val="24"/>
              </w:rPr>
              <w:t>Describe common client requirements for footwear designs</w:t>
            </w:r>
          </w:p>
          <w:p w14:paraId="02FD7364" w14:textId="77777777" w:rsidR="00E61D8D" w:rsidRDefault="00E61D8D" w:rsidP="00E413EC">
            <w:pPr>
              <w:numPr>
                <w:ilvl w:val="1"/>
                <w:numId w:val="1"/>
              </w:numPr>
              <w:spacing w:after="0" w:line="360" w:lineRule="auto"/>
              <w:rPr>
                <w:rFonts w:cs="Arial"/>
                <w:szCs w:val="24"/>
              </w:rPr>
            </w:pPr>
            <w:r w:rsidRPr="00DA66F2">
              <w:rPr>
                <w:rFonts w:cs="Arial"/>
                <w:szCs w:val="24"/>
              </w:rPr>
              <w:t xml:space="preserve">Identify basic design tools used to develop design concepts </w:t>
            </w:r>
          </w:p>
          <w:p w14:paraId="50406806" w14:textId="77777777" w:rsidR="00E61D8D" w:rsidRDefault="00E61D8D" w:rsidP="00E413EC">
            <w:pPr>
              <w:numPr>
                <w:ilvl w:val="1"/>
                <w:numId w:val="1"/>
              </w:numPr>
              <w:spacing w:after="0" w:line="360" w:lineRule="auto"/>
              <w:rPr>
                <w:rFonts w:cs="Arial"/>
                <w:szCs w:val="24"/>
              </w:rPr>
            </w:pPr>
            <w:r w:rsidRPr="00E61D8D">
              <w:rPr>
                <w:rFonts w:cs="Arial"/>
                <w:szCs w:val="24"/>
              </w:rPr>
              <w:t>Identify accessories used to accent footwear designs</w:t>
            </w:r>
          </w:p>
          <w:p w14:paraId="51E39005" w14:textId="77777777" w:rsidR="00E61D8D" w:rsidRPr="00E61D8D" w:rsidRDefault="00E61D8D" w:rsidP="00E413EC">
            <w:pPr>
              <w:numPr>
                <w:ilvl w:val="1"/>
                <w:numId w:val="1"/>
              </w:numPr>
              <w:spacing w:after="0" w:line="360" w:lineRule="auto"/>
              <w:rPr>
                <w:rFonts w:cs="Arial"/>
                <w:szCs w:val="24"/>
              </w:rPr>
            </w:pPr>
            <w:r w:rsidRPr="00E61D8D">
              <w:rPr>
                <w:rFonts w:cs="Arial"/>
                <w:szCs w:val="24"/>
              </w:rPr>
              <w:t>Explain footwear bas</w:t>
            </w:r>
            <w:r>
              <w:rPr>
                <w:rFonts w:cs="Arial"/>
                <w:szCs w:val="24"/>
              </w:rPr>
              <w:t xml:space="preserve">ic </w:t>
            </w:r>
            <w:r w:rsidRPr="00E61D8D">
              <w:rPr>
                <w:rFonts w:cs="Arial"/>
                <w:szCs w:val="24"/>
              </w:rPr>
              <w:t xml:space="preserve">constructions </w:t>
            </w:r>
          </w:p>
          <w:p w14:paraId="2218EAB5" w14:textId="77777777" w:rsidR="00E61D8D" w:rsidRPr="00DA66F2" w:rsidRDefault="00E61D8D" w:rsidP="00980783">
            <w:pPr>
              <w:spacing w:after="0"/>
              <w:ind w:left="1200"/>
              <w:rPr>
                <w:rFonts w:cs="Arial"/>
                <w:szCs w:val="24"/>
              </w:rPr>
            </w:pPr>
          </w:p>
        </w:tc>
      </w:tr>
    </w:tbl>
    <w:p w14:paraId="2416D440" w14:textId="77777777" w:rsidR="00D93EBE" w:rsidRDefault="00D93EBE" w:rsidP="00E61D8D">
      <w:pPr>
        <w:autoSpaceDE w:val="0"/>
        <w:autoSpaceDN w:val="0"/>
        <w:adjustRightInd w:val="0"/>
        <w:spacing w:before="240" w:line="360" w:lineRule="auto"/>
        <w:jc w:val="both"/>
      </w:pPr>
    </w:p>
    <w:p w14:paraId="1AD96EB9" w14:textId="77777777" w:rsidR="00D93EBE" w:rsidRDefault="00D93EBE">
      <w:pPr>
        <w:spacing w:after="0" w:line="240" w:lineRule="auto"/>
      </w:pPr>
      <w:r>
        <w:br w:type="page"/>
      </w:r>
    </w:p>
    <w:p w14:paraId="22797006" w14:textId="77777777" w:rsidR="00F8365E" w:rsidRDefault="00F8365E" w:rsidP="00144CC4">
      <w:pPr>
        <w:pStyle w:val="Heading2"/>
      </w:pPr>
      <w:bookmarkStart w:id="93" w:name="_Toc113094455"/>
      <w:r>
        <w:lastRenderedPageBreak/>
        <w:t>5.1 I</w:t>
      </w:r>
      <w:r w:rsidRPr="00DA66F2">
        <w:t xml:space="preserve">dentifying </w:t>
      </w:r>
      <w:r w:rsidR="00460332" w:rsidRPr="00DA66F2">
        <w:t xml:space="preserve">Types </w:t>
      </w:r>
      <w:r w:rsidRPr="00DA66F2">
        <w:t xml:space="preserve">of </w:t>
      </w:r>
      <w:r w:rsidR="00460332" w:rsidRPr="00DA66F2">
        <w:t xml:space="preserve">Footwear </w:t>
      </w:r>
      <w:r w:rsidRPr="00DA66F2">
        <w:t xml:space="preserve">and </w:t>
      </w:r>
      <w:r w:rsidR="00460332" w:rsidRPr="00DA66F2">
        <w:t xml:space="preserve">Describing </w:t>
      </w:r>
      <w:r w:rsidR="008C4C9B">
        <w:t>t</w:t>
      </w:r>
      <w:r w:rsidR="00460332" w:rsidRPr="00DA66F2">
        <w:t>heir Uses</w:t>
      </w:r>
      <w:bookmarkEnd w:id="93"/>
    </w:p>
    <w:p w14:paraId="27CB4E3A" w14:textId="77777777" w:rsidR="00D6335F" w:rsidRPr="00DA66F2" w:rsidRDefault="00D6335F" w:rsidP="00E61D8D">
      <w:pPr>
        <w:autoSpaceDE w:val="0"/>
        <w:autoSpaceDN w:val="0"/>
        <w:adjustRightInd w:val="0"/>
        <w:spacing w:before="240" w:line="360" w:lineRule="auto"/>
        <w:jc w:val="both"/>
        <w:rPr>
          <w:rFonts w:cs="Arial"/>
          <w:szCs w:val="24"/>
          <w:lang w:val="en" w:bidi="ar-SA"/>
        </w:rPr>
      </w:pPr>
      <w:r w:rsidRPr="00DA66F2">
        <w:rPr>
          <w:rFonts w:cs="Arial"/>
          <w:szCs w:val="24"/>
          <w:lang w:val="en" w:bidi="ar-SA"/>
        </w:rPr>
        <w:t>Footwear can be designed for various purposes. These basic designs are described as follows.</w:t>
      </w:r>
    </w:p>
    <w:p w14:paraId="3D84DBD1" w14:textId="77777777" w:rsidR="00D6335F" w:rsidRPr="00DA66F2" w:rsidRDefault="00D6335F" w:rsidP="00FB7FEB">
      <w:pPr>
        <w:autoSpaceDE w:val="0"/>
        <w:autoSpaceDN w:val="0"/>
        <w:adjustRightInd w:val="0"/>
        <w:spacing w:after="120" w:line="360" w:lineRule="auto"/>
        <w:jc w:val="both"/>
        <w:rPr>
          <w:rFonts w:cs="Arial"/>
          <w:b/>
          <w:bCs/>
          <w:szCs w:val="24"/>
          <w:lang w:val="en" w:bidi="ar-SA"/>
        </w:rPr>
      </w:pPr>
      <w:r w:rsidRPr="00DA66F2">
        <w:rPr>
          <w:rFonts w:cs="Arial"/>
          <w:b/>
          <w:bCs/>
          <w:szCs w:val="24"/>
          <w:lang w:val="en" w:bidi="ar-SA"/>
        </w:rPr>
        <w:t>Safety boots</w:t>
      </w:r>
    </w:p>
    <w:p w14:paraId="2CF1A51D" w14:textId="77777777" w:rsidR="00D6335F" w:rsidRPr="00DA66F2" w:rsidRDefault="00F81005" w:rsidP="002A28CA">
      <w:pPr>
        <w:autoSpaceDE w:val="0"/>
        <w:autoSpaceDN w:val="0"/>
        <w:adjustRightInd w:val="0"/>
        <w:spacing w:line="360" w:lineRule="auto"/>
        <w:jc w:val="both"/>
        <w:rPr>
          <w:rFonts w:cs="Arial"/>
          <w:szCs w:val="24"/>
          <w:lang w:val="en" w:bidi="ar-SA"/>
        </w:rPr>
      </w:pPr>
      <w:hyperlink r:id="rId130" w:history="1">
        <w:r w:rsidR="00D6335F" w:rsidRPr="00DA66F2">
          <w:rPr>
            <w:rFonts w:cs="Arial"/>
            <w:szCs w:val="24"/>
            <w:lang w:val="en" w:bidi="ar-SA"/>
          </w:rPr>
          <w:t>Safety boots</w:t>
        </w:r>
      </w:hyperlink>
      <w:r w:rsidR="00D6335F" w:rsidRPr="00DA66F2">
        <w:rPr>
          <w:rFonts w:cs="Arial"/>
          <w:szCs w:val="24"/>
          <w:lang w:val="en" w:bidi="ar-SA"/>
        </w:rPr>
        <w:t> are designed to protect the user from potential hazards or prevent injuries. There are different components that made up safety footwear. These components include safety toe guards, metatarsal guards, electrical hazard ratings, electro static dissipating ratings and the soles of the shoes.</w:t>
      </w:r>
    </w:p>
    <w:p w14:paraId="4D580840" w14:textId="77777777" w:rsidR="00C858A4" w:rsidRPr="00DA66F2" w:rsidRDefault="002B2037" w:rsidP="002A28CA">
      <w:pPr>
        <w:autoSpaceDE w:val="0"/>
        <w:autoSpaceDN w:val="0"/>
        <w:adjustRightInd w:val="0"/>
        <w:spacing w:line="360" w:lineRule="auto"/>
        <w:jc w:val="both"/>
        <w:rPr>
          <w:rFonts w:cs="Arial"/>
          <w:szCs w:val="24"/>
          <w:lang w:val="en" w:bidi="ar-SA"/>
        </w:rPr>
      </w:pPr>
      <w:r w:rsidRPr="00DA66F2">
        <w:rPr>
          <w:rFonts w:cs="Arial"/>
          <w:noProof/>
          <w:szCs w:val="24"/>
          <w:lang w:bidi="ar-SA"/>
        </w:rPr>
        <w:drawing>
          <wp:anchor distT="0" distB="0" distL="114300" distR="114300" simplePos="0" relativeHeight="251657728" behindDoc="0" locked="0" layoutInCell="0" allowOverlap="1" wp14:anchorId="06E9ADB8" wp14:editId="4DBA2CE2">
            <wp:simplePos x="0" y="0"/>
            <wp:positionH relativeFrom="margin">
              <wp:posOffset>214792</wp:posOffset>
            </wp:positionH>
            <wp:positionV relativeFrom="page">
              <wp:posOffset>4191000</wp:posOffset>
            </wp:positionV>
            <wp:extent cx="1413510" cy="1859280"/>
            <wp:effectExtent l="0" t="0" r="0" b="7620"/>
            <wp:wrapNone/>
            <wp:docPr id="33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413510" cy="1859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A66F2">
        <w:rPr>
          <w:rFonts w:cs="Arial"/>
          <w:noProof/>
          <w:szCs w:val="24"/>
          <w:lang w:bidi="ar-SA"/>
        </w:rPr>
        <w:drawing>
          <wp:anchor distT="0" distB="0" distL="114300" distR="114300" simplePos="0" relativeHeight="251656704" behindDoc="0" locked="0" layoutInCell="0" allowOverlap="1" wp14:anchorId="7A58A70D" wp14:editId="360D8C78">
            <wp:simplePos x="0" y="0"/>
            <wp:positionH relativeFrom="page">
              <wp:posOffset>5111588</wp:posOffset>
            </wp:positionH>
            <wp:positionV relativeFrom="page">
              <wp:posOffset>4034155</wp:posOffset>
            </wp:positionV>
            <wp:extent cx="1722120" cy="1630680"/>
            <wp:effectExtent l="0" t="0" r="0" b="7620"/>
            <wp:wrapNone/>
            <wp:docPr id="33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722120" cy="1630680"/>
                    </a:xfrm>
                    <a:prstGeom prst="rect">
                      <a:avLst/>
                    </a:prstGeom>
                    <a:noFill/>
                    <a:ln>
                      <a:noFill/>
                    </a:ln>
                  </pic:spPr>
                </pic:pic>
              </a:graphicData>
            </a:graphic>
            <wp14:sizeRelH relativeFrom="page">
              <wp14:pctWidth>0</wp14:pctWidth>
            </wp14:sizeRelH>
            <wp14:sizeRelV relativeFrom="page">
              <wp14:pctHeight>0</wp14:pctHeight>
            </wp14:sizeRelV>
          </wp:anchor>
        </w:drawing>
      </w:r>
      <w:r w:rsidR="00D6335F" w:rsidRPr="00DA66F2">
        <w:rPr>
          <w:rFonts w:cs="Arial"/>
          <w:szCs w:val="24"/>
          <w:lang w:val="en" w:bidi="ar-SA"/>
        </w:rPr>
        <w:t>Safety footwear protects the foot in areas where there is a danger of foot injuries due to falling or rolling objects or objects </w:t>
      </w:r>
      <w:hyperlink r:id="rId133" w:history="1">
        <w:r w:rsidR="00D6335F" w:rsidRPr="00DA66F2">
          <w:rPr>
            <w:rFonts w:cs="Arial"/>
            <w:szCs w:val="24"/>
            <w:lang w:val="en" w:bidi="ar-SA"/>
          </w:rPr>
          <w:t>piercing the sole</w:t>
        </w:r>
      </w:hyperlink>
      <w:r w:rsidR="00D6335F" w:rsidRPr="00DA66F2">
        <w:rPr>
          <w:rFonts w:cs="Arial"/>
          <w:szCs w:val="24"/>
          <w:lang w:val="en" w:bidi="ar-SA"/>
        </w:rPr>
        <w:t xml:space="preserve">.  </w:t>
      </w:r>
    </w:p>
    <w:p w14:paraId="45415A5D" w14:textId="77777777" w:rsidR="007D7431" w:rsidRPr="00DA66F2" w:rsidRDefault="002B2037" w:rsidP="002A28CA">
      <w:pPr>
        <w:autoSpaceDE w:val="0"/>
        <w:autoSpaceDN w:val="0"/>
        <w:adjustRightInd w:val="0"/>
        <w:spacing w:line="360" w:lineRule="auto"/>
        <w:jc w:val="both"/>
        <w:rPr>
          <w:rFonts w:cs="Arial"/>
          <w:szCs w:val="24"/>
          <w:lang w:val="en" w:bidi="ar-SA"/>
        </w:rPr>
      </w:pPr>
      <w:r w:rsidRPr="00DA66F2">
        <w:rPr>
          <w:rFonts w:cs="Arial"/>
          <w:noProof/>
          <w:szCs w:val="24"/>
          <w:lang w:bidi="ar-SA"/>
        </w:rPr>
        <w:drawing>
          <wp:anchor distT="0" distB="0" distL="114300" distR="114300" simplePos="0" relativeHeight="251655680" behindDoc="0" locked="0" layoutInCell="0" allowOverlap="1" wp14:anchorId="40D29D0D" wp14:editId="6ADFE42C">
            <wp:simplePos x="0" y="0"/>
            <wp:positionH relativeFrom="page">
              <wp:posOffset>2663352</wp:posOffset>
            </wp:positionH>
            <wp:positionV relativeFrom="page">
              <wp:posOffset>4315460</wp:posOffset>
            </wp:positionV>
            <wp:extent cx="2392325" cy="1405799"/>
            <wp:effectExtent l="0" t="0" r="8255" b="4445"/>
            <wp:wrapNone/>
            <wp:docPr id="33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2392325" cy="140579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3476D3" w14:textId="77777777" w:rsidR="00027F97" w:rsidRPr="00DA66F2" w:rsidRDefault="00D6335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  </w:t>
      </w:r>
    </w:p>
    <w:p w14:paraId="32BF8313" w14:textId="77777777" w:rsidR="00E61D8D" w:rsidRDefault="00D6335F" w:rsidP="002A28CA">
      <w:pPr>
        <w:autoSpaceDE w:val="0"/>
        <w:autoSpaceDN w:val="0"/>
        <w:adjustRightInd w:val="0"/>
        <w:spacing w:line="360" w:lineRule="auto"/>
        <w:ind w:left="360" w:hanging="360"/>
        <w:jc w:val="both"/>
        <w:rPr>
          <w:rFonts w:cs="Arial"/>
          <w:b/>
          <w:bCs/>
          <w:szCs w:val="24"/>
          <w:lang w:val="en" w:bidi="ar-SA"/>
        </w:rPr>
      </w:pPr>
      <w:r w:rsidRPr="00DA66F2">
        <w:rPr>
          <w:rFonts w:cs="Arial"/>
          <w:b/>
          <w:bCs/>
          <w:szCs w:val="24"/>
          <w:lang w:val="en" w:bidi="ar-SA"/>
        </w:rPr>
        <w:tab/>
      </w:r>
    </w:p>
    <w:p w14:paraId="781444A5" w14:textId="77777777" w:rsidR="00C204E3" w:rsidRDefault="00C204E3" w:rsidP="00C204E3">
      <w:pPr>
        <w:autoSpaceDE w:val="0"/>
        <w:autoSpaceDN w:val="0"/>
        <w:adjustRightInd w:val="0"/>
        <w:spacing w:line="360" w:lineRule="auto"/>
        <w:jc w:val="both"/>
        <w:rPr>
          <w:rFonts w:cs="Arial"/>
          <w:b/>
          <w:bCs/>
          <w:szCs w:val="24"/>
          <w:lang w:val="en" w:bidi="ar-SA"/>
        </w:rPr>
      </w:pPr>
    </w:p>
    <w:p w14:paraId="3C9A587D" w14:textId="77777777" w:rsidR="00C204E3" w:rsidRDefault="00C204E3" w:rsidP="00C204E3">
      <w:pPr>
        <w:autoSpaceDE w:val="0"/>
        <w:autoSpaceDN w:val="0"/>
        <w:adjustRightInd w:val="0"/>
        <w:spacing w:line="360" w:lineRule="auto"/>
        <w:jc w:val="both"/>
        <w:rPr>
          <w:rFonts w:cs="Arial"/>
          <w:b/>
          <w:bCs/>
          <w:szCs w:val="24"/>
          <w:lang w:val="en" w:bidi="ar-SA"/>
        </w:rPr>
      </w:pPr>
    </w:p>
    <w:p w14:paraId="084198A4" w14:textId="77777777" w:rsidR="00C204E3" w:rsidRDefault="002B2037" w:rsidP="00C204E3">
      <w:pPr>
        <w:autoSpaceDE w:val="0"/>
        <w:autoSpaceDN w:val="0"/>
        <w:adjustRightInd w:val="0"/>
        <w:spacing w:line="360" w:lineRule="auto"/>
        <w:jc w:val="both"/>
        <w:rPr>
          <w:rFonts w:cs="Arial"/>
          <w:b/>
          <w:bCs/>
          <w:szCs w:val="24"/>
          <w:lang w:val="en" w:bidi="ar-SA"/>
        </w:rPr>
      </w:pPr>
      <w:r>
        <w:rPr>
          <w:noProof/>
          <w:lang w:bidi="ar-SA"/>
        </w:rPr>
        <mc:AlternateContent>
          <mc:Choice Requires="wps">
            <w:drawing>
              <wp:anchor distT="0" distB="0" distL="114300" distR="114300" simplePos="0" relativeHeight="251670016" behindDoc="0" locked="0" layoutInCell="1" allowOverlap="1" wp14:anchorId="2A414DC4" wp14:editId="265133B1">
                <wp:simplePos x="0" y="0"/>
                <wp:positionH relativeFrom="column">
                  <wp:posOffset>1562986</wp:posOffset>
                </wp:positionH>
                <wp:positionV relativeFrom="paragraph">
                  <wp:posOffset>141000</wp:posOffset>
                </wp:positionV>
                <wp:extent cx="2944495" cy="244548"/>
                <wp:effectExtent l="0" t="0" r="8255" b="3175"/>
                <wp:wrapNone/>
                <wp:docPr id="340" name="Text Box 340"/>
                <wp:cNvGraphicFramePr/>
                <a:graphic xmlns:a="http://schemas.openxmlformats.org/drawingml/2006/main">
                  <a:graphicData uri="http://schemas.microsoft.com/office/word/2010/wordprocessingShape">
                    <wps:wsp>
                      <wps:cNvSpPr txBox="1"/>
                      <wps:spPr>
                        <a:xfrm>
                          <a:off x="0" y="0"/>
                          <a:ext cx="2944495" cy="244548"/>
                        </a:xfrm>
                        <a:prstGeom prst="rect">
                          <a:avLst/>
                        </a:prstGeom>
                        <a:solidFill>
                          <a:prstClr val="white"/>
                        </a:solidFill>
                        <a:ln>
                          <a:noFill/>
                        </a:ln>
                      </wps:spPr>
                      <wps:txbx>
                        <w:txbxContent>
                          <w:p w14:paraId="595E4FC3" w14:textId="77777777" w:rsidR="00BF25AA" w:rsidRPr="00C204E3" w:rsidRDefault="00BF25AA" w:rsidP="00C204E3">
                            <w:pPr>
                              <w:pStyle w:val="Caption"/>
                              <w:jc w:val="center"/>
                              <w:rPr>
                                <w:rFonts w:cs="Arial"/>
                                <w:noProof/>
                                <w:sz w:val="24"/>
                                <w:szCs w:val="24"/>
                              </w:rPr>
                            </w:pPr>
                            <w:bookmarkStart w:id="94" w:name="_Toc112763132"/>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Pr="00053C29">
                              <w:rPr>
                                <w:noProof/>
                                <w:color w:val="auto"/>
                                <w:sz w:val="24"/>
                                <w:szCs w:val="24"/>
                              </w:rPr>
                              <w:t>5.1</w:t>
                            </w:r>
                            <w:r w:rsidRPr="00053C29">
                              <w:rPr>
                                <w:color w:val="auto"/>
                                <w:sz w:val="24"/>
                                <w:szCs w:val="24"/>
                              </w:rPr>
                              <w:fldChar w:fldCharType="end"/>
                            </w:r>
                            <w:r w:rsidRPr="00053C29">
                              <w:rPr>
                                <w:color w:val="auto"/>
                                <w:sz w:val="24"/>
                                <w:szCs w:val="24"/>
                              </w:rPr>
                              <w:t xml:space="preserve"> Different types of safety </w:t>
                            </w:r>
                            <w:r w:rsidRPr="00C204E3">
                              <w:rPr>
                                <w:sz w:val="24"/>
                                <w:szCs w:val="24"/>
                              </w:rPr>
                              <w:t>boots</w:t>
                            </w:r>
                            <w:bookmarkEnd w:id="94"/>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414DC4" id="_x0000_t202" coordsize="21600,21600" o:spt="202" path="m,l,21600r21600,l21600,xe">
                <v:stroke joinstyle="miter"/>
                <v:path gradientshapeok="t" o:connecttype="rect"/>
              </v:shapetype>
              <v:shape id="Text Box 340" o:spid="_x0000_s1028" type="#_x0000_t202" style="position:absolute;left:0;text-align:left;margin-left:123.05pt;margin-top:11.1pt;width:231.85pt;height:19.2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" stroked="f">
                <v:textbox inset="0,0,0,0">
                  <w:txbxContent>
                    <w:p w14:paraId="595E4FC3" w14:textId="77777777" w:rsidR="00BF25AA" w:rsidRPr="00C204E3" w:rsidRDefault="00BF25AA" w:rsidP="00C204E3">
                      <w:pPr>
                        <w:pStyle w:val="Caption"/>
                        <w:jc w:val="center"/>
                        <w:rPr>
                          <w:rFonts w:cs="Arial"/>
                          <w:noProof/>
                          <w:sz w:val="24"/>
                          <w:szCs w:val="24"/>
                        </w:rPr>
                      </w:pPr>
                      <w:bookmarkStart w:id="96" w:name="_Toc112763132"/>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Pr="00053C29">
                        <w:rPr>
                          <w:noProof/>
                          <w:color w:val="auto"/>
                          <w:sz w:val="24"/>
                          <w:szCs w:val="24"/>
                        </w:rPr>
                        <w:t>5.1</w:t>
                      </w:r>
                      <w:r w:rsidRPr="00053C29">
                        <w:rPr>
                          <w:color w:val="auto"/>
                          <w:sz w:val="24"/>
                          <w:szCs w:val="24"/>
                        </w:rPr>
                        <w:fldChar w:fldCharType="end"/>
                      </w:r>
                      <w:r w:rsidRPr="00053C29">
                        <w:rPr>
                          <w:color w:val="auto"/>
                          <w:sz w:val="24"/>
                          <w:szCs w:val="24"/>
                        </w:rPr>
                        <w:t xml:space="preserve"> Different types of safety </w:t>
                      </w:r>
                      <w:r w:rsidRPr="00C204E3">
                        <w:rPr>
                          <w:sz w:val="24"/>
                          <w:szCs w:val="24"/>
                        </w:rPr>
                        <w:t>boots</w:t>
                      </w:r>
                      <w:bookmarkEnd w:id="96"/>
                    </w:p>
                  </w:txbxContent>
                </v:textbox>
              </v:shape>
            </w:pict>
          </mc:Fallback>
        </mc:AlternateContent>
      </w:r>
    </w:p>
    <w:p w14:paraId="57898E43" w14:textId="77777777" w:rsidR="00D6335F" w:rsidRPr="00DA66F2" w:rsidRDefault="00D6335F" w:rsidP="00FB7FEB">
      <w:pPr>
        <w:autoSpaceDE w:val="0"/>
        <w:autoSpaceDN w:val="0"/>
        <w:adjustRightInd w:val="0"/>
        <w:spacing w:before="240" w:line="360" w:lineRule="auto"/>
        <w:jc w:val="both"/>
        <w:rPr>
          <w:rFonts w:cs="Arial"/>
          <w:b/>
          <w:bCs/>
          <w:szCs w:val="24"/>
          <w:lang w:val="en" w:bidi="ar-SA"/>
        </w:rPr>
      </w:pPr>
      <w:r w:rsidRPr="00DA66F2">
        <w:rPr>
          <w:rFonts w:cs="Arial"/>
          <w:b/>
          <w:bCs/>
          <w:szCs w:val="24"/>
          <w:lang w:val="en" w:bidi="ar-SA"/>
        </w:rPr>
        <w:t>Work boots and shoes</w:t>
      </w:r>
    </w:p>
    <w:p w14:paraId="53239381" w14:textId="77777777" w:rsidR="00D6335F" w:rsidRPr="00DA66F2" w:rsidRDefault="00D6335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Work boots and shoes are used primarily at the construction, agricultural and cold work place. Work boots and shoes should offer good flex properties right down to low temperatures; tough, hard-wearing, improved anti-slip outsoles; oil, micro-cellular biological and hydrolytic resistance; and insulation of both foot and leg, which is particularly important in the cold area. Work shoes are designed to stand heavy wear, to protect the wearer, and provide high traction. They are generally made from sturdy leather uppers and non-leather outsoles.</w:t>
      </w:r>
    </w:p>
    <w:p w14:paraId="16DE9CAC" w14:textId="77777777" w:rsidR="00D6335F" w:rsidRPr="00DA66F2" w:rsidRDefault="00D6335F" w:rsidP="002A28CA">
      <w:pPr>
        <w:autoSpaceDE w:val="0"/>
        <w:autoSpaceDN w:val="0"/>
        <w:adjustRightInd w:val="0"/>
        <w:spacing w:line="360" w:lineRule="auto"/>
        <w:ind w:left="360" w:hanging="360"/>
        <w:jc w:val="both"/>
        <w:rPr>
          <w:rFonts w:cs="Arial"/>
          <w:b/>
          <w:bCs/>
          <w:szCs w:val="24"/>
          <w:lang w:val="en" w:bidi="ar-SA"/>
        </w:rPr>
      </w:pPr>
      <w:r w:rsidRPr="00DA66F2">
        <w:rPr>
          <w:rFonts w:cs="Arial"/>
          <w:b/>
          <w:bCs/>
          <w:szCs w:val="24"/>
          <w:lang w:val="en" w:bidi="ar-SA"/>
        </w:rPr>
        <w:t>Fashion shoes</w:t>
      </w:r>
    </w:p>
    <w:p w14:paraId="752D4008" w14:textId="77777777" w:rsidR="00D6335F" w:rsidRPr="00DA66F2" w:rsidRDefault="00D6335F" w:rsidP="002A28CA">
      <w:pPr>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A shoe is an item of </w:t>
      </w:r>
      <w:hyperlink r:id="rId135" w:history="1">
        <w:r w:rsidRPr="00DA66F2">
          <w:rPr>
            <w:rFonts w:cs="Arial"/>
            <w:szCs w:val="24"/>
            <w:lang w:val="en" w:bidi="ar-SA"/>
          </w:rPr>
          <w:t>footwear</w:t>
        </w:r>
      </w:hyperlink>
      <w:r w:rsidRPr="00DA66F2">
        <w:rPr>
          <w:rFonts w:cs="Arial"/>
          <w:szCs w:val="24"/>
          <w:lang w:val="en" w:bidi="ar-SA"/>
        </w:rPr>
        <w:t> intended to protect and comfort the human foot while doing various activities. Shoes are also used as an item of decoration. The </w:t>
      </w:r>
      <w:hyperlink r:id="rId136" w:history="1">
        <w:r w:rsidRPr="00DA66F2">
          <w:rPr>
            <w:rFonts w:cs="Arial"/>
            <w:szCs w:val="24"/>
            <w:lang w:val="en" w:bidi="ar-SA"/>
          </w:rPr>
          <w:t>design</w:t>
        </w:r>
      </w:hyperlink>
      <w:r w:rsidRPr="00DA66F2">
        <w:rPr>
          <w:rFonts w:cs="Arial"/>
          <w:szCs w:val="24"/>
          <w:lang w:val="en" w:bidi="ar-SA"/>
        </w:rPr>
        <w:t> of shoes has varied enormously through time and from </w:t>
      </w:r>
      <w:hyperlink r:id="rId137" w:history="1">
        <w:r w:rsidRPr="00DA66F2">
          <w:rPr>
            <w:rFonts w:cs="Arial"/>
            <w:szCs w:val="24"/>
            <w:lang w:val="en" w:bidi="ar-SA"/>
          </w:rPr>
          <w:t>culture</w:t>
        </w:r>
      </w:hyperlink>
      <w:r w:rsidRPr="00DA66F2">
        <w:rPr>
          <w:rFonts w:cs="Arial"/>
          <w:szCs w:val="24"/>
          <w:lang w:val="en" w:bidi="ar-SA"/>
        </w:rPr>
        <w:t xml:space="preserve"> to culture, with appearance originally being tied to function. </w:t>
      </w:r>
      <w:r w:rsidR="00FB7FEB" w:rsidRPr="00DA66F2">
        <w:rPr>
          <w:rFonts w:cs="Arial"/>
          <w:szCs w:val="24"/>
          <w:lang w:val="en" w:bidi="ar-SA"/>
        </w:rPr>
        <w:t>Additionally,</w:t>
      </w:r>
      <w:r w:rsidRPr="00DA66F2">
        <w:rPr>
          <w:rFonts w:cs="Arial"/>
          <w:szCs w:val="24"/>
          <w:lang w:val="en" w:bidi="ar-SA"/>
        </w:rPr>
        <w:t xml:space="preserve"> fashion has often dictated many design elements, such as whether shoes have very high heels or flat ones. Contemporary footwear varies widely in style, complexity and cost. Basic sandals may consist of only a thin sole and simple strap. High </w:t>
      </w:r>
      <w:hyperlink r:id="rId138" w:history="1">
        <w:r w:rsidRPr="00DA66F2">
          <w:rPr>
            <w:rFonts w:cs="Arial"/>
            <w:szCs w:val="24"/>
            <w:lang w:val="en" w:bidi="ar-SA"/>
          </w:rPr>
          <w:t>fashion</w:t>
        </w:r>
      </w:hyperlink>
      <w:r w:rsidRPr="00DA66F2">
        <w:rPr>
          <w:rFonts w:cs="Arial"/>
          <w:szCs w:val="24"/>
          <w:lang w:val="en" w:bidi="ar-SA"/>
        </w:rPr>
        <w:t xml:space="preserve"> shoes may be made of very expensive materials in complex construction and sell for thousands of dollars a pair. </w:t>
      </w:r>
    </w:p>
    <w:p w14:paraId="63FE7308" w14:textId="77777777" w:rsidR="00D6335F" w:rsidRPr="00DA66F2" w:rsidRDefault="00D6335F"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Casuals</w:t>
      </w:r>
    </w:p>
    <w:p w14:paraId="338FEB20" w14:textId="77777777" w:rsidR="00D6335F" w:rsidRPr="00DA66F2" w:rsidRDefault="00D6335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Casual shoes are characterized by sturdy leather uppers, non-leather outsoles, and wide profile. </w:t>
      </w:r>
    </w:p>
    <w:p w14:paraId="333BEFB6" w14:textId="77777777" w:rsidR="00D6335F" w:rsidRPr="00DA66F2" w:rsidRDefault="00D6335F" w:rsidP="002A28CA">
      <w:pPr>
        <w:autoSpaceDE w:val="0"/>
        <w:autoSpaceDN w:val="0"/>
        <w:adjustRightInd w:val="0"/>
        <w:spacing w:line="360" w:lineRule="auto"/>
        <w:ind w:left="360" w:hanging="360"/>
        <w:jc w:val="both"/>
        <w:rPr>
          <w:rFonts w:cs="Arial"/>
          <w:b/>
          <w:bCs/>
          <w:szCs w:val="24"/>
          <w:lang w:val="en" w:bidi="ar-SA"/>
        </w:rPr>
      </w:pPr>
      <w:r w:rsidRPr="00DA66F2">
        <w:rPr>
          <w:rFonts w:cs="Arial"/>
          <w:b/>
          <w:bCs/>
          <w:szCs w:val="24"/>
          <w:lang w:val="en" w:bidi="ar-SA"/>
        </w:rPr>
        <w:t>Sport shoes</w:t>
      </w:r>
    </w:p>
    <w:p w14:paraId="1D67DEBA" w14:textId="77777777" w:rsidR="00C204E3" w:rsidRDefault="00D6335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Sport shoes are a shoe that worn during performing different sport activities. Serious sport enthusiasts and professionals require footwear which will both protect and enhance performance.  Microcellular polyurethanes are the ideal material for producing high quality midsoles, which reduce the risk of leg joint and muscular injury without impeding performance.  In addition, the ability to encapsulate inserts within the mould has allowed leading sports shoe manufacturers to enhance cushioning by inserting energy return devices into the midsole.</w:t>
      </w:r>
    </w:p>
    <w:p w14:paraId="34D85598" w14:textId="77777777" w:rsidR="00707405" w:rsidRPr="00DA66F2" w:rsidRDefault="00FF2A4B" w:rsidP="00144CC4">
      <w:pPr>
        <w:pStyle w:val="Heading2"/>
      </w:pPr>
      <w:bookmarkStart w:id="95" w:name="_Toc113094456"/>
      <w:r>
        <w:t>5.2</w:t>
      </w:r>
      <w:r w:rsidR="00A20290" w:rsidRPr="00DA66F2">
        <w:t xml:space="preserve"> </w:t>
      </w:r>
      <w:r w:rsidR="00707405" w:rsidRPr="00DA66F2">
        <w:t xml:space="preserve">Footwear </w:t>
      </w:r>
      <w:r>
        <w:t>D</w:t>
      </w:r>
      <w:r w:rsidRPr="00FF2A4B">
        <w:t>esigns/</w:t>
      </w:r>
      <w:r w:rsidR="005B3CE0">
        <w:t>S</w:t>
      </w:r>
      <w:r w:rsidR="00707405" w:rsidRPr="00DA66F2">
        <w:t>tyles</w:t>
      </w:r>
      <w:bookmarkEnd w:id="95"/>
      <w:r w:rsidR="00707405" w:rsidRPr="00DA66F2">
        <w:t xml:space="preserve"> </w:t>
      </w:r>
    </w:p>
    <w:p w14:paraId="6A5881C1" w14:textId="77777777" w:rsidR="00707405" w:rsidRPr="00DA66F2" w:rsidRDefault="00707405" w:rsidP="00E55215">
      <w:pPr>
        <w:pStyle w:val="BodyText"/>
        <w:spacing w:before="120" w:line="360" w:lineRule="auto"/>
        <w:ind w:right="187"/>
        <w:jc w:val="both"/>
      </w:pPr>
      <w:r w:rsidRPr="00DA66F2">
        <w:t xml:space="preserve">Shoe styles could be classified based on the following types: based on design and based on constructions. Shoe styles based on design are dealt in this subsection. </w:t>
      </w:r>
    </w:p>
    <w:p w14:paraId="6076CBA3" w14:textId="77777777" w:rsidR="00A07EBC" w:rsidRPr="00980783" w:rsidRDefault="00707405" w:rsidP="00E55215">
      <w:pPr>
        <w:pStyle w:val="BodyText"/>
        <w:spacing w:before="120" w:after="0" w:line="360" w:lineRule="auto"/>
        <w:ind w:right="187"/>
        <w:jc w:val="both"/>
      </w:pPr>
      <w:r w:rsidRPr="00DA66F2">
        <w:t xml:space="preserve">Design is feature of the product; the styles are created from the basic designs. Dynamic product-features are variable. On the other </w:t>
      </w:r>
      <w:r w:rsidR="004F3A93" w:rsidRPr="00DA66F2">
        <w:t>hand,</w:t>
      </w:r>
      <w:r w:rsidRPr="00DA66F2">
        <w:t xml:space="preserve"> application of the footwear defines the construction. There are various types of shoe styles. These are Derby</w:t>
      </w:r>
      <w:r w:rsidRPr="00DA66F2">
        <w:rPr>
          <w:spacing w:val="-4"/>
        </w:rPr>
        <w:t xml:space="preserve"> </w:t>
      </w:r>
      <w:r w:rsidRPr="00DA66F2">
        <w:t>Shoe, Oxford</w:t>
      </w:r>
      <w:r w:rsidRPr="00DA66F2">
        <w:rPr>
          <w:spacing w:val="-2"/>
        </w:rPr>
        <w:t xml:space="preserve"> </w:t>
      </w:r>
      <w:r w:rsidRPr="00DA66F2">
        <w:t>shoe, Court</w:t>
      </w:r>
      <w:r w:rsidRPr="00DA66F2">
        <w:rPr>
          <w:spacing w:val="-2"/>
        </w:rPr>
        <w:t xml:space="preserve"> </w:t>
      </w:r>
      <w:r w:rsidRPr="00DA66F2">
        <w:t xml:space="preserve">shoe, Sandals, Slippers, Boot, Moccasin and Slip-on shoe </w:t>
      </w:r>
      <w:r w:rsidR="00980783">
        <w:t xml:space="preserve">styles </w:t>
      </w:r>
      <w:bookmarkStart w:id="96" w:name="_TOC_250005"/>
      <w:r w:rsidR="00E55215">
        <w:t>are:</w:t>
      </w:r>
      <w:r w:rsidR="00A20290" w:rsidRPr="00DA66F2">
        <w:t xml:space="preserve"> </w:t>
      </w:r>
    </w:p>
    <w:p w14:paraId="486F1617" w14:textId="77777777" w:rsidR="00707405" w:rsidRPr="00980783" w:rsidRDefault="00A20290" w:rsidP="00C425AF">
      <w:pPr>
        <w:pStyle w:val="BodyText"/>
        <w:numPr>
          <w:ilvl w:val="2"/>
          <w:numId w:val="54"/>
        </w:numPr>
        <w:spacing w:line="276" w:lineRule="auto"/>
        <w:ind w:left="360" w:right="185" w:firstLine="0"/>
        <w:jc w:val="both"/>
      </w:pPr>
      <w:r w:rsidRPr="00980783">
        <w:t>Derby shoes</w:t>
      </w:r>
    </w:p>
    <w:p w14:paraId="68AF3D14" w14:textId="77777777" w:rsidR="00A20290" w:rsidRPr="00980783" w:rsidRDefault="00A20290" w:rsidP="00C425AF">
      <w:pPr>
        <w:pStyle w:val="BodyText"/>
        <w:numPr>
          <w:ilvl w:val="2"/>
          <w:numId w:val="54"/>
        </w:numPr>
        <w:spacing w:line="276" w:lineRule="auto"/>
        <w:ind w:left="360" w:right="185" w:firstLine="0"/>
        <w:jc w:val="both"/>
      </w:pPr>
      <w:r w:rsidRPr="00980783">
        <w:t xml:space="preserve">Oxford shoes </w:t>
      </w:r>
    </w:p>
    <w:p w14:paraId="25C72878" w14:textId="77777777" w:rsidR="00A20290" w:rsidRPr="00980783" w:rsidRDefault="00A20290" w:rsidP="00C425AF">
      <w:pPr>
        <w:pStyle w:val="BodyText"/>
        <w:numPr>
          <w:ilvl w:val="2"/>
          <w:numId w:val="54"/>
        </w:numPr>
        <w:spacing w:line="276" w:lineRule="auto"/>
        <w:ind w:left="360" w:right="185" w:firstLine="0"/>
        <w:jc w:val="both"/>
      </w:pPr>
      <w:r w:rsidRPr="00980783">
        <w:lastRenderedPageBreak/>
        <w:t>Court shoe</w:t>
      </w:r>
    </w:p>
    <w:p w14:paraId="64685544" w14:textId="77777777" w:rsidR="00A20290" w:rsidRPr="00980783" w:rsidRDefault="00A20290" w:rsidP="00C425AF">
      <w:pPr>
        <w:pStyle w:val="BodyText"/>
        <w:widowControl w:val="0"/>
        <w:numPr>
          <w:ilvl w:val="2"/>
          <w:numId w:val="54"/>
        </w:numPr>
        <w:spacing w:line="276" w:lineRule="auto"/>
        <w:ind w:left="360" w:right="328" w:firstLine="0"/>
        <w:jc w:val="both"/>
      </w:pPr>
      <w:r w:rsidRPr="00980783">
        <w:t xml:space="preserve">Slip-on </w:t>
      </w:r>
    </w:p>
    <w:p w14:paraId="119BEB19" w14:textId="77777777" w:rsidR="00A07EBC" w:rsidRPr="00980783" w:rsidRDefault="00A20290" w:rsidP="00C425AF">
      <w:pPr>
        <w:pStyle w:val="BodyText"/>
        <w:widowControl w:val="0"/>
        <w:numPr>
          <w:ilvl w:val="2"/>
          <w:numId w:val="54"/>
        </w:numPr>
        <w:spacing w:line="276" w:lineRule="auto"/>
        <w:ind w:left="360" w:right="328" w:firstLine="0"/>
        <w:jc w:val="both"/>
      </w:pPr>
      <w:r w:rsidRPr="00980783">
        <w:t>Sandal</w:t>
      </w:r>
      <w:r w:rsidR="00A07EBC" w:rsidRPr="00980783">
        <w:t xml:space="preserve"> </w:t>
      </w:r>
    </w:p>
    <w:p w14:paraId="2596C5F2" w14:textId="77777777" w:rsidR="00A20290" w:rsidRPr="00980783" w:rsidRDefault="00A07EBC" w:rsidP="00C425AF">
      <w:pPr>
        <w:pStyle w:val="BodyText"/>
        <w:widowControl w:val="0"/>
        <w:numPr>
          <w:ilvl w:val="2"/>
          <w:numId w:val="54"/>
        </w:numPr>
        <w:spacing w:line="276" w:lineRule="auto"/>
        <w:ind w:left="360" w:right="328" w:firstLine="0"/>
        <w:jc w:val="both"/>
      </w:pPr>
      <w:r w:rsidRPr="00980783">
        <w:t>Moccasins</w:t>
      </w:r>
    </w:p>
    <w:bookmarkEnd w:id="96"/>
    <w:p w14:paraId="2434A0AB" w14:textId="77777777" w:rsidR="00707405" w:rsidRPr="00DA66F2" w:rsidRDefault="00707405" w:rsidP="00615A23">
      <w:pPr>
        <w:pStyle w:val="BodyText"/>
        <w:widowControl w:val="0"/>
        <w:spacing w:before="120" w:line="360" w:lineRule="auto"/>
        <w:ind w:right="187"/>
        <w:jc w:val="both"/>
        <w:rPr>
          <w:b/>
        </w:rPr>
      </w:pPr>
      <w:r w:rsidRPr="00DA66F2">
        <w:rPr>
          <w:b/>
        </w:rPr>
        <w:t>Derby shoes</w:t>
      </w:r>
    </w:p>
    <w:p w14:paraId="12048C1A" w14:textId="77777777" w:rsidR="00707405" w:rsidRPr="00DA66F2" w:rsidRDefault="00707405" w:rsidP="002A28CA">
      <w:pPr>
        <w:pStyle w:val="BodyText"/>
        <w:spacing w:after="200" w:line="360" w:lineRule="auto"/>
        <w:ind w:right="185"/>
        <w:jc w:val="both"/>
      </w:pPr>
      <w:r w:rsidRPr="00DA66F2">
        <w:t xml:space="preserve">A </w:t>
      </w:r>
      <w:r w:rsidRPr="00DA66F2">
        <w:rPr>
          <w:b/>
        </w:rPr>
        <w:t xml:space="preserve">Derby </w:t>
      </w:r>
      <w:r w:rsidRPr="00DA66F2">
        <w:t>shoe is a style of Men's shoe characterized by shoelace eyelet tabs that are sewn on top of a single-piece vamp. It has a wide opening.</w:t>
      </w:r>
    </w:p>
    <w:p w14:paraId="537F7BF7" w14:textId="77777777" w:rsidR="00980783" w:rsidRDefault="00CA0968" w:rsidP="00980783">
      <w:pPr>
        <w:keepNext/>
        <w:spacing w:line="360" w:lineRule="auto"/>
        <w:jc w:val="center"/>
      </w:pPr>
      <w:r w:rsidRPr="00DA66F2">
        <w:rPr>
          <w:rFonts w:cs="Arial"/>
          <w:noProof/>
          <w:szCs w:val="24"/>
          <w:lang w:bidi="ar-SA"/>
        </w:rPr>
        <w:drawing>
          <wp:inline distT="0" distB="0" distL="0" distR="0" wp14:anchorId="1438DED3" wp14:editId="64C9101A">
            <wp:extent cx="3450481" cy="2041452"/>
            <wp:effectExtent l="0" t="0" r="0" b="0"/>
            <wp:docPr id="9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9">
                      <a:extLst>
                        <a:ext uri="{28A0092B-C50C-407E-A947-70E740481C1C}">
                          <a14:useLocalDpi xmlns:a14="http://schemas.microsoft.com/office/drawing/2010/main" val="0"/>
                        </a:ext>
                      </a:extLst>
                    </a:blip>
                    <a:srcRect r="3964" b="9506"/>
                    <a:stretch/>
                  </pic:blipFill>
                  <pic:spPr bwMode="auto">
                    <a:xfrm>
                      <a:off x="0" y="0"/>
                      <a:ext cx="3472798" cy="2054656"/>
                    </a:xfrm>
                    <a:prstGeom prst="rect">
                      <a:avLst/>
                    </a:prstGeom>
                    <a:noFill/>
                    <a:ln>
                      <a:noFill/>
                    </a:ln>
                    <a:extLst>
                      <a:ext uri="{53640926-AAD7-44D8-BBD7-CCE9431645EC}">
                        <a14:shadowObscured xmlns:a14="http://schemas.microsoft.com/office/drawing/2010/main"/>
                      </a:ext>
                    </a:extLst>
                  </pic:spPr>
                </pic:pic>
              </a:graphicData>
            </a:graphic>
          </wp:inline>
        </w:drawing>
      </w:r>
    </w:p>
    <w:p w14:paraId="5CC38740" w14:textId="77777777" w:rsidR="00F34903" w:rsidRPr="00053C29" w:rsidRDefault="00980783" w:rsidP="00980783">
      <w:pPr>
        <w:pStyle w:val="Caption"/>
        <w:jc w:val="center"/>
        <w:rPr>
          <w:rFonts w:cs="Arial"/>
          <w:noProof/>
          <w:color w:val="auto"/>
          <w:sz w:val="24"/>
          <w:szCs w:val="24"/>
        </w:rPr>
      </w:pPr>
      <w:bookmarkStart w:id="97" w:name="_Toc112763133"/>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F115CC" w:rsidRPr="00053C29">
        <w:rPr>
          <w:noProof/>
          <w:color w:val="auto"/>
          <w:sz w:val="24"/>
          <w:szCs w:val="24"/>
        </w:rPr>
        <w:t>5</w:t>
      </w:r>
      <w:r w:rsidR="00E57FD0" w:rsidRPr="00053C29">
        <w:rPr>
          <w:noProof/>
          <w:color w:val="auto"/>
          <w:sz w:val="24"/>
          <w:szCs w:val="24"/>
        </w:rPr>
        <w:t>.2</w:t>
      </w:r>
      <w:r w:rsidRPr="00053C29">
        <w:rPr>
          <w:color w:val="auto"/>
          <w:sz w:val="24"/>
          <w:szCs w:val="24"/>
        </w:rPr>
        <w:fldChar w:fldCharType="end"/>
      </w:r>
      <w:r w:rsidRPr="00053C29">
        <w:rPr>
          <w:color w:val="auto"/>
          <w:sz w:val="24"/>
          <w:szCs w:val="24"/>
        </w:rPr>
        <w:t xml:space="preserve"> Derby shoe</w:t>
      </w:r>
      <w:bookmarkEnd w:id="97"/>
    </w:p>
    <w:p w14:paraId="542877E4" w14:textId="77777777" w:rsidR="00707405" w:rsidRPr="00DA66F2" w:rsidRDefault="00707405" w:rsidP="00BB1A09">
      <w:pPr>
        <w:pStyle w:val="BodyText"/>
        <w:widowControl w:val="0"/>
        <w:spacing w:before="120" w:line="360" w:lineRule="auto"/>
        <w:ind w:right="187"/>
        <w:jc w:val="both"/>
        <w:rPr>
          <w:b/>
        </w:rPr>
      </w:pPr>
      <w:r w:rsidRPr="00DA66F2">
        <w:rPr>
          <w:b/>
        </w:rPr>
        <w:t xml:space="preserve">Oxford shoes </w:t>
      </w:r>
    </w:p>
    <w:p w14:paraId="2F8C5745" w14:textId="77777777" w:rsidR="00707405" w:rsidRPr="00DA66F2" w:rsidRDefault="00707405" w:rsidP="00C425AF">
      <w:pPr>
        <w:pStyle w:val="BodyText"/>
        <w:widowControl w:val="0"/>
        <w:numPr>
          <w:ilvl w:val="0"/>
          <w:numId w:val="55"/>
        </w:numPr>
        <w:spacing w:line="276" w:lineRule="auto"/>
        <w:ind w:left="360" w:right="331"/>
        <w:jc w:val="both"/>
      </w:pPr>
      <w:r w:rsidRPr="00DA66F2">
        <w:t xml:space="preserve">A general term indicating a low-cut shoe with lacing attachment over the instep. </w:t>
      </w:r>
    </w:p>
    <w:p w14:paraId="35FCCC0E" w14:textId="77777777" w:rsidR="00707405" w:rsidRPr="00DA66F2" w:rsidRDefault="00707405" w:rsidP="00C425AF">
      <w:pPr>
        <w:pStyle w:val="BodyText"/>
        <w:widowControl w:val="0"/>
        <w:numPr>
          <w:ilvl w:val="0"/>
          <w:numId w:val="55"/>
        </w:numPr>
        <w:spacing w:line="276" w:lineRule="auto"/>
        <w:ind w:left="360" w:right="331"/>
        <w:jc w:val="both"/>
      </w:pPr>
      <w:r w:rsidRPr="00DA66F2">
        <w:t xml:space="preserve">It is probably the most used design today. </w:t>
      </w:r>
    </w:p>
    <w:p w14:paraId="3E2D14B2" w14:textId="77777777" w:rsidR="00707405" w:rsidRPr="00DA66F2" w:rsidRDefault="00707405" w:rsidP="00C425AF">
      <w:pPr>
        <w:pStyle w:val="BodyText"/>
        <w:widowControl w:val="0"/>
        <w:numPr>
          <w:ilvl w:val="0"/>
          <w:numId w:val="55"/>
        </w:numPr>
        <w:spacing w:line="276" w:lineRule="auto"/>
        <w:ind w:left="360" w:right="331"/>
        <w:jc w:val="both"/>
      </w:pPr>
      <w:r w:rsidRPr="00DA66F2">
        <w:t xml:space="preserve">The main visual feature of these construction is that the vamp overlays the quarter (V/Q), unlike derby. </w:t>
      </w:r>
    </w:p>
    <w:p w14:paraId="627FC1CF" w14:textId="77777777" w:rsidR="00707405" w:rsidRPr="00DA66F2" w:rsidRDefault="00707405" w:rsidP="00C425AF">
      <w:pPr>
        <w:pStyle w:val="BodyText"/>
        <w:widowControl w:val="0"/>
        <w:numPr>
          <w:ilvl w:val="0"/>
          <w:numId w:val="55"/>
        </w:numPr>
        <w:spacing w:line="276" w:lineRule="auto"/>
        <w:ind w:left="360" w:right="331"/>
        <w:jc w:val="both"/>
      </w:pPr>
      <w:r w:rsidRPr="00DA66F2">
        <w:t xml:space="preserve">It has narrow opening. </w:t>
      </w:r>
    </w:p>
    <w:p w14:paraId="5A3B1789" w14:textId="77777777" w:rsidR="00980783" w:rsidRDefault="00CA0968" w:rsidP="00980783">
      <w:pPr>
        <w:keepNext/>
        <w:spacing w:line="360" w:lineRule="auto"/>
        <w:jc w:val="center"/>
      </w:pPr>
      <w:r w:rsidRPr="00DA66F2">
        <w:rPr>
          <w:rFonts w:cs="Arial"/>
          <w:noProof/>
          <w:szCs w:val="24"/>
          <w:lang w:bidi="ar-SA"/>
        </w:rPr>
        <w:lastRenderedPageBreak/>
        <w:drawing>
          <wp:inline distT="0" distB="0" distL="0" distR="0" wp14:anchorId="107BB247" wp14:editId="747318CB">
            <wp:extent cx="2052084" cy="1735750"/>
            <wp:effectExtent l="0" t="0" r="5715" b="0"/>
            <wp:docPr id="9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0">
                      <a:extLst>
                        <a:ext uri="{28A0092B-C50C-407E-A947-70E740481C1C}">
                          <a14:useLocalDpi xmlns:a14="http://schemas.microsoft.com/office/drawing/2010/main" val="0"/>
                        </a:ext>
                      </a:extLst>
                    </a:blip>
                    <a:srcRect t="3099" r="6558" b="5489"/>
                    <a:stretch>
                      <a:fillRect/>
                    </a:stretch>
                  </pic:blipFill>
                  <pic:spPr bwMode="auto">
                    <a:xfrm>
                      <a:off x="0" y="0"/>
                      <a:ext cx="2055083" cy="1738286"/>
                    </a:xfrm>
                    <a:prstGeom prst="rect">
                      <a:avLst/>
                    </a:prstGeom>
                    <a:noFill/>
                    <a:ln>
                      <a:noFill/>
                    </a:ln>
                  </pic:spPr>
                </pic:pic>
              </a:graphicData>
            </a:graphic>
          </wp:inline>
        </w:drawing>
      </w:r>
      <w:r w:rsidRPr="00DA66F2">
        <w:rPr>
          <w:rFonts w:cs="Arial"/>
          <w:noProof/>
          <w:szCs w:val="24"/>
          <w:lang w:bidi="ar-SA"/>
        </w:rPr>
        <w:drawing>
          <wp:inline distT="0" distB="0" distL="0" distR="0" wp14:anchorId="7E8B1D20" wp14:editId="39E95EB8">
            <wp:extent cx="2424223" cy="1766816"/>
            <wp:effectExtent l="0" t="0" r="0" b="5080"/>
            <wp:docPr id="9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1">
                      <a:extLst>
                        <a:ext uri="{28A0092B-C50C-407E-A947-70E740481C1C}">
                          <a14:useLocalDpi xmlns:a14="http://schemas.microsoft.com/office/drawing/2010/main" val="0"/>
                        </a:ext>
                      </a:extLst>
                    </a:blip>
                    <a:srcRect l="3136" t="17870" r="3448" b="20062"/>
                    <a:stretch>
                      <a:fillRect/>
                    </a:stretch>
                  </pic:blipFill>
                  <pic:spPr bwMode="auto">
                    <a:xfrm>
                      <a:off x="0" y="0"/>
                      <a:ext cx="2443695" cy="1781008"/>
                    </a:xfrm>
                    <a:prstGeom prst="rect">
                      <a:avLst/>
                    </a:prstGeom>
                    <a:noFill/>
                    <a:ln>
                      <a:noFill/>
                    </a:ln>
                  </pic:spPr>
                </pic:pic>
              </a:graphicData>
            </a:graphic>
          </wp:inline>
        </w:drawing>
      </w:r>
    </w:p>
    <w:p w14:paraId="2802CDD8" w14:textId="77777777" w:rsidR="00707405" w:rsidRPr="00053C29" w:rsidRDefault="00980783" w:rsidP="00980783">
      <w:pPr>
        <w:pStyle w:val="Caption"/>
        <w:jc w:val="center"/>
        <w:rPr>
          <w:rFonts w:cs="Arial"/>
          <w:color w:val="auto"/>
          <w:sz w:val="24"/>
          <w:szCs w:val="24"/>
        </w:rPr>
      </w:pPr>
      <w:bookmarkStart w:id="98" w:name="_Toc112763134"/>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E57FD0" w:rsidRPr="00053C29">
        <w:rPr>
          <w:noProof/>
          <w:color w:val="auto"/>
          <w:sz w:val="24"/>
          <w:szCs w:val="24"/>
        </w:rPr>
        <w:t>5.3</w:t>
      </w:r>
      <w:r w:rsidRPr="00053C29">
        <w:rPr>
          <w:color w:val="auto"/>
          <w:sz w:val="24"/>
          <w:szCs w:val="24"/>
        </w:rPr>
        <w:fldChar w:fldCharType="end"/>
      </w:r>
      <w:r w:rsidRPr="00053C29">
        <w:rPr>
          <w:color w:val="auto"/>
          <w:sz w:val="24"/>
          <w:szCs w:val="24"/>
        </w:rPr>
        <w:t xml:space="preserve"> Oxford shoe</w:t>
      </w:r>
      <w:bookmarkEnd w:id="98"/>
    </w:p>
    <w:p w14:paraId="0E9FA09A" w14:textId="77777777" w:rsidR="00707405" w:rsidRPr="00DA66F2" w:rsidRDefault="00707405" w:rsidP="00BB1A09">
      <w:pPr>
        <w:pStyle w:val="BodyText"/>
        <w:widowControl w:val="0"/>
        <w:spacing w:before="120" w:line="360" w:lineRule="auto"/>
        <w:ind w:right="187"/>
        <w:jc w:val="both"/>
        <w:rPr>
          <w:b/>
        </w:rPr>
      </w:pPr>
      <w:r w:rsidRPr="00DA66F2">
        <w:rPr>
          <w:b/>
        </w:rPr>
        <w:t>Court shoe</w:t>
      </w:r>
    </w:p>
    <w:p w14:paraId="1CE0F237" w14:textId="77777777" w:rsidR="00707405" w:rsidRPr="00DA66F2" w:rsidRDefault="00707405" w:rsidP="002A28CA">
      <w:pPr>
        <w:pStyle w:val="BodyText"/>
        <w:spacing w:after="200" w:line="360" w:lineRule="auto"/>
        <w:ind w:right="185"/>
        <w:jc w:val="both"/>
        <w:rPr>
          <w:rFonts w:eastAsia="Arial"/>
        </w:rPr>
      </w:pPr>
      <w:r w:rsidRPr="00DA66F2">
        <w:rPr>
          <w:rFonts w:eastAsia="Arial"/>
        </w:rPr>
        <w:t xml:space="preserve">A </w:t>
      </w:r>
      <w:r w:rsidRPr="00DA66F2">
        <w:rPr>
          <w:rFonts w:eastAsia="Arial"/>
          <w:b/>
        </w:rPr>
        <w:t xml:space="preserve">court shoe </w:t>
      </w:r>
      <w:r w:rsidRPr="00DA66F2">
        <w:rPr>
          <w:rFonts w:eastAsia="Arial"/>
        </w:rPr>
        <w:t xml:space="preserve">or </w:t>
      </w:r>
      <w:r w:rsidRPr="00DA66F2">
        <w:rPr>
          <w:rFonts w:eastAsia="Arial"/>
          <w:b/>
        </w:rPr>
        <w:t xml:space="preserve">pump </w:t>
      </w:r>
      <w:r w:rsidRPr="00DA66F2">
        <w:rPr>
          <w:rFonts w:eastAsia="Arial"/>
        </w:rPr>
        <w:t xml:space="preserve">is a shoe </w:t>
      </w:r>
      <w:r w:rsidRPr="00DA66F2">
        <w:t>with</w:t>
      </w:r>
      <w:r w:rsidRPr="00DA66F2">
        <w:rPr>
          <w:rFonts w:eastAsia="Arial"/>
        </w:rPr>
        <w:t xml:space="preserve"> lowest cut design exposing instep and usually having no additional means of fastening. However, some may have an ankle strap. They are worn by women, but are still traditional menswear in some formal situations, where the style is sometimes called an </w:t>
      </w:r>
      <w:r w:rsidRPr="00DA66F2">
        <w:rPr>
          <w:rFonts w:eastAsia="Arial"/>
          <w:b/>
        </w:rPr>
        <w:t xml:space="preserve">opera slipper </w:t>
      </w:r>
      <w:r w:rsidRPr="00DA66F2">
        <w:rPr>
          <w:rFonts w:eastAsia="Arial"/>
        </w:rPr>
        <w:t xml:space="preserve">or </w:t>
      </w:r>
      <w:r w:rsidRPr="00DA66F2">
        <w:rPr>
          <w:rFonts w:eastAsia="Arial"/>
          <w:b/>
        </w:rPr>
        <w:t>patent pump</w:t>
      </w:r>
      <w:r w:rsidRPr="00DA66F2">
        <w:rPr>
          <w:rFonts w:eastAsia="Arial"/>
        </w:rPr>
        <w:t>. It is basically lowest cut design exposing instep and having no additional means of fastening.</w:t>
      </w:r>
    </w:p>
    <w:p w14:paraId="7CB8D948" w14:textId="77777777" w:rsidR="00980783" w:rsidRDefault="00CA0968" w:rsidP="00E57FD0">
      <w:pPr>
        <w:keepNext/>
        <w:spacing w:line="360" w:lineRule="auto"/>
        <w:jc w:val="center"/>
      </w:pPr>
      <w:r w:rsidRPr="00DA66F2">
        <w:rPr>
          <w:rFonts w:cs="Arial"/>
          <w:noProof/>
          <w:szCs w:val="24"/>
          <w:lang w:bidi="ar-SA"/>
        </w:rPr>
        <w:drawing>
          <wp:inline distT="0" distB="0" distL="0" distR="0" wp14:anchorId="48E389B1" wp14:editId="5C2624C4">
            <wp:extent cx="2254102" cy="1819272"/>
            <wp:effectExtent l="0" t="0" r="0" b="0"/>
            <wp:docPr id="9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2">
                      <a:extLst>
                        <a:ext uri="{28A0092B-C50C-407E-A947-70E740481C1C}">
                          <a14:useLocalDpi xmlns:a14="http://schemas.microsoft.com/office/drawing/2010/main" val="0"/>
                        </a:ext>
                      </a:extLst>
                    </a:blip>
                    <a:srcRect l="6197" t="7880" r="8475" b="8151"/>
                    <a:stretch>
                      <a:fillRect/>
                    </a:stretch>
                  </pic:blipFill>
                  <pic:spPr bwMode="auto">
                    <a:xfrm>
                      <a:off x="0" y="0"/>
                      <a:ext cx="2299518" cy="1855927"/>
                    </a:xfrm>
                    <a:prstGeom prst="rect">
                      <a:avLst/>
                    </a:prstGeom>
                    <a:noFill/>
                    <a:ln>
                      <a:noFill/>
                    </a:ln>
                  </pic:spPr>
                </pic:pic>
              </a:graphicData>
            </a:graphic>
          </wp:inline>
        </w:drawing>
      </w:r>
    </w:p>
    <w:p w14:paraId="5A748CED" w14:textId="77777777" w:rsidR="00980783" w:rsidRPr="00053C29" w:rsidRDefault="00980783" w:rsidP="00980783">
      <w:pPr>
        <w:pStyle w:val="Caption"/>
        <w:jc w:val="center"/>
        <w:rPr>
          <w:color w:val="auto"/>
          <w:sz w:val="24"/>
          <w:szCs w:val="24"/>
        </w:rPr>
      </w:pPr>
      <w:bookmarkStart w:id="99" w:name="_Toc112763135"/>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E57FD0" w:rsidRPr="00053C29">
        <w:rPr>
          <w:noProof/>
          <w:color w:val="auto"/>
          <w:sz w:val="24"/>
          <w:szCs w:val="24"/>
        </w:rPr>
        <w:t>5.4</w:t>
      </w:r>
      <w:r w:rsidRPr="00053C29">
        <w:rPr>
          <w:color w:val="auto"/>
          <w:sz w:val="24"/>
          <w:szCs w:val="24"/>
        </w:rPr>
        <w:fldChar w:fldCharType="end"/>
      </w:r>
      <w:r w:rsidRPr="00053C29">
        <w:rPr>
          <w:color w:val="auto"/>
          <w:sz w:val="24"/>
          <w:szCs w:val="24"/>
        </w:rPr>
        <w:t xml:space="preserve"> Court shoe</w:t>
      </w:r>
      <w:bookmarkEnd w:id="99"/>
    </w:p>
    <w:p w14:paraId="444F3DFC" w14:textId="77777777" w:rsidR="00707405" w:rsidRPr="00980783" w:rsidRDefault="00707405" w:rsidP="00BB1A09">
      <w:pPr>
        <w:pStyle w:val="BodyText"/>
        <w:widowControl w:val="0"/>
        <w:spacing w:before="120" w:line="360" w:lineRule="auto"/>
        <w:ind w:right="187"/>
        <w:jc w:val="both"/>
      </w:pPr>
      <w:r w:rsidRPr="00DA66F2">
        <w:rPr>
          <w:b/>
        </w:rPr>
        <w:t>Sandal</w:t>
      </w:r>
    </w:p>
    <w:p w14:paraId="2F09B6E1" w14:textId="77777777" w:rsidR="00707405" w:rsidRPr="00DA66F2" w:rsidRDefault="00707405" w:rsidP="002A28CA">
      <w:pPr>
        <w:pStyle w:val="BodyText"/>
        <w:spacing w:after="200" w:line="360" w:lineRule="auto"/>
        <w:ind w:right="185"/>
        <w:jc w:val="both"/>
      </w:pPr>
      <w:r w:rsidRPr="00DA66F2">
        <w:rPr>
          <w:rFonts w:eastAsia="Arial"/>
        </w:rPr>
        <w:t xml:space="preserve">Sandals are an open type of outdoor footwear, consisting of a sole held to the wearer's foot by straps passing over the instep and, sometimes, around the ankle. While the distinction between sandals and other types of footwear can sometimes be blurry the common understanding is that a sandal leaves most of the upper part of the foot exposed, particularly the </w:t>
      </w:r>
      <w:r w:rsidRPr="00DA66F2">
        <w:t>toes</w:t>
      </w:r>
      <w:r w:rsidR="00980783">
        <w:rPr>
          <w:rFonts w:eastAsia="Arial"/>
        </w:rPr>
        <w:t>.</w:t>
      </w:r>
    </w:p>
    <w:p w14:paraId="22B99069" w14:textId="77777777" w:rsidR="00707405" w:rsidRPr="00DA66F2" w:rsidRDefault="00CA0968" w:rsidP="002A28CA">
      <w:pPr>
        <w:spacing w:line="360" w:lineRule="auto"/>
        <w:jc w:val="center"/>
        <w:rPr>
          <w:rFonts w:cs="Arial"/>
          <w:szCs w:val="24"/>
        </w:rPr>
      </w:pPr>
      <w:r w:rsidRPr="00DA66F2">
        <w:rPr>
          <w:rFonts w:cs="Arial"/>
          <w:noProof/>
          <w:szCs w:val="24"/>
          <w:lang w:bidi="ar-SA"/>
        </w:rPr>
        <w:lastRenderedPageBreak/>
        <w:drawing>
          <wp:inline distT="0" distB="0" distL="0" distR="0" wp14:anchorId="3E5D4866" wp14:editId="1BAF38B0">
            <wp:extent cx="2280285" cy="1567815"/>
            <wp:effectExtent l="0" t="0" r="0" b="0"/>
            <wp:docPr id="9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2280285" cy="1567815"/>
                    </a:xfrm>
                    <a:prstGeom prst="rect">
                      <a:avLst/>
                    </a:prstGeom>
                    <a:noFill/>
                    <a:ln>
                      <a:noFill/>
                    </a:ln>
                  </pic:spPr>
                </pic:pic>
              </a:graphicData>
            </a:graphic>
          </wp:inline>
        </w:drawing>
      </w:r>
      <w:r w:rsidR="00707405" w:rsidRPr="00DA66F2">
        <w:rPr>
          <w:rFonts w:cs="Arial"/>
          <w:szCs w:val="24"/>
        </w:rPr>
        <w:t xml:space="preserve"> </w:t>
      </w:r>
      <w:r w:rsidRPr="00DA66F2">
        <w:rPr>
          <w:rFonts w:cs="Arial"/>
          <w:noProof/>
          <w:szCs w:val="24"/>
          <w:lang w:bidi="ar-SA"/>
        </w:rPr>
        <w:drawing>
          <wp:inline distT="0" distB="0" distL="0" distR="0" wp14:anchorId="2C1E844A" wp14:editId="29C5E83F">
            <wp:extent cx="2517775" cy="1614805"/>
            <wp:effectExtent l="0" t="0" r="0" b="0"/>
            <wp:docPr id="9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4">
                      <a:extLst>
                        <a:ext uri="{28A0092B-C50C-407E-A947-70E740481C1C}">
                          <a14:useLocalDpi xmlns:a14="http://schemas.microsoft.com/office/drawing/2010/main" val="0"/>
                        </a:ext>
                      </a:extLst>
                    </a:blip>
                    <a:srcRect b="14764"/>
                    <a:stretch>
                      <a:fillRect/>
                    </a:stretch>
                  </pic:blipFill>
                  <pic:spPr bwMode="auto">
                    <a:xfrm>
                      <a:off x="0" y="0"/>
                      <a:ext cx="2517775" cy="1614805"/>
                    </a:xfrm>
                    <a:prstGeom prst="rect">
                      <a:avLst/>
                    </a:prstGeom>
                    <a:noFill/>
                    <a:ln>
                      <a:noFill/>
                    </a:ln>
                  </pic:spPr>
                </pic:pic>
              </a:graphicData>
            </a:graphic>
          </wp:inline>
        </w:drawing>
      </w:r>
    </w:p>
    <w:p w14:paraId="43E5C83D" w14:textId="77777777" w:rsidR="00980783" w:rsidRDefault="00CA0968" w:rsidP="00980783">
      <w:pPr>
        <w:keepNext/>
        <w:spacing w:line="360" w:lineRule="auto"/>
        <w:jc w:val="center"/>
      </w:pPr>
      <w:r w:rsidRPr="00DA66F2">
        <w:rPr>
          <w:rFonts w:cs="Arial"/>
          <w:noProof/>
          <w:szCs w:val="24"/>
          <w:lang w:bidi="ar-SA"/>
        </w:rPr>
        <w:drawing>
          <wp:inline distT="0" distB="0" distL="0" distR="0" wp14:anchorId="286B78CD" wp14:editId="3E0627FD">
            <wp:extent cx="2172970" cy="1603375"/>
            <wp:effectExtent l="0" t="0" r="0" b="0"/>
            <wp:docPr id="10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172970" cy="1603375"/>
                    </a:xfrm>
                    <a:prstGeom prst="rect">
                      <a:avLst/>
                    </a:prstGeom>
                    <a:noFill/>
                    <a:ln>
                      <a:noFill/>
                    </a:ln>
                  </pic:spPr>
                </pic:pic>
              </a:graphicData>
            </a:graphic>
          </wp:inline>
        </w:drawing>
      </w:r>
      <w:r w:rsidRPr="00DA66F2">
        <w:rPr>
          <w:rFonts w:cs="Arial"/>
          <w:noProof/>
          <w:szCs w:val="24"/>
          <w:lang w:bidi="ar-SA"/>
        </w:rPr>
        <w:drawing>
          <wp:inline distT="0" distB="0" distL="0" distR="0" wp14:anchorId="0D38F4BF" wp14:editId="5D120313">
            <wp:extent cx="2553335" cy="1650365"/>
            <wp:effectExtent l="0" t="0" r="0" b="0"/>
            <wp:docPr id="101"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6" cstate="print">
                      <a:extLst>
                        <a:ext uri="{28A0092B-C50C-407E-A947-70E740481C1C}">
                          <a14:useLocalDpi xmlns:a14="http://schemas.microsoft.com/office/drawing/2010/main" val="0"/>
                        </a:ext>
                      </a:extLst>
                    </a:blip>
                    <a:srcRect/>
                    <a:stretch>
                      <a:fillRect/>
                    </a:stretch>
                  </pic:blipFill>
                  <pic:spPr bwMode="auto">
                    <a:xfrm>
                      <a:off x="0" y="0"/>
                      <a:ext cx="2553335" cy="1650365"/>
                    </a:xfrm>
                    <a:prstGeom prst="rect">
                      <a:avLst/>
                    </a:prstGeom>
                    <a:noFill/>
                    <a:ln>
                      <a:noFill/>
                    </a:ln>
                  </pic:spPr>
                </pic:pic>
              </a:graphicData>
            </a:graphic>
          </wp:inline>
        </w:drawing>
      </w:r>
    </w:p>
    <w:p w14:paraId="613F998F" w14:textId="77777777" w:rsidR="00707405" w:rsidRPr="00053C29" w:rsidRDefault="00980783" w:rsidP="00980783">
      <w:pPr>
        <w:pStyle w:val="Caption"/>
        <w:jc w:val="center"/>
        <w:rPr>
          <w:rFonts w:cs="Arial"/>
          <w:color w:val="auto"/>
          <w:sz w:val="24"/>
          <w:szCs w:val="24"/>
        </w:rPr>
      </w:pPr>
      <w:bookmarkStart w:id="100" w:name="_Toc112763136"/>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E57FD0" w:rsidRPr="00053C29">
        <w:rPr>
          <w:noProof/>
          <w:color w:val="auto"/>
          <w:sz w:val="24"/>
          <w:szCs w:val="24"/>
        </w:rPr>
        <w:t>5.5</w:t>
      </w:r>
      <w:r w:rsidRPr="00053C29">
        <w:rPr>
          <w:color w:val="auto"/>
          <w:sz w:val="24"/>
          <w:szCs w:val="24"/>
        </w:rPr>
        <w:fldChar w:fldCharType="end"/>
      </w:r>
      <w:r w:rsidRPr="00053C29">
        <w:rPr>
          <w:color w:val="auto"/>
          <w:sz w:val="24"/>
          <w:szCs w:val="24"/>
        </w:rPr>
        <w:t xml:space="preserve">  Sandals</w:t>
      </w:r>
      <w:bookmarkEnd w:id="100"/>
    </w:p>
    <w:p w14:paraId="5FF2F523" w14:textId="77777777" w:rsidR="00707405" w:rsidRPr="00DA66F2" w:rsidRDefault="00707405" w:rsidP="00BB1A09">
      <w:pPr>
        <w:pStyle w:val="BodyText"/>
        <w:widowControl w:val="0"/>
        <w:spacing w:before="120" w:line="360" w:lineRule="auto"/>
        <w:ind w:right="187"/>
        <w:jc w:val="both"/>
        <w:rPr>
          <w:b/>
        </w:rPr>
      </w:pPr>
      <w:r w:rsidRPr="00FF2A4B">
        <w:rPr>
          <w:b/>
        </w:rPr>
        <w:t>Slippers</w:t>
      </w:r>
    </w:p>
    <w:p w14:paraId="06B33907" w14:textId="77777777" w:rsidR="00707405" w:rsidRDefault="00707405" w:rsidP="002A28CA">
      <w:pPr>
        <w:pStyle w:val="BodyText"/>
        <w:spacing w:after="200" w:line="360" w:lineRule="auto"/>
        <w:ind w:right="185"/>
        <w:jc w:val="both"/>
        <w:rPr>
          <w:rFonts w:eastAsia="Arial"/>
        </w:rPr>
      </w:pPr>
      <w:r w:rsidRPr="00DA66F2">
        <w:rPr>
          <w:rFonts w:eastAsia="Arial"/>
        </w:rPr>
        <w:t xml:space="preserve">Slippers are light </w:t>
      </w:r>
      <w:r w:rsidRPr="00DA66F2">
        <w:t>shoes</w:t>
      </w:r>
      <w:r w:rsidRPr="00DA66F2">
        <w:rPr>
          <w:rFonts w:eastAsia="Arial"/>
        </w:rPr>
        <w:t xml:space="preserve"> </w:t>
      </w:r>
      <w:r w:rsidRPr="00DA66F2">
        <w:t>which</w:t>
      </w:r>
      <w:r w:rsidRPr="00DA66F2">
        <w:rPr>
          <w:rFonts w:eastAsia="Arial"/>
        </w:rPr>
        <w:t xml:space="preserve"> are easy to put on and take off and usually worn indoors for indoor use, commonly worn with </w:t>
      </w:r>
      <w:hyperlink r:id="rId147">
        <w:r w:rsidRPr="00DA66F2">
          <w:rPr>
            <w:rFonts w:eastAsia="Arial"/>
          </w:rPr>
          <w:t>pajamas</w:t>
        </w:r>
      </w:hyperlink>
      <w:r w:rsidRPr="00DA66F2">
        <w:rPr>
          <w:rFonts w:eastAsia="Arial"/>
        </w:rPr>
        <w:t>.</w:t>
      </w:r>
    </w:p>
    <w:p w14:paraId="249F77F1" w14:textId="77777777" w:rsidR="00980783" w:rsidRDefault="00CA0968" w:rsidP="00980783">
      <w:pPr>
        <w:keepNext/>
        <w:spacing w:line="360" w:lineRule="auto"/>
        <w:jc w:val="center"/>
      </w:pPr>
      <w:r w:rsidRPr="00DA66F2">
        <w:rPr>
          <w:rFonts w:cs="Arial"/>
          <w:noProof/>
          <w:szCs w:val="24"/>
          <w:lang w:bidi="ar-SA"/>
        </w:rPr>
        <w:drawing>
          <wp:inline distT="0" distB="0" distL="0" distR="0" wp14:anchorId="170CD8E1" wp14:editId="62E8F592">
            <wp:extent cx="3170555" cy="2066290"/>
            <wp:effectExtent l="0" t="0" r="0" b="0"/>
            <wp:docPr id="10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8">
                      <a:extLst>
                        <a:ext uri="{28A0092B-C50C-407E-A947-70E740481C1C}">
                          <a14:useLocalDpi xmlns:a14="http://schemas.microsoft.com/office/drawing/2010/main" val="0"/>
                        </a:ext>
                      </a:extLst>
                    </a:blip>
                    <a:srcRect l="3886" t="9952" r="1401" b="7582"/>
                    <a:stretch>
                      <a:fillRect/>
                    </a:stretch>
                  </pic:blipFill>
                  <pic:spPr bwMode="auto">
                    <a:xfrm>
                      <a:off x="0" y="0"/>
                      <a:ext cx="3170555" cy="2066290"/>
                    </a:xfrm>
                    <a:prstGeom prst="rect">
                      <a:avLst/>
                    </a:prstGeom>
                    <a:noFill/>
                    <a:ln>
                      <a:noFill/>
                    </a:ln>
                  </pic:spPr>
                </pic:pic>
              </a:graphicData>
            </a:graphic>
          </wp:inline>
        </w:drawing>
      </w:r>
    </w:p>
    <w:p w14:paraId="14C92D73" w14:textId="77777777" w:rsidR="00980783" w:rsidRPr="00053C29" w:rsidRDefault="00980783" w:rsidP="00980783">
      <w:pPr>
        <w:pStyle w:val="Caption"/>
        <w:jc w:val="center"/>
        <w:rPr>
          <w:color w:val="auto"/>
          <w:sz w:val="24"/>
          <w:szCs w:val="24"/>
        </w:rPr>
      </w:pPr>
      <w:bookmarkStart w:id="101" w:name="_Toc112763137"/>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E57FD0" w:rsidRPr="00053C29">
        <w:rPr>
          <w:noProof/>
          <w:color w:val="auto"/>
          <w:sz w:val="24"/>
          <w:szCs w:val="24"/>
        </w:rPr>
        <w:t>5.6</w:t>
      </w:r>
      <w:r w:rsidRPr="00053C29">
        <w:rPr>
          <w:color w:val="auto"/>
          <w:sz w:val="24"/>
          <w:szCs w:val="24"/>
        </w:rPr>
        <w:fldChar w:fldCharType="end"/>
      </w:r>
      <w:r w:rsidRPr="00053C29">
        <w:rPr>
          <w:color w:val="auto"/>
          <w:sz w:val="24"/>
          <w:szCs w:val="24"/>
        </w:rPr>
        <w:t xml:space="preserve"> Slippers</w:t>
      </w:r>
      <w:bookmarkEnd w:id="101"/>
    </w:p>
    <w:p w14:paraId="04E1408A" w14:textId="77777777" w:rsidR="00707405" w:rsidRPr="00980783" w:rsidRDefault="00707405" w:rsidP="00BB1A09">
      <w:pPr>
        <w:pStyle w:val="BodyText"/>
        <w:widowControl w:val="0"/>
        <w:spacing w:before="120" w:line="360" w:lineRule="auto"/>
        <w:ind w:right="187"/>
        <w:jc w:val="both"/>
      </w:pPr>
      <w:r w:rsidRPr="00DA66F2">
        <w:rPr>
          <w:b/>
        </w:rPr>
        <w:t>Slip-on</w:t>
      </w:r>
    </w:p>
    <w:p w14:paraId="5075A49B" w14:textId="77777777" w:rsidR="00707405" w:rsidRPr="00DA66F2" w:rsidRDefault="00707405" w:rsidP="002A28CA">
      <w:pPr>
        <w:pStyle w:val="BodyText"/>
        <w:spacing w:after="200" w:line="360" w:lineRule="auto"/>
        <w:ind w:right="185"/>
        <w:jc w:val="both"/>
      </w:pPr>
      <w:r w:rsidRPr="00DA66F2">
        <w:lastRenderedPageBreak/>
        <w:t>Slip-on</w:t>
      </w:r>
      <w:r w:rsidRPr="00DA66F2">
        <w:rPr>
          <w:b/>
        </w:rPr>
        <w:t xml:space="preserve"> </w:t>
      </w:r>
      <w:r w:rsidRPr="00DA66F2">
        <w:t>is typically low, lace-less shoe. The style most commonly seen, known as or slippers in American culture. They began as casual shoes, but have increased in popularity to the point of being worn in America with city lounge suits. They are worn in many situations in a variety of colors and designs, often featuring tassels on the front, or metal decorations (the 'Gucci' loafer). A less casual, earlier type of slip-on is made with side gussets.</w:t>
      </w:r>
    </w:p>
    <w:p w14:paraId="4C38AA2C" w14:textId="77777777" w:rsidR="00707405" w:rsidRPr="00DA66F2" w:rsidRDefault="00707405" w:rsidP="002A28CA">
      <w:pPr>
        <w:pStyle w:val="BodyText"/>
        <w:spacing w:after="200" w:line="360" w:lineRule="auto"/>
        <w:ind w:right="185"/>
        <w:jc w:val="both"/>
      </w:pPr>
      <w:r w:rsidRPr="00DA66F2">
        <w:t xml:space="preserve">There are no lacings or fastenings. The popular </w:t>
      </w:r>
      <w:hyperlink r:id="rId149">
        <w:r w:rsidRPr="00DA66F2">
          <w:t>loafers</w:t>
        </w:r>
      </w:hyperlink>
      <w:r w:rsidRPr="00DA66F2">
        <w:t xml:space="preserve"> are part of this category, as well as less popular styles, such as elastic-sided</w:t>
      </w:r>
      <w:r w:rsidRPr="00DA66F2">
        <w:rPr>
          <w:spacing w:val="-9"/>
        </w:rPr>
        <w:t xml:space="preserve"> </w:t>
      </w:r>
      <w:r w:rsidRPr="00DA66F2">
        <w:t>shoes.</w:t>
      </w:r>
    </w:p>
    <w:p w14:paraId="34E527FC" w14:textId="77777777" w:rsidR="00980783" w:rsidRDefault="00CA0968" w:rsidP="00980783">
      <w:pPr>
        <w:keepNext/>
        <w:spacing w:line="360" w:lineRule="auto"/>
        <w:jc w:val="center"/>
      </w:pPr>
      <w:r w:rsidRPr="00DA66F2">
        <w:rPr>
          <w:rFonts w:cs="Arial"/>
          <w:noProof/>
          <w:szCs w:val="24"/>
          <w:lang w:bidi="ar-SA"/>
        </w:rPr>
        <w:drawing>
          <wp:inline distT="0" distB="0" distL="0" distR="0" wp14:anchorId="1E21C6F8" wp14:editId="10DAE546">
            <wp:extent cx="3214952" cy="1754372"/>
            <wp:effectExtent l="0" t="0" r="5080" b="0"/>
            <wp:docPr id="105"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50">
                      <a:extLst>
                        <a:ext uri="{28A0092B-C50C-407E-A947-70E740481C1C}">
                          <a14:useLocalDpi xmlns:a14="http://schemas.microsoft.com/office/drawing/2010/main" val="0"/>
                        </a:ext>
                      </a:extLst>
                    </a:blip>
                    <a:srcRect l="4602" t="46528" r="5833" b="4642"/>
                    <a:stretch/>
                  </pic:blipFill>
                  <pic:spPr bwMode="auto">
                    <a:xfrm>
                      <a:off x="0" y="0"/>
                      <a:ext cx="3246734" cy="1771715"/>
                    </a:xfrm>
                    <a:prstGeom prst="rect">
                      <a:avLst/>
                    </a:prstGeom>
                    <a:noFill/>
                    <a:ln>
                      <a:noFill/>
                    </a:ln>
                    <a:extLst>
                      <a:ext uri="{53640926-AAD7-44D8-BBD7-CCE9431645EC}">
                        <a14:shadowObscured xmlns:a14="http://schemas.microsoft.com/office/drawing/2010/main"/>
                      </a:ext>
                    </a:extLst>
                  </pic:spPr>
                </pic:pic>
              </a:graphicData>
            </a:graphic>
          </wp:inline>
        </w:drawing>
      </w:r>
    </w:p>
    <w:p w14:paraId="563BCBC2" w14:textId="77777777" w:rsidR="00980783" w:rsidRPr="00053C29" w:rsidRDefault="00980783" w:rsidP="00980783">
      <w:pPr>
        <w:pStyle w:val="Caption"/>
        <w:jc w:val="center"/>
        <w:rPr>
          <w:rFonts w:cs="Arial"/>
          <w:noProof/>
          <w:color w:val="auto"/>
          <w:sz w:val="24"/>
          <w:szCs w:val="24"/>
        </w:rPr>
      </w:pPr>
      <w:bookmarkStart w:id="102" w:name="_Toc112763138"/>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6A7210" w:rsidRPr="00053C29">
        <w:rPr>
          <w:noProof/>
          <w:color w:val="auto"/>
          <w:sz w:val="24"/>
          <w:szCs w:val="24"/>
        </w:rPr>
        <w:t>5.7</w:t>
      </w:r>
      <w:r w:rsidRPr="00053C29">
        <w:rPr>
          <w:color w:val="auto"/>
          <w:sz w:val="24"/>
          <w:szCs w:val="24"/>
        </w:rPr>
        <w:fldChar w:fldCharType="end"/>
      </w:r>
      <w:r w:rsidRPr="00053C29">
        <w:rPr>
          <w:color w:val="auto"/>
          <w:sz w:val="24"/>
          <w:szCs w:val="24"/>
        </w:rPr>
        <w:t xml:space="preserve"> Slip on shoes</w:t>
      </w:r>
      <w:bookmarkEnd w:id="102"/>
    </w:p>
    <w:p w14:paraId="4F04A9D1" w14:textId="77777777" w:rsidR="00707405" w:rsidRPr="00DA66F2" w:rsidRDefault="00980783" w:rsidP="002A28CA">
      <w:pPr>
        <w:pStyle w:val="BodyText"/>
        <w:spacing w:after="200" w:line="360" w:lineRule="auto"/>
        <w:ind w:right="178"/>
        <w:jc w:val="both"/>
      </w:pPr>
      <w:r>
        <w:t>Categorization of Slip-on</w:t>
      </w:r>
    </w:p>
    <w:p w14:paraId="00F396B0" w14:textId="77777777" w:rsidR="00707405" w:rsidRPr="00DA66F2" w:rsidRDefault="00707405" w:rsidP="00C425AF">
      <w:pPr>
        <w:pStyle w:val="BodyText"/>
        <w:numPr>
          <w:ilvl w:val="0"/>
          <w:numId w:val="37"/>
        </w:numPr>
        <w:tabs>
          <w:tab w:val="clear" w:pos="720"/>
        </w:tabs>
        <w:spacing w:line="276" w:lineRule="auto"/>
        <w:ind w:left="446" w:right="173"/>
        <w:jc w:val="both"/>
      </w:pPr>
      <w:r w:rsidRPr="00DA66F2">
        <w:t xml:space="preserve">Slip-on without Elastic w/o Saddle </w:t>
      </w:r>
    </w:p>
    <w:p w14:paraId="1BE896A9" w14:textId="77777777" w:rsidR="00707405" w:rsidRPr="00DA66F2" w:rsidRDefault="00707405" w:rsidP="00C425AF">
      <w:pPr>
        <w:pStyle w:val="BodyText"/>
        <w:numPr>
          <w:ilvl w:val="0"/>
          <w:numId w:val="37"/>
        </w:numPr>
        <w:tabs>
          <w:tab w:val="clear" w:pos="720"/>
        </w:tabs>
        <w:spacing w:line="276" w:lineRule="auto"/>
        <w:ind w:left="446" w:right="173"/>
        <w:jc w:val="both"/>
      </w:pPr>
      <w:r w:rsidRPr="00DA66F2">
        <w:t xml:space="preserve">Slip-on without Elastic with Saddle </w:t>
      </w:r>
    </w:p>
    <w:p w14:paraId="44E89821" w14:textId="77777777" w:rsidR="00707405" w:rsidRPr="00DA66F2" w:rsidRDefault="00707405" w:rsidP="00C425AF">
      <w:pPr>
        <w:pStyle w:val="BodyText"/>
        <w:numPr>
          <w:ilvl w:val="0"/>
          <w:numId w:val="37"/>
        </w:numPr>
        <w:tabs>
          <w:tab w:val="clear" w:pos="720"/>
        </w:tabs>
        <w:spacing w:line="276" w:lineRule="auto"/>
        <w:ind w:left="446" w:right="173"/>
        <w:jc w:val="both"/>
      </w:pPr>
      <w:r w:rsidRPr="00DA66F2">
        <w:t xml:space="preserve">Slip-on with Side Elastic </w:t>
      </w:r>
    </w:p>
    <w:p w14:paraId="2A20FAF3" w14:textId="77777777" w:rsidR="00707405" w:rsidRPr="00DA66F2" w:rsidRDefault="00707405" w:rsidP="00C425AF">
      <w:pPr>
        <w:pStyle w:val="BodyText"/>
        <w:numPr>
          <w:ilvl w:val="0"/>
          <w:numId w:val="37"/>
        </w:numPr>
        <w:tabs>
          <w:tab w:val="clear" w:pos="720"/>
        </w:tabs>
        <w:spacing w:line="276" w:lineRule="auto"/>
        <w:ind w:left="446" w:right="173"/>
        <w:jc w:val="both"/>
      </w:pPr>
      <w:r w:rsidRPr="00DA66F2">
        <w:t xml:space="preserve">Slip-on with Center Elastic </w:t>
      </w:r>
    </w:p>
    <w:p w14:paraId="4E480D0D" w14:textId="77777777" w:rsidR="00707405" w:rsidRPr="00DA66F2" w:rsidRDefault="00707405" w:rsidP="00F76ACF">
      <w:pPr>
        <w:pStyle w:val="BodyText"/>
        <w:widowControl w:val="0"/>
        <w:spacing w:before="120" w:line="360" w:lineRule="auto"/>
        <w:ind w:right="187"/>
        <w:jc w:val="both"/>
        <w:rPr>
          <w:b/>
        </w:rPr>
      </w:pPr>
      <w:r w:rsidRPr="00DA66F2">
        <w:rPr>
          <w:b/>
        </w:rPr>
        <w:t>Moccasins</w:t>
      </w:r>
    </w:p>
    <w:p w14:paraId="3D297E38" w14:textId="77777777" w:rsidR="00707405" w:rsidRPr="00DA66F2" w:rsidRDefault="00707405" w:rsidP="002A28CA">
      <w:pPr>
        <w:pStyle w:val="BodyText"/>
        <w:spacing w:after="200" w:line="360" w:lineRule="auto"/>
        <w:ind w:right="185"/>
        <w:jc w:val="both"/>
      </w:pPr>
      <w:r w:rsidRPr="00DA66F2">
        <w:t>A moccasin is a shoe from soft leather, consisting of a sole and sides made of one piece of leather, stitched together at the top, and sometimes with a vamp (additional panel of leather). The sole is generally soft and flexible and the upper part often is adorned saddle, appliques etc. Though sometimes worn inside, it is chiefly intended for outdoor use, as in exploring wildernesses and running.</w:t>
      </w:r>
    </w:p>
    <w:p w14:paraId="7BDC03A8" w14:textId="77777777" w:rsidR="00980783" w:rsidRDefault="00CA0968" w:rsidP="00980783">
      <w:pPr>
        <w:keepNext/>
        <w:spacing w:line="360" w:lineRule="auto"/>
        <w:jc w:val="center"/>
      </w:pPr>
      <w:r w:rsidRPr="00DA66F2">
        <w:rPr>
          <w:rFonts w:cs="Arial"/>
          <w:noProof/>
          <w:szCs w:val="24"/>
          <w:lang w:bidi="ar-SA"/>
        </w:rPr>
        <w:lastRenderedPageBreak/>
        <w:drawing>
          <wp:inline distT="0" distB="0" distL="0" distR="0" wp14:anchorId="389A655A" wp14:editId="162F0D02">
            <wp:extent cx="2620363" cy="1850065"/>
            <wp:effectExtent l="0" t="0" r="8890" b="0"/>
            <wp:docPr id="10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628779" cy="1856007"/>
                    </a:xfrm>
                    <a:prstGeom prst="rect">
                      <a:avLst/>
                    </a:prstGeom>
                    <a:noFill/>
                    <a:ln>
                      <a:noFill/>
                    </a:ln>
                  </pic:spPr>
                </pic:pic>
              </a:graphicData>
            </a:graphic>
          </wp:inline>
        </w:drawing>
      </w:r>
    </w:p>
    <w:p w14:paraId="428531A7" w14:textId="77777777" w:rsidR="00980783" w:rsidRPr="00053C29" w:rsidRDefault="00980783" w:rsidP="00980783">
      <w:pPr>
        <w:pStyle w:val="Caption"/>
        <w:jc w:val="center"/>
        <w:rPr>
          <w:rFonts w:cs="Arial"/>
          <w:noProof/>
          <w:color w:val="auto"/>
          <w:sz w:val="24"/>
          <w:szCs w:val="24"/>
        </w:rPr>
      </w:pPr>
      <w:bookmarkStart w:id="103" w:name="_Toc112763139"/>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F115CC" w:rsidRPr="00053C29">
        <w:rPr>
          <w:noProof/>
          <w:color w:val="auto"/>
          <w:sz w:val="24"/>
          <w:szCs w:val="24"/>
        </w:rPr>
        <w:t>5</w:t>
      </w:r>
      <w:r w:rsidRPr="00053C29">
        <w:rPr>
          <w:color w:val="auto"/>
          <w:sz w:val="24"/>
          <w:szCs w:val="24"/>
        </w:rPr>
        <w:fldChar w:fldCharType="end"/>
      </w:r>
      <w:r w:rsidR="006A7210" w:rsidRPr="00053C29">
        <w:rPr>
          <w:color w:val="auto"/>
          <w:sz w:val="24"/>
          <w:szCs w:val="24"/>
        </w:rPr>
        <w:t>.8</w:t>
      </w:r>
      <w:r w:rsidRPr="00053C29">
        <w:rPr>
          <w:color w:val="auto"/>
          <w:sz w:val="24"/>
          <w:szCs w:val="24"/>
        </w:rPr>
        <w:t xml:space="preserve"> Moccasins</w:t>
      </w:r>
      <w:bookmarkEnd w:id="103"/>
    </w:p>
    <w:p w14:paraId="0ACEA39F" w14:textId="77777777" w:rsidR="00707405" w:rsidRPr="00DA66F2" w:rsidRDefault="00707405" w:rsidP="00BB1A09">
      <w:pPr>
        <w:pStyle w:val="BodyText"/>
        <w:widowControl w:val="0"/>
        <w:spacing w:before="120" w:line="360" w:lineRule="auto"/>
        <w:ind w:right="187"/>
        <w:jc w:val="both"/>
      </w:pPr>
      <w:r w:rsidRPr="00DA66F2">
        <w:rPr>
          <w:b/>
        </w:rPr>
        <w:t>Long boots</w:t>
      </w:r>
    </w:p>
    <w:p w14:paraId="3467B6F8" w14:textId="77777777" w:rsidR="00160C3B" w:rsidRDefault="00707405" w:rsidP="00980783">
      <w:pPr>
        <w:spacing w:line="360" w:lineRule="auto"/>
        <w:jc w:val="both"/>
        <w:rPr>
          <w:rFonts w:cs="Arial"/>
          <w:szCs w:val="24"/>
        </w:rPr>
      </w:pPr>
      <w:r w:rsidRPr="00DA66F2">
        <w:rPr>
          <w:rFonts w:cs="Arial"/>
          <w:szCs w:val="24"/>
        </w:rPr>
        <w:t xml:space="preserve">A </w:t>
      </w:r>
      <w:r w:rsidRPr="00DA66F2">
        <w:rPr>
          <w:rFonts w:cs="Arial"/>
          <w:b/>
          <w:szCs w:val="24"/>
        </w:rPr>
        <w:t xml:space="preserve">boot </w:t>
      </w:r>
      <w:r w:rsidRPr="00DA66F2">
        <w:rPr>
          <w:rFonts w:cs="Arial"/>
          <w:szCs w:val="24"/>
        </w:rPr>
        <w:t xml:space="preserve">is a specific type of shoe. Most boots mainly cover the foot and the ankle and extend up the leg, sometimes as far as the knee or even the hip. Most boots have a heel that is clearly distinguishable from the rest of the sole, even if the two are made of one piece. </w:t>
      </w:r>
    </w:p>
    <w:p w14:paraId="09E32861" w14:textId="77777777" w:rsidR="007D7431" w:rsidRPr="00DA66F2" w:rsidRDefault="00707405" w:rsidP="00980783">
      <w:pPr>
        <w:spacing w:line="360" w:lineRule="auto"/>
        <w:jc w:val="both"/>
        <w:rPr>
          <w:rFonts w:cs="Arial"/>
          <w:szCs w:val="24"/>
        </w:rPr>
      </w:pPr>
      <w:r w:rsidRPr="00DA66F2">
        <w:rPr>
          <w:rFonts w:cs="Arial"/>
          <w:szCs w:val="24"/>
        </w:rPr>
        <w:t>Traditionally made of leather or rubber, modern boots are made from a variety of materials. Boots are worn both for their functionality – protecting the foot and leg from water, sno</w:t>
      </w:r>
      <w:r w:rsidR="00FF2A4B">
        <w:rPr>
          <w:rFonts w:cs="Arial"/>
          <w:szCs w:val="24"/>
        </w:rPr>
        <w:t>w, mud or hazards or providing additional ankle support for strenuous activities and for reasons of style</w:t>
      </w:r>
      <w:r w:rsidRPr="00DA66F2">
        <w:rPr>
          <w:rFonts w:cs="Arial"/>
          <w:szCs w:val="24"/>
        </w:rPr>
        <w:t xml:space="preserve"> and fashion. High-top athletic shoes are generally not considered boots, even though they do </w:t>
      </w:r>
      <w:r w:rsidR="00980783" w:rsidRPr="00DA66F2">
        <w:rPr>
          <w:rFonts w:cs="Arial"/>
          <w:szCs w:val="24"/>
        </w:rPr>
        <w:t>cover the</w:t>
      </w:r>
      <w:r w:rsidRPr="00DA66F2">
        <w:rPr>
          <w:rFonts w:cs="Arial"/>
          <w:szCs w:val="24"/>
        </w:rPr>
        <w:t xml:space="preserve"> ankle, primarily due </w:t>
      </w:r>
      <w:r w:rsidR="007D7431" w:rsidRPr="00DA66F2">
        <w:rPr>
          <w:rFonts w:cs="Arial"/>
          <w:szCs w:val="24"/>
        </w:rPr>
        <w:t>to the absence of a distinct</w:t>
      </w:r>
      <w:r w:rsidR="00FF2A4B">
        <w:rPr>
          <w:rFonts w:cs="Arial"/>
          <w:szCs w:val="24"/>
        </w:rPr>
        <w:t>.</w:t>
      </w:r>
    </w:p>
    <w:p w14:paraId="6A90D45F" w14:textId="77777777" w:rsidR="00980783" w:rsidRDefault="00CA0968" w:rsidP="00980783">
      <w:pPr>
        <w:keepNext/>
        <w:spacing w:line="360" w:lineRule="auto"/>
        <w:jc w:val="center"/>
      </w:pPr>
      <w:r w:rsidRPr="00DA66F2">
        <w:rPr>
          <w:rFonts w:cs="Arial"/>
          <w:noProof/>
          <w:szCs w:val="24"/>
          <w:lang w:bidi="ar-SA"/>
        </w:rPr>
        <w:drawing>
          <wp:inline distT="0" distB="0" distL="0" distR="0" wp14:anchorId="2612BB01" wp14:editId="379CCE76">
            <wp:extent cx="4844595" cy="1818168"/>
            <wp:effectExtent l="0" t="0" r="0" b="0"/>
            <wp:docPr id="10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4847993" cy="1819443"/>
                    </a:xfrm>
                    <a:prstGeom prst="rect">
                      <a:avLst/>
                    </a:prstGeom>
                    <a:noFill/>
                    <a:ln>
                      <a:noFill/>
                    </a:ln>
                  </pic:spPr>
                </pic:pic>
              </a:graphicData>
            </a:graphic>
          </wp:inline>
        </w:drawing>
      </w:r>
    </w:p>
    <w:p w14:paraId="5130371F" w14:textId="77777777" w:rsidR="00980783" w:rsidRPr="00053C29" w:rsidRDefault="00980783" w:rsidP="00980783">
      <w:pPr>
        <w:pStyle w:val="Caption"/>
        <w:jc w:val="center"/>
        <w:rPr>
          <w:color w:val="auto"/>
          <w:sz w:val="24"/>
          <w:szCs w:val="24"/>
        </w:rPr>
      </w:pPr>
      <w:bookmarkStart w:id="104" w:name="_Toc112763140"/>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6A7210" w:rsidRPr="00053C29">
        <w:rPr>
          <w:noProof/>
          <w:color w:val="auto"/>
          <w:sz w:val="24"/>
          <w:szCs w:val="24"/>
        </w:rPr>
        <w:t>5.9</w:t>
      </w:r>
      <w:r w:rsidRPr="00053C29">
        <w:rPr>
          <w:color w:val="auto"/>
          <w:sz w:val="24"/>
          <w:szCs w:val="24"/>
        </w:rPr>
        <w:fldChar w:fldCharType="end"/>
      </w:r>
      <w:r w:rsidRPr="00053C29">
        <w:rPr>
          <w:color w:val="auto"/>
          <w:sz w:val="24"/>
          <w:szCs w:val="24"/>
        </w:rPr>
        <w:t xml:space="preserve"> Ankle and long boots</w:t>
      </w:r>
      <w:bookmarkEnd w:id="104"/>
    </w:p>
    <w:p w14:paraId="41BF8EB5" w14:textId="77777777" w:rsidR="00FF2A4B" w:rsidRDefault="00FF2A4B">
      <w:r>
        <w:br w:type="page"/>
      </w:r>
    </w:p>
    <w:p w14:paraId="6CD2858D" w14:textId="77777777" w:rsidR="0044779B" w:rsidRPr="00DA66F2" w:rsidRDefault="00971761" w:rsidP="00144CC4">
      <w:pPr>
        <w:pStyle w:val="Heading2"/>
      </w:pPr>
      <w:bookmarkStart w:id="105" w:name="_Toc113094457"/>
      <w:r>
        <w:lastRenderedPageBreak/>
        <w:t xml:space="preserve">5.3 </w:t>
      </w:r>
      <w:r w:rsidRPr="00971761">
        <w:t>Ide</w:t>
      </w:r>
      <w:r>
        <w:t xml:space="preserve">ntifying </w:t>
      </w:r>
      <w:r w:rsidR="009B4F08">
        <w:t>Design Characteristics</w:t>
      </w:r>
      <w:bookmarkEnd w:id="105"/>
    </w:p>
    <w:p w14:paraId="635A5D38" w14:textId="77777777" w:rsidR="006E2A12" w:rsidRDefault="0044779B" w:rsidP="002A28CA">
      <w:pPr>
        <w:pStyle w:val="Default"/>
        <w:spacing w:before="120" w:after="120" w:line="360" w:lineRule="auto"/>
        <w:jc w:val="both"/>
        <w:rPr>
          <w:color w:val="auto"/>
        </w:rPr>
      </w:pPr>
      <w:r w:rsidRPr="00DA66F2">
        <w:rPr>
          <w:color w:val="auto"/>
        </w:rPr>
        <w:t xml:space="preserve">Product performance can be broadly evaluated based on its function, form, and fit. It is well known that fit or product compatibility is necessary for a person to experience comfort, safety and satisfaction during use. However, compatibility is not so well known for all types of interaction between people and equipment. Form has been the dominating factor in the sale of footwear over the last few decades. Even though technology enhancements are thought to improve the functioning of footwear, some of them are simply ornaments to enhance form rather than functional elements that protect people's feet. </w:t>
      </w:r>
    </w:p>
    <w:p w14:paraId="1CB715DF" w14:textId="77777777" w:rsidR="0044779B" w:rsidRPr="00DA66F2" w:rsidRDefault="0044779B" w:rsidP="002A28CA">
      <w:pPr>
        <w:pStyle w:val="Default"/>
        <w:spacing w:before="120" w:after="120" w:line="360" w:lineRule="auto"/>
        <w:jc w:val="both"/>
        <w:rPr>
          <w:color w:val="auto"/>
        </w:rPr>
      </w:pPr>
      <w:r w:rsidRPr="00DA66F2">
        <w:rPr>
          <w:color w:val="auto"/>
        </w:rPr>
        <w:t>Given the tremendous flexibility of the foot, it is important that the foot be accommodated in a way that allows a foot to function as "designed". Ergonomics dictates good posture and many other specialized areas such as quality control, perception, and biomechanics can be reasonably well integrated into the design and development of footwear.</w:t>
      </w:r>
    </w:p>
    <w:p w14:paraId="36CECE66" w14:textId="77777777" w:rsidR="0044779B" w:rsidRPr="00DA66F2" w:rsidRDefault="0044779B" w:rsidP="002A28CA">
      <w:pPr>
        <w:pStyle w:val="Default"/>
        <w:spacing w:before="120" w:after="120" w:line="360" w:lineRule="auto"/>
        <w:jc w:val="both"/>
        <w:rPr>
          <w:color w:val="auto"/>
        </w:rPr>
      </w:pPr>
      <w:r w:rsidRPr="00DA66F2">
        <w:rPr>
          <w:b/>
          <w:bCs/>
          <w:color w:val="auto"/>
        </w:rPr>
        <w:t xml:space="preserve">Fit and sizing </w:t>
      </w:r>
    </w:p>
    <w:p w14:paraId="36D0F659" w14:textId="77777777" w:rsidR="006E2A12" w:rsidRDefault="0044779B" w:rsidP="006E2A12">
      <w:pPr>
        <w:tabs>
          <w:tab w:val="left" w:pos="8306"/>
        </w:tabs>
        <w:spacing w:line="360" w:lineRule="auto"/>
        <w:jc w:val="both"/>
        <w:rPr>
          <w:rFonts w:cs="Arial"/>
        </w:rPr>
      </w:pPr>
      <w:r w:rsidRPr="00DA66F2">
        <w:rPr>
          <w:rFonts w:cs="Arial"/>
        </w:rPr>
        <w:t xml:space="preserve">In traditional mechanical engineering applications, there are different types of fit depending on function. For example, a bearing requires an interference fit on a. shaft. In this case, the difference between the shaft diameter and the internal diameter of the bearing has to be within a given tolerance in order to produce the required interference fit. In applications involving people, on the other hand, fit is generally not as well defined. </w:t>
      </w:r>
    </w:p>
    <w:p w14:paraId="09877F44" w14:textId="77777777" w:rsidR="006E2A12" w:rsidRDefault="0044779B" w:rsidP="006E2A12">
      <w:pPr>
        <w:tabs>
          <w:tab w:val="left" w:pos="8306"/>
        </w:tabs>
        <w:spacing w:line="360" w:lineRule="auto"/>
        <w:jc w:val="both"/>
        <w:rPr>
          <w:rFonts w:cs="Arial"/>
        </w:rPr>
      </w:pPr>
      <w:r w:rsidRPr="00DA66F2">
        <w:rPr>
          <w:rFonts w:cs="Arial"/>
        </w:rPr>
        <w:t xml:space="preserve">Clinical reports of foot problems such as blistering, chafing, black toes, bunions, pain, and tired feet are quite good evidence of poor fitting shoes. The need for a quality characteristic to evaluate the fit between a person’s foot and the footwear he or she wears is of utmost importance for the scientific development of lasts and for improvement of footwear fit. Most shoe manufacturers still depend on artistic lasts for shoes even though many of the designer shoe manufacturers have now realized that comfort is an important criterion for survival in this vastly improving trade. </w:t>
      </w:r>
    </w:p>
    <w:p w14:paraId="2E29F965" w14:textId="77777777" w:rsidR="00147FBB" w:rsidRDefault="00147FBB" w:rsidP="006E2A12">
      <w:pPr>
        <w:tabs>
          <w:tab w:val="left" w:pos="8306"/>
        </w:tabs>
        <w:spacing w:line="360" w:lineRule="auto"/>
        <w:jc w:val="both"/>
        <w:rPr>
          <w:rFonts w:cs="Arial"/>
        </w:rPr>
      </w:pPr>
      <w:r>
        <w:rPr>
          <w:rFonts w:cs="Arial"/>
          <w:b/>
        </w:rPr>
        <w:t>S</w:t>
      </w:r>
      <w:r w:rsidR="0044779B" w:rsidRPr="00C42AED">
        <w:rPr>
          <w:rFonts w:cs="Arial"/>
          <w:b/>
        </w:rPr>
        <w:t xml:space="preserve">hoe </w:t>
      </w:r>
      <w:r w:rsidR="00C42AED" w:rsidRPr="00C42AED">
        <w:rPr>
          <w:rFonts w:cs="Arial"/>
          <w:b/>
        </w:rPr>
        <w:t>last</w:t>
      </w:r>
      <w:r w:rsidR="00AE147F" w:rsidRPr="00DA66F2">
        <w:rPr>
          <w:rFonts w:cs="Arial"/>
        </w:rPr>
        <w:t xml:space="preserve"> </w:t>
      </w:r>
    </w:p>
    <w:p w14:paraId="1B51592E" w14:textId="77777777" w:rsidR="0087619F" w:rsidRPr="00DA66F2" w:rsidRDefault="0044779B" w:rsidP="006E2A12">
      <w:pPr>
        <w:tabs>
          <w:tab w:val="left" w:pos="8306"/>
        </w:tabs>
        <w:spacing w:line="360" w:lineRule="auto"/>
        <w:jc w:val="both"/>
        <w:rPr>
          <w:rFonts w:cs="Arial"/>
          <w:b/>
          <w:szCs w:val="24"/>
        </w:rPr>
      </w:pPr>
      <w:r w:rsidRPr="00DA66F2">
        <w:rPr>
          <w:rFonts w:cs="Arial"/>
        </w:rPr>
        <w:lastRenderedPageBreak/>
        <w:t>The different shoe sizes are then generated from the master last using a procedure known as grading. In order to keep shoe sizing simple, foot length and foot width are generally used, even though the size makings are rarely</w:t>
      </w:r>
    </w:p>
    <w:p w14:paraId="1AD70A1D" w14:textId="77777777" w:rsidR="006E2A12" w:rsidRDefault="00CA0968" w:rsidP="00E51847">
      <w:pPr>
        <w:pStyle w:val="Default"/>
        <w:keepNext/>
        <w:spacing w:before="120" w:after="120" w:line="360" w:lineRule="auto"/>
        <w:jc w:val="center"/>
      </w:pPr>
      <w:r w:rsidRPr="00DA66F2">
        <w:rPr>
          <w:noProof/>
          <w:color w:val="auto"/>
        </w:rPr>
        <w:drawing>
          <wp:inline distT="0" distB="0" distL="0" distR="0" wp14:anchorId="15A94815" wp14:editId="1A3EFE7C">
            <wp:extent cx="3669665" cy="2446020"/>
            <wp:effectExtent l="0" t="0" r="0" b="0"/>
            <wp:docPr id="1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3">
                      <a:extLst>
                        <a:ext uri="{28A0092B-C50C-407E-A947-70E740481C1C}">
                          <a14:useLocalDpi xmlns:a14="http://schemas.microsoft.com/office/drawing/2010/main" val="0"/>
                        </a:ext>
                      </a:extLst>
                    </a:blip>
                    <a:srcRect l="18600" t="15291" r="19679" b="11449"/>
                    <a:stretch>
                      <a:fillRect/>
                    </a:stretch>
                  </pic:blipFill>
                  <pic:spPr bwMode="auto">
                    <a:xfrm>
                      <a:off x="0" y="0"/>
                      <a:ext cx="3669665" cy="2446020"/>
                    </a:xfrm>
                    <a:prstGeom prst="rect">
                      <a:avLst/>
                    </a:prstGeom>
                    <a:noFill/>
                    <a:ln>
                      <a:noFill/>
                    </a:ln>
                  </pic:spPr>
                </pic:pic>
              </a:graphicData>
            </a:graphic>
          </wp:inline>
        </w:drawing>
      </w:r>
    </w:p>
    <w:p w14:paraId="46ABAA31" w14:textId="77777777" w:rsidR="006E2A12" w:rsidRPr="00053C29" w:rsidRDefault="006E2A12" w:rsidP="006E2A12">
      <w:pPr>
        <w:pStyle w:val="Caption"/>
        <w:jc w:val="center"/>
        <w:rPr>
          <w:noProof/>
          <w:color w:val="auto"/>
          <w:sz w:val="24"/>
          <w:szCs w:val="24"/>
        </w:rPr>
      </w:pPr>
      <w:bookmarkStart w:id="106" w:name="_Toc112763141"/>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6A7210" w:rsidRPr="00053C29">
        <w:rPr>
          <w:noProof/>
          <w:color w:val="auto"/>
          <w:sz w:val="24"/>
          <w:szCs w:val="24"/>
        </w:rPr>
        <w:t>5.10</w:t>
      </w:r>
      <w:r w:rsidRPr="00053C29">
        <w:rPr>
          <w:color w:val="auto"/>
          <w:sz w:val="24"/>
          <w:szCs w:val="24"/>
        </w:rPr>
        <w:fldChar w:fldCharType="end"/>
      </w:r>
      <w:r w:rsidRPr="00053C29">
        <w:rPr>
          <w:color w:val="auto"/>
          <w:sz w:val="24"/>
          <w:szCs w:val="24"/>
        </w:rPr>
        <w:t xml:space="preserve"> Elements of footwear design</w:t>
      </w:r>
      <w:bookmarkEnd w:id="106"/>
    </w:p>
    <w:p w14:paraId="42ACE15C" w14:textId="77777777" w:rsidR="006E2A12" w:rsidRDefault="00953EDC" w:rsidP="002A28CA">
      <w:pPr>
        <w:pStyle w:val="Default"/>
        <w:spacing w:before="120" w:after="120" w:line="360" w:lineRule="auto"/>
        <w:jc w:val="both"/>
        <w:rPr>
          <w:color w:val="auto"/>
        </w:rPr>
      </w:pPr>
      <w:r w:rsidRPr="00DA66F2">
        <w:rPr>
          <w:color w:val="auto"/>
        </w:rPr>
        <w:t xml:space="preserve">Proper fitting of footwear to feet involves understanding feet, shoes, and the selection of shoes to achieve a required fit. With respect to feet, many sources of foot anthropometry are available. Up until sometime in the 18th century, shoes were symmetric and could be worn on either foot. People were able to extend the durability of shoes by interchanging them similar to rotating tires in a vehicle. Similarly, the history of shoe sizing is also quite interesting. </w:t>
      </w:r>
    </w:p>
    <w:p w14:paraId="7D4E4BCD" w14:textId="77777777" w:rsidR="00953EDC" w:rsidRPr="00DA66F2" w:rsidRDefault="00953EDC" w:rsidP="002A28CA">
      <w:pPr>
        <w:pStyle w:val="Default"/>
        <w:spacing w:before="120" w:after="120" w:line="360" w:lineRule="auto"/>
        <w:jc w:val="both"/>
        <w:rPr>
          <w:color w:val="auto"/>
        </w:rPr>
      </w:pPr>
      <w:r w:rsidRPr="00DA66F2">
        <w:rPr>
          <w:color w:val="auto"/>
        </w:rPr>
        <w:t xml:space="preserve">The measurement that three barleycorns placed end to end would equal 1inch has been traced way back to the 7th century. At that time, it was not a universal measurement. In 1324, Edward II decreed that three barleycorns placed end to end would be the "official" inch. After that, shoemakers began to use the barleycorn inch measurement. The largest foot was equivalent to 39 barleycorns (13 inches) and was designated as size 13. All other sizes were relative to this size 13 and differed by 1 barleycorn (or 1/3 inch). Even with the rapid advancement in technology over the centuries, it is quite surprising that this same measurement system is still in use today. </w:t>
      </w:r>
    </w:p>
    <w:p w14:paraId="3FBEFF51" w14:textId="77777777" w:rsidR="00953EDC" w:rsidRPr="00DA66F2" w:rsidRDefault="00953EDC" w:rsidP="002A28CA">
      <w:pPr>
        <w:pStyle w:val="Default"/>
        <w:spacing w:before="120" w:after="120" w:line="360" w:lineRule="auto"/>
        <w:jc w:val="both"/>
        <w:rPr>
          <w:color w:val="auto"/>
        </w:rPr>
      </w:pPr>
      <w:r w:rsidRPr="00DA66F2">
        <w:rPr>
          <w:color w:val="auto"/>
        </w:rPr>
        <w:lastRenderedPageBreak/>
        <w:t>The footwear sizing system is primarily based on foot length and is sometimes based on foot length and foot width. Footwear manufacturers however, resort to using length, width and girth measures, and a mismatch in any dimension generally results in poor fitting.</w:t>
      </w:r>
    </w:p>
    <w:p w14:paraId="1D55AC68" w14:textId="77777777" w:rsidR="00E86D62" w:rsidRPr="00DA66F2" w:rsidRDefault="00E86D62" w:rsidP="002A28CA">
      <w:pPr>
        <w:pStyle w:val="Default"/>
        <w:spacing w:before="120" w:after="120" w:line="360" w:lineRule="auto"/>
        <w:jc w:val="both"/>
        <w:rPr>
          <w:color w:val="auto"/>
        </w:rPr>
      </w:pPr>
      <w:r w:rsidRPr="00DA66F2">
        <w:rPr>
          <w:color w:val="auto"/>
        </w:rPr>
        <w:t xml:space="preserve">Many footwear fitters have recommended the following procedure when fitting shoes: </w:t>
      </w:r>
    </w:p>
    <w:p w14:paraId="7AC3CD6C" w14:textId="77777777" w:rsidR="00E86D62" w:rsidRPr="00DA66F2" w:rsidRDefault="00E86D62" w:rsidP="00895256">
      <w:pPr>
        <w:pStyle w:val="Default"/>
        <w:spacing w:before="120" w:after="120" w:line="360" w:lineRule="auto"/>
        <w:ind w:left="720" w:hanging="270"/>
        <w:jc w:val="both"/>
        <w:rPr>
          <w:color w:val="auto"/>
        </w:rPr>
      </w:pPr>
      <w:r w:rsidRPr="00DA66F2">
        <w:rPr>
          <w:color w:val="auto"/>
        </w:rPr>
        <w:t xml:space="preserve">1. Measure and fit shoes at the end of a day rather than at the beginning due to deformation and swelling </w:t>
      </w:r>
    </w:p>
    <w:p w14:paraId="44AC988D" w14:textId="77777777" w:rsidR="00E86D62" w:rsidRPr="00DA66F2" w:rsidRDefault="00E86D62" w:rsidP="00895256">
      <w:pPr>
        <w:pStyle w:val="Default"/>
        <w:spacing w:before="120" w:after="120" w:line="360" w:lineRule="auto"/>
        <w:ind w:left="450"/>
        <w:jc w:val="both"/>
        <w:rPr>
          <w:color w:val="auto"/>
        </w:rPr>
      </w:pPr>
      <w:r w:rsidRPr="00DA66F2">
        <w:rPr>
          <w:color w:val="auto"/>
        </w:rPr>
        <w:t xml:space="preserve">2. Fit shoes to the longer foot with a toe clearance of 9 to 12 mm at the longest toe. </w:t>
      </w:r>
    </w:p>
    <w:p w14:paraId="2C653DDA" w14:textId="77777777" w:rsidR="00E86D62" w:rsidRPr="00DA66F2" w:rsidRDefault="00E86D62" w:rsidP="002A28CA">
      <w:pPr>
        <w:pStyle w:val="Default"/>
        <w:spacing w:before="120" w:after="120" w:line="360" w:lineRule="auto"/>
        <w:jc w:val="both"/>
        <w:rPr>
          <w:color w:val="auto"/>
        </w:rPr>
      </w:pPr>
      <w:r w:rsidRPr="00DA66F2">
        <w:rPr>
          <w:b/>
          <w:bCs/>
          <w:color w:val="auto"/>
        </w:rPr>
        <w:t xml:space="preserve">Cushioning </w:t>
      </w:r>
    </w:p>
    <w:p w14:paraId="4302ABDD" w14:textId="77777777" w:rsidR="006E2A12" w:rsidRDefault="00E86D62" w:rsidP="002A28CA">
      <w:pPr>
        <w:pStyle w:val="Default"/>
        <w:spacing w:before="120" w:after="120" w:line="360" w:lineRule="auto"/>
        <w:jc w:val="both"/>
        <w:rPr>
          <w:color w:val="auto"/>
        </w:rPr>
      </w:pPr>
      <w:r w:rsidRPr="00DA66F2">
        <w:rPr>
          <w:color w:val="auto"/>
        </w:rPr>
        <w:t xml:space="preserve">During walking, the ground reaction force is approximately 1.25 times the body weight and during running, the ground reaction force can reach levels of 2 to 3 times the body weight. Thus, midsole cushioning is supposed to attenuate or dampen the impact forces acting on the body during usage. Shoe designs attempt to concentrate on stability and cushioning in addition to weight and durability. Good support (that is, stability) may feel uncomfortable to a person while too much cushioning will make activities such as walking and running quite difficult. </w:t>
      </w:r>
    </w:p>
    <w:p w14:paraId="588804B1" w14:textId="77777777" w:rsidR="00E86D62" w:rsidRPr="00DA66F2" w:rsidRDefault="00E86D62" w:rsidP="002A28CA">
      <w:pPr>
        <w:pStyle w:val="Default"/>
        <w:spacing w:before="120" w:after="120" w:line="360" w:lineRule="auto"/>
        <w:jc w:val="both"/>
        <w:rPr>
          <w:color w:val="auto"/>
        </w:rPr>
      </w:pPr>
      <w:r w:rsidRPr="00DA66F2">
        <w:rPr>
          <w:color w:val="auto"/>
        </w:rPr>
        <w:t>Most research has concentrated on comparing different shoes or materials rather than comparing the basic physical characteristics of the materia</w:t>
      </w:r>
      <w:r w:rsidR="00BD25F0" w:rsidRPr="00DA66F2">
        <w:rPr>
          <w:color w:val="auto"/>
        </w:rPr>
        <w:t xml:space="preserve">ls that are </w:t>
      </w:r>
      <w:r w:rsidR="006E2A12" w:rsidRPr="00DA66F2">
        <w:rPr>
          <w:color w:val="auto"/>
        </w:rPr>
        <w:t>used</w:t>
      </w:r>
      <w:r w:rsidRPr="00DA66F2">
        <w:rPr>
          <w:color w:val="auto"/>
        </w:rPr>
        <w:t xml:space="preserve"> midsole cushioning is supposed to attenuate or dampen the forces on the body, the actual force acting on the body remains relative</w:t>
      </w:r>
      <w:r w:rsidR="00D84A03" w:rsidRPr="00DA66F2">
        <w:rPr>
          <w:color w:val="auto"/>
        </w:rPr>
        <w:t>ly unchanged with footwear</w:t>
      </w:r>
      <w:proofErr w:type="gramStart"/>
      <w:r w:rsidR="00D84A03" w:rsidRPr="00DA66F2">
        <w:rPr>
          <w:color w:val="auto"/>
        </w:rPr>
        <w:t xml:space="preserve">. </w:t>
      </w:r>
      <w:r w:rsidRPr="00DA66F2">
        <w:rPr>
          <w:color w:val="auto"/>
        </w:rPr>
        <w:t>.</w:t>
      </w:r>
      <w:proofErr w:type="gramEnd"/>
      <w:r w:rsidRPr="00DA66F2">
        <w:rPr>
          <w:color w:val="auto"/>
        </w:rPr>
        <w:t xml:space="preserve"> </w:t>
      </w:r>
    </w:p>
    <w:p w14:paraId="7528D81C" w14:textId="77777777" w:rsidR="00E86D62" w:rsidRDefault="00E86D62" w:rsidP="002A28CA">
      <w:pPr>
        <w:pStyle w:val="Default"/>
        <w:spacing w:before="120" w:after="120" w:line="360" w:lineRule="auto"/>
        <w:jc w:val="both"/>
        <w:rPr>
          <w:color w:val="auto"/>
        </w:rPr>
      </w:pPr>
      <w:r w:rsidRPr="00DA66F2">
        <w:rPr>
          <w:color w:val="auto"/>
        </w:rPr>
        <w:t xml:space="preserve">In the early days, rubber was used as a cushioning material. In recent years, shoe manufacturers have resorted to using PU and EVA or similar foams. Most of the midsole foams in common use today are viscous elastic materials, i.e., they exhibit viscous and elastic properties. Thus, the physical properties that characterize these foams can be quite varied. Foam-cushioning glossaries give many different physical parameters that may be related to perceive cushioning. </w:t>
      </w:r>
    </w:p>
    <w:p w14:paraId="3AF793E5" w14:textId="77777777" w:rsidR="00F86875" w:rsidRPr="00DA66F2" w:rsidRDefault="00F86875" w:rsidP="002A28CA">
      <w:pPr>
        <w:pStyle w:val="Default"/>
        <w:spacing w:before="120" w:after="120" w:line="360" w:lineRule="auto"/>
        <w:jc w:val="both"/>
        <w:rPr>
          <w:color w:val="auto"/>
        </w:rPr>
      </w:pPr>
    </w:p>
    <w:p w14:paraId="46F19D6B" w14:textId="77777777" w:rsidR="00E86D62" w:rsidRDefault="006E2A12" w:rsidP="002A28CA">
      <w:pPr>
        <w:pStyle w:val="Default"/>
        <w:spacing w:before="120" w:after="120" w:line="360" w:lineRule="auto"/>
        <w:jc w:val="both"/>
        <w:rPr>
          <w:b/>
          <w:bCs/>
          <w:color w:val="auto"/>
        </w:rPr>
      </w:pPr>
      <w:r>
        <w:rPr>
          <w:bCs/>
          <w:color w:val="auto"/>
        </w:rPr>
        <w:br w:type="page"/>
      </w:r>
    </w:p>
    <w:p w14:paraId="3E30FAEC" w14:textId="77777777" w:rsidR="00160C3B" w:rsidRPr="00160C3B" w:rsidRDefault="00C42AED" w:rsidP="00144CC4">
      <w:pPr>
        <w:pStyle w:val="Heading2"/>
      </w:pPr>
      <w:bookmarkStart w:id="107" w:name="_Toc113094458"/>
      <w:r>
        <w:lastRenderedPageBreak/>
        <w:t>5.4</w:t>
      </w:r>
      <w:r w:rsidR="006E2A12" w:rsidRPr="00160C3B">
        <w:t xml:space="preserve"> </w:t>
      </w:r>
      <w:r w:rsidR="00160C3B" w:rsidRPr="00160C3B">
        <w:t xml:space="preserve">Describing </w:t>
      </w:r>
      <w:r w:rsidR="00473D62" w:rsidRPr="00160C3B">
        <w:t xml:space="preserve">Common Client Requirements </w:t>
      </w:r>
      <w:r w:rsidR="00473D62">
        <w:t>f</w:t>
      </w:r>
      <w:r w:rsidR="00473D62" w:rsidRPr="00160C3B">
        <w:t>or Footwear Designs</w:t>
      </w:r>
      <w:bookmarkEnd w:id="107"/>
    </w:p>
    <w:p w14:paraId="7816FC88" w14:textId="77777777" w:rsidR="00D6335F" w:rsidRPr="00DA66F2" w:rsidRDefault="00160C3B" w:rsidP="00160C3B">
      <w:pPr>
        <w:spacing w:before="240" w:line="360" w:lineRule="auto"/>
        <w:rPr>
          <w:rFonts w:cs="Arial"/>
          <w:szCs w:val="24"/>
        </w:rPr>
      </w:pPr>
      <w:r w:rsidRPr="00DA66F2">
        <w:rPr>
          <w:rFonts w:cs="Arial"/>
        </w:rPr>
        <w:t>Common</w:t>
      </w:r>
      <w:r w:rsidR="00F42F86" w:rsidRPr="00DA66F2">
        <w:rPr>
          <w:rFonts w:cs="Arial"/>
        </w:rPr>
        <w:t xml:space="preserve"> client requirements for </w:t>
      </w:r>
      <w:r w:rsidR="006E2A12" w:rsidRPr="00DA66F2">
        <w:rPr>
          <w:rFonts w:cs="Arial"/>
        </w:rPr>
        <w:t>footwear are</w:t>
      </w:r>
      <w:r w:rsidR="00C42AED">
        <w:rPr>
          <w:rFonts w:cs="Arial"/>
        </w:rPr>
        <w:t xml:space="preserve"> comfort, cushion, extra depth and lasts. </w:t>
      </w:r>
    </w:p>
    <w:p w14:paraId="24E2F494" w14:textId="77777777" w:rsidR="00D6335F" w:rsidRPr="00DA66F2" w:rsidRDefault="00D6335F" w:rsidP="00810B84">
      <w:pPr>
        <w:tabs>
          <w:tab w:val="left" w:pos="0"/>
        </w:tabs>
        <w:autoSpaceDE w:val="0"/>
        <w:autoSpaceDN w:val="0"/>
        <w:adjustRightInd w:val="0"/>
        <w:spacing w:before="120" w:after="120" w:line="360" w:lineRule="auto"/>
        <w:jc w:val="both"/>
        <w:rPr>
          <w:rFonts w:cs="Arial"/>
          <w:b/>
          <w:bCs/>
          <w:szCs w:val="24"/>
          <w:lang w:val="en" w:bidi="ar-SA"/>
        </w:rPr>
      </w:pPr>
      <w:r w:rsidRPr="00DA66F2">
        <w:rPr>
          <w:rFonts w:cs="Arial"/>
          <w:b/>
          <w:bCs/>
          <w:szCs w:val="24"/>
          <w:lang w:val="en" w:bidi="ar-SA"/>
        </w:rPr>
        <w:t>Comfort</w:t>
      </w:r>
    </w:p>
    <w:p w14:paraId="31CD9F51" w14:textId="77777777" w:rsidR="00D6335F" w:rsidRPr="00DA66F2" w:rsidRDefault="00D6335F" w:rsidP="00810B84">
      <w:pPr>
        <w:tabs>
          <w:tab w:val="left" w:pos="0"/>
        </w:tabs>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Choosing the right shoe can prevent or alleviate foot pain; the wrong shoe can exacerbate or cause foot problems.</w:t>
      </w:r>
    </w:p>
    <w:p w14:paraId="3865C031" w14:textId="77777777" w:rsidR="00D6335F" w:rsidRPr="00DA66F2" w:rsidRDefault="00D6335F" w:rsidP="00810B84">
      <w:pPr>
        <w:tabs>
          <w:tab w:val="left" w:pos="0"/>
        </w:tabs>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 xml:space="preserve">Today’s shoes are quite specialized to provide a higher level of performance for specific activities, from walking to running. The various designs, materials and technologies used affect the function and fit of a given shoe. </w:t>
      </w:r>
    </w:p>
    <w:p w14:paraId="328AE281" w14:textId="77777777" w:rsidR="00D6335F" w:rsidRPr="00DA66F2" w:rsidRDefault="00F81005" w:rsidP="00810B84">
      <w:pPr>
        <w:tabs>
          <w:tab w:val="left" w:pos="0"/>
        </w:tabs>
        <w:autoSpaceDE w:val="0"/>
        <w:autoSpaceDN w:val="0"/>
        <w:adjustRightInd w:val="0"/>
        <w:spacing w:before="120" w:after="120" w:line="360" w:lineRule="auto"/>
        <w:jc w:val="both"/>
        <w:rPr>
          <w:rFonts w:cs="Arial"/>
          <w:b/>
          <w:bCs/>
          <w:szCs w:val="24"/>
          <w:lang w:val="en" w:bidi="ar-SA"/>
        </w:rPr>
      </w:pPr>
      <w:hyperlink r:id="rId154" w:history="1">
        <w:r w:rsidR="00D6335F" w:rsidRPr="00DA66F2">
          <w:rPr>
            <w:rFonts w:cs="Arial"/>
            <w:b/>
            <w:bCs/>
            <w:szCs w:val="24"/>
            <w:lang w:val="en" w:bidi="ar-SA"/>
          </w:rPr>
          <w:t>Cushion</w:t>
        </w:r>
      </w:hyperlink>
    </w:p>
    <w:p w14:paraId="15204C60" w14:textId="77777777" w:rsidR="00D6335F" w:rsidRPr="00DA66F2" w:rsidRDefault="00D6335F" w:rsidP="00810B84">
      <w:pPr>
        <w:tabs>
          <w:tab w:val="left" w:pos="0"/>
        </w:tabs>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Cushion is a term used to describe a specific type of athletic shoe. These shoes use soft material in the midsole and are intended for people with high arches that do not collapse.</w:t>
      </w:r>
    </w:p>
    <w:p w14:paraId="131ECCBB" w14:textId="77777777" w:rsidR="00D6335F" w:rsidRPr="00DA66F2" w:rsidRDefault="00F81005" w:rsidP="00810B84">
      <w:pPr>
        <w:tabs>
          <w:tab w:val="left" w:pos="0"/>
        </w:tabs>
        <w:autoSpaceDE w:val="0"/>
        <w:autoSpaceDN w:val="0"/>
        <w:adjustRightInd w:val="0"/>
        <w:spacing w:before="120" w:after="120" w:line="360" w:lineRule="auto"/>
        <w:jc w:val="both"/>
        <w:rPr>
          <w:rFonts w:cs="Arial"/>
          <w:b/>
          <w:bCs/>
          <w:szCs w:val="24"/>
          <w:lang w:val="en" w:bidi="ar-SA"/>
        </w:rPr>
      </w:pPr>
      <w:hyperlink r:id="rId155" w:history="1">
        <w:r w:rsidR="00D6335F" w:rsidRPr="00DA66F2">
          <w:rPr>
            <w:rFonts w:cs="Arial"/>
            <w:b/>
            <w:bCs/>
            <w:szCs w:val="24"/>
            <w:lang w:val="en" w:bidi="ar-SA"/>
          </w:rPr>
          <w:t>Extra Depth</w:t>
        </w:r>
      </w:hyperlink>
    </w:p>
    <w:p w14:paraId="1FA0CAD9" w14:textId="77777777" w:rsidR="00D6335F" w:rsidRPr="00DA66F2" w:rsidRDefault="00D6335F" w:rsidP="00810B84">
      <w:pPr>
        <w:tabs>
          <w:tab w:val="left" w:pos="0"/>
        </w:tabs>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These shoes are more generous with space inside the shoe; they are deeper and provide additional room for orthotics or arch supports, as well as for bunions and other fitting challenges.</w:t>
      </w:r>
    </w:p>
    <w:p w14:paraId="7692A10C" w14:textId="77777777" w:rsidR="00D6335F" w:rsidRPr="00DA66F2" w:rsidRDefault="00D6335F" w:rsidP="00810B84">
      <w:pPr>
        <w:tabs>
          <w:tab w:val="left" w:pos="0"/>
        </w:tabs>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Most shoes are constructed on a last; the shape of the last determines the shape of the shoe and the type of foot or function best suited to that shoe. It is described as follows:</w:t>
      </w:r>
    </w:p>
    <w:p w14:paraId="72394EBB" w14:textId="77777777" w:rsidR="000D03F6" w:rsidRDefault="00D6335F" w:rsidP="00810B84">
      <w:pPr>
        <w:tabs>
          <w:tab w:val="left" w:pos="0"/>
        </w:tabs>
        <w:autoSpaceDE w:val="0"/>
        <w:autoSpaceDN w:val="0"/>
        <w:adjustRightInd w:val="0"/>
        <w:spacing w:before="120" w:after="120" w:line="360" w:lineRule="auto"/>
        <w:jc w:val="both"/>
        <w:rPr>
          <w:rFonts w:cs="Arial"/>
          <w:b/>
          <w:bCs/>
          <w:iCs/>
          <w:szCs w:val="24"/>
          <w:lang w:val="en" w:bidi="ar-SA"/>
        </w:rPr>
      </w:pPr>
      <w:r w:rsidRPr="00DA66F2">
        <w:rPr>
          <w:rFonts w:cs="Arial"/>
          <w:b/>
          <w:bCs/>
          <w:iCs/>
          <w:szCs w:val="24"/>
          <w:lang w:val="en" w:bidi="ar-SA"/>
        </w:rPr>
        <w:t>Lasts</w:t>
      </w:r>
      <w:r w:rsidR="000D03F6">
        <w:rPr>
          <w:rFonts w:cs="Arial"/>
          <w:b/>
          <w:bCs/>
          <w:iCs/>
          <w:szCs w:val="24"/>
          <w:lang w:val="en" w:bidi="ar-SA"/>
        </w:rPr>
        <w:t xml:space="preserve">  </w:t>
      </w:r>
    </w:p>
    <w:p w14:paraId="1B8E4210" w14:textId="77777777" w:rsidR="00D6335F" w:rsidRPr="000D03F6" w:rsidRDefault="00D6335F" w:rsidP="00810B84">
      <w:pPr>
        <w:tabs>
          <w:tab w:val="left" w:pos="0"/>
        </w:tabs>
        <w:autoSpaceDE w:val="0"/>
        <w:autoSpaceDN w:val="0"/>
        <w:adjustRightInd w:val="0"/>
        <w:spacing w:before="120" w:after="120" w:line="360" w:lineRule="auto"/>
        <w:jc w:val="both"/>
        <w:rPr>
          <w:rFonts w:cs="Arial"/>
          <w:b/>
          <w:bCs/>
          <w:iCs/>
          <w:szCs w:val="24"/>
          <w:lang w:val="en" w:bidi="ar-SA"/>
        </w:rPr>
      </w:pPr>
      <w:r w:rsidRPr="00DA66F2">
        <w:rPr>
          <w:rFonts w:cs="Arial"/>
          <w:b/>
          <w:bCs/>
          <w:iCs/>
          <w:szCs w:val="24"/>
          <w:lang w:val="en" w:bidi="ar-SA"/>
        </w:rPr>
        <w:t>Curved</w:t>
      </w:r>
      <w:r w:rsidR="000D03F6">
        <w:rPr>
          <w:rFonts w:cs="Arial"/>
          <w:b/>
          <w:bCs/>
          <w:iCs/>
          <w:szCs w:val="24"/>
          <w:lang w:val="en" w:bidi="ar-SA"/>
        </w:rPr>
        <w:t xml:space="preserve">: </w:t>
      </w:r>
      <w:r w:rsidRPr="00DA66F2">
        <w:rPr>
          <w:rFonts w:cs="Arial"/>
          <w:szCs w:val="24"/>
          <w:lang w:val="en" w:bidi="ar-SA"/>
        </w:rPr>
        <w:t xml:space="preserve">It is intended for people with high arches that do not collapse. </w:t>
      </w:r>
    </w:p>
    <w:p w14:paraId="3B892978" w14:textId="77777777" w:rsidR="00D6335F" w:rsidRPr="000D03F6" w:rsidRDefault="00F81005" w:rsidP="00810B84">
      <w:pPr>
        <w:tabs>
          <w:tab w:val="left" w:pos="0"/>
        </w:tabs>
        <w:autoSpaceDE w:val="0"/>
        <w:autoSpaceDN w:val="0"/>
        <w:adjustRightInd w:val="0"/>
        <w:spacing w:before="120" w:after="120" w:line="360" w:lineRule="auto"/>
        <w:jc w:val="both"/>
        <w:rPr>
          <w:rFonts w:cs="Arial"/>
          <w:b/>
          <w:bCs/>
          <w:iCs/>
          <w:szCs w:val="24"/>
          <w:lang w:val="en" w:bidi="ar-SA"/>
        </w:rPr>
      </w:pPr>
      <w:hyperlink r:id="rId156" w:history="1">
        <w:r w:rsidR="00D6335F" w:rsidRPr="00DA66F2">
          <w:rPr>
            <w:rFonts w:cs="Arial"/>
            <w:b/>
            <w:bCs/>
            <w:iCs/>
            <w:szCs w:val="24"/>
            <w:lang w:val="en" w:bidi="ar-SA"/>
          </w:rPr>
          <w:t>Semi-curved</w:t>
        </w:r>
      </w:hyperlink>
      <w:r w:rsidR="000D03F6">
        <w:rPr>
          <w:rFonts w:cs="Arial"/>
          <w:b/>
          <w:bCs/>
          <w:iCs/>
          <w:szCs w:val="24"/>
          <w:lang w:val="en" w:bidi="ar-SA"/>
        </w:rPr>
        <w:t xml:space="preserve">: </w:t>
      </w:r>
      <w:r w:rsidR="00D6335F" w:rsidRPr="00DA66F2">
        <w:rPr>
          <w:rFonts w:cs="Arial"/>
          <w:szCs w:val="24"/>
          <w:lang w:val="en" w:bidi="ar-SA"/>
        </w:rPr>
        <w:t>It</w:t>
      </w:r>
      <w:r w:rsidR="000D03F6">
        <w:rPr>
          <w:rFonts w:cs="Arial"/>
          <w:szCs w:val="24"/>
          <w:lang w:val="en" w:bidi="ar-SA"/>
        </w:rPr>
        <w:t xml:space="preserve"> </w:t>
      </w:r>
      <w:r w:rsidR="00D6335F" w:rsidRPr="00DA66F2">
        <w:rPr>
          <w:rFonts w:cs="Arial"/>
          <w:szCs w:val="24"/>
          <w:lang w:val="en" w:bidi="ar-SA"/>
        </w:rPr>
        <w:t xml:space="preserve"> </w:t>
      </w:r>
      <w:r w:rsidR="000D03F6">
        <w:rPr>
          <w:rFonts w:cs="Arial"/>
          <w:szCs w:val="24"/>
          <w:lang w:val="en" w:bidi="ar-SA"/>
        </w:rPr>
        <w:t>i</w:t>
      </w:r>
      <w:r w:rsidR="00D6335F" w:rsidRPr="00DA66F2">
        <w:rPr>
          <w:rFonts w:cs="Arial"/>
          <w:szCs w:val="24"/>
          <w:lang w:val="en" w:bidi="ar-SA"/>
        </w:rPr>
        <w:t xml:space="preserve">s intended for people with higher arches and little to no pronation. </w:t>
      </w:r>
    </w:p>
    <w:p w14:paraId="1808A947" w14:textId="77777777" w:rsidR="00D6335F" w:rsidRPr="000D03F6" w:rsidRDefault="00F81005" w:rsidP="00810B84">
      <w:pPr>
        <w:tabs>
          <w:tab w:val="left" w:pos="0"/>
        </w:tabs>
        <w:autoSpaceDE w:val="0"/>
        <w:autoSpaceDN w:val="0"/>
        <w:adjustRightInd w:val="0"/>
        <w:spacing w:before="120" w:after="120" w:line="360" w:lineRule="auto"/>
        <w:jc w:val="both"/>
        <w:rPr>
          <w:rFonts w:cs="Arial"/>
          <w:b/>
          <w:bCs/>
          <w:iCs/>
          <w:szCs w:val="24"/>
          <w:lang w:val="en" w:bidi="ar-SA"/>
        </w:rPr>
      </w:pPr>
      <w:hyperlink r:id="rId157" w:history="1">
        <w:r w:rsidR="00D6335F" w:rsidRPr="00DA66F2">
          <w:rPr>
            <w:rFonts w:cs="Arial"/>
            <w:b/>
            <w:bCs/>
            <w:iCs/>
            <w:szCs w:val="24"/>
            <w:lang w:val="en" w:bidi="ar-SA"/>
          </w:rPr>
          <w:t>Semi-straight</w:t>
        </w:r>
      </w:hyperlink>
      <w:r w:rsidR="000D03F6">
        <w:rPr>
          <w:rFonts w:cs="Arial"/>
          <w:b/>
          <w:bCs/>
          <w:iCs/>
          <w:szCs w:val="24"/>
          <w:lang w:val="en" w:bidi="ar-SA"/>
        </w:rPr>
        <w:t xml:space="preserve">: </w:t>
      </w:r>
      <w:r w:rsidR="00D6335F" w:rsidRPr="00DA66F2">
        <w:rPr>
          <w:rFonts w:cs="Arial"/>
          <w:szCs w:val="24"/>
          <w:lang w:val="en" w:bidi="ar-SA"/>
        </w:rPr>
        <w:t xml:space="preserve">It is intended for flat feet or moderate to heavy pronators. </w:t>
      </w:r>
    </w:p>
    <w:p w14:paraId="1F52C39D" w14:textId="77777777" w:rsidR="00175529" w:rsidRPr="000D03F6" w:rsidRDefault="00F81005" w:rsidP="00810B84">
      <w:pPr>
        <w:tabs>
          <w:tab w:val="left" w:pos="0"/>
        </w:tabs>
        <w:autoSpaceDE w:val="0"/>
        <w:autoSpaceDN w:val="0"/>
        <w:adjustRightInd w:val="0"/>
        <w:spacing w:before="120" w:after="120" w:line="360" w:lineRule="auto"/>
        <w:jc w:val="both"/>
        <w:rPr>
          <w:rFonts w:cs="Arial"/>
          <w:b/>
          <w:bCs/>
          <w:iCs/>
          <w:szCs w:val="24"/>
          <w:lang w:val="en" w:bidi="ar-SA"/>
        </w:rPr>
      </w:pPr>
      <w:hyperlink r:id="rId158" w:history="1">
        <w:r w:rsidR="00D6335F" w:rsidRPr="00DA66F2">
          <w:rPr>
            <w:rFonts w:cs="Arial"/>
            <w:b/>
            <w:bCs/>
            <w:iCs/>
            <w:szCs w:val="24"/>
            <w:lang w:val="en" w:bidi="ar-SA"/>
          </w:rPr>
          <w:t>Straight</w:t>
        </w:r>
      </w:hyperlink>
      <w:r w:rsidR="000D03F6">
        <w:rPr>
          <w:rFonts w:cs="Arial"/>
          <w:b/>
          <w:bCs/>
          <w:iCs/>
          <w:szCs w:val="24"/>
          <w:lang w:val="en" w:bidi="ar-SA"/>
        </w:rPr>
        <w:t xml:space="preserve">: </w:t>
      </w:r>
      <w:r w:rsidR="00D6335F" w:rsidRPr="00DA66F2">
        <w:rPr>
          <w:rFonts w:cs="Arial"/>
          <w:szCs w:val="24"/>
          <w:lang w:val="en" w:bidi="ar-SA"/>
        </w:rPr>
        <w:t>It fits a wider, rectangle-shaped foot that is extremely flat, with a low or collapsed arch.</w:t>
      </w:r>
    </w:p>
    <w:p w14:paraId="45272810" w14:textId="77777777" w:rsidR="000D03F6" w:rsidRDefault="00E60B73" w:rsidP="00810B84">
      <w:pPr>
        <w:tabs>
          <w:tab w:val="left" w:pos="0"/>
        </w:tabs>
        <w:autoSpaceDE w:val="0"/>
        <w:autoSpaceDN w:val="0"/>
        <w:adjustRightInd w:val="0"/>
        <w:spacing w:before="120" w:after="120" w:line="360" w:lineRule="auto"/>
        <w:jc w:val="both"/>
        <w:rPr>
          <w:rFonts w:cs="Arial"/>
          <w:b/>
          <w:bCs/>
          <w:szCs w:val="24"/>
          <w:lang w:val="en" w:bidi="ar-SA"/>
        </w:rPr>
      </w:pPr>
      <w:r w:rsidRPr="00DA66F2">
        <w:rPr>
          <w:rFonts w:cs="Arial"/>
          <w:b/>
          <w:bCs/>
          <w:szCs w:val="24"/>
          <w:lang w:val="en" w:bidi="ar-SA"/>
        </w:rPr>
        <w:t>Maximum Motion Control</w:t>
      </w:r>
      <w:r w:rsidR="000D03F6">
        <w:rPr>
          <w:rFonts w:cs="Arial"/>
          <w:b/>
          <w:bCs/>
          <w:szCs w:val="24"/>
          <w:lang w:val="en" w:bidi="ar-SA"/>
        </w:rPr>
        <w:t xml:space="preserve"> </w:t>
      </w:r>
    </w:p>
    <w:p w14:paraId="0A38D957" w14:textId="77777777" w:rsidR="00D6335F" w:rsidRPr="000D03F6" w:rsidRDefault="00D6335F" w:rsidP="00810B84">
      <w:pPr>
        <w:tabs>
          <w:tab w:val="left" w:pos="0"/>
        </w:tabs>
        <w:autoSpaceDE w:val="0"/>
        <w:autoSpaceDN w:val="0"/>
        <w:adjustRightInd w:val="0"/>
        <w:spacing w:before="120" w:after="120" w:line="360" w:lineRule="auto"/>
        <w:jc w:val="both"/>
        <w:rPr>
          <w:rFonts w:cs="Arial"/>
          <w:b/>
          <w:bCs/>
          <w:szCs w:val="24"/>
          <w:lang w:val="en" w:bidi="ar-SA"/>
        </w:rPr>
      </w:pPr>
      <w:r w:rsidRPr="00DA66F2">
        <w:rPr>
          <w:rFonts w:cs="Arial"/>
          <w:szCs w:val="24"/>
          <w:lang w:val="en" w:bidi="ar-SA"/>
        </w:rPr>
        <w:t xml:space="preserve">Maximum motion control is a term used to describe a specific type of athletic shoe. The midsoles of these shoes are made with a maximum amount of dense material along the </w:t>
      </w:r>
      <w:r w:rsidRPr="00DA66F2">
        <w:rPr>
          <w:rFonts w:cs="Arial"/>
          <w:szCs w:val="24"/>
          <w:lang w:val="en" w:bidi="ar-SA"/>
        </w:rPr>
        <w:lastRenderedPageBreak/>
        <w:t>medial side of the shoe (under the arch) to help support the foot. Shoes with maximum motion control are designed for the individual who has flat feet.</w:t>
      </w:r>
    </w:p>
    <w:p w14:paraId="41F684D2" w14:textId="77777777" w:rsidR="00D6335F" w:rsidRPr="00DA66F2" w:rsidRDefault="00D6335F" w:rsidP="00810B84">
      <w:pPr>
        <w:tabs>
          <w:tab w:val="left" w:pos="0"/>
        </w:tabs>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 xml:space="preserve">Many people require additional support in the forefoot, at the metatarsal arch, to alleviate pressure. In some </w:t>
      </w:r>
      <w:r w:rsidR="000D03F6" w:rsidRPr="00DA66F2">
        <w:rPr>
          <w:rFonts w:cs="Arial"/>
          <w:szCs w:val="24"/>
          <w:lang w:val="en" w:bidi="ar-SA"/>
        </w:rPr>
        <w:t>shoes,</w:t>
      </w:r>
      <w:r w:rsidRPr="00DA66F2">
        <w:rPr>
          <w:rFonts w:cs="Arial"/>
          <w:szCs w:val="24"/>
          <w:lang w:val="en" w:bidi="ar-SA"/>
        </w:rPr>
        <w:t xml:space="preserve"> over-the-counter arch supports can provide for this additional support.</w:t>
      </w:r>
    </w:p>
    <w:p w14:paraId="29523831" w14:textId="77777777" w:rsidR="00D6335F" w:rsidRPr="00DA66F2" w:rsidRDefault="00F81005" w:rsidP="00810B84">
      <w:pPr>
        <w:tabs>
          <w:tab w:val="left" w:pos="0"/>
        </w:tabs>
        <w:autoSpaceDE w:val="0"/>
        <w:autoSpaceDN w:val="0"/>
        <w:adjustRightInd w:val="0"/>
        <w:spacing w:before="120" w:after="120" w:line="360" w:lineRule="auto"/>
        <w:jc w:val="both"/>
        <w:rPr>
          <w:rFonts w:cs="Arial"/>
          <w:b/>
          <w:bCs/>
          <w:szCs w:val="24"/>
          <w:lang w:val="en" w:bidi="ar-SA"/>
        </w:rPr>
      </w:pPr>
      <w:hyperlink r:id="rId159" w:history="1">
        <w:r w:rsidR="00D6335F" w:rsidRPr="00DA66F2">
          <w:rPr>
            <w:rFonts w:cs="Arial"/>
            <w:b/>
            <w:bCs/>
            <w:szCs w:val="24"/>
            <w:lang w:val="en" w:bidi="ar-SA"/>
          </w:rPr>
          <w:t>Moderate Motion Control</w:t>
        </w:r>
      </w:hyperlink>
    </w:p>
    <w:p w14:paraId="524289B7" w14:textId="77777777" w:rsidR="00D6335F" w:rsidRPr="00DA66F2" w:rsidRDefault="00D6335F" w:rsidP="00810B84">
      <w:pPr>
        <w:tabs>
          <w:tab w:val="left" w:pos="0"/>
        </w:tabs>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Motion control is a term used to describe a specific type of athletic shoe. The midsoles of these shoes are made with denser material along the medial side of the shoe (under the arch) to help support the foot. Intended for flat feet or moderate to heavy pronators, depending on the size of the individual (height and weight) and intended activity.</w:t>
      </w:r>
    </w:p>
    <w:p w14:paraId="5DAA0A1F" w14:textId="77777777" w:rsidR="00D6335F" w:rsidRPr="00DA66F2" w:rsidRDefault="00F81005" w:rsidP="00810B84">
      <w:pPr>
        <w:tabs>
          <w:tab w:val="left" w:pos="0"/>
        </w:tabs>
        <w:autoSpaceDE w:val="0"/>
        <w:autoSpaceDN w:val="0"/>
        <w:adjustRightInd w:val="0"/>
        <w:spacing w:before="120" w:after="120" w:line="360" w:lineRule="auto"/>
        <w:jc w:val="both"/>
        <w:rPr>
          <w:rFonts w:cs="Arial"/>
          <w:b/>
          <w:bCs/>
          <w:szCs w:val="24"/>
          <w:lang w:val="en" w:bidi="ar-SA"/>
        </w:rPr>
      </w:pPr>
      <w:hyperlink r:id="rId160" w:history="1">
        <w:r w:rsidR="00D6335F" w:rsidRPr="00DA66F2">
          <w:rPr>
            <w:rFonts w:cs="Arial"/>
            <w:b/>
            <w:bCs/>
            <w:szCs w:val="24"/>
            <w:lang w:val="en" w:bidi="ar-SA"/>
          </w:rPr>
          <w:t>Rocker Sole</w:t>
        </w:r>
      </w:hyperlink>
    </w:p>
    <w:p w14:paraId="5F531C87" w14:textId="77777777" w:rsidR="00D6335F" w:rsidRPr="00DA66F2" w:rsidRDefault="00D6335F" w:rsidP="00810B84">
      <w:pPr>
        <w:tabs>
          <w:tab w:val="left" w:pos="0"/>
        </w:tabs>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Shoes with rocker soles are very stiff in the front of the shoe and have a little rounded, creating a rocking effect. This rocking effect helps alleviate foot pain due to conditions affecting the forefoot or ball of the foot, such as arthritis and neuromas. Rocker soles can also be used for walking or standing for long periods.</w:t>
      </w:r>
    </w:p>
    <w:p w14:paraId="127A5C02" w14:textId="77777777" w:rsidR="00D6335F" w:rsidRPr="00DA66F2" w:rsidRDefault="00F81005" w:rsidP="00810B84">
      <w:pPr>
        <w:tabs>
          <w:tab w:val="left" w:pos="0"/>
        </w:tabs>
        <w:autoSpaceDE w:val="0"/>
        <w:autoSpaceDN w:val="0"/>
        <w:adjustRightInd w:val="0"/>
        <w:spacing w:before="120" w:after="120" w:line="360" w:lineRule="auto"/>
        <w:jc w:val="both"/>
        <w:rPr>
          <w:rFonts w:cs="Arial"/>
          <w:b/>
          <w:bCs/>
          <w:szCs w:val="24"/>
          <w:lang w:val="en" w:bidi="ar-SA"/>
        </w:rPr>
      </w:pPr>
      <w:hyperlink r:id="rId161" w:history="1">
        <w:r w:rsidR="00D6335F" w:rsidRPr="00DA66F2">
          <w:rPr>
            <w:rFonts w:cs="Arial"/>
            <w:b/>
            <w:bCs/>
            <w:szCs w:val="24"/>
            <w:lang w:val="en" w:bidi="ar-SA"/>
          </w:rPr>
          <w:t>Stability and High Stability</w:t>
        </w:r>
      </w:hyperlink>
    </w:p>
    <w:p w14:paraId="7B2880F4" w14:textId="77777777" w:rsidR="00D6335F" w:rsidRPr="00DA66F2" w:rsidRDefault="00D6335F" w:rsidP="00810B84">
      <w:pPr>
        <w:tabs>
          <w:tab w:val="left" w:pos="0"/>
        </w:tabs>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Stability is a term used to describe a specific type of athletic shoe. These shoes are designed for a more curved foot with a higher arch. Much of the weight is on the outside of the foot.</w:t>
      </w:r>
    </w:p>
    <w:p w14:paraId="5BE814BD" w14:textId="77777777" w:rsidR="00D6335F" w:rsidRPr="00DA66F2" w:rsidRDefault="00F81005" w:rsidP="003C27CB">
      <w:pPr>
        <w:autoSpaceDE w:val="0"/>
        <w:autoSpaceDN w:val="0"/>
        <w:adjustRightInd w:val="0"/>
        <w:spacing w:line="360" w:lineRule="auto"/>
        <w:jc w:val="both"/>
        <w:rPr>
          <w:rFonts w:cs="Arial"/>
          <w:b/>
          <w:bCs/>
          <w:szCs w:val="24"/>
          <w:lang w:val="en" w:bidi="ar-SA"/>
        </w:rPr>
      </w:pPr>
      <w:hyperlink r:id="rId162" w:history="1">
        <w:r w:rsidR="00D6335F" w:rsidRPr="00DA66F2">
          <w:rPr>
            <w:rFonts w:cs="Arial"/>
            <w:b/>
            <w:bCs/>
            <w:szCs w:val="24"/>
            <w:lang w:val="en" w:bidi="ar-SA"/>
          </w:rPr>
          <w:t>Structured Cushioning</w:t>
        </w:r>
      </w:hyperlink>
    </w:p>
    <w:p w14:paraId="7170797D" w14:textId="77777777" w:rsidR="00D6335F" w:rsidRPr="00DA66F2" w:rsidRDefault="00D6335F" w:rsidP="003C27CB">
      <w:pPr>
        <w:autoSpaceDE w:val="0"/>
        <w:autoSpaceDN w:val="0"/>
        <w:adjustRightInd w:val="0"/>
        <w:spacing w:line="360" w:lineRule="auto"/>
        <w:jc w:val="both"/>
        <w:rPr>
          <w:rFonts w:cs="Arial"/>
          <w:szCs w:val="24"/>
          <w:lang w:val="en" w:bidi="ar-SA"/>
        </w:rPr>
      </w:pPr>
      <w:r w:rsidRPr="00DA66F2">
        <w:rPr>
          <w:rFonts w:cs="Arial"/>
          <w:szCs w:val="24"/>
          <w:lang w:val="en" w:bidi="ar-SA"/>
        </w:rPr>
        <w:t>Structured cushioning is a term used to describe a specific type of athletic shoe. These shoes have a cushioned base, with light support under the arch. They are intended for people with higher arches.</w:t>
      </w:r>
    </w:p>
    <w:p w14:paraId="02F1A0A8" w14:textId="77777777" w:rsidR="00D6335F" w:rsidRPr="00DA66F2" w:rsidRDefault="00F81005" w:rsidP="003C27CB">
      <w:pPr>
        <w:autoSpaceDE w:val="0"/>
        <w:autoSpaceDN w:val="0"/>
        <w:adjustRightInd w:val="0"/>
        <w:spacing w:line="360" w:lineRule="auto"/>
        <w:jc w:val="both"/>
        <w:rPr>
          <w:rFonts w:cs="Arial"/>
          <w:b/>
          <w:bCs/>
          <w:szCs w:val="24"/>
          <w:lang w:val="en" w:bidi="ar-SA"/>
        </w:rPr>
      </w:pPr>
      <w:hyperlink r:id="rId163" w:history="1">
        <w:r w:rsidR="00D6335F" w:rsidRPr="00DA66F2">
          <w:rPr>
            <w:rFonts w:cs="Arial"/>
            <w:b/>
            <w:bCs/>
            <w:szCs w:val="24"/>
            <w:lang w:val="en" w:bidi="ar-SA"/>
          </w:rPr>
          <w:t>Velcro: Athletic Shoes</w:t>
        </w:r>
      </w:hyperlink>
    </w:p>
    <w:p w14:paraId="0AAD0468" w14:textId="77777777" w:rsidR="00D6335F" w:rsidRPr="00DA66F2" w:rsidRDefault="00D6335F" w:rsidP="003C27CB">
      <w:pPr>
        <w:autoSpaceDE w:val="0"/>
        <w:autoSpaceDN w:val="0"/>
        <w:adjustRightInd w:val="0"/>
        <w:spacing w:line="360" w:lineRule="auto"/>
        <w:jc w:val="both"/>
        <w:rPr>
          <w:rFonts w:cs="Arial"/>
          <w:szCs w:val="24"/>
          <w:lang w:val="en" w:bidi="ar-SA"/>
        </w:rPr>
      </w:pPr>
      <w:r w:rsidRPr="00DA66F2">
        <w:rPr>
          <w:rFonts w:cs="Arial"/>
          <w:szCs w:val="24"/>
          <w:lang w:val="en" w:bidi="ar-SA"/>
        </w:rPr>
        <w:t>For some people tying laces or buckling buckles is just too difficult, but a securely fitted shoe is critical for their safety and comfort. Velcro is the perfect solution.</w:t>
      </w:r>
    </w:p>
    <w:p w14:paraId="2A8EC62D" w14:textId="77777777" w:rsidR="00D6335F" w:rsidRPr="00DA66F2" w:rsidRDefault="00F81005" w:rsidP="003C27CB">
      <w:pPr>
        <w:autoSpaceDE w:val="0"/>
        <w:autoSpaceDN w:val="0"/>
        <w:adjustRightInd w:val="0"/>
        <w:spacing w:line="360" w:lineRule="auto"/>
        <w:jc w:val="both"/>
        <w:rPr>
          <w:rFonts w:cs="Arial"/>
          <w:b/>
          <w:bCs/>
          <w:szCs w:val="24"/>
          <w:lang w:val="en" w:bidi="ar-SA"/>
        </w:rPr>
      </w:pPr>
      <w:hyperlink r:id="rId164" w:history="1">
        <w:r w:rsidR="00D6335F" w:rsidRPr="00DA66F2">
          <w:rPr>
            <w:rFonts w:cs="Arial"/>
            <w:b/>
            <w:bCs/>
            <w:szCs w:val="24"/>
            <w:lang w:val="en" w:bidi="ar-SA"/>
          </w:rPr>
          <w:t>Velcro: Casual Shoes</w:t>
        </w:r>
      </w:hyperlink>
    </w:p>
    <w:p w14:paraId="42558641" w14:textId="77777777" w:rsidR="00D6335F" w:rsidRPr="00DA66F2" w:rsidRDefault="00D6335F" w:rsidP="003C27CB">
      <w:pPr>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For some people tying laces or buckling buckles is just too difficult, but a securely fitted shoe is critical for their safety and comfort. Velcro is the perfect solution.</w:t>
      </w:r>
    </w:p>
    <w:p w14:paraId="660C3501" w14:textId="77777777" w:rsidR="00D6335F" w:rsidRPr="00DA66F2" w:rsidRDefault="00F81005" w:rsidP="00F86875">
      <w:pPr>
        <w:autoSpaceDE w:val="0"/>
        <w:autoSpaceDN w:val="0"/>
        <w:adjustRightInd w:val="0"/>
        <w:spacing w:line="360" w:lineRule="auto"/>
        <w:rPr>
          <w:rFonts w:cs="Arial"/>
          <w:b/>
          <w:bCs/>
          <w:szCs w:val="24"/>
          <w:lang w:val="en" w:bidi="ar-SA"/>
        </w:rPr>
      </w:pPr>
      <w:hyperlink r:id="rId165" w:history="1">
        <w:r w:rsidR="00D6335F" w:rsidRPr="00DA66F2">
          <w:rPr>
            <w:rFonts w:cs="Arial"/>
            <w:b/>
            <w:bCs/>
            <w:szCs w:val="24"/>
            <w:lang w:val="en" w:bidi="ar-SA"/>
          </w:rPr>
          <w:t>Velcro: Sandals</w:t>
        </w:r>
      </w:hyperlink>
    </w:p>
    <w:p w14:paraId="7D5A5129" w14:textId="77777777" w:rsidR="00D6335F" w:rsidRPr="00DA66F2" w:rsidRDefault="00D6335F" w:rsidP="003C27CB">
      <w:pPr>
        <w:autoSpaceDE w:val="0"/>
        <w:autoSpaceDN w:val="0"/>
        <w:adjustRightInd w:val="0"/>
        <w:spacing w:line="360" w:lineRule="auto"/>
        <w:jc w:val="both"/>
        <w:rPr>
          <w:rFonts w:cs="Arial"/>
          <w:szCs w:val="24"/>
          <w:lang w:val="en" w:bidi="ar-SA"/>
        </w:rPr>
      </w:pPr>
      <w:r w:rsidRPr="00DA66F2">
        <w:rPr>
          <w:rFonts w:cs="Arial"/>
          <w:szCs w:val="24"/>
          <w:lang w:val="en" w:bidi="ar-SA"/>
        </w:rPr>
        <w:t>For some people tying laces or buckling buckles is just too difficult, but a securely fitted shoe is critical for their safety and comfort. Velcro is the perfect solution.</w:t>
      </w:r>
    </w:p>
    <w:p w14:paraId="0CE87E05" w14:textId="77777777" w:rsidR="00845A5E" w:rsidRPr="00DA66F2" w:rsidRDefault="00D6335F" w:rsidP="003C27CB">
      <w:pPr>
        <w:autoSpaceDE w:val="0"/>
        <w:autoSpaceDN w:val="0"/>
        <w:adjustRightInd w:val="0"/>
        <w:spacing w:line="360" w:lineRule="auto"/>
        <w:rPr>
          <w:rFonts w:cs="Arial"/>
          <w:b/>
          <w:bCs/>
          <w:szCs w:val="24"/>
          <w:lang w:val="en" w:bidi="ar-SA"/>
        </w:rPr>
      </w:pPr>
      <w:r w:rsidRPr="00DA66F2">
        <w:rPr>
          <w:rFonts w:cs="Arial"/>
          <w:b/>
          <w:bCs/>
          <w:szCs w:val="24"/>
          <w:lang w:val="en" w:bidi="ar-SA"/>
        </w:rPr>
        <w:t>Fitting</w:t>
      </w:r>
    </w:p>
    <w:p w14:paraId="4E373D7D" w14:textId="77777777" w:rsidR="00D6335F" w:rsidRPr="00DA66F2" w:rsidRDefault="00D6335F" w:rsidP="003C27CB">
      <w:pPr>
        <w:autoSpaceDE w:val="0"/>
        <w:autoSpaceDN w:val="0"/>
        <w:adjustRightInd w:val="0"/>
        <w:spacing w:line="360" w:lineRule="auto"/>
        <w:jc w:val="both"/>
        <w:rPr>
          <w:rFonts w:cs="Arial"/>
          <w:b/>
          <w:bCs/>
          <w:szCs w:val="24"/>
          <w:lang w:val="en" w:bidi="ar-SA"/>
        </w:rPr>
      </w:pPr>
      <w:r w:rsidRPr="00DA66F2">
        <w:rPr>
          <w:rFonts w:cs="Arial"/>
          <w:szCs w:val="24"/>
          <w:lang w:val="en" w:bidi="ar-SA"/>
        </w:rPr>
        <w:t xml:space="preserve">When a retailer buys his stock, he selects from the manufacturers a range </w:t>
      </w:r>
      <w:r w:rsidR="000D03F6">
        <w:rPr>
          <w:rFonts w:cs="Arial"/>
          <w:szCs w:val="24"/>
          <w:lang w:val="en" w:bidi="ar-SA"/>
        </w:rPr>
        <w:t xml:space="preserve">of styles in which he believes, </w:t>
      </w:r>
      <w:r w:rsidRPr="00DA66F2">
        <w:rPr>
          <w:rFonts w:cs="Arial"/>
          <w:szCs w:val="24"/>
          <w:lang w:val="en" w:bidi="ar-SA"/>
        </w:rPr>
        <w:t>will meet the appearance, performance and price needs of the customers he serves. He also chooses those styles in a range of sizes and fitting that will enable him to meet their fit requirements.</w:t>
      </w:r>
    </w:p>
    <w:p w14:paraId="383EBCAD" w14:textId="77777777" w:rsidR="00D6335F" w:rsidRPr="00DA66F2" w:rsidRDefault="00D6335F" w:rsidP="003C27CB">
      <w:pPr>
        <w:autoSpaceDE w:val="0"/>
        <w:autoSpaceDN w:val="0"/>
        <w:adjustRightInd w:val="0"/>
        <w:spacing w:line="360" w:lineRule="auto"/>
        <w:jc w:val="both"/>
        <w:rPr>
          <w:rFonts w:cs="Arial"/>
          <w:szCs w:val="24"/>
          <w:lang w:val="en" w:bidi="ar-SA"/>
        </w:rPr>
      </w:pPr>
      <w:r w:rsidRPr="00DA66F2">
        <w:rPr>
          <w:rFonts w:cs="Arial"/>
          <w:szCs w:val="24"/>
          <w:lang w:val="en" w:bidi="ar-SA"/>
        </w:rPr>
        <w:t>To help he selects quickly the correct size and/or fitting for a particular customer he uses a foot me</w:t>
      </w:r>
      <w:r w:rsidR="000D03F6">
        <w:rPr>
          <w:rFonts w:cs="Arial"/>
          <w:szCs w:val="24"/>
          <w:lang w:val="en" w:bidi="ar-SA"/>
        </w:rPr>
        <w:t xml:space="preserve">asuring device, or foot gauge.  </w:t>
      </w:r>
      <w:r w:rsidRPr="00DA66F2">
        <w:rPr>
          <w:rFonts w:cs="Arial"/>
          <w:szCs w:val="24"/>
          <w:lang w:val="en" w:bidi="ar-SA"/>
        </w:rPr>
        <w:t>A good manual foot gauge includes a size (length) scale, plus a girth measuring tape which can be aligned correctly to the true joint angle of both left and right feet.</w:t>
      </w:r>
    </w:p>
    <w:p w14:paraId="59D911A3" w14:textId="77777777" w:rsidR="00D6335F" w:rsidRPr="00DA66F2" w:rsidRDefault="00D6335F" w:rsidP="003C27CB">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Electronic foot </w:t>
      </w:r>
      <w:proofErr w:type="gramStart"/>
      <w:r w:rsidRPr="00DA66F2">
        <w:rPr>
          <w:rFonts w:cs="Arial"/>
          <w:szCs w:val="24"/>
          <w:lang w:val="en" w:bidi="ar-SA"/>
        </w:rPr>
        <w:t>gauges</w:t>
      </w:r>
      <w:proofErr w:type="gramEnd"/>
      <w:r w:rsidRPr="00DA66F2">
        <w:rPr>
          <w:rFonts w:cs="Arial"/>
          <w:szCs w:val="24"/>
          <w:lang w:val="en" w:bidi="ar-SA"/>
        </w:rPr>
        <w:t xml:space="preserve"> measure length and width automatically, displayi</w:t>
      </w:r>
      <w:r w:rsidR="000D03F6">
        <w:rPr>
          <w:rFonts w:cs="Arial"/>
          <w:szCs w:val="24"/>
          <w:lang w:val="en" w:bidi="ar-SA"/>
        </w:rPr>
        <w:t xml:space="preserve">ng size and fitting on a panel. </w:t>
      </w:r>
      <w:r w:rsidRPr="00DA66F2">
        <w:rPr>
          <w:rFonts w:cs="Arial"/>
          <w:szCs w:val="24"/>
          <w:lang w:val="en" w:bidi="ar-SA"/>
        </w:rPr>
        <w:t>For fitting footwear</w:t>
      </w:r>
      <w:r w:rsidR="00F86875">
        <w:rPr>
          <w:rFonts w:cs="Arial"/>
          <w:szCs w:val="24"/>
          <w:lang w:val="en" w:bidi="ar-SA"/>
        </w:rPr>
        <w:t>,</w:t>
      </w:r>
      <w:r w:rsidRPr="00DA66F2">
        <w:rPr>
          <w:rFonts w:cs="Arial"/>
          <w:szCs w:val="24"/>
          <w:lang w:val="en" w:bidi="ar-SA"/>
        </w:rPr>
        <w:t xml:space="preserve"> a set of rules should be applied:</w:t>
      </w:r>
    </w:p>
    <w:p w14:paraId="77867D6B" w14:textId="77777777" w:rsidR="000D03F6" w:rsidRDefault="00D6335F" w:rsidP="003C27CB">
      <w:pPr>
        <w:autoSpaceDE w:val="0"/>
        <w:autoSpaceDN w:val="0"/>
        <w:adjustRightInd w:val="0"/>
        <w:spacing w:line="360" w:lineRule="auto"/>
        <w:jc w:val="both"/>
        <w:rPr>
          <w:rFonts w:cs="Arial"/>
          <w:szCs w:val="24"/>
          <w:lang w:val="en" w:bidi="ar-SA"/>
        </w:rPr>
      </w:pPr>
      <w:r w:rsidRPr="00DA66F2">
        <w:rPr>
          <w:rFonts w:cs="Arial"/>
          <w:szCs w:val="24"/>
          <w:lang w:val="en" w:bidi="ar-SA"/>
        </w:rPr>
        <w:t>Foot gauge are only a gauge. They measure only two dimensions, and indicate which size and fitting is likely to fit correctly.</w:t>
      </w:r>
      <w:r w:rsidR="000D03F6">
        <w:rPr>
          <w:rFonts w:cs="Arial"/>
          <w:szCs w:val="24"/>
          <w:lang w:val="en" w:bidi="ar-SA"/>
        </w:rPr>
        <w:t xml:space="preserve"> </w:t>
      </w:r>
      <w:r w:rsidRPr="00DA66F2">
        <w:rPr>
          <w:rFonts w:cs="Arial"/>
          <w:szCs w:val="24"/>
          <w:lang w:val="en" w:bidi="ar-SA"/>
        </w:rPr>
        <w:t xml:space="preserve">Both </w:t>
      </w:r>
      <w:r w:rsidR="000D03F6" w:rsidRPr="00DA66F2">
        <w:rPr>
          <w:rFonts w:cs="Arial"/>
          <w:szCs w:val="24"/>
          <w:lang w:val="en" w:bidi="ar-SA"/>
        </w:rPr>
        <w:t>feet</w:t>
      </w:r>
      <w:r w:rsidR="000D03F6">
        <w:rPr>
          <w:rFonts w:cs="Arial"/>
          <w:szCs w:val="24"/>
          <w:lang w:val="en" w:bidi="ar-SA"/>
        </w:rPr>
        <w:t xml:space="preserve"> must be measured. The larger should be fitted. </w:t>
      </w:r>
      <w:r w:rsidRPr="00DA66F2">
        <w:rPr>
          <w:rFonts w:cs="Arial"/>
          <w:szCs w:val="24"/>
          <w:lang w:val="en" w:bidi="ar-SA"/>
        </w:rPr>
        <w:t>When using a manual foot gauge, bo</w:t>
      </w:r>
      <w:r w:rsidR="000D03F6">
        <w:rPr>
          <w:rFonts w:cs="Arial"/>
          <w:szCs w:val="24"/>
          <w:lang w:val="en" w:bidi="ar-SA"/>
        </w:rPr>
        <w:t xml:space="preserve">dy weight must be off the feet. </w:t>
      </w:r>
      <w:r w:rsidRPr="00DA66F2">
        <w:rPr>
          <w:rFonts w:cs="Arial"/>
          <w:szCs w:val="24"/>
          <w:lang w:val="en" w:bidi="ar-SA"/>
        </w:rPr>
        <w:t>When using an electronic foot gauge body weight must be on the foot being measure</w:t>
      </w:r>
      <w:r w:rsidR="000D03F6">
        <w:rPr>
          <w:rFonts w:cs="Arial"/>
          <w:szCs w:val="24"/>
          <w:lang w:val="en" w:bidi="ar-SA"/>
        </w:rPr>
        <w:t>d.</w:t>
      </w:r>
    </w:p>
    <w:p w14:paraId="7D865E97" w14:textId="77777777" w:rsidR="000D03F6" w:rsidRDefault="00D6335F" w:rsidP="003C27CB">
      <w:pPr>
        <w:autoSpaceDE w:val="0"/>
        <w:autoSpaceDN w:val="0"/>
        <w:adjustRightInd w:val="0"/>
        <w:spacing w:line="360" w:lineRule="auto"/>
        <w:jc w:val="both"/>
        <w:rPr>
          <w:rFonts w:cs="Arial"/>
          <w:szCs w:val="24"/>
          <w:lang w:val="en" w:bidi="ar-SA"/>
        </w:rPr>
      </w:pPr>
      <w:r w:rsidRPr="00DA66F2">
        <w:rPr>
          <w:rFonts w:cs="Arial"/>
          <w:szCs w:val="24"/>
          <w:lang w:val="en" w:bidi="ar-SA"/>
        </w:rPr>
        <w:t>The foot must be correctl</w:t>
      </w:r>
      <w:r w:rsidR="000D03F6">
        <w:rPr>
          <w:rFonts w:cs="Arial"/>
          <w:szCs w:val="24"/>
          <w:lang w:val="en" w:bidi="ar-SA"/>
        </w:rPr>
        <w:t xml:space="preserve">y positioned on the foot gauge. </w:t>
      </w:r>
      <w:r w:rsidRPr="00DA66F2">
        <w:rPr>
          <w:rFonts w:cs="Arial"/>
          <w:szCs w:val="24"/>
          <w:lang w:val="en" w:bidi="ar-SA"/>
        </w:rPr>
        <w:t>The stoo</w:t>
      </w:r>
      <w:r w:rsidR="000D03F6">
        <w:rPr>
          <w:rFonts w:cs="Arial"/>
          <w:szCs w:val="24"/>
          <w:lang w:val="en" w:bidi="ar-SA"/>
        </w:rPr>
        <w:t xml:space="preserve">l must be in line with the leg. </w:t>
      </w:r>
      <w:r w:rsidRPr="00DA66F2">
        <w:rPr>
          <w:rFonts w:cs="Arial"/>
          <w:szCs w:val="24"/>
          <w:lang w:val="en" w:bidi="ar-SA"/>
        </w:rPr>
        <w:t>The heel mu</w:t>
      </w:r>
      <w:r w:rsidR="000D03F6">
        <w:rPr>
          <w:rFonts w:cs="Arial"/>
          <w:szCs w:val="24"/>
          <w:lang w:val="en" w:bidi="ar-SA"/>
        </w:rPr>
        <w:t xml:space="preserve">st be right back to the pillar. </w:t>
      </w:r>
      <w:r w:rsidRPr="00DA66F2">
        <w:rPr>
          <w:rFonts w:cs="Arial"/>
          <w:szCs w:val="24"/>
          <w:lang w:val="en" w:bidi="ar-SA"/>
        </w:rPr>
        <w:t>The angle between l</w:t>
      </w:r>
      <w:r w:rsidR="000D03F6">
        <w:rPr>
          <w:rFonts w:cs="Arial"/>
          <w:szCs w:val="24"/>
          <w:lang w:val="en" w:bidi="ar-SA"/>
        </w:rPr>
        <w:t xml:space="preserve">eg and foot must be 90 degrees. </w:t>
      </w:r>
      <w:r w:rsidRPr="00DA66F2">
        <w:rPr>
          <w:rFonts w:cs="Arial"/>
          <w:szCs w:val="24"/>
          <w:lang w:val="en" w:bidi="ar-SA"/>
        </w:rPr>
        <w:t>The foot must be correctly aligned.</w:t>
      </w:r>
    </w:p>
    <w:p w14:paraId="26E7B647" w14:textId="77777777" w:rsidR="00370EC9" w:rsidRDefault="00370EC9">
      <w:pPr>
        <w:spacing w:after="0" w:line="240" w:lineRule="auto"/>
        <w:rPr>
          <w:rFonts w:cs="Arial"/>
          <w:b/>
          <w:bCs/>
          <w:sz w:val="26"/>
          <w:szCs w:val="24"/>
          <w:lang w:val="en" w:bidi="ar-SA"/>
        </w:rPr>
      </w:pPr>
      <w:r>
        <w:br w:type="page"/>
      </w:r>
    </w:p>
    <w:p w14:paraId="2248792B" w14:textId="77777777" w:rsidR="00D6335F" w:rsidRPr="00160C3B" w:rsidRDefault="003C27CB" w:rsidP="00144CC4">
      <w:pPr>
        <w:pStyle w:val="Heading2"/>
      </w:pPr>
      <w:bookmarkStart w:id="108" w:name="_Toc113094459"/>
      <w:r>
        <w:lastRenderedPageBreak/>
        <w:t>5.5</w:t>
      </w:r>
      <w:r w:rsidR="00D3122F" w:rsidRPr="00160C3B">
        <w:t xml:space="preserve"> Design</w:t>
      </w:r>
      <w:r w:rsidR="005653FA" w:rsidRPr="00160C3B">
        <w:t xml:space="preserve"> </w:t>
      </w:r>
      <w:r w:rsidRPr="00160C3B">
        <w:t>Tools Used to Develop Design Concepts</w:t>
      </w:r>
      <w:bookmarkEnd w:id="108"/>
    </w:p>
    <w:p w14:paraId="515D2303" w14:textId="77777777" w:rsidR="00D6335F" w:rsidRPr="00DA66F2" w:rsidRDefault="00D6335F"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Storyboards</w:t>
      </w:r>
    </w:p>
    <w:p w14:paraId="7D15135C" w14:textId="77777777" w:rsidR="00D6335F" w:rsidRPr="00DA66F2" w:rsidRDefault="00D6335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This is a visual representation of a new fashion trend, sometimes called 'Mood Boards' because they describe the 'mood' of a trend. The storyboard is used by the footwear designer to 'set the scene', before they start designing. It is often used by clients to understand a trend, or to explain a trend to a colleague. It can help a client decide the focus of a range of footwear, if it is relevant to their customer before the designer starts to design.</w:t>
      </w:r>
    </w:p>
    <w:p w14:paraId="2C94B87E" w14:textId="77777777" w:rsidR="00D3122F" w:rsidRDefault="00D6335F" w:rsidP="00D3122F">
      <w:pPr>
        <w:autoSpaceDE w:val="0"/>
        <w:autoSpaceDN w:val="0"/>
        <w:adjustRightInd w:val="0"/>
        <w:spacing w:line="360" w:lineRule="auto"/>
        <w:jc w:val="both"/>
        <w:rPr>
          <w:rFonts w:cs="Arial"/>
          <w:szCs w:val="24"/>
          <w:lang w:val="en" w:bidi="ar-SA"/>
        </w:rPr>
      </w:pPr>
      <w:r w:rsidRPr="00DA66F2">
        <w:rPr>
          <w:rFonts w:cs="Arial"/>
          <w:szCs w:val="24"/>
          <w:lang w:val="en" w:bidi="ar-SA"/>
        </w:rPr>
        <w:t>Storyboards are usually made from fashion magazine photos; they may include notes, material swatches, other inspirational pictures, sketches or photos. There is usually an element of forecasting involved. We look at current trends, we look at what the opinion formers are doing and wearing, we look at what is happening in the world generally and use this information to pred</w:t>
      </w:r>
      <w:r w:rsidR="00D3122F">
        <w:rPr>
          <w:rFonts w:cs="Arial"/>
          <w:szCs w:val="24"/>
          <w:lang w:val="en" w:bidi="ar-SA"/>
        </w:rPr>
        <w:t>ict what might be popular next.</w:t>
      </w:r>
    </w:p>
    <w:p w14:paraId="60768E37" w14:textId="77777777" w:rsidR="00D6335F" w:rsidRPr="00D3122F" w:rsidRDefault="00D6335F" w:rsidP="00D3122F">
      <w:pPr>
        <w:autoSpaceDE w:val="0"/>
        <w:autoSpaceDN w:val="0"/>
        <w:adjustRightInd w:val="0"/>
        <w:spacing w:line="360" w:lineRule="auto"/>
        <w:jc w:val="both"/>
        <w:rPr>
          <w:rFonts w:cs="Arial"/>
          <w:szCs w:val="24"/>
          <w:lang w:val="en" w:bidi="ar-SA"/>
        </w:rPr>
      </w:pPr>
      <w:r w:rsidRPr="00DA66F2">
        <w:rPr>
          <w:rFonts w:cs="Arial"/>
          <w:b/>
          <w:bCs/>
          <w:szCs w:val="24"/>
          <w:lang w:val="en" w:bidi="ar-SA"/>
        </w:rPr>
        <w:t>Catalogues, pictures</w:t>
      </w:r>
    </w:p>
    <w:p w14:paraId="3F3AC905" w14:textId="77777777" w:rsidR="00D6335F" w:rsidRPr="00DA66F2" w:rsidRDefault="00D6335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Catalogues and pictures are important materials that are used for shoe designing purpose</w:t>
      </w:r>
      <w:r w:rsidRPr="00DA66F2">
        <w:rPr>
          <w:rFonts w:cs="Arial"/>
          <w:b/>
          <w:bCs/>
          <w:szCs w:val="24"/>
          <w:lang w:val="en" w:bidi="ar-SA"/>
        </w:rPr>
        <w:t xml:space="preserve">.  </w:t>
      </w:r>
      <w:r w:rsidR="00F86875">
        <w:rPr>
          <w:rFonts w:cs="Arial"/>
          <w:szCs w:val="24"/>
          <w:lang w:val="en" w:bidi="ar-SA"/>
        </w:rPr>
        <w:t>A designer uses</w:t>
      </w:r>
      <w:r w:rsidRPr="00DA66F2">
        <w:rPr>
          <w:rFonts w:cs="Arial"/>
          <w:szCs w:val="24"/>
          <w:lang w:val="en" w:bidi="ar-SA"/>
        </w:rPr>
        <w:t xml:space="preserve"> </w:t>
      </w:r>
      <w:r w:rsidR="00F86875" w:rsidRPr="00DA66F2">
        <w:rPr>
          <w:rFonts w:cs="Arial"/>
          <w:szCs w:val="24"/>
          <w:lang w:val="en" w:bidi="ar-SA"/>
        </w:rPr>
        <w:t>these materials</w:t>
      </w:r>
      <w:r w:rsidRPr="00DA66F2">
        <w:rPr>
          <w:rFonts w:cs="Arial"/>
          <w:szCs w:val="24"/>
          <w:lang w:val="en" w:bidi="ar-SA"/>
        </w:rPr>
        <w:t xml:space="preserve"> as a source for designing different style of shoes.</w:t>
      </w:r>
    </w:p>
    <w:p w14:paraId="4D3E9404" w14:textId="77777777" w:rsidR="00D6335F" w:rsidRPr="00DA66F2" w:rsidRDefault="00D6335F" w:rsidP="002A28CA">
      <w:pPr>
        <w:autoSpaceDE w:val="0"/>
        <w:autoSpaceDN w:val="0"/>
        <w:adjustRightInd w:val="0"/>
        <w:spacing w:line="360" w:lineRule="auto"/>
        <w:ind w:left="360" w:hanging="360"/>
        <w:rPr>
          <w:rFonts w:cs="Arial"/>
          <w:b/>
          <w:bCs/>
          <w:szCs w:val="24"/>
          <w:lang w:val="en" w:bidi="ar-SA"/>
        </w:rPr>
      </w:pPr>
      <w:r w:rsidRPr="00DA66F2">
        <w:rPr>
          <w:rFonts w:cs="Arial"/>
          <w:b/>
          <w:bCs/>
          <w:szCs w:val="24"/>
          <w:lang w:val="en" w:bidi="ar-SA"/>
        </w:rPr>
        <w:t>Drawings and illustrations</w:t>
      </w:r>
    </w:p>
    <w:p w14:paraId="74C13711" w14:textId="77777777" w:rsidR="00D6335F" w:rsidRPr="00DA66F2" w:rsidRDefault="00D6335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Drawing is the art of the draftsman. It is an art or technique of producing images on a surface, usually paper, by means of marks in graphite, ink, chalk, charcoal, or crayon. In its broadest sense it includes every use of the delineated line and is thus basic to the arts of painting, architecture, sculpture, calligraphy, and geometry. The word drawing is commonly used to denote works in pen, pencil, crayon, chalk, charcoal, or similar media in which form rather than color is emphasized. For centuries drawings have been made either as preparatory studies (see </w:t>
      </w:r>
      <w:hyperlink r:id="rId166" w:history="1">
        <w:r w:rsidRPr="00DA66F2">
          <w:rPr>
            <w:rFonts w:cs="Arial"/>
            <w:szCs w:val="24"/>
            <w:lang w:val="en" w:bidi="ar-SA"/>
          </w:rPr>
          <w:t>cartoon</w:t>
        </w:r>
      </w:hyperlink>
      <w:r w:rsidRPr="00DA66F2">
        <w:rPr>
          <w:rFonts w:cs="Arial"/>
          <w:szCs w:val="24"/>
          <w:lang w:val="en" w:bidi="ar-SA"/>
        </w:rPr>
        <w:t>) or as finished works of art. Preparatory drawings sometimes reveal a vigor and spontaneity lacking in the completed work. Drawings are often used as </w:t>
      </w:r>
      <w:hyperlink r:id="rId167" w:history="1">
        <w:r w:rsidRPr="00DA66F2">
          <w:rPr>
            <w:rFonts w:cs="Arial"/>
            <w:szCs w:val="24"/>
            <w:lang w:val="en" w:bidi="ar-SA"/>
          </w:rPr>
          <w:t>illustrations</w:t>
        </w:r>
      </w:hyperlink>
      <w:r w:rsidRPr="00DA66F2">
        <w:rPr>
          <w:rFonts w:cs="Arial"/>
          <w:szCs w:val="24"/>
          <w:lang w:val="en" w:bidi="ar-SA"/>
        </w:rPr>
        <w:t xml:space="preserve"> and are reproduced by such processes </w:t>
      </w:r>
      <w:r w:rsidRPr="00DA66F2">
        <w:rPr>
          <w:rFonts w:cs="Arial"/>
          <w:szCs w:val="24"/>
          <w:lang w:val="en" w:bidi="ar-SA"/>
        </w:rPr>
        <w:lastRenderedPageBreak/>
        <w:t>as </w:t>
      </w:r>
      <w:hyperlink r:id="rId168" w:history="1">
        <w:r w:rsidRPr="00DA66F2">
          <w:rPr>
            <w:rFonts w:cs="Arial"/>
            <w:szCs w:val="24"/>
            <w:lang w:val="en" w:bidi="ar-SA"/>
          </w:rPr>
          <w:t>etching</w:t>
        </w:r>
      </w:hyperlink>
      <w:r w:rsidRPr="00DA66F2">
        <w:rPr>
          <w:rFonts w:cs="Arial"/>
          <w:szCs w:val="24"/>
          <w:lang w:val="en" w:bidi="ar-SA"/>
        </w:rPr>
        <w:t>, </w:t>
      </w:r>
      <w:hyperlink r:id="rId169" w:history="1">
        <w:r w:rsidRPr="00DA66F2">
          <w:rPr>
            <w:rFonts w:cs="Arial"/>
            <w:szCs w:val="24"/>
            <w:lang w:val="en" w:bidi="ar-SA"/>
          </w:rPr>
          <w:t>engraving</w:t>
        </w:r>
      </w:hyperlink>
      <w:r w:rsidRPr="00DA66F2">
        <w:rPr>
          <w:rFonts w:cs="Arial"/>
          <w:szCs w:val="24"/>
          <w:lang w:val="en" w:bidi="ar-SA"/>
        </w:rPr>
        <w:t>, and </w:t>
      </w:r>
      <w:hyperlink r:id="rId170" w:history="1">
        <w:r w:rsidRPr="00DA66F2">
          <w:rPr>
            <w:rFonts w:cs="Arial"/>
            <w:szCs w:val="24"/>
            <w:lang w:val="en" w:bidi="ar-SA"/>
          </w:rPr>
          <w:t>lithography</w:t>
        </w:r>
      </w:hyperlink>
      <w:r w:rsidR="00D3122F">
        <w:rPr>
          <w:rFonts w:cs="Arial"/>
          <w:szCs w:val="24"/>
          <w:lang w:val="en" w:bidi="ar-SA"/>
        </w:rPr>
        <w:t xml:space="preserve">. </w:t>
      </w:r>
      <w:r w:rsidRPr="00DA66F2">
        <w:rPr>
          <w:rFonts w:cs="Arial"/>
          <w:szCs w:val="24"/>
          <w:lang w:val="en" w:bidi="ar-SA"/>
        </w:rPr>
        <w:t>Illustrations can also be graphs, charts and other forms of visual representations.</w:t>
      </w:r>
    </w:p>
    <w:p w14:paraId="336A6A4F" w14:textId="77777777" w:rsidR="00D6335F" w:rsidRPr="00DA66F2" w:rsidRDefault="00D6335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In general,</w:t>
      </w:r>
    </w:p>
    <w:p w14:paraId="147D182B" w14:textId="77777777" w:rsidR="00D6335F" w:rsidRPr="00DA66F2" w:rsidRDefault="00D6335F" w:rsidP="00C425AF">
      <w:pPr>
        <w:numPr>
          <w:ilvl w:val="0"/>
          <w:numId w:val="64"/>
        </w:numPr>
        <w:autoSpaceDE w:val="0"/>
        <w:autoSpaceDN w:val="0"/>
        <w:adjustRightInd w:val="0"/>
        <w:spacing w:line="360" w:lineRule="auto"/>
        <w:ind w:left="360"/>
        <w:jc w:val="both"/>
        <w:rPr>
          <w:rFonts w:cs="Arial"/>
          <w:szCs w:val="24"/>
          <w:lang w:val="en" w:bidi="ar-SA"/>
        </w:rPr>
      </w:pPr>
      <w:r w:rsidRPr="00DA66F2">
        <w:rPr>
          <w:rFonts w:cs="Arial"/>
          <w:szCs w:val="24"/>
          <w:lang w:val="en" w:bidi="ar-SA"/>
        </w:rPr>
        <w:t>Both drawing and illustration are visual representation used to convey a particular message.</w:t>
      </w:r>
    </w:p>
    <w:p w14:paraId="1E14D754" w14:textId="77777777" w:rsidR="00D6335F" w:rsidRPr="00DA66F2" w:rsidRDefault="00D6335F" w:rsidP="00C425AF">
      <w:pPr>
        <w:numPr>
          <w:ilvl w:val="0"/>
          <w:numId w:val="64"/>
        </w:numPr>
        <w:autoSpaceDE w:val="0"/>
        <w:autoSpaceDN w:val="0"/>
        <w:adjustRightInd w:val="0"/>
        <w:spacing w:line="360" w:lineRule="auto"/>
        <w:ind w:left="360"/>
        <w:jc w:val="both"/>
        <w:rPr>
          <w:rFonts w:cs="Arial"/>
          <w:szCs w:val="24"/>
          <w:lang w:val="en" w:bidi="ar-SA"/>
        </w:rPr>
      </w:pPr>
      <w:r w:rsidRPr="00DA66F2">
        <w:rPr>
          <w:rFonts w:cs="Arial"/>
          <w:szCs w:val="24"/>
          <w:lang w:val="en" w:bidi="ar-SA"/>
        </w:rPr>
        <w:t>Drawings are visual expressions used to convey feelings and emotions evoked within the artist. On the other hand, illustrations are visual expressions that help people further understand and visualize the accompanying textual content.</w:t>
      </w:r>
    </w:p>
    <w:p w14:paraId="209583B7" w14:textId="77777777" w:rsidR="00D3122F" w:rsidRDefault="00D6335F" w:rsidP="00C425AF">
      <w:pPr>
        <w:numPr>
          <w:ilvl w:val="0"/>
          <w:numId w:val="64"/>
        </w:numPr>
        <w:autoSpaceDE w:val="0"/>
        <w:autoSpaceDN w:val="0"/>
        <w:adjustRightInd w:val="0"/>
        <w:spacing w:line="360" w:lineRule="auto"/>
        <w:ind w:left="360"/>
        <w:jc w:val="both"/>
        <w:rPr>
          <w:rFonts w:cs="Arial"/>
          <w:szCs w:val="24"/>
          <w:lang w:val="en" w:bidi="ar-SA"/>
        </w:rPr>
      </w:pPr>
      <w:r w:rsidRPr="00DA66F2">
        <w:rPr>
          <w:rFonts w:cs="Arial"/>
          <w:szCs w:val="24"/>
          <w:lang w:val="en" w:bidi="ar-SA"/>
        </w:rPr>
        <w:t xml:space="preserve">Drawings can stand alone, and still convey message. On the other hand, illustrations require text to accompany it, for it to be appreciated. </w:t>
      </w:r>
    </w:p>
    <w:p w14:paraId="22EAC0EC" w14:textId="77777777" w:rsidR="00160C3B" w:rsidRPr="003C27CB" w:rsidRDefault="003C27CB" w:rsidP="00144CC4">
      <w:pPr>
        <w:pStyle w:val="Heading2"/>
      </w:pPr>
      <w:bookmarkStart w:id="109" w:name="_Toc113094460"/>
      <w:r>
        <w:t xml:space="preserve">5.6 </w:t>
      </w:r>
      <w:r w:rsidR="00160C3B" w:rsidRPr="003C27CB">
        <w:t xml:space="preserve">Identifying </w:t>
      </w:r>
      <w:r w:rsidRPr="003C27CB">
        <w:t>Accessories Used in Accent Footwear Designs</w:t>
      </w:r>
      <w:bookmarkEnd w:id="109"/>
    </w:p>
    <w:p w14:paraId="22F7F57A" w14:textId="77777777" w:rsidR="00D6335F" w:rsidRPr="00160C3B" w:rsidRDefault="00D6335F" w:rsidP="00160C3B">
      <w:pPr>
        <w:autoSpaceDE w:val="0"/>
        <w:autoSpaceDN w:val="0"/>
        <w:adjustRightInd w:val="0"/>
        <w:spacing w:before="240" w:line="360" w:lineRule="auto"/>
        <w:ind w:left="60"/>
        <w:jc w:val="both"/>
        <w:rPr>
          <w:rFonts w:cs="Arial"/>
          <w:szCs w:val="24"/>
          <w:lang w:val="en" w:bidi="ar-SA"/>
        </w:rPr>
      </w:pPr>
      <w:r w:rsidRPr="00160C3B">
        <w:rPr>
          <w:rFonts w:cs="Arial"/>
          <w:szCs w:val="24"/>
          <w:lang w:val="en" w:bidi="ar-SA"/>
        </w:rPr>
        <w:t xml:space="preserve">Once the main design of a shoe is completed, the </w:t>
      </w:r>
      <w:r w:rsidR="00C204E3" w:rsidRPr="00160C3B">
        <w:rPr>
          <w:rFonts w:cs="Arial"/>
          <w:szCs w:val="24"/>
          <w:lang w:val="en" w:bidi="ar-SA"/>
        </w:rPr>
        <w:t xml:space="preserve">designer may also choose to add </w:t>
      </w:r>
      <w:r w:rsidRPr="00160C3B">
        <w:rPr>
          <w:rFonts w:cs="Arial"/>
          <w:szCs w:val="24"/>
          <w:lang w:val="en" w:bidi="ar-SA"/>
        </w:rPr>
        <w:t>several accessory components to the model. These include l</w:t>
      </w:r>
      <w:r w:rsidR="00001569" w:rsidRPr="00160C3B">
        <w:rPr>
          <w:rFonts w:cs="Arial"/>
          <w:szCs w:val="24"/>
          <w:lang w:val="en" w:bidi="ar-SA"/>
        </w:rPr>
        <w:t>aces, fasteners, and ornaments</w:t>
      </w:r>
      <w:r w:rsidR="00D3122F" w:rsidRPr="00160C3B">
        <w:rPr>
          <w:rFonts w:cs="Arial"/>
          <w:szCs w:val="24"/>
          <w:lang w:val="en" w:bidi="ar-SA"/>
        </w:rPr>
        <w:t>.</w:t>
      </w:r>
    </w:p>
    <w:p w14:paraId="1D9117B3" w14:textId="77777777" w:rsidR="00F977CD" w:rsidRPr="00DA66F2" w:rsidRDefault="00F977CD" w:rsidP="001932FE">
      <w:pPr>
        <w:autoSpaceDE w:val="0"/>
        <w:autoSpaceDN w:val="0"/>
        <w:adjustRightInd w:val="0"/>
        <w:spacing w:line="360" w:lineRule="auto"/>
        <w:ind w:left="180"/>
        <w:rPr>
          <w:rFonts w:cs="Arial"/>
          <w:b/>
          <w:szCs w:val="24"/>
          <w:lang w:val="en" w:bidi="ar-SA"/>
        </w:rPr>
      </w:pPr>
      <w:r w:rsidRPr="00DA66F2">
        <w:rPr>
          <w:rFonts w:cs="Arial"/>
          <w:b/>
          <w:szCs w:val="24"/>
          <w:lang w:val="en" w:bidi="ar-SA"/>
        </w:rPr>
        <w:t>Accessories</w:t>
      </w:r>
    </w:p>
    <w:p w14:paraId="6246E15A" w14:textId="77777777" w:rsidR="00FD62E3" w:rsidRPr="00DA66F2" w:rsidRDefault="00FD62E3" w:rsidP="001932FE">
      <w:pPr>
        <w:autoSpaceDE w:val="0"/>
        <w:autoSpaceDN w:val="0"/>
        <w:adjustRightInd w:val="0"/>
        <w:spacing w:line="360" w:lineRule="auto"/>
        <w:ind w:left="180"/>
        <w:rPr>
          <w:rFonts w:cs="Arial"/>
          <w:b/>
          <w:szCs w:val="24"/>
          <w:lang w:val="en" w:bidi="ar-SA"/>
        </w:rPr>
      </w:pPr>
      <w:r w:rsidRPr="00DA66F2">
        <w:rPr>
          <w:rFonts w:cs="Arial"/>
          <w:szCs w:val="24"/>
          <w:lang w:val="en" w:bidi="ar-SA"/>
        </w:rPr>
        <w:t xml:space="preserve">Accessories are decorative pieces that are functional or </w:t>
      </w:r>
      <w:r w:rsidR="00C5408A" w:rsidRPr="00DA66F2">
        <w:rPr>
          <w:rFonts w:cs="Arial"/>
          <w:szCs w:val="24"/>
          <w:lang w:val="en" w:bidi="ar-SA"/>
        </w:rPr>
        <w:t>non-functional</w:t>
      </w:r>
      <w:r w:rsidRPr="00DA66F2">
        <w:rPr>
          <w:rFonts w:cs="Arial"/>
          <w:szCs w:val="24"/>
          <w:lang w:val="en" w:bidi="ar-SA"/>
        </w:rPr>
        <w:t xml:space="preserve"> components of the shoe. Accessories include materials such as decorative metal Trims, eyelets, rivets, buckles, eyelets, D- Rings, zippers, decorative laces, rivets and etc.</w:t>
      </w:r>
    </w:p>
    <w:p w14:paraId="544023CB" w14:textId="77777777" w:rsidR="00FD62E3" w:rsidRPr="00DA66F2" w:rsidRDefault="00FD62E3" w:rsidP="001932FE">
      <w:pPr>
        <w:autoSpaceDE w:val="0"/>
        <w:autoSpaceDN w:val="0"/>
        <w:adjustRightInd w:val="0"/>
        <w:spacing w:line="360" w:lineRule="auto"/>
        <w:ind w:left="180"/>
        <w:rPr>
          <w:rFonts w:cs="Arial"/>
          <w:b/>
          <w:szCs w:val="24"/>
        </w:rPr>
      </w:pPr>
      <w:r w:rsidRPr="00DA66F2">
        <w:rPr>
          <w:rFonts w:cs="Arial"/>
          <w:szCs w:val="24"/>
          <w:lang w:val="en" w:bidi="ar-SA"/>
        </w:rPr>
        <w:t>These are made in material similar to that of the shoe or a contrasting material. These are applied by means of a clip, or staple.</w:t>
      </w:r>
      <w:r w:rsidRPr="00DA66F2">
        <w:rPr>
          <w:rFonts w:cs="Arial"/>
          <w:b/>
          <w:szCs w:val="24"/>
        </w:rPr>
        <w:t xml:space="preserve"> </w:t>
      </w:r>
    </w:p>
    <w:p w14:paraId="3BAA0461" w14:textId="77777777" w:rsidR="00001569" w:rsidRPr="00D3122F" w:rsidRDefault="00C5408A" w:rsidP="00D3122F">
      <w:pPr>
        <w:autoSpaceDE w:val="0"/>
        <w:autoSpaceDN w:val="0"/>
        <w:adjustRightInd w:val="0"/>
        <w:spacing w:line="360" w:lineRule="auto"/>
        <w:jc w:val="center"/>
        <w:rPr>
          <w:rFonts w:cs="Arial"/>
          <w:szCs w:val="24"/>
          <w:lang w:val="en" w:bidi="ar-SA"/>
        </w:rPr>
      </w:pPr>
      <w:r>
        <w:rPr>
          <w:rFonts w:cs="Arial"/>
          <w:b/>
          <w:noProof/>
          <w:szCs w:val="24"/>
          <w:lang w:bidi="ar-SA"/>
        </w:rPr>
        <w:t xml:space="preserve"> </w:t>
      </w:r>
      <w:r w:rsidR="00CA0968" w:rsidRPr="00DA66F2">
        <w:rPr>
          <w:rFonts w:cs="Arial"/>
          <w:b/>
          <w:noProof/>
          <w:szCs w:val="24"/>
          <w:lang w:bidi="ar-SA"/>
        </w:rPr>
        <w:drawing>
          <wp:inline distT="0" distB="0" distL="0" distR="0" wp14:anchorId="7DB59F01" wp14:editId="3BA1DFE7">
            <wp:extent cx="1353820" cy="1353820"/>
            <wp:effectExtent l="0" t="0" r="0" b="0"/>
            <wp:docPr id="109" name="Picture 109" descr="50222_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50222_9"/>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1353820" cy="1353820"/>
                    </a:xfrm>
                    <a:prstGeom prst="rect">
                      <a:avLst/>
                    </a:prstGeom>
                    <a:noFill/>
                    <a:ln>
                      <a:noFill/>
                    </a:ln>
                  </pic:spPr>
                </pic:pic>
              </a:graphicData>
            </a:graphic>
          </wp:inline>
        </w:drawing>
      </w:r>
      <w:r>
        <w:rPr>
          <w:rFonts w:cs="Arial"/>
          <w:b/>
          <w:noProof/>
          <w:szCs w:val="24"/>
          <w:lang w:bidi="ar-SA"/>
        </w:rPr>
        <w:t xml:space="preserve">   </w:t>
      </w:r>
      <w:r w:rsidR="00CA0968" w:rsidRPr="00DA66F2">
        <w:rPr>
          <w:rFonts w:cs="Arial"/>
          <w:b/>
          <w:noProof/>
          <w:szCs w:val="24"/>
          <w:lang w:bidi="ar-SA"/>
        </w:rPr>
        <w:drawing>
          <wp:inline distT="0" distB="0" distL="0" distR="0" wp14:anchorId="4C17622E" wp14:editId="381E6091">
            <wp:extent cx="1775637" cy="1579705"/>
            <wp:effectExtent l="0" t="0" r="0" b="1905"/>
            <wp:docPr id="110" name="Picture 110" descr="56308_0793740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56308_0793740180"/>
                    <pic:cNvPicPr>
                      <a:picLocks noChangeAspect="1" noChangeArrowheads="1"/>
                    </pic:cNvPicPr>
                  </pic:nvPicPr>
                  <pic:blipFill rotWithShape="1">
                    <a:blip r:embed="rId172">
                      <a:extLst>
                        <a:ext uri="{28A0092B-C50C-407E-A947-70E740481C1C}">
                          <a14:useLocalDpi xmlns:a14="http://schemas.microsoft.com/office/drawing/2010/main" val="0"/>
                        </a:ext>
                      </a:extLst>
                    </a:blip>
                    <a:srcRect t="11978" r="8554" b="6667"/>
                    <a:stretch/>
                  </pic:blipFill>
                  <pic:spPr bwMode="auto">
                    <a:xfrm>
                      <a:off x="0" y="0"/>
                      <a:ext cx="1785302" cy="1588304"/>
                    </a:xfrm>
                    <a:prstGeom prst="rect">
                      <a:avLst/>
                    </a:prstGeom>
                    <a:noFill/>
                    <a:ln>
                      <a:noFill/>
                    </a:ln>
                    <a:extLst>
                      <a:ext uri="{53640926-AAD7-44D8-BBD7-CCE9431645EC}">
                        <a14:shadowObscured xmlns:a14="http://schemas.microsoft.com/office/drawing/2010/main"/>
                      </a:ext>
                    </a:extLst>
                  </pic:spPr>
                </pic:pic>
              </a:graphicData>
            </a:graphic>
          </wp:inline>
        </w:drawing>
      </w:r>
      <w:r>
        <w:rPr>
          <w:rFonts w:cs="Arial"/>
          <w:b/>
          <w:noProof/>
          <w:szCs w:val="24"/>
          <w:lang w:bidi="ar-SA"/>
        </w:rPr>
        <w:t xml:space="preserve">          </w:t>
      </w:r>
      <w:r w:rsidR="00CA0968" w:rsidRPr="00DA66F2">
        <w:rPr>
          <w:rFonts w:cs="Arial"/>
          <w:b/>
          <w:noProof/>
          <w:szCs w:val="24"/>
          <w:lang w:bidi="ar-SA"/>
        </w:rPr>
        <w:drawing>
          <wp:inline distT="0" distB="0" distL="0" distR="0" wp14:anchorId="006B7D10" wp14:editId="36A96EE2">
            <wp:extent cx="1686560" cy="1211580"/>
            <wp:effectExtent l="0" t="0" r="0" b="0"/>
            <wp:docPr id="111" name="Picture 111" descr="9722537-item-big-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9722537-item-big-2"/>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0" y="0"/>
                      <a:ext cx="1686560" cy="1211580"/>
                    </a:xfrm>
                    <a:prstGeom prst="rect">
                      <a:avLst/>
                    </a:prstGeom>
                    <a:noFill/>
                    <a:ln>
                      <a:noFill/>
                    </a:ln>
                  </pic:spPr>
                </pic:pic>
              </a:graphicData>
            </a:graphic>
          </wp:inline>
        </w:drawing>
      </w:r>
    </w:p>
    <w:p w14:paraId="0476CAB8" w14:textId="77777777" w:rsidR="00084BC1" w:rsidRDefault="00CA0968" w:rsidP="00084BC1">
      <w:pPr>
        <w:keepNext/>
        <w:spacing w:line="360" w:lineRule="auto"/>
        <w:jc w:val="center"/>
      </w:pPr>
      <w:r w:rsidRPr="00DA66F2">
        <w:rPr>
          <w:rFonts w:cs="Arial"/>
          <w:b/>
          <w:noProof/>
          <w:szCs w:val="24"/>
          <w:lang w:bidi="ar-SA"/>
        </w:rPr>
        <w:lastRenderedPageBreak/>
        <w:drawing>
          <wp:inline distT="0" distB="0" distL="0" distR="0" wp14:anchorId="1D0FA40E" wp14:editId="7C1564C1">
            <wp:extent cx="5773479" cy="1555696"/>
            <wp:effectExtent l="0" t="0" r="0" b="6985"/>
            <wp:docPr id="112" name="Picture 112" descr="bows and trims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bows and trims 7"/>
                    <pic:cNvPicPr>
                      <a:picLocks noChangeAspect="1" noChangeArrowheads="1"/>
                    </pic:cNvPicPr>
                  </pic:nvPicPr>
                  <pic:blipFill rotWithShape="1">
                    <a:blip r:embed="rId174">
                      <a:extLst>
                        <a:ext uri="{28A0092B-C50C-407E-A947-70E740481C1C}">
                          <a14:useLocalDpi xmlns:a14="http://schemas.microsoft.com/office/drawing/2010/main" val="0"/>
                        </a:ext>
                      </a:extLst>
                    </a:blip>
                    <a:srcRect l="2277" r="2574"/>
                    <a:stretch/>
                  </pic:blipFill>
                  <pic:spPr bwMode="auto">
                    <a:xfrm>
                      <a:off x="0" y="0"/>
                      <a:ext cx="5773681" cy="1555750"/>
                    </a:xfrm>
                    <a:prstGeom prst="rect">
                      <a:avLst/>
                    </a:prstGeom>
                    <a:noFill/>
                    <a:ln>
                      <a:noFill/>
                    </a:ln>
                    <a:extLst>
                      <a:ext uri="{53640926-AAD7-44D8-BBD7-CCE9431645EC}">
                        <a14:shadowObscured xmlns:a14="http://schemas.microsoft.com/office/drawing/2010/main"/>
                      </a:ext>
                    </a:extLst>
                  </pic:spPr>
                </pic:pic>
              </a:graphicData>
            </a:graphic>
          </wp:inline>
        </w:drawing>
      </w:r>
    </w:p>
    <w:p w14:paraId="5C4BA146" w14:textId="77777777" w:rsidR="00001569" w:rsidRPr="00053C29" w:rsidRDefault="00084BC1" w:rsidP="00084BC1">
      <w:pPr>
        <w:pStyle w:val="Caption"/>
        <w:jc w:val="center"/>
        <w:rPr>
          <w:rFonts w:cs="Arial"/>
          <w:b w:val="0"/>
          <w:color w:val="auto"/>
          <w:sz w:val="24"/>
          <w:szCs w:val="24"/>
        </w:rPr>
      </w:pPr>
      <w:bookmarkStart w:id="110" w:name="_Toc112763142"/>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6A7210" w:rsidRPr="00053C29">
        <w:rPr>
          <w:noProof/>
          <w:color w:val="auto"/>
          <w:sz w:val="24"/>
          <w:szCs w:val="24"/>
        </w:rPr>
        <w:t>5.11</w:t>
      </w:r>
      <w:r w:rsidRPr="00053C29">
        <w:rPr>
          <w:color w:val="auto"/>
          <w:sz w:val="24"/>
          <w:szCs w:val="24"/>
        </w:rPr>
        <w:fldChar w:fldCharType="end"/>
      </w:r>
      <w:r w:rsidRPr="00053C29">
        <w:rPr>
          <w:color w:val="auto"/>
          <w:sz w:val="24"/>
          <w:szCs w:val="24"/>
        </w:rPr>
        <w:t xml:space="preserve"> Accessories</w:t>
      </w:r>
      <w:bookmarkEnd w:id="110"/>
    </w:p>
    <w:p w14:paraId="5C76EF9E" w14:textId="77777777" w:rsidR="00001569" w:rsidRPr="00DA66F2" w:rsidRDefault="00001569" w:rsidP="00EA4E99">
      <w:pPr>
        <w:spacing w:before="120" w:after="120" w:line="360" w:lineRule="auto"/>
        <w:jc w:val="both"/>
        <w:rPr>
          <w:rFonts w:cs="Arial"/>
          <w:b/>
          <w:szCs w:val="24"/>
        </w:rPr>
      </w:pPr>
      <w:r w:rsidRPr="00DA66F2">
        <w:rPr>
          <w:rFonts w:cs="Arial"/>
          <w:b/>
          <w:szCs w:val="24"/>
        </w:rPr>
        <w:t>Button and Sequins</w:t>
      </w:r>
    </w:p>
    <w:p w14:paraId="59D35D88" w14:textId="77777777" w:rsidR="00001569" w:rsidRPr="00DA66F2" w:rsidRDefault="00CA0968" w:rsidP="002A28CA">
      <w:pPr>
        <w:spacing w:line="360" w:lineRule="auto"/>
        <w:jc w:val="both"/>
        <w:rPr>
          <w:rFonts w:cs="Arial"/>
          <w:b/>
          <w:szCs w:val="24"/>
        </w:rPr>
      </w:pPr>
      <w:r w:rsidRPr="00DA66F2">
        <w:rPr>
          <w:rFonts w:cs="Arial"/>
          <w:b/>
          <w:noProof/>
          <w:szCs w:val="24"/>
          <w:lang w:bidi="ar-SA"/>
        </w:rPr>
        <w:drawing>
          <wp:inline distT="0" distB="0" distL="0" distR="0" wp14:anchorId="5BC73EBE" wp14:editId="05BED7F8">
            <wp:extent cx="2968625" cy="1983105"/>
            <wp:effectExtent l="0" t="0" r="0" b="0"/>
            <wp:docPr id="113" name="Picture 113" descr="button and sequ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button and sequins"/>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2968625" cy="1983105"/>
                    </a:xfrm>
                    <a:prstGeom prst="rect">
                      <a:avLst/>
                    </a:prstGeom>
                    <a:noFill/>
                    <a:ln>
                      <a:noFill/>
                    </a:ln>
                  </pic:spPr>
                </pic:pic>
              </a:graphicData>
            </a:graphic>
          </wp:inline>
        </w:drawing>
      </w:r>
      <w:r w:rsidR="00001569" w:rsidRPr="00DA66F2">
        <w:rPr>
          <w:rFonts w:cs="Arial"/>
          <w:b/>
          <w:szCs w:val="24"/>
        </w:rPr>
        <w:t xml:space="preserve">        </w:t>
      </w:r>
      <w:r w:rsidRPr="00DA66F2">
        <w:rPr>
          <w:rFonts w:cs="Arial"/>
          <w:b/>
          <w:noProof/>
          <w:szCs w:val="24"/>
          <w:lang w:bidi="ar-SA"/>
        </w:rPr>
        <w:drawing>
          <wp:inline distT="0" distB="0" distL="0" distR="0" wp14:anchorId="056FE983" wp14:editId="315E04B5">
            <wp:extent cx="2470150" cy="1852295"/>
            <wp:effectExtent l="0" t="0" r="0" b="0"/>
            <wp:docPr id="114" name="Picture 114" descr="button and sequin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button and sequins 1"/>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2470150" cy="1852295"/>
                    </a:xfrm>
                    <a:prstGeom prst="rect">
                      <a:avLst/>
                    </a:prstGeom>
                    <a:noFill/>
                    <a:ln>
                      <a:noFill/>
                    </a:ln>
                  </pic:spPr>
                </pic:pic>
              </a:graphicData>
            </a:graphic>
          </wp:inline>
        </w:drawing>
      </w:r>
    </w:p>
    <w:p w14:paraId="1CB82225" w14:textId="77777777" w:rsidR="00084BC1" w:rsidRDefault="00CA0968" w:rsidP="00084BC1">
      <w:pPr>
        <w:keepNext/>
        <w:spacing w:line="360" w:lineRule="auto"/>
        <w:jc w:val="both"/>
      </w:pPr>
      <w:r w:rsidRPr="00DA66F2">
        <w:rPr>
          <w:rFonts w:cs="Arial"/>
          <w:b/>
          <w:noProof/>
          <w:szCs w:val="24"/>
          <w:lang w:bidi="ar-SA"/>
        </w:rPr>
        <w:drawing>
          <wp:inline distT="0" distB="0" distL="0" distR="0" wp14:anchorId="7EE75D7B" wp14:editId="0CFA2DB3">
            <wp:extent cx="3479165" cy="1924050"/>
            <wp:effectExtent l="0" t="0" r="0" b="0"/>
            <wp:docPr id="115" name="Picture 115" descr="button and sequin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button and sequins 2"/>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3479165" cy="1924050"/>
                    </a:xfrm>
                    <a:prstGeom prst="rect">
                      <a:avLst/>
                    </a:prstGeom>
                    <a:noFill/>
                    <a:ln>
                      <a:noFill/>
                    </a:ln>
                  </pic:spPr>
                </pic:pic>
              </a:graphicData>
            </a:graphic>
          </wp:inline>
        </w:drawing>
      </w:r>
      <w:r w:rsidRPr="00DA66F2">
        <w:rPr>
          <w:rFonts w:cs="Arial"/>
          <w:b/>
          <w:noProof/>
          <w:szCs w:val="24"/>
          <w:lang w:bidi="ar-SA"/>
        </w:rPr>
        <w:drawing>
          <wp:inline distT="0" distB="0" distL="0" distR="0" wp14:anchorId="74B7E2CC" wp14:editId="4D84A3D8">
            <wp:extent cx="2172970" cy="2172970"/>
            <wp:effectExtent l="0" t="0" r="0" b="0"/>
            <wp:docPr id="116" name="Picture 116" descr="button and sequin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button and sequins 6"/>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2172970" cy="2172970"/>
                    </a:xfrm>
                    <a:prstGeom prst="rect">
                      <a:avLst/>
                    </a:prstGeom>
                    <a:noFill/>
                    <a:ln>
                      <a:noFill/>
                    </a:ln>
                  </pic:spPr>
                </pic:pic>
              </a:graphicData>
            </a:graphic>
          </wp:inline>
        </w:drawing>
      </w:r>
    </w:p>
    <w:p w14:paraId="5F02A2F5" w14:textId="77777777" w:rsidR="00001569" w:rsidRPr="00053C29" w:rsidRDefault="00084BC1" w:rsidP="00084BC1">
      <w:pPr>
        <w:pStyle w:val="Caption"/>
        <w:jc w:val="center"/>
        <w:rPr>
          <w:rFonts w:cs="Arial"/>
          <w:b w:val="0"/>
          <w:color w:val="auto"/>
          <w:sz w:val="24"/>
          <w:szCs w:val="24"/>
        </w:rPr>
      </w:pPr>
      <w:bookmarkStart w:id="111" w:name="_Toc112763143"/>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6A7210" w:rsidRPr="00053C29">
        <w:rPr>
          <w:noProof/>
          <w:color w:val="auto"/>
          <w:sz w:val="24"/>
          <w:szCs w:val="24"/>
        </w:rPr>
        <w:t>5.12</w:t>
      </w:r>
      <w:r w:rsidRPr="00053C29">
        <w:rPr>
          <w:color w:val="auto"/>
          <w:sz w:val="24"/>
          <w:szCs w:val="24"/>
        </w:rPr>
        <w:fldChar w:fldCharType="end"/>
      </w:r>
      <w:r w:rsidRPr="00053C29">
        <w:rPr>
          <w:color w:val="auto"/>
          <w:sz w:val="24"/>
          <w:szCs w:val="24"/>
        </w:rPr>
        <w:t xml:space="preserve"> Buttons</w:t>
      </w:r>
      <w:bookmarkEnd w:id="111"/>
    </w:p>
    <w:p w14:paraId="03326FB8" w14:textId="77777777" w:rsidR="00001569" w:rsidRPr="00DA66F2" w:rsidRDefault="00001569" w:rsidP="002A28CA">
      <w:pPr>
        <w:spacing w:line="360" w:lineRule="auto"/>
        <w:jc w:val="both"/>
        <w:rPr>
          <w:rFonts w:cs="Arial"/>
          <w:b/>
          <w:szCs w:val="24"/>
        </w:rPr>
      </w:pPr>
    </w:p>
    <w:p w14:paraId="40F489BC" w14:textId="77777777" w:rsidR="00370EC9" w:rsidRDefault="00370EC9">
      <w:pPr>
        <w:spacing w:after="0" w:line="240" w:lineRule="auto"/>
        <w:rPr>
          <w:rFonts w:cs="Arial"/>
          <w:b/>
          <w:szCs w:val="24"/>
        </w:rPr>
      </w:pPr>
      <w:r>
        <w:rPr>
          <w:rFonts w:cs="Arial"/>
          <w:b/>
          <w:szCs w:val="24"/>
        </w:rPr>
        <w:br w:type="page"/>
      </w:r>
    </w:p>
    <w:p w14:paraId="0054CB5E" w14:textId="77777777" w:rsidR="00001569" w:rsidRPr="00160C3B" w:rsidRDefault="00001569" w:rsidP="00160C3B">
      <w:pPr>
        <w:spacing w:line="360" w:lineRule="auto"/>
        <w:jc w:val="both"/>
        <w:rPr>
          <w:rFonts w:cs="Arial"/>
          <w:b/>
          <w:szCs w:val="24"/>
        </w:rPr>
      </w:pPr>
      <w:r w:rsidRPr="00160C3B">
        <w:rPr>
          <w:rFonts w:cs="Arial"/>
          <w:b/>
          <w:szCs w:val="24"/>
        </w:rPr>
        <w:lastRenderedPageBreak/>
        <w:t>D Rings</w:t>
      </w:r>
    </w:p>
    <w:p w14:paraId="500A8600" w14:textId="77777777" w:rsidR="00084BC1" w:rsidRDefault="00CA0968" w:rsidP="00084BC1">
      <w:pPr>
        <w:keepNext/>
        <w:spacing w:line="360" w:lineRule="auto"/>
        <w:jc w:val="center"/>
      </w:pPr>
      <w:r w:rsidRPr="00DA66F2">
        <w:rPr>
          <w:rFonts w:cs="Arial"/>
          <w:b/>
          <w:noProof/>
          <w:szCs w:val="24"/>
          <w:lang w:bidi="ar-SA"/>
        </w:rPr>
        <w:drawing>
          <wp:inline distT="0" distB="0" distL="0" distR="0" wp14:anchorId="748E797F" wp14:editId="18D7E9C9">
            <wp:extent cx="1674495" cy="1935480"/>
            <wp:effectExtent l="0" t="0" r="0" b="0"/>
            <wp:docPr id="117" name="Picture 117" descr="d 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d ring"/>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1674495" cy="1935480"/>
                    </a:xfrm>
                    <a:prstGeom prst="rect">
                      <a:avLst/>
                    </a:prstGeom>
                    <a:noFill/>
                    <a:ln>
                      <a:noFill/>
                    </a:ln>
                  </pic:spPr>
                </pic:pic>
              </a:graphicData>
            </a:graphic>
          </wp:inline>
        </w:drawing>
      </w:r>
      <w:r w:rsidR="00001569" w:rsidRPr="00DA66F2">
        <w:rPr>
          <w:rFonts w:cs="Arial"/>
          <w:b/>
          <w:szCs w:val="24"/>
        </w:rPr>
        <w:t xml:space="preserve"> </w:t>
      </w:r>
      <w:r w:rsidRPr="00DA66F2">
        <w:rPr>
          <w:rFonts w:cs="Arial"/>
          <w:b/>
          <w:noProof/>
          <w:szCs w:val="24"/>
          <w:lang w:bidi="ar-SA"/>
        </w:rPr>
        <w:drawing>
          <wp:inline distT="0" distB="0" distL="0" distR="0" wp14:anchorId="2E30862F" wp14:editId="16987B77">
            <wp:extent cx="2137410" cy="2137410"/>
            <wp:effectExtent l="0" t="0" r="0" b="0"/>
            <wp:docPr id="118" name="Picture 118" descr="d r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d ring 3"/>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2137410" cy="2137410"/>
                    </a:xfrm>
                    <a:prstGeom prst="rect">
                      <a:avLst/>
                    </a:prstGeom>
                    <a:noFill/>
                    <a:ln>
                      <a:noFill/>
                    </a:ln>
                  </pic:spPr>
                </pic:pic>
              </a:graphicData>
            </a:graphic>
          </wp:inline>
        </w:drawing>
      </w:r>
    </w:p>
    <w:p w14:paraId="3EC39853" w14:textId="77777777" w:rsidR="00001569" w:rsidRPr="00053C29" w:rsidRDefault="00084BC1" w:rsidP="00084BC1">
      <w:pPr>
        <w:pStyle w:val="Caption"/>
        <w:jc w:val="center"/>
        <w:rPr>
          <w:rFonts w:cs="Arial"/>
          <w:b w:val="0"/>
          <w:color w:val="auto"/>
          <w:sz w:val="24"/>
          <w:szCs w:val="24"/>
        </w:rPr>
      </w:pPr>
      <w:bookmarkStart w:id="112" w:name="_Toc112763144"/>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6A7210" w:rsidRPr="00053C29">
        <w:rPr>
          <w:noProof/>
          <w:color w:val="auto"/>
          <w:sz w:val="24"/>
          <w:szCs w:val="24"/>
        </w:rPr>
        <w:t>5.13</w:t>
      </w:r>
      <w:r w:rsidRPr="00053C29">
        <w:rPr>
          <w:color w:val="auto"/>
          <w:sz w:val="24"/>
          <w:szCs w:val="24"/>
        </w:rPr>
        <w:fldChar w:fldCharType="end"/>
      </w:r>
      <w:r w:rsidRPr="00053C29">
        <w:rPr>
          <w:color w:val="auto"/>
          <w:sz w:val="24"/>
          <w:szCs w:val="24"/>
        </w:rPr>
        <w:t xml:space="preserve"> Buttons</w:t>
      </w:r>
      <w:bookmarkEnd w:id="112"/>
    </w:p>
    <w:p w14:paraId="70B786B6" w14:textId="77777777" w:rsidR="00001569" w:rsidRPr="00DA66F2" w:rsidRDefault="00001569" w:rsidP="002A28CA">
      <w:pPr>
        <w:spacing w:line="360" w:lineRule="auto"/>
        <w:jc w:val="both"/>
        <w:rPr>
          <w:rFonts w:cs="Arial"/>
          <w:b/>
          <w:szCs w:val="24"/>
        </w:rPr>
      </w:pPr>
      <w:r w:rsidRPr="00DA66F2">
        <w:rPr>
          <w:rFonts w:cs="Arial"/>
          <w:b/>
          <w:szCs w:val="24"/>
        </w:rPr>
        <w:t>Eyelets</w:t>
      </w:r>
    </w:p>
    <w:p w14:paraId="4BB7D6CC" w14:textId="77777777" w:rsidR="00084BC1" w:rsidRDefault="00CA0968" w:rsidP="00084BC1">
      <w:pPr>
        <w:keepNext/>
        <w:spacing w:line="360" w:lineRule="auto"/>
        <w:jc w:val="center"/>
      </w:pPr>
      <w:r w:rsidRPr="00DA66F2">
        <w:rPr>
          <w:rFonts w:cs="Arial"/>
          <w:b/>
          <w:noProof/>
          <w:szCs w:val="24"/>
          <w:lang w:bidi="ar-SA"/>
        </w:rPr>
        <w:drawing>
          <wp:inline distT="0" distB="0" distL="0" distR="0" wp14:anchorId="72C53528" wp14:editId="129530D3">
            <wp:extent cx="2351405" cy="2351405"/>
            <wp:effectExtent l="0" t="0" r="0" b="0"/>
            <wp:docPr id="119" name="Picture 119" descr="eyel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eyelets"/>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2351405" cy="2351405"/>
                    </a:xfrm>
                    <a:prstGeom prst="rect">
                      <a:avLst/>
                    </a:prstGeom>
                    <a:noFill/>
                    <a:ln>
                      <a:noFill/>
                    </a:ln>
                  </pic:spPr>
                </pic:pic>
              </a:graphicData>
            </a:graphic>
          </wp:inline>
        </w:drawing>
      </w:r>
      <w:r w:rsidR="00001569" w:rsidRPr="00DA66F2">
        <w:rPr>
          <w:rFonts w:cs="Arial"/>
          <w:b/>
          <w:szCs w:val="24"/>
        </w:rPr>
        <w:t xml:space="preserve"> </w:t>
      </w:r>
      <w:r w:rsidR="00084BC1">
        <w:rPr>
          <w:rFonts w:cs="Arial"/>
          <w:b/>
          <w:szCs w:val="24"/>
        </w:rPr>
        <w:t xml:space="preserve">           </w:t>
      </w:r>
      <w:r w:rsidR="00001569" w:rsidRPr="00DA66F2">
        <w:rPr>
          <w:rFonts w:cs="Arial"/>
          <w:b/>
          <w:szCs w:val="24"/>
        </w:rPr>
        <w:t xml:space="preserve">  </w:t>
      </w:r>
      <w:r w:rsidRPr="00DA66F2">
        <w:rPr>
          <w:rFonts w:cs="Arial"/>
          <w:b/>
          <w:noProof/>
          <w:szCs w:val="24"/>
          <w:lang w:bidi="ar-SA"/>
        </w:rPr>
        <w:drawing>
          <wp:inline distT="0" distB="0" distL="0" distR="0" wp14:anchorId="007EDAB5" wp14:editId="1D99133E">
            <wp:extent cx="2897505" cy="2517775"/>
            <wp:effectExtent l="0" t="0" r="0" b="0"/>
            <wp:docPr id="120" name="Picture 120" descr="eyelet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eyelets 2"/>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2897505" cy="2517775"/>
                    </a:xfrm>
                    <a:prstGeom prst="rect">
                      <a:avLst/>
                    </a:prstGeom>
                    <a:noFill/>
                    <a:ln>
                      <a:noFill/>
                    </a:ln>
                  </pic:spPr>
                </pic:pic>
              </a:graphicData>
            </a:graphic>
          </wp:inline>
        </w:drawing>
      </w:r>
    </w:p>
    <w:p w14:paraId="66B8327D" w14:textId="77777777" w:rsidR="00001569" w:rsidRPr="00053C29" w:rsidRDefault="00084BC1" w:rsidP="00084BC1">
      <w:pPr>
        <w:pStyle w:val="Caption"/>
        <w:jc w:val="center"/>
        <w:rPr>
          <w:rFonts w:cs="Arial"/>
          <w:b w:val="0"/>
          <w:color w:val="auto"/>
          <w:sz w:val="24"/>
          <w:szCs w:val="24"/>
        </w:rPr>
      </w:pPr>
      <w:bookmarkStart w:id="113" w:name="_Toc112763145"/>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6A7210" w:rsidRPr="00053C29">
        <w:rPr>
          <w:noProof/>
          <w:color w:val="auto"/>
          <w:sz w:val="24"/>
          <w:szCs w:val="24"/>
        </w:rPr>
        <w:t>5.14</w:t>
      </w:r>
      <w:r w:rsidRPr="00053C29">
        <w:rPr>
          <w:color w:val="auto"/>
          <w:sz w:val="24"/>
          <w:szCs w:val="24"/>
        </w:rPr>
        <w:fldChar w:fldCharType="end"/>
      </w:r>
      <w:r w:rsidRPr="00053C29">
        <w:rPr>
          <w:color w:val="auto"/>
          <w:sz w:val="24"/>
          <w:szCs w:val="24"/>
        </w:rPr>
        <w:t xml:space="preserve"> Eyelets</w:t>
      </w:r>
      <w:bookmarkEnd w:id="113"/>
    </w:p>
    <w:p w14:paraId="4375D235" w14:textId="77777777" w:rsidR="00001569" w:rsidRPr="00DA66F2" w:rsidRDefault="00001569" w:rsidP="002A28CA">
      <w:pPr>
        <w:spacing w:line="360" w:lineRule="auto"/>
        <w:jc w:val="both"/>
        <w:rPr>
          <w:rFonts w:cs="Arial"/>
          <w:b/>
          <w:szCs w:val="24"/>
        </w:rPr>
      </w:pPr>
    </w:p>
    <w:p w14:paraId="1A0E0B34" w14:textId="77777777" w:rsidR="00001569" w:rsidRPr="00DA66F2" w:rsidRDefault="00CA0968" w:rsidP="00084BC1">
      <w:pPr>
        <w:spacing w:line="360" w:lineRule="auto"/>
        <w:jc w:val="center"/>
        <w:rPr>
          <w:rFonts w:cs="Arial"/>
          <w:b/>
          <w:szCs w:val="24"/>
        </w:rPr>
      </w:pPr>
      <w:r w:rsidRPr="00DA66F2">
        <w:rPr>
          <w:rFonts w:cs="Arial"/>
          <w:b/>
          <w:noProof/>
          <w:szCs w:val="24"/>
          <w:lang w:bidi="ar-SA"/>
        </w:rPr>
        <w:lastRenderedPageBreak/>
        <w:drawing>
          <wp:inline distT="0" distB="0" distL="0" distR="0" wp14:anchorId="148401ED" wp14:editId="274A9C41">
            <wp:extent cx="1959610" cy="2707640"/>
            <wp:effectExtent l="0" t="0" r="0" b="0"/>
            <wp:docPr id="121" name="Picture 121" descr="shoe bucke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shoe buckels"/>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1959610" cy="2707640"/>
                    </a:xfrm>
                    <a:prstGeom prst="rect">
                      <a:avLst/>
                    </a:prstGeom>
                    <a:noFill/>
                    <a:ln>
                      <a:noFill/>
                    </a:ln>
                  </pic:spPr>
                </pic:pic>
              </a:graphicData>
            </a:graphic>
          </wp:inline>
        </w:drawing>
      </w:r>
      <w:r w:rsidR="00001569" w:rsidRPr="00DA66F2">
        <w:rPr>
          <w:rFonts w:cs="Arial"/>
          <w:b/>
          <w:szCs w:val="24"/>
        </w:rPr>
        <w:t xml:space="preserve">              </w:t>
      </w:r>
      <w:r w:rsidRPr="00DA66F2">
        <w:rPr>
          <w:rFonts w:cs="Arial"/>
          <w:b/>
          <w:noProof/>
          <w:szCs w:val="24"/>
          <w:lang w:bidi="ar-SA"/>
        </w:rPr>
        <w:drawing>
          <wp:inline distT="0" distB="0" distL="0" distR="0" wp14:anchorId="74593FD1" wp14:editId="1EF22116">
            <wp:extent cx="2470150" cy="2470150"/>
            <wp:effectExtent l="0" t="0" r="0" b="0"/>
            <wp:docPr id="122" name="Picture 122" descr="shoe bucke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shoe buckels 1"/>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2470150" cy="2470150"/>
                    </a:xfrm>
                    <a:prstGeom prst="rect">
                      <a:avLst/>
                    </a:prstGeom>
                    <a:noFill/>
                    <a:ln>
                      <a:noFill/>
                    </a:ln>
                  </pic:spPr>
                </pic:pic>
              </a:graphicData>
            </a:graphic>
          </wp:inline>
        </w:drawing>
      </w:r>
    </w:p>
    <w:p w14:paraId="27D09C77" w14:textId="77777777" w:rsidR="00084BC1" w:rsidRDefault="00CA0968" w:rsidP="00084BC1">
      <w:pPr>
        <w:keepNext/>
        <w:spacing w:line="360" w:lineRule="auto"/>
        <w:jc w:val="center"/>
      </w:pPr>
      <w:r w:rsidRPr="00DA66F2">
        <w:rPr>
          <w:rFonts w:cs="Arial"/>
          <w:b/>
          <w:noProof/>
          <w:szCs w:val="24"/>
          <w:lang w:bidi="ar-SA"/>
        </w:rPr>
        <w:drawing>
          <wp:inline distT="0" distB="0" distL="0" distR="0" wp14:anchorId="49EC174B" wp14:editId="01466AF9">
            <wp:extent cx="2470150" cy="1852295"/>
            <wp:effectExtent l="0" t="0" r="0" b="0"/>
            <wp:docPr id="123" name="Picture 123" descr="shoe bucke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shoe buckes 3"/>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2470150" cy="1852295"/>
                    </a:xfrm>
                    <a:prstGeom prst="rect">
                      <a:avLst/>
                    </a:prstGeom>
                    <a:noFill/>
                    <a:ln>
                      <a:noFill/>
                    </a:ln>
                  </pic:spPr>
                </pic:pic>
              </a:graphicData>
            </a:graphic>
          </wp:inline>
        </w:drawing>
      </w:r>
      <w:r w:rsidR="00001569" w:rsidRPr="00DA66F2">
        <w:rPr>
          <w:rFonts w:cs="Arial"/>
          <w:b/>
          <w:szCs w:val="24"/>
        </w:rPr>
        <w:t xml:space="preserve">     </w:t>
      </w:r>
      <w:r w:rsidRPr="00DA66F2">
        <w:rPr>
          <w:rFonts w:cs="Arial"/>
          <w:b/>
          <w:noProof/>
          <w:szCs w:val="24"/>
          <w:lang w:bidi="ar-SA"/>
        </w:rPr>
        <w:drawing>
          <wp:inline distT="0" distB="0" distL="0" distR="0" wp14:anchorId="058273F4" wp14:editId="78A71288">
            <wp:extent cx="2374900" cy="1924050"/>
            <wp:effectExtent l="0" t="0" r="0" b="0"/>
            <wp:docPr id="124" name="Picture 124" descr="shoe bucke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shoe buckes 4"/>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2374900" cy="1924050"/>
                    </a:xfrm>
                    <a:prstGeom prst="rect">
                      <a:avLst/>
                    </a:prstGeom>
                    <a:noFill/>
                    <a:ln>
                      <a:noFill/>
                    </a:ln>
                  </pic:spPr>
                </pic:pic>
              </a:graphicData>
            </a:graphic>
          </wp:inline>
        </w:drawing>
      </w:r>
    </w:p>
    <w:p w14:paraId="090F3B27" w14:textId="77777777" w:rsidR="00001569" w:rsidRPr="00053C29" w:rsidRDefault="00084BC1" w:rsidP="00084BC1">
      <w:pPr>
        <w:pStyle w:val="Caption"/>
        <w:jc w:val="center"/>
        <w:rPr>
          <w:rFonts w:cs="Arial"/>
          <w:b w:val="0"/>
          <w:color w:val="auto"/>
          <w:sz w:val="24"/>
          <w:szCs w:val="24"/>
        </w:rPr>
      </w:pPr>
      <w:bookmarkStart w:id="114" w:name="_Toc112763146"/>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6A7210" w:rsidRPr="00053C29">
        <w:rPr>
          <w:noProof/>
          <w:color w:val="auto"/>
          <w:sz w:val="24"/>
          <w:szCs w:val="24"/>
        </w:rPr>
        <w:t>5.15</w:t>
      </w:r>
      <w:r w:rsidRPr="00053C29">
        <w:rPr>
          <w:color w:val="auto"/>
          <w:sz w:val="24"/>
          <w:szCs w:val="24"/>
        </w:rPr>
        <w:fldChar w:fldCharType="end"/>
      </w:r>
      <w:r w:rsidRPr="00053C29">
        <w:rPr>
          <w:color w:val="auto"/>
          <w:sz w:val="24"/>
          <w:szCs w:val="24"/>
        </w:rPr>
        <w:t xml:space="preserve"> Decorative metal trims</w:t>
      </w:r>
      <w:bookmarkEnd w:id="114"/>
    </w:p>
    <w:p w14:paraId="285D0A4E" w14:textId="77777777" w:rsidR="00001569" w:rsidRPr="00DA66F2" w:rsidRDefault="00001569" w:rsidP="00EA4E99">
      <w:pPr>
        <w:spacing w:before="120" w:after="120" w:line="360" w:lineRule="auto"/>
        <w:jc w:val="both"/>
        <w:rPr>
          <w:rFonts w:cs="Arial"/>
          <w:b/>
          <w:szCs w:val="24"/>
        </w:rPr>
      </w:pPr>
      <w:r w:rsidRPr="00DA66F2">
        <w:rPr>
          <w:rFonts w:cs="Arial"/>
          <w:b/>
          <w:szCs w:val="24"/>
        </w:rPr>
        <w:t>Buckles</w:t>
      </w:r>
    </w:p>
    <w:p w14:paraId="14612296" w14:textId="77777777" w:rsidR="00084BC1" w:rsidRDefault="00CA0968" w:rsidP="00084BC1">
      <w:pPr>
        <w:keepNext/>
        <w:spacing w:line="360" w:lineRule="auto"/>
        <w:jc w:val="center"/>
      </w:pPr>
      <w:r w:rsidRPr="00DA66F2">
        <w:rPr>
          <w:rFonts w:cs="Arial"/>
          <w:noProof/>
          <w:szCs w:val="24"/>
          <w:lang w:bidi="ar-SA"/>
        </w:rPr>
        <w:drawing>
          <wp:inline distT="0" distB="0" distL="0" distR="0" wp14:anchorId="3C7EEE44" wp14:editId="6C876EDB">
            <wp:extent cx="2303780" cy="1959610"/>
            <wp:effectExtent l="0" t="0" r="0" b="0"/>
            <wp:docPr id="125" name="Picture 1" descr="C:\Documents and Settings\WECOME\Desktop\componentimage\accessor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WECOME\Desktop\componentimage\accessories.jpg"/>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2303780" cy="1959610"/>
                    </a:xfrm>
                    <a:prstGeom prst="rect">
                      <a:avLst/>
                    </a:prstGeom>
                    <a:noFill/>
                    <a:ln>
                      <a:noFill/>
                    </a:ln>
                  </pic:spPr>
                </pic:pic>
              </a:graphicData>
            </a:graphic>
          </wp:inline>
        </w:drawing>
      </w:r>
    </w:p>
    <w:p w14:paraId="6D789C92" w14:textId="77777777" w:rsidR="00001569" w:rsidRPr="00053C29" w:rsidRDefault="00084BC1" w:rsidP="00084BC1">
      <w:pPr>
        <w:pStyle w:val="Caption"/>
        <w:jc w:val="center"/>
        <w:rPr>
          <w:rFonts w:cs="Arial"/>
          <w:b w:val="0"/>
          <w:color w:val="auto"/>
          <w:sz w:val="24"/>
          <w:szCs w:val="24"/>
        </w:rPr>
      </w:pPr>
      <w:bookmarkStart w:id="115" w:name="_Toc112763147"/>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6A7210" w:rsidRPr="00053C29">
        <w:rPr>
          <w:noProof/>
          <w:color w:val="auto"/>
          <w:sz w:val="24"/>
          <w:szCs w:val="24"/>
        </w:rPr>
        <w:t>5.16</w:t>
      </w:r>
      <w:r w:rsidRPr="00053C29">
        <w:rPr>
          <w:color w:val="auto"/>
          <w:sz w:val="24"/>
          <w:szCs w:val="24"/>
        </w:rPr>
        <w:fldChar w:fldCharType="end"/>
      </w:r>
      <w:r w:rsidRPr="00053C29">
        <w:rPr>
          <w:color w:val="auto"/>
          <w:sz w:val="24"/>
          <w:szCs w:val="24"/>
        </w:rPr>
        <w:t xml:space="preserve"> Buckles</w:t>
      </w:r>
      <w:bookmarkEnd w:id="115"/>
    </w:p>
    <w:p w14:paraId="471B8333" w14:textId="77777777" w:rsidR="00001569" w:rsidRPr="00DA66F2" w:rsidRDefault="00001569" w:rsidP="00EA4E99">
      <w:pPr>
        <w:spacing w:before="120" w:after="120" w:line="360" w:lineRule="auto"/>
        <w:jc w:val="both"/>
        <w:rPr>
          <w:rFonts w:cs="Arial"/>
          <w:b/>
          <w:szCs w:val="24"/>
        </w:rPr>
      </w:pPr>
      <w:r w:rsidRPr="00DA66F2">
        <w:rPr>
          <w:rFonts w:cs="Arial"/>
          <w:b/>
          <w:szCs w:val="24"/>
        </w:rPr>
        <w:lastRenderedPageBreak/>
        <w:t>Zippers</w:t>
      </w:r>
    </w:p>
    <w:p w14:paraId="0585269B" w14:textId="77777777" w:rsidR="00084BC1" w:rsidRDefault="00CA0968" w:rsidP="00084BC1">
      <w:pPr>
        <w:keepNext/>
        <w:spacing w:line="360" w:lineRule="auto"/>
        <w:jc w:val="center"/>
      </w:pPr>
      <w:r w:rsidRPr="00DA66F2">
        <w:rPr>
          <w:rFonts w:cs="Arial"/>
          <w:b/>
          <w:noProof/>
          <w:szCs w:val="24"/>
          <w:lang w:bidi="ar-SA"/>
        </w:rPr>
        <w:drawing>
          <wp:inline distT="0" distB="0" distL="0" distR="0" wp14:anchorId="22B4C4B1" wp14:editId="0BEA7AF8">
            <wp:extent cx="2113915" cy="1793240"/>
            <wp:effectExtent l="0" t="0" r="0" b="0"/>
            <wp:docPr id="126" name="Picture 126" descr="zipper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zipper 3"/>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2113915" cy="1793240"/>
                    </a:xfrm>
                    <a:prstGeom prst="rect">
                      <a:avLst/>
                    </a:prstGeom>
                    <a:noFill/>
                    <a:ln>
                      <a:noFill/>
                    </a:ln>
                  </pic:spPr>
                </pic:pic>
              </a:graphicData>
            </a:graphic>
          </wp:inline>
        </w:drawing>
      </w:r>
    </w:p>
    <w:p w14:paraId="6026AB13" w14:textId="77777777" w:rsidR="00001569" w:rsidRPr="00053C29" w:rsidRDefault="00084BC1" w:rsidP="00084BC1">
      <w:pPr>
        <w:pStyle w:val="Caption"/>
        <w:jc w:val="center"/>
        <w:rPr>
          <w:rFonts w:cs="Arial"/>
          <w:b w:val="0"/>
          <w:color w:val="auto"/>
          <w:sz w:val="24"/>
          <w:szCs w:val="24"/>
        </w:rPr>
      </w:pPr>
      <w:bookmarkStart w:id="116" w:name="_Toc112763148"/>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2E094D" w:rsidRPr="00053C29">
        <w:rPr>
          <w:noProof/>
          <w:color w:val="auto"/>
          <w:sz w:val="24"/>
          <w:szCs w:val="24"/>
        </w:rPr>
        <w:t>5.17</w:t>
      </w:r>
      <w:r w:rsidRPr="00053C29">
        <w:rPr>
          <w:color w:val="auto"/>
          <w:sz w:val="24"/>
          <w:szCs w:val="24"/>
        </w:rPr>
        <w:fldChar w:fldCharType="end"/>
      </w:r>
      <w:r w:rsidRPr="00053C29">
        <w:rPr>
          <w:color w:val="auto"/>
          <w:sz w:val="24"/>
          <w:szCs w:val="24"/>
        </w:rPr>
        <w:t xml:space="preserve"> Zippers</w:t>
      </w:r>
      <w:bookmarkEnd w:id="116"/>
    </w:p>
    <w:p w14:paraId="467DDC88" w14:textId="77777777" w:rsidR="00001569" w:rsidRPr="00DA66F2" w:rsidRDefault="00001569" w:rsidP="00EA4E99">
      <w:pPr>
        <w:spacing w:before="120" w:after="120" w:line="360" w:lineRule="auto"/>
        <w:jc w:val="both"/>
        <w:rPr>
          <w:rFonts w:cs="Arial"/>
          <w:b/>
          <w:szCs w:val="24"/>
        </w:rPr>
      </w:pPr>
      <w:r w:rsidRPr="00DA66F2">
        <w:rPr>
          <w:rFonts w:cs="Arial"/>
          <w:b/>
          <w:szCs w:val="24"/>
        </w:rPr>
        <w:t>Decorative laces</w:t>
      </w:r>
    </w:p>
    <w:p w14:paraId="65822512" w14:textId="77777777" w:rsidR="00084BC1" w:rsidRDefault="00CA0968" w:rsidP="00084BC1">
      <w:pPr>
        <w:keepNext/>
        <w:spacing w:line="360" w:lineRule="auto"/>
        <w:jc w:val="both"/>
      </w:pPr>
      <w:r w:rsidRPr="00DA66F2">
        <w:rPr>
          <w:rFonts w:cs="Arial"/>
          <w:noProof/>
          <w:lang w:bidi="ar-SA"/>
        </w:rPr>
        <w:drawing>
          <wp:anchor distT="0" distB="0" distL="114300" distR="114300" simplePos="0" relativeHeight="251667968" behindDoc="0" locked="0" layoutInCell="1" allowOverlap="1" wp14:anchorId="3D7C2634" wp14:editId="5ED275E0">
            <wp:simplePos x="0" y="0"/>
            <wp:positionH relativeFrom="column">
              <wp:posOffset>320675</wp:posOffset>
            </wp:positionH>
            <wp:positionV relativeFrom="paragraph">
              <wp:posOffset>181610</wp:posOffset>
            </wp:positionV>
            <wp:extent cx="2310765" cy="1537335"/>
            <wp:effectExtent l="0" t="0" r="0" b="0"/>
            <wp:wrapSquare wrapText="right"/>
            <wp:docPr id="329" name="Picture 254" descr="shoe lac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shoe lace 3"/>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2310765" cy="15373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A66F2">
        <w:rPr>
          <w:rFonts w:cs="Arial"/>
          <w:b/>
          <w:noProof/>
          <w:szCs w:val="24"/>
          <w:lang w:bidi="ar-SA"/>
        </w:rPr>
        <w:drawing>
          <wp:inline distT="0" distB="0" distL="0" distR="0" wp14:anchorId="4B00FC2C" wp14:editId="7FD7101A">
            <wp:extent cx="2327275" cy="1828800"/>
            <wp:effectExtent l="0" t="0" r="0" b="0"/>
            <wp:docPr id="127" name="Picture 127" descr="shoe lace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shoe laces 1"/>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2327275" cy="1828800"/>
                    </a:xfrm>
                    <a:prstGeom prst="rect">
                      <a:avLst/>
                    </a:prstGeom>
                    <a:noFill/>
                    <a:ln>
                      <a:noFill/>
                    </a:ln>
                  </pic:spPr>
                </pic:pic>
              </a:graphicData>
            </a:graphic>
          </wp:inline>
        </w:drawing>
      </w:r>
    </w:p>
    <w:p w14:paraId="4CD5114F" w14:textId="77777777" w:rsidR="00084BC1" w:rsidRPr="00053C29" w:rsidRDefault="00084BC1" w:rsidP="00084BC1">
      <w:pPr>
        <w:pStyle w:val="Caption"/>
        <w:jc w:val="center"/>
        <w:rPr>
          <w:color w:val="auto"/>
          <w:sz w:val="24"/>
          <w:szCs w:val="24"/>
        </w:rPr>
      </w:pPr>
      <w:bookmarkStart w:id="117" w:name="_Toc112763149"/>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B30982" w:rsidRPr="00053C29">
        <w:rPr>
          <w:noProof/>
          <w:color w:val="auto"/>
          <w:sz w:val="24"/>
          <w:szCs w:val="24"/>
        </w:rPr>
        <w:t>5.18</w:t>
      </w:r>
      <w:r w:rsidRPr="00053C29">
        <w:rPr>
          <w:color w:val="auto"/>
          <w:sz w:val="24"/>
          <w:szCs w:val="24"/>
        </w:rPr>
        <w:fldChar w:fldCharType="end"/>
      </w:r>
      <w:r w:rsidRPr="00053C29">
        <w:rPr>
          <w:color w:val="auto"/>
          <w:sz w:val="24"/>
          <w:szCs w:val="24"/>
        </w:rPr>
        <w:t xml:space="preserve"> Decorative laces</w:t>
      </w:r>
      <w:bookmarkEnd w:id="117"/>
    </w:p>
    <w:p w14:paraId="2505E183" w14:textId="77777777" w:rsidR="00001569" w:rsidRPr="00DA66F2" w:rsidRDefault="00001569" w:rsidP="00EA4E99">
      <w:pPr>
        <w:spacing w:before="120" w:after="120" w:line="360" w:lineRule="auto"/>
        <w:jc w:val="both"/>
        <w:rPr>
          <w:rFonts w:cs="Arial"/>
          <w:b/>
          <w:szCs w:val="24"/>
        </w:rPr>
      </w:pPr>
      <w:r w:rsidRPr="00DA66F2">
        <w:rPr>
          <w:rFonts w:cs="Arial"/>
          <w:b/>
          <w:szCs w:val="24"/>
        </w:rPr>
        <w:t>Rivets</w:t>
      </w:r>
    </w:p>
    <w:p w14:paraId="6DA921F3" w14:textId="77777777" w:rsidR="00953F1D" w:rsidRDefault="00CA0968" w:rsidP="00953F1D">
      <w:pPr>
        <w:keepNext/>
        <w:spacing w:line="360" w:lineRule="auto"/>
        <w:jc w:val="center"/>
      </w:pPr>
      <w:r w:rsidRPr="00DA66F2">
        <w:rPr>
          <w:rFonts w:cs="Arial"/>
          <w:b/>
          <w:noProof/>
          <w:szCs w:val="24"/>
          <w:lang w:bidi="ar-SA"/>
        </w:rPr>
        <w:drawing>
          <wp:inline distT="0" distB="0" distL="0" distR="0" wp14:anchorId="7891B9C4" wp14:editId="09908C04">
            <wp:extent cx="1781175" cy="1781175"/>
            <wp:effectExtent l="0" t="0" r="0" b="0"/>
            <wp:docPr id="128" name="Picture 128" descr="rive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rivets"/>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1781175" cy="1781175"/>
                    </a:xfrm>
                    <a:prstGeom prst="rect">
                      <a:avLst/>
                    </a:prstGeom>
                    <a:noFill/>
                    <a:ln>
                      <a:noFill/>
                    </a:ln>
                  </pic:spPr>
                </pic:pic>
              </a:graphicData>
            </a:graphic>
          </wp:inline>
        </w:drawing>
      </w:r>
      <w:r w:rsidR="00001569" w:rsidRPr="00DA66F2">
        <w:rPr>
          <w:rFonts w:cs="Arial"/>
          <w:b/>
          <w:szCs w:val="24"/>
        </w:rPr>
        <w:t xml:space="preserve">          </w:t>
      </w:r>
      <w:r w:rsidRPr="00DA66F2">
        <w:rPr>
          <w:rFonts w:cs="Arial"/>
          <w:b/>
          <w:noProof/>
          <w:szCs w:val="24"/>
          <w:lang w:bidi="ar-SA"/>
        </w:rPr>
        <w:drawing>
          <wp:inline distT="0" distB="0" distL="0" distR="0" wp14:anchorId="09583A04" wp14:editId="18B666A6">
            <wp:extent cx="2066290" cy="1924050"/>
            <wp:effectExtent l="0" t="0" r="0" b="0"/>
            <wp:docPr id="129" name="Picture 129" descr="rivet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rivets 2"/>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2066290" cy="1924050"/>
                    </a:xfrm>
                    <a:prstGeom prst="rect">
                      <a:avLst/>
                    </a:prstGeom>
                    <a:noFill/>
                    <a:ln>
                      <a:noFill/>
                    </a:ln>
                  </pic:spPr>
                </pic:pic>
              </a:graphicData>
            </a:graphic>
          </wp:inline>
        </w:drawing>
      </w:r>
    </w:p>
    <w:p w14:paraId="0C884C6F" w14:textId="77777777" w:rsidR="00001569" w:rsidRPr="00053C29" w:rsidRDefault="00953F1D" w:rsidP="00953F1D">
      <w:pPr>
        <w:pStyle w:val="Caption"/>
        <w:jc w:val="center"/>
        <w:rPr>
          <w:rFonts w:cs="Arial"/>
          <w:b w:val="0"/>
          <w:color w:val="auto"/>
          <w:sz w:val="24"/>
          <w:szCs w:val="24"/>
        </w:rPr>
      </w:pPr>
      <w:bookmarkStart w:id="118" w:name="_Toc112763150"/>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B30982" w:rsidRPr="00053C29">
        <w:rPr>
          <w:noProof/>
          <w:color w:val="auto"/>
          <w:sz w:val="24"/>
          <w:szCs w:val="24"/>
        </w:rPr>
        <w:t>5.19</w:t>
      </w:r>
      <w:r w:rsidRPr="00053C29">
        <w:rPr>
          <w:color w:val="auto"/>
          <w:sz w:val="24"/>
          <w:szCs w:val="24"/>
        </w:rPr>
        <w:fldChar w:fldCharType="end"/>
      </w:r>
      <w:r w:rsidRPr="00053C29">
        <w:rPr>
          <w:color w:val="auto"/>
          <w:sz w:val="24"/>
          <w:szCs w:val="24"/>
        </w:rPr>
        <w:t xml:space="preserve"> Rivets</w:t>
      </w:r>
      <w:bookmarkEnd w:id="118"/>
    </w:p>
    <w:p w14:paraId="63E8FA31" w14:textId="77777777" w:rsidR="00BC4FED" w:rsidRDefault="00BC4FED" w:rsidP="002A28CA">
      <w:pPr>
        <w:autoSpaceDE w:val="0"/>
        <w:autoSpaceDN w:val="0"/>
        <w:adjustRightInd w:val="0"/>
        <w:spacing w:line="360" w:lineRule="auto"/>
        <w:rPr>
          <w:rFonts w:cs="Arial"/>
          <w:b/>
          <w:bCs/>
          <w:szCs w:val="24"/>
          <w:lang w:val="en" w:bidi="ar-SA"/>
        </w:rPr>
      </w:pPr>
    </w:p>
    <w:p w14:paraId="7BD308A8" w14:textId="77777777" w:rsidR="00D6335F" w:rsidRPr="00DA66F2" w:rsidRDefault="00D6335F" w:rsidP="00EA4E99">
      <w:pPr>
        <w:spacing w:before="120" w:after="120" w:line="360" w:lineRule="auto"/>
        <w:jc w:val="both"/>
        <w:rPr>
          <w:rFonts w:cs="Arial"/>
          <w:b/>
          <w:szCs w:val="24"/>
        </w:rPr>
      </w:pPr>
      <w:r w:rsidRPr="00EA4E99">
        <w:rPr>
          <w:rFonts w:cs="Arial"/>
          <w:b/>
          <w:szCs w:val="24"/>
        </w:rPr>
        <w:lastRenderedPageBreak/>
        <w:t>Buckles</w:t>
      </w:r>
    </w:p>
    <w:p w14:paraId="6A001395" w14:textId="77777777" w:rsidR="00FB6E48" w:rsidRPr="00DA66F2" w:rsidRDefault="00D6335F" w:rsidP="002A28CA">
      <w:pPr>
        <w:autoSpaceDE w:val="0"/>
        <w:autoSpaceDN w:val="0"/>
        <w:adjustRightInd w:val="0"/>
        <w:spacing w:line="360" w:lineRule="auto"/>
        <w:jc w:val="both"/>
        <w:rPr>
          <w:rFonts w:cs="Arial"/>
          <w:b/>
          <w:bCs/>
          <w:szCs w:val="24"/>
          <w:lang w:val="en" w:bidi="ar-SA"/>
        </w:rPr>
      </w:pPr>
      <w:r w:rsidRPr="00DA66F2">
        <w:rPr>
          <w:rFonts w:cs="Arial"/>
          <w:szCs w:val="24"/>
          <w:lang w:val="en" w:bidi="ar-SA"/>
        </w:rPr>
        <w:t xml:space="preserve">A buckle for fastening the shoe on the foot, generally by means of a latchet or strip passing over the instep, of the same material as the shoe. </w:t>
      </w:r>
      <w:r w:rsidR="00160C3B" w:rsidRPr="00DA66F2">
        <w:rPr>
          <w:rFonts w:cs="Arial"/>
          <w:szCs w:val="24"/>
          <w:lang w:val="en" w:bidi="ar-SA"/>
        </w:rPr>
        <w:t>Buckles throughout the latter part of the seventeenth century and nearly the whole of the eighteenth secured shoes</w:t>
      </w:r>
      <w:r w:rsidRPr="00DA66F2">
        <w:rPr>
          <w:rFonts w:cs="Arial"/>
          <w:szCs w:val="24"/>
          <w:lang w:val="en" w:bidi="ar-SA"/>
        </w:rPr>
        <w:t>. They were worn by both men and women. Such buckles were sometimes of precious material, and even set with diamonds. In the present century the fashion has been restored at intervals, but most contemporary shoe-buckles are sewed on merely for ornament.</w:t>
      </w:r>
      <w:r w:rsidR="00FB6E48" w:rsidRPr="00DA66F2">
        <w:rPr>
          <w:rFonts w:cs="Arial"/>
          <w:b/>
          <w:bCs/>
          <w:szCs w:val="24"/>
          <w:lang w:val="en" w:bidi="ar-SA"/>
        </w:rPr>
        <w:t xml:space="preserve">                            </w:t>
      </w:r>
      <w:r w:rsidRPr="00DA66F2">
        <w:rPr>
          <w:rFonts w:cs="Arial"/>
          <w:b/>
          <w:bCs/>
          <w:szCs w:val="24"/>
          <w:lang w:val="en" w:bidi="ar-SA"/>
        </w:rPr>
        <w:t xml:space="preserve">  </w:t>
      </w:r>
    </w:p>
    <w:p w14:paraId="1FFC3364" w14:textId="77777777" w:rsidR="00FB6E48" w:rsidRPr="00DA66F2" w:rsidRDefault="00CA0968" w:rsidP="00953F1D">
      <w:pPr>
        <w:autoSpaceDE w:val="0"/>
        <w:autoSpaceDN w:val="0"/>
        <w:adjustRightInd w:val="0"/>
        <w:spacing w:line="360" w:lineRule="auto"/>
        <w:jc w:val="center"/>
        <w:rPr>
          <w:rFonts w:cs="Arial"/>
          <w:b/>
          <w:szCs w:val="24"/>
        </w:rPr>
      </w:pPr>
      <w:r w:rsidRPr="00DA66F2">
        <w:rPr>
          <w:rFonts w:cs="Arial"/>
          <w:b/>
          <w:noProof/>
          <w:szCs w:val="24"/>
          <w:lang w:bidi="ar-SA"/>
        </w:rPr>
        <w:drawing>
          <wp:inline distT="0" distB="0" distL="0" distR="0" wp14:anchorId="288CB4D0" wp14:editId="3901667B">
            <wp:extent cx="1870112" cy="1796902"/>
            <wp:effectExtent l="0" t="0" r="0" b="0"/>
            <wp:docPr id="130" name="Picture 130" descr="Oli-Clog-Buckle-Shoes-300x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Oli-Clog-Buckle-Shoes-300x285"/>
                    <pic:cNvPicPr>
                      <a:picLocks noChangeAspect="1" noChangeArrowheads="1"/>
                    </pic:cNvPicPr>
                  </pic:nvPicPr>
                  <pic:blipFill rotWithShape="1">
                    <a:blip r:embed="rId193">
                      <a:extLst>
                        <a:ext uri="{28A0092B-C50C-407E-A947-70E740481C1C}">
                          <a14:useLocalDpi xmlns:a14="http://schemas.microsoft.com/office/drawing/2010/main" val="0"/>
                        </a:ext>
                      </a:extLst>
                    </a:blip>
                    <a:srcRect t="6262" b="5525"/>
                    <a:stretch/>
                  </pic:blipFill>
                  <pic:spPr bwMode="auto">
                    <a:xfrm>
                      <a:off x="0" y="0"/>
                      <a:ext cx="1883333" cy="1809605"/>
                    </a:xfrm>
                    <a:prstGeom prst="rect">
                      <a:avLst/>
                    </a:prstGeom>
                    <a:noFill/>
                    <a:ln>
                      <a:noFill/>
                    </a:ln>
                    <a:extLst>
                      <a:ext uri="{53640926-AAD7-44D8-BBD7-CCE9431645EC}">
                        <a14:shadowObscured xmlns:a14="http://schemas.microsoft.com/office/drawing/2010/main"/>
                      </a:ext>
                    </a:extLst>
                  </pic:spPr>
                </pic:pic>
              </a:graphicData>
            </a:graphic>
          </wp:inline>
        </w:drawing>
      </w:r>
      <w:r w:rsidR="00EA4E99">
        <w:rPr>
          <w:rFonts w:cs="Arial"/>
          <w:b/>
          <w:szCs w:val="24"/>
        </w:rPr>
        <w:t xml:space="preserve">       </w:t>
      </w:r>
      <w:r w:rsidRPr="00DA66F2">
        <w:rPr>
          <w:rFonts w:cs="Arial"/>
          <w:b/>
          <w:noProof/>
          <w:szCs w:val="24"/>
          <w:lang w:bidi="ar-SA"/>
        </w:rPr>
        <w:drawing>
          <wp:inline distT="0" distB="0" distL="0" distR="0" wp14:anchorId="05C54B23" wp14:editId="7CE03801">
            <wp:extent cx="2491869" cy="1605516"/>
            <wp:effectExtent l="0" t="0" r="3810" b="0"/>
            <wp:docPr id="131" name="Picture 131"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images"/>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2529877" cy="1630005"/>
                    </a:xfrm>
                    <a:prstGeom prst="rect">
                      <a:avLst/>
                    </a:prstGeom>
                    <a:noFill/>
                    <a:ln>
                      <a:noFill/>
                    </a:ln>
                  </pic:spPr>
                </pic:pic>
              </a:graphicData>
            </a:graphic>
          </wp:inline>
        </w:drawing>
      </w:r>
    </w:p>
    <w:p w14:paraId="294C4B43" w14:textId="77777777" w:rsidR="00FB6E48" w:rsidRPr="00DA66F2" w:rsidRDefault="00FB6E48" w:rsidP="002A28CA">
      <w:pPr>
        <w:autoSpaceDE w:val="0"/>
        <w:autoSpaceDN w:val="0"/>
        <w:adjustRightInd w:val="0"/>
        <w:spacing w:line="360" w:lineRule="auto"/>
        <w:jc w:val="both"/>
        <w:rPr>
          <w:rFonts w:cs="Arial"/>
          <w:b/>
          <w:bCs/>
          <w:szCs w:val="24"/>
          <w:lang w:val="en" w:bidi="ar-SA"/>
        </w:rPr>
      </w:pPr>
      <w:r w:rsidRPr="00DA66F2">
        <w:rPr>
          <w:rFonts w:cs="Arial"/>
          <w:b/>
          <w:szCs w:val="24"/>
        </w:rPr>
        <w:t xml:space="preserve">                                                  </w:t>
      </w:r>
    </w:p>
    <w:p w14:paraId="6EF00B33" w14:textId="77777777" w:rsidR="00953F1D" w:rsidRDefault="00CA0968" w:rsidP="00953F1D">
      <w:pPr>
        <w:keepNext/>
        <w:spacing w:line="360" w:lineRule="auto"/>
        <w:jc w:val="center"/>
      </w:pPr>
      <w:r w:rsidRPr="00DA66F2">
        <w:rPr>
          <w:rFonts w:cs="Arial"/>
          <w:b/>
          <w:noProof/>
          <w:szCs w:val="24"/>
          <w:lang w:bidi="ar-SA"/>
        </w:rPr>
        <w:drawing>
          <wp:inline distT="0" distB="0" distL="0" distR="0" wp14:anchorId="40D18AB4" wp14:editId="41C2FD79">
            <wp:extent cx="4559935" cy="2374900"/>
            <wp:effectExtent l="0" t="0" r="0" b="0"/>
            <wp:docPr id="132" name="Picture 132" descr="shoe-buckles-250x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shoe-buckles-250x250"/>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4559935" cy="2374900"/>
                    </a:xfrm>
                    <a:prstGeom prst="rect">
                      <a:avLst/>
                    </a:prstGeom>
                    <a:noFill/>
                    <a:ln>
                      <a:noFill/>
                    </a:ln>
                  </pic:spPr>
                </pic:pic>
              </a:graphicData>
            </a:graphic>
          </wp:inline>
        </w:drawing>
      </w:r>
    </w:p>
    <w:p w14:paraId="09EA96C5" w14:textId="77777777" w:rsidR="00FB6E48" w:rsidRPr="00053C29" w:rsidRDefault="00953F1D" w:rsidP="00953F1D">
      <w:pPr>
        <w:pStyle w:val="Caption"/>
        <w:jc w:val="center"/>
        <w:rPr>
          <w:rFonts w:cs="Arial"/>
          <w:b w:val="0"/>
          <w:color w:val="auto"/>
          <w:sz w:val="24"/>
          <w:szCs w:val="24"/>
        </w:rPr>
      </w:pPr>
      <w:bookmarkStart w:id="119" w:name="_Toc112763151"/>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B30982" w:rsidRPr="00053C29">
        <w:rPr>
          <w:noProof/>
          <w:color w:val="auto"/>
          <w:sz w:val="24"/>
          <w:szCs w:val="24"/>
        </w:rPr>
        <w:t>5.20</w:t>
      </w:r>
      <w:r w:rsidRPr="00053C29">
        <w:rPr>
          <w:color w:val="auto"/>
          <w:sz w:val="24"/>
          <w:szCs w:val="24"/>
        </w:rPr>
        <w:fldChar w:fldCharType="end"/>
      </w:r>
      <w:r w:rsidRPr="00053C29">
        <w:rPr>
          <w:color w:val="auto"/>
          <w:sz w:val="24"/>
          <w:szCs w:val="24"/>
        </w:rPr>
        <w:t xml:space="preserve"> Buckles</w:t>
      </w:r>
      <w:bookmarkEnd w:id="119"/>
    </w:p>
    <w:p w14:paraId="07A6C522" w14:textId="77777777" w:rsidR="00953F1D" w:rsidRDefault="00C1714E" w:rsidP="002A28CA">
      <w:pPr>
        <w:autoSpaceDE w:val="0"/>
        <w:autoSpaceDN w:val="0"/>
        <w:adjustRightInd w:val="0"/>
        <w:spacing w:line="360" w:lineRule="auto"/>
        <w:jc w:val="both"/>
        <w:rPr>
          <w:rFonts w:cs="Arial"/>
          <w:szCs w:val="24"/>
          <w:lang w:val="en" w:bidi="ar-SA"/>
        </w:rPr>
      </w:pPr>
      <w:r w:rsidRPr="00DA66F2">
        <w:rPr>
          <w:rFonts w:cs="Arial"/>
          <w:szCs w:val="24"/>
          <w:lang w:val="en" w:bidi="ar-SA"/>
        </w:rPr>
        <w:br w:type="page"/>
      </w:r>
    </w:p>
    <w:p w14:paraId="23E55A5B" w14:textId="77777777" w:rsidR="000B30D8" w:rsidRPr="00160C3B" w:rsidRDefault="002F1825" w:rsidP="00144CC4">
      <w:pPr>
        <w:pStyle w:val="Heading2"/>
      </w:pPr>
      <w:bookmarkStart w:id="120" w:name="_Toc113094461"/>
      <w:r>
        <w:lastRenderedPageBreak/>
        <w:t>5.7</w:t>
      </w:r>
      <w:r w:rsidR="00397492" w:rsidRPr="00160C3B">
        <w:t xml:space="preserve"> </w:t>
      </w:r>
      <w:r w:rsidRPr="002F1825">
        <w:t>Footwear Basic Constructions</w:t>
      </w:r>
      <w:bookmarkEnd w:id="120"/>
    </w:p>
    <w:p w14:paraId="30C826F5" w14:textId="77777777" w:rsidR="000B30D8" w:rsidRPr="00DA66F2" w:rsidRDefault="000B30D8" w:rsidP="00F031EC">
      <w:pPr>
        <w:spacing w:after="120" w:line="360" w:lineRule="auto"/>
        <w:jc w:val="both"/>
        <w:rPr>
          <w:rFonts w:cs="Arial"/>
          <w:szCs w:val="24"/>
        </w:rPr>
        <w:sectPr w:rsidR="000B30D8" w:rsidRPr="00DA66F2" w:rsidSect="00764A59">
          <w:type w:val="continuous"/>
          <w:pgSz w:w="12240" w:h="15840"/>
          <w:pgMar w:top="1440" w:right="1440" w:bottom="1440" w:left="1440" w:header="144" w:footer="0" w:gutter="0"/>
          <w:cols w:space="720"/>
          <w:docGrid w:linePitch="360"/>
        </w:sectPr>
      </w:pPr>
      <w:r w:rsidRPr="002E3C5E">
        <w:rPr>
          <w:rFonts w:cs="Arial"/>
          <w:szCs w:val="24"/>
        </w:rPr>
        <w:t>Construction</w:t>
      </w:r>
      <w:r w:rsidRPr="00DA66F2">
        <w:rPr>
          <w:rFonts w:cs="Arial"/>
          <w:szCs w:val="24"/>
        </w:rPr>
        <w:t xml:space="preserve"> </w:t>
      </w:r>
      <w:r w:rsidRPr="002E3C5E">
        <w:rPr>
          <w:rFonts w:cs="Arial"/>
          <w:szCs w:val="24"/>
        </w:rPr>
        <w:t>is a</w:t>
      </w:r>
      <w:r w:rsidRPr="00DA66F2">
        <w:rPr>
          <w:rFonts w:cs="Arial"/>
          <w:szCs w:val="24"/>
        </w:rPr>
        <w:t xml:space="preserve"> method of assembly of the footwear. This is variable feature and in some product’s application, special constructions are applied. In footwear manufacturing the ‘construction’ is associated with some specific operations in the making department, which is carried out in order to attach out sole, etc. with the upper.  There are different types of footwear construction. These are described as followed. </w:t>
      </w:r>
    </w:p>
    <w:p w14:paraId="098B4CF0" w14:textId="77777777" w:rsidR="000B30D8" w:rsidRPr="002E3C5E" w:rsidRDefault="000B30D8" w:rsidP="00C425AF">
      <w:pPr>
        <w:pStyle w:val="ListParagraph"/>
        <w:numPr>
          <w:ilvl w:val="0"/>
          <w:numId w:val="21"/>
        </w:numPr>
        <w:tabs>
          <w:tab w:val="left" w:pos="900"/>
        </w:tabs>
        <w:spacing w:line="360" w:lineRule="auto"/>
        <w:ind w:left="900"/>
        <w:rPr>
          <w:rFonts w:cs="Arial"/>
          <w:b w:val="0"/>
          <w:sz w:val="24"/>
          <w:szCs w:val="24"/>
        </w:rPr>
      </w:pPr>
      <w:r w:rsidRPr="002E3C5E">
        <w:rPr>
          <w:rFonts w:cs="Arial"/>
          <w:b w:val="0"/>
          <w:sz w:val="24"/>
          <w:szCs w:val="24"/>
        </w:rPr>
        <w:t>Cemented construction</w:t>
      </w:r>
    </w:p>
    <w:p w14:paraId="4013550D" w14:textId="77777777" w:rsidR="000B30D8" w:rsidRPr="002E3C5E" w:rsidRDefault="00953F1D" w:rsidP="00C425AF">
      <w:pPr>
        <w:pStyle w:val="ListParagraph"/>
        <w:numPr>
          <w:ilvl w:val="0"/>
          <w:numId w:val="21"/>
        </w:numPr>
        <w:tabs>
          <w:tab w:val="left" w:pos="900"/>
        </w:tabs>
        <w:spacing w:line="360" w:lineRule="auto"/>
        <w:ind w:left="900"/>
        <w:rPr>
          <w:rFonts w:cs="Arial"/>
          <w:b w:val="0"/>
          <w:sz w:val="24"/>
          <w:szCs w:val="24"/>
        </w:rPr>
      </w:pPr>
      <w:r w:rsidRPr="002E3C5E">
        <w:rPr>
          <w:rFonts w:cs="Arial"/>
          <w:b w:val="0"/>
          <w:sz w:val="24"/>
          <w:szCs w:val="24"/>
        </w:rPr>
        <w:t xml:space="preserve">Good </w:t>
      </w:r>
      <w:r w:rsidR="000B30D8" w:rsidRPr="002E3C5E">
        <w:rPr>
          <w:rFonts w:cs="Arial"/>
          <w:b w:val="0"/>
          <w:sz w:val="24"/>
          <w:szCs w:val="24"/>
        </w:rPr>
        <w:t>year Welted construction</w:t>
      </w:r>
    </w:p>
    <w:p w14:paraId="40B2A099" w14:textId="77777777" w:rsidR="000B30D8" w:rsidRPr="002E3C5E" w:rsidRDefault="000B30D8" w:rsidP="00C425AF">
      <w:pPr>
        <w:pStyle w:val="ListParagraph"/>
        <w:numPr>
          <w:ilvl w:val="0"/>
          <w:numId w:val="21"/>
        </w:numPr>
        <w:tabs>
          <w:tab w:val="left" w:pos="900"/>
        </w:tabs>
        <w:spacing w:line="360" w:lineRule="auto"/>
        <w:ind w:left="900"/>
        <w:rPr>
          <w:rFonts w:cs="Arial"/>
          <w:b w:val="0"/>
          <w:sz w:val="24"/>
          <w:szCs w:val="24"/>
        </w:rPr>
      </w:pPr>
      <w:r w:rsidRPr="002E3C5E">
        <w:rPr>
          <w:rFonts w:cs="Arial"/>
          <w:b w:val="0"/>
          <w:sz w:val="24"/>
          <w:szCs w:val="24"/>
        </w:rPr>
        <w:t xml:space="preserve">Stitch down construction </w:t>
      </w:r>
    </w:p>
    <w:p w14:paraId="1FC7F55C" w14:textId="77777777" w:rsidR="000B30D8" w:rsidRPr="002E3C5E" w:rsidRDefault="000B30D8" w:rsidP="00C425AF">
      <w:pPr>
        <w:pStyle w:val="ListParagraph"/>
        <w:numPr>
          <w:ilvl w:val="0"/>
          <w:numId w:val="21"/>
        </w:numPr>
        <w:tabs>
          <w:tab w:val="left" w:pos="900"/>
        </w:tabs>
        <w:spacing w:line="360" w:lineRule="auto"/>
        <w:ind w:left="900"/>
        <w:rPr>
          <w:rFonts w:cs="Arial"/>
          <w:b w:val="0"/>
          <w:sz w:val="24"/>
          <w:szCs w:val="24"/>
        </w:rPr>
      </w:pPr>
      <w:r w:rsidRPr="002E3C5E">
        <w:rPr>
          <w:rFonts w:cs="Arial"/>
          <w:b w:val="0"/>
          <w:sz w:val="24"/>
          <w:szCs w:val="24"/>
        </w:rPr>
        <w:t>Moccasin construction</w:t>
      </w:r>
    </w:p>
    <w:p w14:paraId="551C93DA" w14:textId="77777777" w:rsidR="000B30D8" w:rsidRPr="002E3C5E" w:rsidRDefault="000B30D8" w:rsidP="00C425AF">
      <w:pPr>
        <w:pStyle w:val="ListParagraph"/>
        <w:numPr>
          <w:ilvl w:val="0"/>
          <w:numId w:val="21"/>
        </w:numPr>
        <w:spacing w:line="360" w:lineRule="auto"/>
        <w:ind w:left="540" w:hanging="540"/>
        <w:rPr>
          <w:rFonts w:cs="Arial"/>
          <w:b w:val="0"/>
          <w:sz w:val="24"/>
          <w:szCs w:val="24"/>
        </w:rPr>
      </w:pPr>
      <w:r w:rsidRPr="002E3C5E">
        <w:rPr>
          <w:rFonts w:cs="Arial"/>
          <w:b w:val="0"/>
          <w:sz w:val="24"/>
          <w:szCs w:val="24"/>
        </w:rPr>
        <w:t>California construction</w:t>
      </w:r>
    </w:p>
    <w:p w14:paraId="4460EC56" w14:textId="77777777" w:rsidR="000B30D8" w:rsidRPr="002E3C5E" w:rsidRDefault="000B30D8" w:rsidP="00C425AF">
      <w:pPr>
        <w:pStyle w:val="ListParagraph"/>
        <w:numPr>
          <w:ilvl w:val="0"/>
          <w:numId w:val="21"/>
        </w:numPr>
        <w:spacing w:line="360" w:lineRule="auto"/>
        <w:ind w:left="540" w:hanging="540"/>
        <w:rPr>
          <w:rFonts w:cs="Arial"/>
          <w:b w:val="0"/>
          <w:sz w:val="24"/>
          <w:szCs w:val="24"/>
        </w:rPr>
      </w:pPr>
      <w:r w:rsidRPr="002E3C5E">
        <w:rPr>
          <w:rFonts w:cs="Arial"/>
          <w:b w:val="0"/>
          <w:sz w:val="24"/>
          <w:szCs w:val="24"/>
        </w:rPr>
        <w:t>Direct Injection process (DIP)</w:t>
      </w:r>
    </w:p>
    <w:p w14:paraId="5557666C" w14:textId="77777777" w:rsidR="00F031EC" w:rsidRDefault="000B30D8" w:rsidP="00C425AF">
      <w:pPr>
        <w:pStyle w:val="ListParagraph"/>
        <w:numPr>
          <w:ilvl w:val="0"/>
          <w:numId w:val="21"/>
        </w:numPr>
        <w:spacing w:line="360" w:lineRule="auto"/>
        <w:ind w:left="540" w:hanging="540"/>
        <w:rPr>
          <w:rFonts w:cs="Arial"/>
          <w:b w:val="0"/>
          <w:sz w:val="24"/>
          <w:szCs w:val="24"/>
        </w:rPr>
      </w:pPr>
      <w:r w:rsidRPr="00F031EC">
        <w:rPr>
          <w:rFonts w:cs="Arial"/>
          <w:b w:val="0"/>
          <w:sz w:val="24"/>
          <w:szCs w:val="24"/>
        </w:rPr>
        <w:t>Strobel construction</w:t>
      </w:r>
    </w:p>
    <w:p w14:paraId="15012C81" w14:textId="77777777" w:rsidR="00F031EC" w:rsidRDefault="00F031EC" w:rsidP="00DB3FFB">
      <w:pPr>
        <w:pStyle w:val="ListParagraph"/>
        <w:numPr>
          <w:ilvl w:val="0"/>
          <w:numId w:val="0"/>
        </w:numPr>
        <w:spacing w:before="240" w:after="120" w:line="360" w:lineRule="auto"/>
        <w:contextualSpacing w:val="0"/>
        <w:jc w:val="both"/>
        <w:rPr>
          <w:rFonts w:cs="Arial"/>
          <w:szCs w:val="24"/>
        </w:rPr>
        <w:sectPr w:rsidR="00F031EC" w:rsidSect="00F031EC">
          <w:headerReference w:type="first" r:id="rId196"/>
          <w:footerReference w:type="first" r:id="rId197"/>
          <w:type w:val="continuous"/>
          <w:pgSz w:w="12240" w:h="15840"/>
          <w:pgMar w:top="1418" w:right="1418" w:bottom="1134" w:left="1418" w:header="0" w:footer="0" w:gutter="0"/>
          <w:cols w:num="2" w:space="720"/>
          <w:docGrid w:linePitch="360"/>
        </w:sectPr>
      </w:pPr>
    </w:p>
    <w:p w14:paraId="69152096" w14:textId="77777777" w:rsidR="000B30D8" w:rsidRPr="00F031EC" w:rsidRDefault="000B30D8" w:rsidP="00DB3FFB">
      <w:pPr>
        <w:pStyle w:val="ListParagraph"/>
        <w:numPr>
          <w:ilvl w:val="0"/>
          <w:numId w:val="0"/>
        </w:numPr>
        <w:spacing w:before="240" w:after="120" w:line="360" w:lineRule="auto"/>
        <w:contextualSpacing w:val="0"/>
        <w:jc w:val="both"/>
        <w:rPr>
          <w:rFonts w:cs="Arial"/>
          <w:b w:val="0"/>
          <w:szCs w:val="24"/>
        </w:rPr>
      </w:pPr>
      <w:r w:rsidRPr="00F031EC">
        <w:rPr>
          <w:rFonts w:cs="Arial"/>
          <w:szCs w:val="24"/>
        </w:rPr>
        <w:t>Cement lasting /Stuck-on/flat lasting/construction</w:t>
      </w:r>
    </w:p>
    <w:p w14:paraId="6A8FFE85" w14:textId="77777777" w:rsidR="00F031EC" w:rsidRDefault="000B30D8" w:rsidP="00F031EC">
      <w:pPr>
        <w:spacing w:after="0" w:line="360" w:lineRule="auto"/>
        <w:jc w:val="both"/>
        <w:rPr>
          <w:rFonts w:cs="Arial"/>
          <w:szCs w:val="24"/>
        </w:rPr>
      </w:pPr>
      <w:r w:rsidRPr="00DA66F2">
        <w:rPr>
          <w:rFonts w:cs="Arial"/>
          <w:szCs w:val="24"/>
        </w:rPr>
        <w:t>It is a type of construction where Lasted upper is directly attached with the outsole by means of adhesive. Prior to sole attachment, the upper is mounted on the last (Lasting) and the lasting margin is secured with the insole by means of adhesive and/or tacks. Bottom filler is used to fill up the cavity between insole and lasting margin.</w:t>
      </w:r>
    </w:p>
    <w:p w14:paraId="312420F7" w14:textId="77777777" w:rsidR="00953F1D" w:rsidRDefault="00F031EC" w:rsidP="00F031EC">
      <w:pPr>
        <w:spacing w:after="0" w:line="360" w:lineRule="auto"/>
        <w:jc w:val="center"/>
      </w:pPr>
      <w:r w:rsidRPr="00DA66F2">
        <w:rPr>
          <w:noProof/>
          <w:lang w:bidi="ar-SA"/>
        </w:rPr>
        <w:drawing>
          <wp:inline distT="0" distB="0" distL="0" distR="0" wp14:anchorId="7082DBE0" wp14:editId="673A272B">
            <wp:extent cx="3033373" cy="1531089"/>
            <wp:effectExtent l="0" t="0" r="0" b="0"/>
            <wp:docPr id="133" name="Picture 63" descr="Cement las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ement lasting"/>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3125635" cy="1577658"/>
                    </a:xfrm>
                    <a:prstGeom prst="rect">
                      <a:avLst/>
                    </a:prstGeom>
                    <a:noFill/>
                    <a:ln>
                      <a:noFill/>
                    </a:ln>
                  </pic:spPr>
                </pic:pic>
              </a:graphicData>
            </a:graphic>
          </wp:inline>
        </w:drawing>
      </w:r>
      <w:r w:rsidR="00CA0968" w:rsidRPr="00DA66F2">
        <w:rPr>
          <w:noProof/>
          <w:lang w:bidi="ar-SA"/>
        </w:rPr>
        <w:drawing>
          <wp:inline distT="0" distB="0" distL="0" distR="0" wp14:anchorId="3CFD9422" wp14:editId="6728AB53">
            <wp:extent cx="3046004" cy="1935126"/>
            <wp:effectExtent l="0" t="0" r="2540" b="8255"/>
            <wp:docPr id="134" name="Picture 62" descr="Cement sole attac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ement sole attaching"/>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3153125" cy="2003180"/>
                    </a:xfrm>
                    <a:prstGeom prst="rect">
                      <a:avLst/>
                    </a:prstGeom>
                    <a:noFill/>
                    <a:ln>
                      <a:noFill/>
                    </a:ln>
                  </pic:spPr>
                </pic:pic>
              </a:graphicData>
            </a:graphic>
          </wp:inline>
        </w:drawing>
      </w:r>
    </w:p>
    <w:p w14:paraId="521165BE" w14:textId="77777777" w:rsidR="00F031EC" w:rsidRPr="00053C29" w:rsidRDefault="00953F1D" w:rsidP="00F031EC">
      <w:pPr>
        <w:pStyle w:val="Caption"/>
        <w:jc w:val="center"/>
        <w:rPr>
          <w:rFonts w:cs="Arial"/>
          <w:b w:val="0"/>
          <w:color w:val="auto"/>
          <w:sz w:val="26"/>
          <w:szCs w:val="24"/>
        </w:rPr>
      </w:pPr>
      <w:bookmarkStart w:id="121" w:name="_Toc112763152"/>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B30982" w:rsidRPr="00053C29">
        <w:rPr>
          <w:noProof/>
          <w:color w:val="auto"/>
          <w:sz w:val="24"/>
          <w:szCs w:val="24"/>
        </w:rPr>
        <w:t>5.21</w:t>
      </w:r>
      <w:r w:rsidRPr="00053C29">
        <w:rPr>
          <w:color w:val="auto"/>
          <w:sz w:val="24"/>
          <w:szCs w:val="24"/>
        </w:rPr>
        <w:fldChar w:fldCharType="end"/>
      </w:r>
      <w:r w:rsidRPr="00053C29">
        <w:rPr>
          <w:color w:val="auto"/>
          <w:sz w:val="24"/>
          <w:szCs w:val="24"/>
        </w:rPr>
        <w:t xml:space="preserve"> Cement lasting</w:t>
      </w:r>
      <w:bookmarkEnd w:id="121"/>
    </w:p>
    <w:p w14:paraId="007904D7" w14:textId="77777777" w:rsidR="000B30D8" w:rsidRPr="000874DF" w:rsidRDefault="000B30D8" w:rsidP="000874DF">
      <w:pPr>
        <w:pStyle w:val="ListParagraph"/>
        <w:numPr>
          <w:ilvl w:val="0"/>
          <w:numId w:val="0"/>
        </w:numPr>
        <w:spacing w:before="240" w:after="120" w:line="360" w:lineRule="auto"/>
        <w:contextualSpacing w:val="0"/>
        <w:jc w:val="both"/>
        <w:rPr>
          <w:rFonts w:cs="Arial"/>
          <w:szCs w:val="24"/>
        </w:rPr>
      </w:pPr>
      <w:r w:rsidRPr="00DA66F2">
        <w:rPr>
          <w:rFonts w:cs="Arial"/>
          <w:szCs w:val="24"/>
        </w:rPr>
        <w:lastRenderedPageBreak/>
        <w:t>Moccasin construction</w:t>
      </w:r>
    </w:p>
    <w:p w14:paraId="3DBB6547" w14:textId="77777777" w:rsidR="000B30D8" w:rsidRDefault="000B30D8" w:rsidP="000874DF">
      <w:pPr>
        <w:spacing w:line="360" w:lineRule="auto"/>
        <w:jc w:val="both"/>
        <w:rPr>
          <w:rFonts w:cs="Arial"/>
          <w:szCs w:val="24"/>
        </w:rPr>
      </w:pPr>
      <w:r w:rsidRPr="00DA66F2">
        <w:rPr>
          <w:rFonts w:cs="Arial"/>
          <w:szCs w:val="24"/>
        </w:rPr>
        <w:t xml:space="preserve">It is a type of force lasting (i.e. the upper is forced over the front of the last with the back being pushed into right position) where the moccasin plug stitched before lasting. </w:t>
      </w:r>
    </w:p>
    <w:p w14:paraId="59291EF9" w14:textId="77777777" w:rsidR="000B30D8" w:rsidRPr="00DA66F2" w:rsidRDefault="00CA0968" w:rsidP="000874DF">
      <w:pPr>
        <w:jc w:val="center"/>
      </w:pPr>
      <w:r w:rsidRPr="00DA66F2">
        <w:rPr>
          <w:noProof/>
          <w:lang w:bidi="ar-SA"/>
        </w:rPr>
        <w:drawing>
          <wp:inline distT="0" distB="0" distL="0" distR="0" wp14:anchorId="1E417A3A" wp14:editId="50FACC33">
            <wp:extent cx="4823235" cy="2449689"/>
            <wp:effectExtent l="0" t="0" r="0" b="8255"/>
            <wp:docPr id="135" name="Picture 64" descr="Moccas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occasin"/>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4843444" cy="2459953"/>
                    </a:xfrm>
                    <a:prstGeom prst="rect">
                      <a:avLst/>
                    </a:prstGeom>
                    <a:noFill/>
                    <a:ln>
                      <a:noFill/>
                    </a:ln>
                  </pic:spPr>
                </pic:pic>
              </a:graphicData>
            </a:graphic>
          </wp:inline>
        </w:drawing>
      </w:r>
    </w:p>
    <w:p w14:paraId="19961505" w14:textId="77777777" w:rsidR="00953F1D" w:rsidRDefault="00CA0968" w:rsidP="009B3FAF">
      <w:pPr>
        <w:jc w:val="center"/>
      </w:pPr>
      <w:r w:rsidRPr="00DA66F2">
        <w:rPr>
          <w:noProof/>
          <w:lang w:bidi="ar-SA"/>
        </w:rPr>
        <w:drawing>
          <wp:inline distT="0" distB="0" distL="0" distR="0" wp14:anchorId="4078A528" wp14:editId="6F64C732">
            <wp:extent cx="4476750" cy="3206115"/>
            <wp:effectExtent l="0" t="0" r="0" b="0"/>
            <wp:docPr id="136" name="Picture 65" descr="Moccasin sole attac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Moccasin sole attaching"/>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4476750" cy="3206115"/>
                    </a:xfrm>
                    <a:prstGeom prst="rect">
                      <a:avLst/>
                    </a:prstGeom>
                    <a:noFill/>
                    <a:ln>
                      <a:noFill/>
                    </a:ln>
                  </pic:spPr>
                </pic:pic>
              </a:graphicData>
            </a:graphic>
          </wp:inline>
        </w:drawing>
      </w:r>
    </w:p>
    <w:p w14:paraId="2DB11D23" w14:textId="77777777" w:rsidR="000B30D8" w:rsidRPr="00053C29" w:rsidRDefault="00953F1D" w:rsidP="00953F1D">
      <w:pPr>
        <w:pStyle w:val="Caption"/>
        <w:jc w:val="center"/>
        <w:rPr>
          <w:rFonts w:cs="Arial"/>
          <w:b w:val="0"/>
          <w:color w:val="auto"/>
          <w:sz w:val="24"/>
          <w:szCs w:val="24"/>
        </w:rPr>
      </w:pPr>
      <w:bookmarkStart w:id="122" w:name="_Toc112763153"/>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B30982" w:rsidRPr="00053C29">
        <w:rPr>
          <w:noProof/>
          <w:color w:val="auto"/>
          <w:sz w:val="24"/>
          <w:szCs w:val="24"/>
        </w:rPr>
        <w:t>5.22</w:t>
      </w:r>
      <w:r w:rsidRPr="00053C29">
        <w:rPr>
          <w:color w:val="auto"/>
          <w:sz w:val="24"/>
          <w:szCs w:val="24"/>
        </w:rPr>
        <w:fldChar w:fldCharType="end"/>
      </w:r>
      <w:r w:rsidRPr="00053C29">
        <w:rPr>
          <w:color w:val="auto"/>
          <w:sz w:val="24"/>
          <w:szCs w:val="24"/>
        </w:rPr>
        <w:t xml:space="preserve"> Moccasin construction</w:t>
      </w:r>
      <w:bookmarkEnd w:id="122"/>
    </w:p>
    <w:p w14:paraId="7EB783A7" w14:textId="77777777" w:rsidR="008451D4" w:rsidRPr="00053C29" w:rsidRDefault="008451D4">
      <w:pPr>
        <w:spacing w:after="0" w:line="240" w:lineRule="auto"/>
        <w:rPr>
          <w:rFonts w:cs="Arial"/>
          <w:b/>
          <w:sz w:val="26"/>
          <w:szCs w:val="24"/>
        </w:rPr>
      </w:pPr>
      <w:r w:rsidRPr="00053C29">
        <w:rPr>
          <w:rFonts w:cs="Arial"/>
          <w:szCs w:val="24"/>
        </w:rPr>
        <w:br w:type="page"/>
      </w:r>
    </w:p>
    <w:p w14:paraId="6142A9DB" w14:textId="77777777" w:rsidR="000B30D8" w:rsidRPr="000874DF" w:rsidRDefault="000B30D8" w:rsidP="000874DF">
      <w:pPr>
        <w:pStyle w:val="ListParagraph"/>
        <w:numPr>
          <w:ilvl w:val="0"/>
          <w:numId w:val="0"/>
        </w:numPr>
        <w:spacing w:before="240" w:after="120" w:line="360" w:lineRule="auto"/>
        <w:contextualSpacing w:val="0"/>
        <w:jc w:val="both"/>
        <w:rPr>
          <w:rFonts w:cs="Arial"/>
          <w:szCs w:val="24"/>
        </w:rPr>
      </w:pPr>
      <w:r w:rsidRPr="00DA66F2">
        <w:rPr>
          <w:rFonts w:cs="Arial"/>
          <w:szCs w:val="24"/>
        </w:rPr>
        <w:lastRenderedPageBreak/>
        <w:t>Stitch down constructions</w:t>
      </w:r>
    </w:p>
    <w:p w14:paraId="557B3111" w14:textId="77777777" w:rsidR="000B30D8" w:rsidRPr="00DA66F2" w:rsidRDefault="000B30D8" w:rsidP="00C76D57">
      <w:pPr>
        <w:spacing w:line="360" w:lineRule="auto"/>
        <w:jc w:val="both"/>
        <w:rPr>
          <w:rFonts w:cs="Arial"/>
          <w:szCs w:val="24"/>
        </w:rPr>
      </w:pPr>
      <w:r w:rsidRPr="00DA66F2">
        <w:rPr>
          <w:rFonts w:cs="Arial"/>
          <w:szCs w:val="24"/>
        </w:rPr>
        <w:t>Stitched construction is where functional stitching is used during assembly of upper to the bottom components. Amongst the existing manufacturing processes where stitching plays important role in fastening the upper with any of the components mentioned below is known as stitched construction. These components can be midsole, runner, welt and the outsole.</w:t>
      </w:r>
    </w:p>
    <w:p w14:paraId="72163256" w14:textId="77777777" w:rsidR="00953F1D" w:rsidRDefault="00CA0968" w:rsidP="009B3FAF">
      <w:pPr>
        <w:jc w:val="center"/>
      </w:pPr>
      <w:r w:rsidRPr="009B3FAF">
        <w:rPr>
          <w:noProof/>
          <w:lang w:bidi="ar-SA"/>
        </w:rPr>
        <w:drawing>
          <wp:inline distT="0" distB="0" distL="0" distR="0" wp14:anchorId="083AB6F0" wp14:editId="4F88CCB5">
            <wp:extent cx="4789761" cy="2604977"/>
            <wp:effectExtent l="0" t="0" r="0" b="5080"/>
            <wp:docPr id="137" name="Picture 66" descr="Stitchdown las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Stitchdown lasting"/>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5050127" cy="2746581"/>
                    </a:xfrm>
                    <a:prstGeom prst="rect">
                      <a:avLst/>
                    </a:prstGeom>
                    <a:noFill/>
                    <a:ln>
                      <a:noFill/>
                    </a:ln>
                  </pic:spPr>
                </pic:pic>
              </a:graphicData>
            </a:graphic>
          </wp:inline>
        </w:drawing>
      </w:r>
      <w:r w:rsidRPr="00DA66F2">
        <w:rPr>
          <w:noProof/>
          <w:lang w:bidi="ar-SA"/>
        </w:rPr>
        <w:drawing>
          <wp:inline distT="0" distB="0" distL="0" distR="0" wp14:anchorId="4E222C72" wp14:editId="100FF273">
            <wp:extent cx="4858205" cy="2838893"/>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rotWithShape="1">
                    <a:blip r:embed="rId203">
                      <a:extLst>
                        <a:ext uri="{28A0092B-C50C-407E-A947-70E740481C1C}">
                          <a14:useLocalDpi xmlns:a14="http://schemas.microsoft.com/office/drawing/2010/main" val="0"/>
                        </a:ext>
                      </a:extLst>
                    </a:blip>
                    <a:srcRect l="6215" t="4562" r="16574" b="9933"/>
                    <a:stretch/>
                  </pic:blipFill>
                  <pic:spPr bwMode="auto">
                    <a:xfrm>
                      <a:off x="0" y="0"/>
                      <a:ext cx="4912027" cy="2870344"/>
                    </a:xfrm>
                    <a:prstGeom prst="rect">
                      <a:avLst/>
                    </a:prstGeom>
                    <a:noFill/>
                    <a:ln>
                      <a:noFill/>
                    </a:ln>
                    <a:extLst>
                      <a:ext uri="{53640926-AAD7-44D8-BBD7-CCE9431645EC}">
                        <a14:shadowObscured xmlns:a14="http://schemas.microsoft.com/office/drawing/2010/main"/>
                      </a:ext>
                    </a:extLst>
                  </pic:spPr>
                </pic:pic>
              </a:graphicData>
            </a:graphic>
          </wp:inline>
        </w:drawing>
      </w:r>
    </w:p>
    <w:p w14:paraId="5896134A" w14:textId="77777777" w:rsidR="000B30D8" w:rsidRPr="00053C29" w:rsidRDefault="00953F1D" w:rsidP="008451D4">
      <w:pPr>
        <w:pStyle w:val="Caption"/>
        <w:jc w:val="center"/>
        <w:rPr>
          <w:rFonts w:cs="Arial"/>
          <w:color w:val="auto"/>
          <w:sz w:val="24"/>
          <w:szCs w:val="24"/>
        </w:rPr>
      </w:pPr>
      <w:bookmarkStart w:id="123" w:name="_Toc112763154"/>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B30982" w:rsidRPr="00053C29">
        <w:rPr>
          <w:noProof/>
          <w:color w:val="auto"/>
          <w:sz w:val="24"/>
          <w:szCs w:val="24"/>
        </w:rPr>
        <w:t>5.23</w:t>
      </w:r>
      <w:r w:rsidRPr="00053C29">
        <w:rPr>
          <w:color w:val="auto"/>
          <w:sz w:val="24"/>
          <w:szCs w:val="24"/>
        </w:rPr>
        <w:fldChar w:fldCharType="end"/>
      </w:r>
      <w:r w:rsidRPr="00053C29">
        <w:rPr>
          <w:color w:val="auto"/>
          <w:sz w:val="24"/>
          <w:szCs w:val="24"/>
        </w:rPr>
        <w:t xml:space="preserve"> Basic stitch down construction</w:t>
      </w:r>
      <w:bookmarkEnd w:id="123"/>
    </w:p>
    <w:p w14:paraId="106ED614" w14:textId="77777777" w:rsidR="001932FE" w:rsidRDefault="001932FE" w:rsidP="002224B3">
      <w:pPr>
        <w:pStyle w:val="ListParagraph"/>
        <w:numPr>
          <w:ilvl w:val="0"/>
          <w:numId w:val="0"/>
        </w:numPr>
        <w:spacing w:line="360" w:lineRule="auto"/>
        <w:jc w:val="both"/>
        <w:rPr>
          <w:rFonts w:cs="Arial"/>
          <w:szCs w:val="24"/>
        </w:rPr>
      </w:pPr>
    </w:p>
    <w:p w14:paraId="071768BA" w14:textId="77777777" w:rsidR="008451D4" w:rsidRDefault="008451D4">
      <w:pPr>
        <w:spacing w:after="0" w:line="240" w:lineRule="auto"/>
        <w:rPr>
          <w:rFonts w:cs="Arial"/>
          <w:b/>
          <w:sz w:val="26"/>
          <w:szCs w:val="24"/>
        </w:rPr>
      </w:pPr>
      <w:r>
        <w:rPr>
          <w:rFonts w:cs="Arial"/>
          <w:szCs w:val="24"/>
        </w:rPr>
        <w:br w:type="page"/>
      </w:r>
    </w:p>
    <w:p w14:paraId="28196889" w14:textId="77777777" w:rsidR="000B30D8" w:rsidRPr="00DA66F2" w:rsidRDefault="000B30D8" w:rsidP="002224B3">
      <w:pPr>
        <w:pStyle w:val="ListParagraph"/>
        <w:numPr>
          <w:ilvl w:val="0"/>
          <w:numId w:val="0"/>
        </w:numPr>
        <w:spacing w:line="360" w:lineRule="auto"/>
        <w:jc w:val="both"/>
        <w:rPr>
          <w:rFonts w:cs="Arial"/>
          <w:szCs w:val="24"/>
        </w:rPr>
      </w:pPr>
      <w:r w:rsidRPr="00DA66F2">
        <w:rPr>
          <w:rFonts w:cs="Arial"/>
          <w:szCs w:val="24"/>
        </w:rPr>
        <w:lastRenderedPageBreak/>
        <w:t>There are different types of stitch construction. These are:</w:t>
      </w:r>
    </w:p>
    <w:p w14:paraId="71CC15C0" w14:textId="77777777" w:rsidR="000B30D8" w:rsidRPr="00DA66F2" w:rsidRDefault="000B30D8" w:rsidP="00C76D57">
      <w:pPr>
        <w:spacing w:line="360" w:lineRule="auto"/>
        <w:jc w:val="both"/>
        <w:rPr>
          <w:rFonts w:cs="Arial"/>
          <w:b/>
          <w:szCs w:val="24"/>
        </w:rPr>
      </w:pPr>
      <w:r w:rsidRPr="008451D4">
        <w:rPr>
          <w:rFonts w:cs="Arial"/>
          <w:b/>
          <w:szCs w:val="24"/>
        </w:rPr>
        <w:t>VeldtSchoen:</w:t>
      </w:r>
      <w:r w:rsidRPr="00DA66F2">
        <w:rPr>
          <w:rFonts w:cs="Arial"/>
          <w:szCs w:val="24"/>
        </w:rPr>
        <w:t xml:space="preserve"> In this construction the upper is pulled over the last and attached over to the extended part of the insole (runner), and then sole is stuck on. Then the raw edge leaved (the upper materials, runner, insole and sole) is trimmed and coloring is done. A cheaper method used to produce lightweight flexible soles for children's shoes and some casual footwear describes the upper turned out (flanged) at the edge of the last. This is then stitched to the runner.</w:t>
      </w:r>
    </w:p>
    <w:p w14:paraId="3D6B599E" w14:textId="77777777" w:rsidR="000B30D8" w:rsidRPr="00DA66F2" w:rsidRDefault="000B30D8" w:rsidP="009B3FAF">
      <w:pPr>
        <w:rPr>
          <w:b/>
        </w:rPr>
      </w:pPr>
      <w:r w:rsidRPr="00DA66F2">
        <w:t>Directly stitched to sole: in this construction the upper is hand sewn or machine sewn directly through the out sole.</w:t>
      </w:r>
    </w:p>
    <w:p w14:paraId="5A59C768" w14:textId="77777777" w:rsidR="000B30D8" w:rsidRPr="00DA66F2" w:rsidRDefault="000B30D8" w:rsidP="009B3FAF">
      <w:pPr>
        <w:rPr>
          <w:b/>
        </w:rPr>
      </w:pPr>
      <w:r w:rsidRPr="00DA66F2">
        <w:t xml:space="preserve">California construction </w:t>
      </w:r>
    </w:p>
    <w:p w14:paraId="4143C5C9" w14:textId="77777777" w:rsidR="008451D4" w:rsidRDefault="000B30D8" w:rsidP="009B3FAF">
      <w:r w:rsidRPr="00DA66F2">
        <w:t>This construction follows a process of cementing, drying, activation and then finally sole press</w:t>
      </w:r>
      <w:r w:rsidR="008451D4">
        <w:t xml:space="preserve">. </w:t>
      </w:r>
    </w:p>
    <w:p w14:paraId="6007842A" w14:textId="77777777" w:rsidR="00953F1D" w:rsidRDefault="008451D4" w:rsidP="00F031EC">
      <w:pPr>
        <w:jc w:val="center"/>
      </w:pPr>
      <w:r w:rsidRPr="00DA66F2">
        <w:rPr>
          <w:noProof/>
          <w:lang w:bidi="ar-SA"/>
        </w:rPr>
        <w:drawing>
          <wp:inline distT="0" distB="0" distL="0" distR="0" wp14:anchorId="4ED4E1DF" wp14:editId="57E9F569">
            <wp:extent cx="5800484" cy="1924493"/>
            <wp:effectExtent l="0" t="0" r="0" b="0"/>
            <wp:docPr id="140" name="Picture 1" descr="California last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lifornia lasting"/>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6132683" cy="2034710"/>
                    </a:xfrm>
                    <a:prstGeom prst="rect">
                      <a:avLst/>
                    </a:prstGeom>
                    <a:noFill/>
                    <a:ln>
                      <a:noFill/>
                    </a:ln>
                  </pic:spPr>
                </pic:pic>
              </a:graphicData>
            </a:graphic>
          </wp:inline>
        </w:drawing>
      </w:r>
    </w:p>
    <w:p w14:paraId="1B66186D" w14:textId="77777777" w:rsidR="00600299" w:rsidRPr="00053C29" w:rsidRDefault="00953F1D" w:rsidP="00600299">
      <w:pPr>
        <w:pStyle w:val="Caption"/>
        <w:jc w:val="center"/>
        <w:rPr>
          <w:rFonts w:cs="Arial"/>
          <w:color w:val="auto"/>
          <w:sz w:val="24"/>
          <w:szCs w:val="24"/>
        </w:rPr>
      </w:pPr>
      <w:bookmarkStart w:id="124" w:name="_Toc112763155"/>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B30982" w:rsidRPr="00053C29">
        <w:rPr>
          <w:noProof/>
          <w:color w:val="auto"/>
          <w:sz w:val="24"/>
          <w:szCs w:val="24"/>
        </w:rPr>
        <w:t>5.24</w:t>
      </w:r>
      <w:r w:rsidRPr="00053C29">
        <w:rPr>
          <w:color w:val="auto"/>
          <w:sz w:val="24"/>
          <w:szCs w:val="24"/>
        </w:rPr>
        <w:fldChar w:fldCharType="end"/>
      </w:r>
      <w:r w:rsidR="00600299" w:rsidRPr="00053C29">
        <w:rPr>
          <w:color w:val="auto"/>
          <w:sz w:val="24"/>
          <w:szCs w:val="24"/>
        </w:rPr>
        <w:t xml:space="preserve"> California construction</w:t>
      </w:r>
      <w:bookmarkEnd w:id="124"/>
    </w:p>
    <w:p w14:paraId="36C3C6EB" w14:textId="77777777" w:rsidR="00B81606" w:rsidRDefault="00B81606" w:rsidP="00625F33">
      <w:pPr>
        <w:tabs>
          <w:tab w:val="left" w:pos="1159"/>
        </w:tabs>
        <w:rPr>
          <w:rFonts w:cs="Arial"/>
          <w:b/>
          <w:szCs w:val="24"/>
        </w:rPr>
      </w:pPr>
    </w:p>
    <w:p w14:paraId="0FB2FD7D" w14:textId="77777777" w:rsidR="000B30D8" w:rsidRPr="00600299" w:rsidRDefault="000B30D8" w:rsidP="00625F33">
      <w:pPr>
        <w:tabs>
          <w:tab w:val="left" w:pos="1159"/>
        </w:tabs>
        <w:rPr>
          <w:rFonts w:cs="Arial"/>
          <w:szCs w:val="24"/>
        </w:rPr>
      </w:pPr>
      <w:r w:rsidRPr="00DA66F2">
        <w:rPr>
          <w:rFonts w:cs="Arial"/>
          <w:b/>
          <w:szCs w:val="24"/>
        </w:rPr>
        <w:t>Good Year welted</w:t>
      </w:r>
      <w:r w:rsidRPr="00DA66F2">
        <w:rPr>
          <w:rFonts w:cs="Arial"/>
          <w:szCs w:val="24"/>
        </w:rPr>
        <w:t xml:space="preserve"> </w:t>
      </w:r>
      <w:r w:rsidRPr="00DA66F2">
        <w:rPr>
          <w:rFonts w:cs="Arial"/>
          <w:b/>
          <w:szCs w:val="24"/>
        </w:rPr>
        <w:t>construction</w:t>
      </w:r>
    </w:p>
    <w:p w14:paraId="60B36F43" w14:textId="77777777" w:rsidR="000B30D8" w:rsidRPr="00DA66F2" w:rsidRDefault="000B30D8" w:rsidP="002A28CA">
      <w:pPr>
        <w:spacing w:line="360" w:lineRule="auto"/>
        <w:contextualSpacing/>
        <w:jc w:val="both"/>
        <w:rPr>
          <w:rFonts w:cs="Arial"/>
          <w:szCs w:val="24"/>
        </w:rPr>
      </w:pPr>
      <w:r w:rsidRPr="00DA66F2">
        <w:rPr>
          <w:rFonts w:cs="Arial"/>
          <w:szCs w:val="24"/>
        </w:rPr>
        <w:t>It a construction type where the soles are attached to the welt or runner or any other intermediate component which are these already bein</w:t>
      </w:r>
      <w:r w:rsidR="007C777D">
        <w:rPr>
          <w:rFonts w:cs="Arial"/>
          <w:szCs w:val="24"/>
        </w:rPr>
        <w:t xml:space="preserve">g attached to the lasted upper. </w:t>
      </w:r>
      <w:r w:rsidRPr="00DA66F2">
        <w:rPr>
          <w:rFonts w:cs="Arial"/>
          <w:szCs w:val="24"/>
        </w:rPr>
        <w:t>For high quality dress and town shoes the top section (or welt) is chain stitched to the upper and insole rib at the point where it curves under the last. This is supplemented by a lockstitch out seam bonding the welt and outsole. The outsole is then sewn to the welt around the edge. Goodyear Welt creates heavier less flexible footwear.</w:t>
      </w:r>
    </w:p>
    <w:p w14:paraId="5EC048C9" w14:textId="77777777" w:rsidR="000B30D8" w:rsidRPr="00DA66F2" w:rsidRDefault="00CA0968" w:rsidP="00600299">
      <w:pPr>
        <w:tabs>
          <w:tab w:val="left" w:pos="3285"/>
        </w:tabs>
        <w:spacing w:line="360" w:lineRule="auto"/>
        <w:contextualSpacing/>
        <w:jc w:val="center"/>
        <w:rPr>
          <w:rFonts w:cs="Arial"/>
          <w:szCs w:val="24"/>
        </w:rPr>
      </w:pPr>
      <w:r w:rsidRPr="00DA66F2">
        <w:rPr>
          <w:rFonts w:cs="Arial"/>
          <w:noProof/>
          <w:szCs w:val="24"/>
          <w:lang w:bidi="ar-SA"/>
        </w:rPr>
        <w:lastRenderedPageBreak/>
        <w:drawing>
          <wp:inline distT="0" distB="0" distL="0" distR="0" wp14:anchorId="4578AF56" wp14:editId="41EB4930">
            <wp:extent cx="3912781" cy="2934630"/>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rotWithShape="1">
                    <a:blip r:embed="rId205">
                      <a:extLst>
                        <a:ext uri="{28A0092B-C50C-407E-A947-70E740481C1C}">
                          <a14:useLocalDpi xmlns:a14="http://schemas.microsoft.com/office/drawing/2010/main" val="0"/>
                        </a:ext>
                      </a:extLst>
                    </a:blip>
                    <a:srcRect l="9690" t="3861" r="7578" b="4639"/>
                    <a:stretch/>
                  </pic:blipFill>
                  <pic:spPr bwMode="auto">
                    <a:xfrm>
                      <a:off x="0" y="0"/>
                      <a:ext cx="3938985" cy="2954283"/>
                    </a:xfrm>
                    <a:prstGeom prst="rect">
                      <a:avLst/>
                    </a:prstGeom>
                    <a:noFill/>
                    <a:ln>
                      <a:noFill/>
                    </a:ln>
                    <a:extLst>
                      <a:ext uri="{53640926-AAD7-44D8-BBD7-CCE9431645EC}">
                        <a14:shadowObscured xmlns:a14="http://schemas.microsoft.com/office/drawing/2010/main"/>
                      </a:ext>
                    </a:extLst>
                  </pic:spPr>
                </pic:pic>
              </a:graphicData>
            </a:graphic>
          </wp:inline>
        </w:drawing>
      </w:r>
    </w:p>
    <w:p w14:paraId="11B532FF" w14:textId="77777777" w:rsidR="00600299" w:rsidRDefault="00CA0968" w:rsidP="00C51DC9">
      <w:pPr>
        <w:jc w:val="center"/>
      </w:pPr>
      <w:r w:rsidRPr="00DA66F2">
        <w:rPr>
          <w:noProof/>
          <w:lang w:bidi="ar-SA"/>
        </w:rPr>
        <w:drawing>
          <wp:inline distT="0" distB="0" distL="0" distR="0" wp14:anchorId="7A639332" wp14:editId="5912E06B">
            <wp:extent cx="3336531" cy="2336800"/>
            <wp:effectExtent l="0" t="0" r="0" b="6350"/>
            <wp:docPr id="14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3347926" cy="2344781"/>
                    </a:xfrm>
                    <a:prstGeom prst="rect">
                      <a:avLst/>
                    </a:prstGeom>
                    <a:noFill/>
                    <a:ln>
                      <a:noFill/>
                    </a:ln>
                  </pic:spPr>
                </pic:pic>
              </a:graphicData>
            </a:graphic>
          </wp:inline>
        </w:drawing>
      </w:r>
      <w:r w:rsidRPr="00DA66F2">
        <w:rPr>
          <w:noProof/>
          <w:lang w:bidi="ar-SA"/>
        </w:rPr>
        <w:drawing>
          <wp:inline distT="0" distB="0" distL="0" distR="0" wp14:anchorId="4438616E" wp14:editId="41FE9CC4">
            <wp:extent cx="2268220" cy="2054225"/>
            <wp:effectExtent l="0" t="0" r="0" b="0"/>
            <wp:docPr id="14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2268220" cy="2054225"/>
                    </a:xfrm>
                    <a:prstGeom prst="rect">
                      <a:avLst/>
                    </a:prstGeom>
                    <a:noFill/>
                    <a:ln>
                      <a:noFill/>
                    </a:ln>
                  </pic:spPr>
                </pic:pic>
              </a:graphicData>
            </a:graphic>
          </wp:inline>
        </w:drawing>
      </w:r>
    </w:p>
    <w:p w14:paraId="6F720A4B" w14:textId="77777777" w:rsidR="000B30D8" w:rsidRPr="00053C29" w:rsidRDefault="00600299" w:rsidP="00600299">
      <w:pPr>
        <w:pStyle w:val="Caption"/>
        <w:jc w:val="center"/>
        <w:rPr>
          <w:rFonts w:cs="Arial"/>
          <w:b w:val="0"/>
          <w:color w:val="auto"/>
          <w:sz w:val="24"/>
          <w:szCs w:val="24"/>
        </w:rPr>
      </w:pPr>
      <w:bookmarkStart w:id="125" w:name="_Toc112763156"/>
      <w:r w:rsidRPr="00053C29">
        <w:rPr>
          <w:color w:val="auto"/>
          <w:sz w:val="24"/>
          <w:szCs w:val="24"/>
        </w:rPr>
        <w:t xml:space="preserve">Figure </w:t>
      </w:r>
      <w:r w:rsidRPr="00053C29">
        <w:rPr>
          <w:color w:val="auto"/>
          <w:sz w:val="24"/>
          <w:szCs w:val="24"/>
        </w:rPr>
        <w:fldChar w:fldCharType="begin"/>
      </w:r>
      <w:r w:rsidRPr="00053C29">
        <w:rPr>
          <w:color w:val="auto"/>
          <w:sz w:val="24"/>
          <w:szCs w:val="24"/>
        </w:rPr>
        <w:instrText xml:space="preserve"> SEQ Figure \* ARABIC </w:instrText>
      </w:r>
      <w:r w:rsidRPr="00053C29">
        <w:rPr>
          <w:color w:val="auto"/>
          <w:sz w:val="24"/>
          <w:szCs w:val="24"/>
        </w:rPr>
        <w:fldChar w:fldCharType="separate"/>
      </w:r>
      <w:r w:rsidR="00B30982" w:rsidRPr="00053C29">
        <w:rPr>
          <w:noProof/>
          <w:color w:val="auto"/>
          <w:sz w:val="24"/>
          <w:szCs w:val="24"/>
        </w:rPr>
        <w:t>5.25</w:t>
      </w:r>
      <w:r w:rsidRPr="00053C29">
        <w:rPr>
          <w:color w:val="auto"/>
          <w:sz w:val="24"/>
          <w:szCs w:val="24"/>
        </w:rPr>
        <w:fldChar w:fldCharType="end"/>
      </w:r>
      <w:r w:rsidRPr="00053C29">
        <w:rPr>
          <w:color w:val="auto"/>
          <w:sz w:val="24"/>
          <w:szCs w:val="24"/>
        </w:rPr>
        <w:t xml:space="preserve"> Good year lasting</w:t>
      </w:r>
      <w:bookmarkEnd w:id="125"/>
    </w:p>
    <w:p w14:paraId="0501DF27" w14:textId="77777777" w:rsidR="00B81606" w:rsidRDefault="00B81606" w:rsidP="00196E32">
      <w:pPr>
        <w:pStyle w:val="ListParagraph"/>
        <w:numPr>
          <w:ilvl w:val="0"/>
          <w:numId w:val="0"/>
        </w:numPr>
        <w:spacing w:line="360" w:lineRule="auto"/>
        <w:jc w:val="both"/>
        <w:rPr>
          <w:rFonts w:cs="Arial"/>
          <w:szCs w:val="24"/>
        </w:rPr>
      </w:pPr>
    </w:p>
    <w:p w14:paraId="33DA910B" w14:textId="77777777" w:rsidR="000B30D8" w:rsidRPr="00DA66F2" w:rsidRDefault="000B30D8" w:rsidP="00196E32">
      <w:pPr>
        <w:pStyle w:val="ListParagraph"/>
        <w:numPr>
          <w:ilvl w:val="0"/>
          <w:numId w:val="0"/>
        </w:numPr>
        <w:spacing w:line="360" w:lineRule="auto"/>
        <w:jc w:val="both"/>
        <w:rPr>
          <w:rFonts w:cs="Arial"/>
          <w:b w:val="0"/>
          <w:szCs w:val="24"/>
        </w:rPr>
      </w:pPr>
      <w:r w:rsidRPr="00DA66F2">
        <w:rPr>
          <w:rFonts w:cs="Arial"/>
          <w:szCs w:val="24"/>
        </w:rPr>
        <w:t xml:space="preserve">Strobel construction </w:t>
      </w:r>
    </w:p>
    <w:p w14:paraId="62FB1D79" w14:textId="77777777" w:rsidR="000B30D8" w:rsidRPr="00DA66F2" w:rsidRDefault="000B30D8" w:rsidP="002A28CA">
      <w:pPr>
        <w:spacing w:line="360" w:lineRule="auto"/>
        <w:contextualSpacing/>
        <w:jc w:val="both"/>
        <w:rPr>
          <w:rFonts w:cs="Arial"/>
          <w:szCs w:val="24"/>
        </w:rPr>
      </w:pPr>
      <w:r w:rsidRPr="00DA66F2">
        <w:rPr>
          <w:rFonts w:cs="Arial"/>
          <w:szCs w:val="24"/>
        </w:rPr>
        <w:t>It is known as force Lasting (Strobel-stitched method or sew in sock).</w:t>
      </w:r>
      <w:r w:rsidR="00F031EC">
        <w:rPr>
          <w:rFonts w:cs="Arial"/>
          <w:szCs w:val="24"/>
        </w:rPr>
        <w:t xml:space="preserve"> </w:t>
      </w:r>
      <w:r w:rsidRPr="00DA66F2">
        <w:rPr>
          <w:rFonts w:cs="Arial"/>
          <w:szCs w:val="24"/>
        </w:rPr>
        <w:t xml:space="preserve">In </w:t>
      </w:r>
      <w:r w:rsidR="00F031EC" w:rsidRPr="00DA66F2">
        <w:rPr>
          <w:rFonts w:cs="Arial"/>
          <w:szCs w:val="24"/>
        </w:rPr>
        <w:t>Strobel</w:t>
      </w:r>
      <w:r w:rsidRPr="00DA66F2">
        <w:rPr>
          <w:rFonts w:cs="Arial"/>
          <w:szCs w:val="24"/>
        </w:rPr>
        <w:t xml:space="preserve"> construction (sewn-in –sock) the upper is forced over the front of the last with the back being pushed into right position. Force lasting has evolved from sport shoes but is increasingly used in other footwear. The Strobel-stitched method (or sew in sock) describes one of many force lasting techniques. The upper is sewn directly to a sock by means of an overlooking machine (Strobel stitcher). The upper is then pulled (force lasted) onto a last or moulding foot. Unit soles with raised walls or moulded soles are attached to </w:t>
      </w:r>
      <w:r w:rsidRPr="00DA66F2">
        <w:rPr>
          <w:rFonts w:cs="Arial"/>
          <w:szCs w:val="24"/>
        </w:rPr>
        <w:lastRenderedPageBreak/>
        <w:t>completely cover the seam. This technique is sometimes known as the Californian process or slip lasting.</w:t>
      </w:r>
    </w:p>
    <w:p w14:paraId="56A699ED" w14:textId="77777777" w:rsidR="000B30D8" w:rsidRPr="00DA66F2" w:rsidRDefault="000B30D8" w:rsidP="00196E32">
      <w:pPr>
        <w:pStyle w:val="ListParagraph"/>
        <w:numPr>
          <w:ilvl w:val="0"/>
          <w:numId w:val="0"/>
        </w:numPr>
        <w:spacing w:line="360" w:lineRule="auto"/>
        <w:jc w:val="both"/>
        <w:rPr>
          <w:rFonts w:cs="Arial"/>
          <w:szCs w:val="24"/>
        </w:rPr>
      </w:pPr>
      <w:r w:rsidRPr="00DA66F2">
        <w:rPr>
          <w:rFonts w:cs="Arial"/>
          <w:bCs/>
          <w:szCs w:val="24"/>
        </w:rPr>
        <w:t xml:space="preserve">Molded </w:t>
      </w:r>
      <w:r w:rsidRPr="00196E32">
        <w:rPr>
          <w:rFonts w:cs="Arial"/>
          <w:szCs w:val="24"/>
        </w:rPr>
        <w:t>Methods</w:t>
      </w:r>
      <w:r w:rsidRPr="00DA66F2">
        <w:rPr>
          <w:rFonts w:cs="Arial"/>
          <w:bCs/>
          <w:szCs w:val="24"/>
        </w:rPr>
        <w:t xml:space="preserve"> </w:t>
      </w:r>
    </w:p>
    <w:p w14:paraId="506BF350" w14:textId="77777777" w:rsidR="000B30D8" w:rsidRPr="00DA66F2" w:rsidRDefault="000B30D8" w:rsidP="00196E32">
      <w:pPr>
        <w:spacing w:line="360" w:lineRule="auto"/>
        <w:contextualSpacing/>
        <w:jc w:val="both"/>
        <w:rPr>
          <w:rFonts w:cs="Arial"/>
          <w:szCs w:val="24"/>
        </w:rPr>
      </w:pPr>
      <w:r w:rsidRPr="00DA66F2">
        <w:rPr>
          <w:rFonts w:cs="Arial"/>
          <w:szCs w:val="24"/>
        </w:rPr>
        <w:t>The lasted upper is placed in a mold and the sole formed around it by injecting liquid synthetic soling material (PVC, urethane). Alternatively, the sole may be vulcanized by converting uncured rubber into a stable compound by heat and pressure. When the materials in the molds become cool the sole-upper bonding is complete. These methods combine the upper permanently into the sole and such shoes cannot therefore be repaired easily. Molded methods can be used to make most types of footwear.</w:t>
      </w:r>
    </w:p>
    <w:p w14:paraId="58621236" w14:textId="77777777" w:rsidR="000B30D8" w:rsidRPr="00DA66F2" w:rsidRDefault="000B30D8" w:rsidP="002A28CA">
      <w:pPr>
        <w:autoSpaceDE w:val="0"/>
        <w:autoSpaceDN w:val="0"/>
        <w:adjustRightInd w:val="0"/>
        <w:spacing w:line="360" w:lineRule="auto"/>
        <w:jc w:val="both"/>
        <w:rPr>
          <w:rFonts w:cs="Arial"/>
          <w:szCs w:val="24"/>
        </w:rPr>
      </w:pPr>
      <w:r w:rsidRPr="00DA66F2">
        <w:rPr>
          <w:rFonts w:cs="Arial"/>
          <w:b/>
          <w:bCs/>
          <w:szCs w:val="24"/>
        </w:rPr>
        <w:t xml:space="preserve">The vulcanized sole shoe: </w:t>
      </w:r>
      <w:r w:rsidRPr="00DA66F2">
        <w:rPr>
          <w:rFonts w:cs="Arial"/>
          <w:szCs w:val="24"/>
        </w:rPr>
        <w:t>Almost all rubber-soled canvas footwear has been made by this process since the turn of the century, however, advances in machine design and rubber technology have made it practical to mould in place and vulcanize a complete rubber outsole and heel unit on an assembled leather upper in one operation.</w:t>
      </w:r>
    </w:p>
    <w:p w14:paraId="45618CC4" w14:textId="77777777" w:rsidR="000B30D8" w:rsidRPr="00DA66F2" w:rsidRDefault="000B30D8" w:rsidP="002A28CA">
      <w:pPr>
        <w:spacing w:line="360" w:lineRule="auto"/>
        <w:contextualSpacing/>
        <w:jc w:val="both"/>
        <w:rPr>
          <w:rFonts w:cs="Arial"/>
          <w:szCs w:val="24"/>
        </w:rPr>
      </w:pPr>
      <w:r w:rsidRPr="00DA66F2">
        <w:rPr>
          <w:rFonts w:cs="Arial"/>
          <w:b/>
          <w:bCs/>
          <w:szCs w:val="24"/>
        </w:rPr>
        <w:t xml:space="preserve">The injection moulded sole shoe: </w:t>
      </w:r>
      <w:r w:rsidRPr="00DA66F2">
        <w:rPr>
          <w:rFonts w:cs="Arial"/>
          <w:szCs w:val="24"/>
        </w:rPr>
        <w:t>This relatively new process of simultaneously moulding and attaching sole and heel units. This process is becoming increasingly popular, especially for casual footwear. The method used is fundamentally similar to the vulcanizing process as far as the lasting of the shoe upper is concerned. Canvas shoes to be soled by the injection moulded process; however, may be lasted by a process known as string lasting. The injection moulded process uses vinyl plastic material instead of rubber for the sole and heel.</w:t>
      </w:r>
    </w:p>
    <w:p w14:paraId="4A620B4D" w14:textId="77777777" w:rsidR="001E5D93" w:rsidRDefault="001E5D93" w:rsidP="005D1EE1">
      <w:pPr>
        <w:spacing w:line="360" w:lineRule="auto"/>
        <w:contextualSpacing/>
        <w:jc w:val="both"/>
        <w:rPr>
          <w:rFonts w:cs="Arial"/>
          <w:b/>
          <w:bCs/>
          <w:szCs w:val="24"/>
        </w:rPr>
      </w:pPr>
    </w:p>
    <w:p w14:paraId="2E58697B" w14:textId="77777777" w:rsidR="000B30D8" w:rsidRPr="004C4F81" w:rsidRDefault="000B30D8" w:rsidP="005D1EE1">
      <w:pPr>
        <w:spacing w:line="360" w:lineRule="auto"/>
        <w:contextualSpacing/>
        <w:jc w:val="both"/>
        <w:rPr>
          <w:rFonts w:cs="Arial"/>
          <w:b/>
          <w:bCs/>
          <w:szCs w:val="24"/>
        </w:rPr>
      </w:pPr>
      <w:r w:rsidRPr="004C4F81">
        <w:rPr>
          <w:rFonts w:cs="Arial"/>
          <w:b/>
          <w:bCs/>
          <w:szCs w:val="24"/>
        </w:rPr>
        <w:t>String lasting</w:t>
      </w:r>
    </w:p>
    <w:p w14:paraId="10D36BBA" w14:textId="77777777" w:rsidR="000B30D8" w:rsidRPr="004C4F81" w:rsidRDefault="000B30D8" w:rsidP="004C4F81">
      <w:pPr>
        <w:spacing w:line="360" w:lineRule="auto"/>
        <w:contextualSpacing/>
        <w:jc w:val="both"/>
        <w:rPr>
          <w:rFonts w:cs="Arial"/>
          <w:szCs w:val="24"/>
        </w:rPr>
      </w:pPr>
      <w:r w:rsidRPr="004C4F81">
        <w:rPr>
          <w:rFonts w:cs="Arial"/>
          <w:szCs w:val="24"/>
        </w:rPr>
        <w:t>It features a special heavy gauge drawstring sewn by over locking sewing machine round the margin of the flat upper.</w:t>
      </w:r>
    </w:p>
    <w:p w14:paraId="19D88275" w14:textId="77777777" w:rsidR="003E4D0B" w:rsidRPr="00C204E3" w:rsidRDefault="003E4D0B" w:rsidP="003E4D0B">
      <w:pPr>
        <w:spacing w:after="0" w:line="240" w:lineRule="auto"/>
        <w:rPr>
          <w:rFonts w:cs="Arial"/>
          <w:szCs w:val="24"/>
          <w:lang w:val="en" w:bidi="ar-SA"/>
        </w:rPr>
      </w:pPr>
    </w:p>
    <w:p w14:paraId="22118BB6" w14:textId="77777777" w:rsidR="00196E32" w:rsidRDefault="00196E32">
      <w:r>
        <w:rPr>
          <w:b/>
          <w:bCs/>
        </w:rPr>
        <w:br w:type="page"/>
      </w:r>
    </w:p>
    <w:tbl>
      <w:tblPr>
        <w:tblW w:w="9378" w:type="dxa"/>
        <w:jc w:val="center"/>
        <w:tblLayout w:type="fixed"/>
        <w:tblLook w:val="0000" w:firstRow="0" w:lastRow="0" w:firstColumn="0" w:lastColumn="0" w:noHBand="0" w:noVBand="0"/>
      </w:tblPr>
      <w:tblGrid>
        <w:gridCol w:w="3218"/>
        <w:gridCol w:w="6160"/>
      </w:tblGrid>
      <w:tr w:rsidR="003E4D0B" w:rsidRPr="00DA66F2" w14:paraId="63047C4E" w14:textId="77777777" w:rsidTr="001E5D93">
        <w:trPr>
          <w:trHeight w:val="530"/>
          <w:jc w:val="center"/>
        </w:trPr>
        <w:tc>
          <w:tcPr>
            <w:tcW w:w="3218" w:type="dxa"/>
            <w:tcBorders>
              <w:top w:val="single" w:sz="4" w:space="0" w:color="836967"/>
              <w:left w:val="single" w:sz="4" w:space="0" w:color="836967"/>
              <w:bottom w:val="single" w:sz="4" w:space="0" w:color="836967"/>
              <w:right w:val="single" w:sz="4" w:space="0" w:color="836967"/>
            </w:tcBorders>
            <w:shd w:val="clear" w:color="auto" w:fill="F3F3F3"/>
            <w:vAlign w:val="center"/>
          </w:tcPr>
          <w:p w14:paraId="16298A5B" w14:textId="77777777" w:rsidR="003E4D0B" w:rsidRPr="00A55C2C" w:rsidRDefault="003E4D0B" w:rsidP="00A55C2C">
            <w:pPr>
              <w:pStyle w:val="Heading3"/>
              <w:framePr w:wrap="around"/>
              <w:rPr>
                <w:lang w:val="en-US"/>
              </w:rPr>
            </w:pPr>
            <w:bookmarkStart w:id="126" w:name="_Toc113094462"/>
            <w:r w:rsidRPr="00DA66F2">
              <w:lastRenderedPageBreak/>
              <w:t xml:space="preserve">Self-Check </w:t>
            </w:r>
            <w:r w:rsidR="00A55C2C">
              <w:rPr>
                <w:lang w:val="en-US"/>
              </w:rPr>
              <w:t>5</w:t>
            </w:r>
            <w:bookmarkEnd w:id="126"/>
          </w:p>
        </w:tc>
        <w:tc>
          <w:tcPr>
            <w:tcW w:w="6160" w:type="dxa"/>
            <w:tcBorders>
              <w:top w:val="single" w:sz="4" w:space="0" w:color="836967"/>
              <w:left w:val="single" w:sz="4" w:space="0" w:color="836967"/>
              <w:bottom w:val="single" w:sz="4" w:space="0" w:color="836967"/>
              <w:right w:val="single" w:sz="4" w:space="0" w:color="836967"/>
            </w:tcBorders>
            <w:shd w:val="clear" w:color="auto" w:fill="F3F3F3"/>
            <w:vAlign w:val="center"/>
          </w:tcPr>
          <w:p w14:paraId="52AD723D" w14:textId="77777777" w:rsidR="003E4D0B" w:rsidRPr="00160C3B" w:rsidRDefault="003E4D0B" w:rsidP="00F42194">
            <w:pPr>
              <w:rPr>
                <w:b/>
              </w:rPr>
            </w:pPr>
            <w:r w:rsidRPr="00160C3B">
              <w:rPr>
                <w:b/>
              </w:rPr>
              <w:t>Written Test</w:t>
            </w:r>
          </w:p>
        </w:tc>
      </w:tr>
    </w:tbl>
    <w:p w14:paraId="3E2196A0" w14:textId="77777777" w:rsidR="003E4D0B" w:rsidRPr="00DA66F2" w:rsidRDefault="003E4D0B" w:rsidP="00957CEE">
      <w:pPr>
        <w:autoSpaceDE w:val="0"/>
        <w:autoSpaceDN w:val="0"/>
        <w:adjustRightInd w:val="0"/>
        <w:spacing w:before="60" w:after="60" w:line="360" w:lineRule="auto"/>
        <w:jc w:val="both"/>
        <w:rPr>
          <w:rFonts w:cs="Arial"/>
          <w:szCs w:val="24"/>
          <w:lang w:val="en" w:bidi="ar-SA"/>
        </w:rPr>
      </w:pPr>
      <w:r w:rsidRPr="00DA66F2">
        <w:rPr>
          <w:rFonts w:cs="Arial"/>
          <w:szCs w:val="24"/>
          <w:lang w:val="en" w:bidi="ar-SA"/>
        </w:rPr>
        <w:t>Name: _____________________________      Date: ___________________________</w:t>
      </w:r>
    </w:p>
    <w:p w14:paraId="299C4D3F" w14:textId="77777777" w:rsidR="003E4D0B" w:rsidRDefault="003E4D0B" w:rsidP="00957CEE">
      <w:pPr>
        <w:autoSpaceDE w:val="0"/>
        <w:autoSpaceDN w:val="0"/>
        <w:adjustRightInd w:val="0"/>
        <w:spacing w:before="60" w:after="60" w:line="360" w:lineRule="auto"/>
        <w:jc w:val="both"/>
        <w:rPr>
          <w:rFonts w:cs="Arial"/>
          <w:szCs w:val="24"/>
          <w:lang w:val="en" w:bidi="ar-SA"/>
        </w:rPr>
      </w:pPr>
      <w:r w:rsidRPr="00DA66F2">
        <w:rPr>
          <w:rFonts w:cs="Arial"/>
          <w:szCs w:val="24"/>
          <w:lang w:val="en" w:bidi="ar-SA"/>
        </w:rPr>
        <w:t>Directions:  Answer all the questions listed below. Illustrations may be necessary to aid some explanations/answers.</w:t>
      </w:r>
    </w:p>
    <w:p w14:paraId="410933B2" w14:textId="5E988C5E" w:rsidR="003E4D0B" w:rsidRPr="00DA66F2" w:rsidRDefault="003E4D0B" w:rsidP="00957CEE">
      <w:pPr>
        <w:autoSpaceDE w:val="0"/>
        <w:autoSpaceDN w:val="0"/>
        <w:adjustRightInd w:val="0"/>
        <w:spacing w:before="60" w:after="60" w:line="360" w:lineRule="auto"/>
        <w:jc w:val="both"/>
        <w:rPr>
          <w:rFonts w:cs="Arial"/>
          <w:b/>
          <w:bCs/>
          <w:szCs w:val="24"/>
          <w:lang w:val="en" w:bidi="ar-SA"/>
        </w:rPr>
      </w:pPr>
      <w:r w:rsidRPr="00DA66F2">
        <w:rPr>
          <w:rFonts w:cs="Arial"/>
          <w:b/>
          <w:bCs/>
          <w:szCs w:val="24"/>
          <w:lang w:val="en" w:bidi="ar-SA"/>
        </w:rPr>
        <w:t>Fill i</w:t>
      </w:r>
      <w:r>
        <w:rPr>
          <w:rFonts w:cs="Arial"/>
          <w:b/>
          <w:bCs/>
          <w:szCs w:val="24"/>
          <w:lang w:val="en" w:bidi="ar-SA"/>
        </w:rPr>
        <w:t xml:space="preserve">n the blanks: (Total points: </w:t>
      </w:r>
      <w:r w:rsidR="00A23C79">
        <w:rPr>
          <w:rFonts w:cs="Arial"/>
          <w:b/>
          <w:bCs/>
          <w:szCs w:val="24"/>
          <w:lang w:val="en" w:bidi="ar-SA"/>
        </w:rPr>
        <w:t>30</w:t>
      </w:r>
      <w:r>
        <w:rPr>
          <w:rFonts w:cs="Arial"/>
          <w:b/>
          <w:bCs/>
          <w:szCs w:val="24"/>
          <w:lang w:val="en" w:bidi="ar-SA"/>
        </w:rPr>
        <w:t>)</w:t>
      </w:r>
    </w:p>
    <w:p w14:paraId="191110CD" w14:textId="6BFC7DA3" w:rsidR="003E4D0B" w:rsidRPr="00DA66F2" w:rsidRDefault="003E4D0B" w:rsidP="00957CEE">
      <w:pPr>
        <w:numPr>
          <w:ilvl w:val="0"/>
          <w:numId w:val="17"/>
        </w:numPr>
        <w:autoSpaceDE w:val="0"/>
        <w:autoSpaceDN w:val="0"/>
        <w:adjustRightInd w:val="0"/>
        <w:spacing w:before="60" w:after="60" w:line="360" w:lineRule="auto"/>
        <w:ind w:left="540" w:hanging="360"/>
        <w:jc w:val="both"/>
        <w:rPr>
          <w:rFonts w:cs="Arial"/>
          <w:szCs w:val="24"/>
          <w:lang w:val="en" w:bidi="ar-SA"/>
        </w:rPr>
      </w:pPr>
      <w:r w:rsidRPr="00DA66F2">
        <w:rPr>
          <w:rFonts w:cs="Arial"/>
          <w:szCs w:val="24"/>
          <w:lang w:val="en" w:bidi="ar-SA"/>
        </w:rPr>
        <w:t>_____ are designed to protect the user from potential hazards or prevent injuries (2</w:t>
      </w:r>
      <w:r w:rsidR="00FA08D3">
        <w:rPr>
          <w:rFonts w:cs="Arial"/>
          <w:szCs w:val="24"/>
          <w:lang w:val="en" w:bidi="ar-SA"/>
        </w:rPr>
        <w:t>)</w:t>
      </w:r>
    </w:p>
    <w:p w14:paraId="3EBE59D8" w14:textId="43A58D93" w:rsidR="003E4D0B" w:rsidRDefault="003E4D0B" w:rsidP="00957CEE">
      <w:pPr>
        <w:numPr>
          <w:ilvl w:val="0"/>
          <w:numId w:val="17"/>
        </w:numPr>
        <w:autoSpaceDE w:val="0"/>
        <w:autoSpaceDN w:val="0"/>
        <w:adjustRightInd w:val="0"/>
        <w:spacing w:before="60" w:after="60" w:line="360" w:lineRule="auto"/>
        <w:ind w:left="540" w:hanging="360"/>
        <w:jc w:val="both"/>
        <w:rPr>
          <w:rFonts w:cs="Arial"/>
          <w:szCs w:val="24"/>
          <w:lang w:val="en" w:bidi="ar-SA"/>
        </w:rPr>
      </w:pPr>
      <w:r w:rsidRPr="00DA66F2">
        <w:rPr>
          <w:rFonts w:cs="Arial"/>
          <w:szCs w:val="24"/>
          <w:lang w:val="en" w:bidi="ar-SA"/>
        </w:rPr>
        <w:t>----------- protect the upper foot and toe area from potential “drop” hazards.</w:t>
      </w:r>
      <w:r>
        <w:rPr>
          <w:rFonts w:cs="Arial"/>
          <w:szCs w:val="24"/>
          <w:lang w:val="en" w:bidi="ar-SA"/>
        </w:rPr>
        <w:t xml:space="preserve"> </w:t>
      </w:r>
      <w:r w:rsidRPr="00DA66F2">
        <w:rPr>
          <w:rFonts w:cs="Arial"/>
          <w:szCs w:val="24"/>
          <w:lang w:val="en" w:bidi="ar-SA"/>
        </w:rPr>
        <w:t>(3)</w:t>
      </w:r>
    </w:p>
    <w:p w14:paraId="0A14D56C" w14:textId="44919D0F" w:rsidR="00DB28DC" w:rsidRPr="001A36A5" w:rsidRDefault="00DB28DC" w:rsidP="00957CEE">
      <w:pPr>
        <w:numPr>
          <w:ilvl w:val="0"/>
          <w:numId w:val="17"/>
        </w:numPr>
        <w:autoSpaceDE w:val="0"/>
        <w:autoSpaceDN w:val="0"/>
        <w:adjustRightInd w:val="0"/>
        <w:spacing w:before="60" w:after="60" w:line="360" w:lineRule="auto"/>
        <w:ind w:left="540" w:hanging="360"/>
        <w:jc w:val="both"/>
        <w:rPr>
          <w:rFonts w:cs="Arial"/>
          <w:szCs w:val="24"/>
          <w:lang w:val="en" w:bidi="ar-SA"/>
        </w:rPr>
      </w:pPr>
      <w:r w:rsidRPr="001A36A5">
        <w:rPr>
          <w:rFonts w:cs="Arial"/>
          <w:szCs w:val="24"/>
          <w:lang w:val="en" w:bidi="ar-SA"/>
        </w:rPr>
        <w:t>_________ is the most common variation of derby. (1)</w:t>
      </w:r>
    </w:p>
    <w:p w14:paraId="5C4C3E8A" w14:textId="19EF8070" w:rsidR="00DB28DC" w:rsidRPr="001A36A5" w:rsidRDefault="00DB28DC" w:rsidP="00957CEE">
      <w:pPr>
        <w:numPr>
          <w:ilvl w:val="0"/>
          <w:numId w:val="17"/>
        </w:numPr>
        <w:autoSpaceDE w:val="0"/>
        <w:autoSpaceDN w:val="0"/>
        <w:adjustRightInd w:val="0"/>
        <w:spacing w:before="60" w:after="60" w:line="360" w:lineRule="auto"/>
        <w:ind w:left="540" w:hanging="360"/>
        <w:jc w:val="both"/>
        <w:rPr>
          <w:rFonts w:cs="Arial"/>
          <w:szCs w:val="24"/>
          <w:lang w:val="en" w:bidi="ar-SA"/>
        </w:rPr>
      </w:pPr>
      <w:r w:rsidRPr="001A36A5">
        <w:rPr>
          <w:rFonts w:cs="Arial"/>
          <w:szCs w:val="24"/>
          <w:lang w:val="en" w:bidi="ar-SA"/>
        </w:rPr>
        <w:t>_________ is the most common variation of oxford. (2)</w:t>
      </w:r>
    </w:p>
    <w:p w14:paraId="740817B6" w14:textId="48F97928" w:rsidR="00DB28DC" w:rsidRPr="001A36A5" w:rsidRDefault="00DB28DC" w:rsidP="00957CEE">
      <w:pPr>
        <w:numPr>
          <w:ilvl w:val="0"/>
          <w:numId w:val="17"/>
        </w:numPr>
        <w:autoSpaceDE w:val="0"/>
        <w:autoSpaceDN w:val="0"/>
        <w:adjustRightInd w:val="0"/>
        <w:spacing w:before="60" w:after="60" w:line="360" w:lineRule="auto"/>
        <w:ind w:left="540" w:hanging="360"/>
        <w:jc w:val="both"/>
        <w:rPr>
          <w:rFonts w:cs="Arial"/>
          <w:szCs w:val="24"/>
          <w:lang w:val="en" w:bidi="ar-SA"/>
        </w:rPr>
      </w:pPr>
      <w:r w:rsidRPr="001A36A5">
        <w:rPr>
          <w:rFonts w:cs="Arial"/>
          <w:szCs w:val="24"/>
          <w:lang w:val="en" w:bidi="ar-SA"/>
        </w:rPr>
        <w:t>_________ is a shoe from soft leather, consisting of a sole and sides made of one piece of leather, stitched together at the top. (2)</w:t>
      </w:r>
    </w:p>
    <w:p w14:paraId="09D723D4" w14:textId="133C1AA0" w:rsidR="00E8061C" w:rsidRPr="001A36A5" w:rsidRDefault="00E8061C" w:rsidP="00957CEE">
      <w:pPr>
        <w:numPr>
          <w:ilvl w:val="0"/>
          <w:numId w:val="17"/>
        </w:numPr>
        <w:autoSpaceDE w:val="0"/>
        <w:autoSpaceDN w:val="0"/>
        <w:adjustRightInd w:val="0"/>
        <w:spacing w:before="60" w:after="60" w:line="360" w:lineRule="auto"/>
        <w:ind w:left="540" w:hanging="360"/>
        <w:jc w:val="both"/>
        <w:rPr>
          <w:rFonts w:cs="Arial"/>
          <w:szCs w:val="24"/>
          <w:lang w:val="en" w:bidi="ar-SA"/>
        </w:rPr>
      </w:pPr>
      <w:r w:rsidRPr="001A36A5">
        <w:rPr>
          <w:rFonts w:cs="Arial"/>
          <w:szCs w:val="24"/>
          <w:lang w:val="en" w:bidi="ar-SA"/>
        </w:rPr>
        <w:t xml:space="preserve">Product performance on the other hand, can be broadly evaluated based on its function, form, and -------------. </w:t>
      </w:r>
      <w:r w:rsidR="000D520B" w:rsidRPr="001A36A5">
        <w:rPr>
          <w:rFonts w:cs="Arial"/>
          <w:szCs w:val="24"/>
          <w:lang w:val="en" w:bidi="ar-SA"/>
        </w:rPr>
        <w:t xml:space="preserve"> (2)</w:t>
      </w:r>
    </w:p>
    <w:p w14:paraId="1D862441" w14:textId="6C534EE3" w:rsidR="00E8061C" w:rsidRPr="001A36A5" w:rsidRDefault="00E8061C" w:rsidP="00957CEE">
      <w:pPr>
        <w:numPr>
          <w:ilvl w:val="0"/>
          <w:numId w:val="17"/>
        </w:numPr>
        <w:autoSpaceDE w:val="0"/>
        <w:autoSpaceDN w:val="0"/>
        <w:adjustRightInd w:val="0"/>
        <w:spacing w:before="60" w:after="60" w:line="360" w:lineRule="auto"/>
        <w:ind w:left="540" w:hanging="360"/>
        <w:jc w:val="both"/>
        <w:rPr>
          <w:rFonts w:cs="Arial"/>
          <w:szCs w:val="24"/>
          <w:lang w:val="en" w:bidi="ar-SA"/>
        </w:rPr>
      </w:pPr>
      <w:r w:rsidRPr="001A36A5">
        <w:rPr>
          <w:rFonts w:cs="Arial"/>
          <w:szCs w:val="24"/>
          <w:lang w:val="en" w:bidi="ar-SA"/>
        </w:rPr>
        <w:t xml:space="preserve">In traditional mechanical engineering applications, there are different types of fit depending on -------------------. </w:t>
      </w:r>
      <w:r w:rsidR="000D520B" w:rsidRPr="001A36A5">
        <w:rPr>
          <w:rFonts w:cs="Arial"/>
          <w:szCs w:val="24"/>
          <w:lang w:val="en" w:bidi="ar-SA"/>
        </w:rPr>
        <w:t xml:space="preserve"> (2)</w:t>
      </w:r>
    </w:p>
    <w:p w14:paraId="3E2999D8" w14:textId="5A7334F9" w:rsidR="00E8061C" w:rsidRPr="001A36A5" w:rsidRDefault="00E8061C" w:rsidP="00957CEE">
      <w:pPr>
        <w:numPr>
          <w:ilvl w:val="0"/>
          <w:numId w:val="17"/>
        </w:numPr>
        <w:autoSpaceDE w:val="0"/>
        <w:autoSpaceDN w:val="0"/>
        <w:adjustRightInd w:val="0"/>
        <w:spacing w:before="60" w:after="60" w:line="360" w:lineRule="auto"/>
        <w:ind w:left="540" w:hanging="360"/>
        <w:jc w:val="both"/>
        <w:rPr>
          <w:rFonts w:cs="Arial"/>
          <w:szCs w:val="24"/>
          <w:lang w:val="en" w:bidi="ar-SA"/>
        </w:rPr>
      </w:pPr>
      <w:r w:rsidRPr="001A36A5">
        <w:rPr>
          <w:rFonts w:cs="Arial"/>
          <w:szCs w:val="24"/>
          <w:lang w:val="en" w:bidi="ar-SA"/>
        </w:rPr>
        <w:t xml:space="preserve">Clinical reports of foot problems such as blistering, chafing, black toes, bunions, pain, and tired feet are quite good evidence of -----------shoes. </w:t>
      </w:r>
      <w:r w:rsidR="000D520B" w:rsidRPr="001A36A5">
        <w:rPr>
          <w:rFonts w:cs="Arial"/>
          <w:szCs w:val="24"/>
          <w:lang w:val="en" w:bidi="ar-SA"/>
        </w:rPr>
        <w:t>(2)</w:t>
      </w:r>
    </w:p>
    <w:p w14:paraId="5CFFD134" w14:textId="0BD98B3E" w:rsidR="00E8061C" w:rsidRPr="001A36A5" w:rsidRDefault="00E8061C" w:rsidP="00957CEE">
      <w:pPr>
        <w:numPr>
          <w:ilvl w:val="0"/>
          <w:numId w:val="17"/>
        </w:numPr>
        <w:autoSpaceDE w:val="0"/>
        <w:autoSpaceDN w:val="0"/>
        <w:adjustRightInd w:val="0"/>
        <w:spacing w:before="60" w:after="60" w:line="360" w:lineRule="auto"/>
        <w:ind w:left="540" w:hanging="360"/>
        <w:jc w:val="both"/>
        <w:rPr>
          <w:rFonts w:cs="Arial"/>
          <w:szCs w:val="24"/>
          <w:lang w:val="en" w:bidi="ar-SA"/>
        </w:rPr>
      </w:pPr>
      <w:r w:rsidRPr="001A36A5">
        <w:rPr>
          <w:rFonts w:cs="Arial"/>
          <w:szCs w:val="24"/>
          <w:lang w:val="en" w:bidi="ar-SA"/>
        </w:rPr>
        <w:t xml:space="preserve">The footwear sizing system is primarily based on foot length and is sometimes based on foot length and ------------------. </w:t>
      </w:r>
      <w:r w:rsidR="000D520B" w:rsidRPr="001A36A5">
        <w:rPr>
          <w:rFonts w:cs="Arial"/>
          <w:szCs w:val="24"/>
          <w:lang w:val="en" w:bidi="ar-SA"/>
        </w:rPr>
        <w:t xml:space="preserve"> (2)</w:t>
      </w:r>
    </w:p>
    <w:p w14:paraId="5D099AA5" w14:textId="52CDD152" w:rsidR="00E8061C" w:rsidRPr="001A36A5" w:rsidRDefault="00E8061C" w:rsidP="00957CEE">
      <w:pPr>
        <w:numPr>
          <w:ilvl w:val="0"/>
          <w:numId w:val="17"/>
        </w:numPr>
        <w:autoSpaceDE w:val="0"/>
        <w:autoSpaceDN w:val="0"/>
        <w:adjustRightInd w:val="0"/>
        <w:spacing w:before="60" w:after="60" w:line="360" w:lineRule="auto"/>
        <w:ind w:left="540" w:hanging="360"/>
        <w:jc w:val="both"/>
        <w:rPr>
          <w:rFonts w:cs="Arial"/>
          <w:szCs w:val="24"/>
          <w:lang w:val="en" w:bidi="ar-SA"/>
        </w:rPr>
      </w:pPr>
      <w:r w:rsidRPr="001A36A5">
        <w:rPr>
          <w:rFonts w:cs="Arial"/>
          <w:szCs w:val="24"/>
          <w:lang w:val="en" w:bidi="ar-SA"/>
        </w:rPr>
        <w:t xml:space="preserve">Foot length, width measurements and ---------------- are generally performed using equipment. </w:t>
      </w:r>
      <w:r w:rsidR="000D520B" w:rsidRPr="001A36A5">
        <w:rPr>
          <w:rFonts w:cs="Arial"/>
          <w:szCs w:val="24"/>
          <w:lang w:val="en" w:bidi="ar-SA"/>
        </w:rPr>
        <w:t>(2)</w:t>
      </w:r>
    </w:p>
    <w:p w14:paraId="547E9537" w14:textId="5FC50D9C" w:rsidR="00E8061C" w:rsidRPr="001A36A5" w:rsidRDefault="00E8061C" w:rsidP="00957CEE">
      <w:pPr>
        <w:numPr>
          <w:ilvl w:val="0"/>
          <w:numId w:val="17"/>
        </w:numPr>
        <w:autoSpaceDE w:val="0"/>
        <w:autoSpaceDN w:val="0"/>
        <w:adjustRightInd w:val="0"/>
        <w:spacing w:before="60" w:after="60" w:line="360" w:lineRule="auto"/>
        <w:ind w:left="540" w:hanging="360"/>
        <w:jc w:val="both"/>
        <w:rPr>
          <w:rFonts w:cs="Arial"/>
          <w:szCs w:val="24"/>
          <w:lang w:val="en" w:bidi="ar-SA"/>
        </w:rPr>
      </w:pPr>
      <w:r w:rsidRPr="001A36A5">
        <w:rPr>
          <w:rFonts w:cs="Arial"/>
          <w:szCs w:val="24"/>
          <w:lang w:val="en" w:bidi="ar-SA"/>
        </w:rPr>
        <w:t xml:space="preserve">-------------- dictates good posture and many other specialized areas such as quality control, perception, and biomechanics can be reasonably well integrated into the design and development of footwear. </w:t>
      </w:r>
      <w:r w:rsidR="00A23C79" w:rsidRPr="001A36A5">
        <w:rPr>
          <w:rFonts w:cs="Arial"/>
          <w:szCs w:val="24"/>
          <w:lang w:val="en" w:bidi="ar-SA"/>
        </w:rPr>
        <w:t>(2)</w:t>
      </w:r>
    </w:p>
    <w:p w14:paraId="3EC6F2EB" w14:textId="42037E7D" w:rsidR="0081422F" w:rsidRPr="00953F1D" w:rsidRDefault="0081422F" w:rsidP="00957CEE">
      <w:pPr>
        <w:numPr>
          <w:ilvl w:val="0"/>
          <w:numId w:val="17"/>
        </w:numPr>
        <w:autoSpaceDE w:val="0"/>
        <w:autoSpaceDN w:val="0"/>
        <w:adjustRightInd w:val="0"/>
        <w:spacing w:before="60" w:after="60" w:line="360" w:lineRule="auto"/>
        <w:ind w:left="540" w:hanging="360"/>
        <w:jc w:val="both"/>
        <w:rPr>
          <w:rFonts w:cs="Arial"/>
          <w:szCs w:val="24"/>
          <w:lang w:val="en" w:bidi="ar-SA"/>
        </w:rPr>
      </w:pPr>
      <w:r w:rsidRPr="00DA66F2">
        <w:rPr>
          <w:rFonts w:cs="Arial"/>
          <w:szCs w:val="24"/>
          <w:lang w:val="en" w:bidi="ar-SA"/>
        </w:rPr>
        <w:t>Accessories components include laces, fasteners, and ------------------.</w:t>
      </w:r>
      <w:r w:rsidR="000D520B" w:rsidRPr="001A36A5">
        <w:rPr>
          <w:rFonts w:cs="Arial"/>
          <w:szCs w:val="24"/>
          <w:lang w:val="en" w:bidi="ar-SA"/>
        </w:rPr>
        <w:t xml:space="preserve"> (2)</w:t>
      </w:r>
    </w:p>
    <w:p w14:paraId="7161F8E2" w14:textId="2B69239E" w:rsidR="0081422F" w:rsidRPr="00DA66F2" w:rsidRDefault="0081422F" w:rsidP="00957CEE">
      <w:pPr>
        <w:numPr>
          <w:ilvl w:val="0"/>
          <w:numId w:val="17"/>
        </w:numPr>
        <w:autoSpaceDE w:val="0"/>
        <w:autoSpaceDN w:val="0"/>
        <w:adjustRightInd w:val="0"/>
        <w:spacing w:before="60" w:after="60" w:line="360" w:lineRule="auto"/>
        <w:ind w:left="540" w:hanging="360"/>
        <w:jc w:val="both"/>
        <w:rPr>
          <w:rFonts w:cs="Arial"/>
          <w:szCs w:val="24"/>
          <w:lang w:val="en" w:bidi="ar-SA"/>
        </w:rPr>
      </w:pPr>
      <w:r w:rsidRPr="00DA66F2">
        <w:rPr>
          <w:rFonts w:cs="Arial"/>
          <w:szCs w:val="24"/>
          <w:lang w:val="en" w:bidi="ar-SA"/>
        </w:rPr>
        <w:t>The geometric variation on these componen</w:t>
      </w:r>
      <w:r>
        <w:rPr>
          <w:rFonts w:cs="Arial"/>
          <w:szCs w:val="24"/>
          <w:lang w:val="en" w:bidi="ar-SA"/>
        </w:rPr>
        <w:t>ts is almost -----------------.</w:t>
      </w:r>
      <w:r w:rsidR="000D520B" w:rsidRPr="001A36A5">
        <w:rPr>
          <w:rFonts w:cs="Arial"/>
          <w:szCs w:val="24"/>
          <w:lang w:val="en" w:bidi="ar-SA"/>
        </w:rPr>
        <w:t xml:space="preserve"> (2)</w:t>
      </w:r>
    </w:p>
    <w:p w14:paraId="5695FC4C" w14:textId="4977A1D3" w:rsidR="0081422F" w:rsidRPr="00DA66F2" w:rsidRDefault="0081422F" w:rsidP="00957CEE">
      <w:pPr>
        <w:numPr>
          <w:ilvl w:val="0"/>
          <w:numId w:val="17"/>
        </w:numPr>
        <w:autoSpaceDE w:val="0"/>
        <w:autoSpaceDN w:val="0"/>
        <w:adjustRightInd w:val="0"/>
        <w:spacing w:before="60" w:after="60" w:line="360" w:lineRule="auto"/>
        <w:ind w:left="540" w:hanging="360"/>
        <w:jc w:val="both"/>
        <w:rPr>
          <w:rFonts w:cs="Arial"/>
          <w:szCs w:val="24"/>
          <w:lang w:val="en" w:bidi="ar-SA"/>
        </w:rPr>
      </w:pPr>
      <w:r w:rsidRPr="00DA66F2">
        <w:rPr>
          <w:rFonts w:cs="Arial"/>
          <w:szCs w:val="24"/>
          <w:lang w:val="en" w:bidi="ar-SA"/>
        </w:rPr>
        <w:t>A ------------ for fastening the shoe on the foot, generally by means of a latchet or strip passing over the instep, of the same material as the shoe.</w:t>
      </w:r>
      <w:r w:rsidR="000D520B" w:rsidRPr="001A36A5">
        <w:rPr>
          <w:rFonts w:cs="Arial"/>
          <w:szCs w:val="24"/>
          <w:lang w:val="en" w:bidi="ar-SA"/>
        </w:rPr>
        <w:t xml:space="preserve"> (2)</w:t>
      </w:r>
    </w:p>
    <w:p w14:paraId="52FCD5BC" w14:textId="23DB3475" w:rsidR="0081422F" w:rsidRPr="00DA66F2" w:rsidRDefault="0081422F" w:rsidP="00957CEE">
      <w:pPr>
        <w:numPr>
          <w:ilvl w:val="0"/>
          <w:numId w:val="17"/>
        </w:numPr>
        <w:autoSpaceDE w:val="0"/>
        <w:autoSpaceDN w:val="0"/>
        <w:adjustRightInd w:val="0"/>
        <w:spacing w:before="60" w:after="60" w:line="360" w:lineRule="auto"/>
        <w:ind w:left="540" w:hanging="360"/>
        <w:jc w:val="both"/>
        <w:rPr>
          <w:rFonts w:cs="Arial"/>
          <w:szCs w:val="24"/>
          <w:lang w:val="en" w:bidi="ar-SA"/>
        </w:rPr>
      </w:pPr>
      <w:r w:rsidRPr="00DA66F2">
        <w:rPr>
          <w:rFonts w:cs="Arial"/>
          <w:szCs w:val="24"/>
          <w:lang w:val="en" w:bidi="ar-SA"/>
        </w:rPr>
        <w:lastRenderedPageBreak/>
        <w:t>Most ------------ systems provide for users to create libraries, or catalogs of such components or assemblies.</w:t>
      </w:r>
      <w:r w:rsidR="000D520B" w:rsidRPr="001A36A5">
        <w:rPr>
          <w:rFonts w:cs="Arial"/>
          <w:szCs w:val="24"/>
          <w:lang w:val="en" w:bidi="ar-SA"/>
        </w:rPr>
        <w:t xml:space="preserve"> (2)</w:t>
      </w:r>
      <w:r w:rsidR="000D520B">
        <w:rPr>
          <w:rFonts w:cs="Arial"/>
          <w:szCs w:val="24"/>
          <w:lang w:val="en" w:bidi="ar-SA"/>
        </w:rPr>
        <w:t xml:space="preserve"> </w:t>
      </w:r>
    </w:p>
    <w:p w14:paraId="63C0F2AF" w14:textId="4187D70D" w:rsidR="0081422F" w:rsidRPr="00E61D8D" w:rsidRDefault="0081422F" w:rsidP="00957CEE">
      <w:pPr>
        <w:autoSpaceDE w:val="0"/>
        <w:autoSpaceDN w:val="0"/>
        <w:adjustRightInd w:val="0"/>
        <w:spacing w:before="60" w:after="60" w:line="360" w:lineRule="auto"/>
        <w:ind w:left="-180"/>
        <w:jc w:val="both"/>
        <w:rPr>
          <w:rFonts w:cs="Arial"/>
          <w:szCs w:val="24"/>
          <w:lang w:val="en" w:bidi="ar-SA"/>
        </w:rPr>
      </w:pPr>
      <w:r w:rsidRPr="00E61D8D">
        <w:rPr>
          <w:rFonts w:cs="Arial"/>
          <w:b/>
          <w:bCs/>
          <w:szCs w:val="24"/>
          <w:lang w:val="en" w:bidi="ar-SA"/>
        </w:rPr>
        <w:t>Short an</w:t>
      </w:r>
      <w:r>
        <w:rPr>
          <w:rFonts w:cs="Arial"/>
          <w:b/>
          <w:bCs/>
          <w:szCs w:val="24"/>
          <w:lang w:val="en" w:bidi="ar-SA"/>
        </w:rPr>
        <w:t xml:space="preserve">swer questions: (Total points: </w:t>
      </w:r>
      <w:r w:rsidR="00A23C79">
        <w:rPr>
          <w:rFonts w:cs="Arial"/>
          <w:b/>
          <w:bCs/>
          <w:szCs w:val="24"/>
          <w:lang w:val="en" w:bidi="ar-SA"/>
        </w:rPr>
        <w:t>38</w:t>
      </w:r>
      <w:r w:rsidRPr="00E61D8D">
        <w:rPr>
          <w:rFonts w:cs="Arial"/>
          <w:b/>
          <w:bCs/>
          <w:szCs w:val="24"/>
          <w:lang w:val="en" w:bidi="ar-SA"/>
        </w:rPr>
        <w:t>)</w:t>
      </w:r>
    </w:p>
    <w:p w14:paraId="7C2B1589" w14:textId="77777777" w:rsidR="0081422F" w:rsidRPr="00DA66F2" w:rsidRDefault="0081422F" w:rsidP="00C425AF">
      <w:pPr>
        <w:numPr>
          <w:ilvl w:val="0"/>
          <w:numId w:val="132"/>
        </w:numPr>
        <w:autoSpaceDE w:val="0"/>
        <w:autoSpaceDN w:val="0"/>
        <w:adjustRightInd w:val="0"/>
        <w:spacing w:before="60" w:after="60" w:line="360" w:lineRule="auto"/>
        <w:ind w:left="180" w:hanging="360"/>
        <w:jc w:val="both"/>
        <w:rPr>
          <w:rFonts w:cs="Arial"/>
          <w:szCs w:val="24"/>
          <w:lang w:val="en" w:bidi="ar-SA"/>
        </w:rPr>
      </w:pPr>
      <w:r w:rsidRPr="00DA66F2">
        <w:rPr>
          <w:rFonts w:cs="Arial"/>
          <w:szCs w:val="24"/>
          <w:lang w:val="en" w:bidi="ar-SA"/>
        </w:rPr>
        <w:t>What are the various purposes fo</w:t>
      </w:r>
      <w:r>
        <w:rPr>
          <w:rFonts w:cs="Arial"/>
          <w:szCs w:val="24"/>
          <w:lang w:val="en" w:bidi="ar-SA"/>
        </w:rPr>
        <w:t>r which footwear is designed? (2</w:t>
      </w:r>
      <w:r w:rsidRPr="00DA66F2">
        <w:rPr>
          <w:rFonts w:cs="Arial"/>
          <w:szCs w:val="24"/>
          <w:lang w:val="en" w:bidi="ar-SA"/>
        </w:rPr>
        <w:t>pts)</w:t>
      </w:r>
    </w:p>
    <w:p w14:paraId="1BE6338A" w14:textId="77777777" w:rsidR="0081422F" w:rsidRPr="00DA66F2" w:rsidRDefault="0081422F" w:rsidP="00C425AF">
      <w:pPr>
        <w:numPr>
          <w:ilvl w:val="0"/>
          <w:numId w:val="132"/>
        </w:numPr>
        <w:autoSpaceDE w:val="0"/>
        <w:autoSpaceDN w:val="0"/>
        <w:adjustRightInd w:val="0"/>
        <w:spacing w:before="60" w:after="60" w:line="360" w:lineRule="auto"/>
        <w:ind w:left="180" w:hanging="360"/>
        <w:jc w:val="both"/>
        <w:rPr>
          <w:rFonts w:cs="Arial"/>
          <w:szCs w:val="24"/>
          <w:lang w:val="en" w:bidi="ar-SA"/>
        </w:rPr>
      </w:pPr>
      <w:r w:rsidRPr="00DA66F2">
        <w:rPr>
          <w:rFonts w:cs="Arial"/>
          <w:szCs w:val="24"/>
          <w:lang w:val="en" w:bidi="ar-SA"/>
        </w:rPr>
        <w:t>Describe briefly the funct</w:t>
      </w:r>
      <w:r>
        <w:rPr>
          <w:rFonts w:cs="Arial"/>
          <w:szCs w:val="24"/>
          <w:lang w:val="en" w:bidi="ar-SA"/>
        </w:rPr>
        <w:t>ion of work boots and shoes. (3</w:t>
      </w:r>
      <w:r w:rsidRPr="00DA66F2">
        <w:rPr>
          <w:rFonts w:cs="Arial"/>
          <w:szCs w:val="24"/>
          <w:lang w:val="en" w:bidi="ar-SA"/>
        </w:rPr>
        <w:t>pts)</w:t>
      </w:r>
    </w:p>
    <w:p w14:paraId="6953F7E4" w14:textId="5253CEE8" w:rsidR="0081422F" w:rsidRPr="00A23C79" w:rsidRDefault="0081422F" w:rsidP="00C425AF">
      <w:pPr>
        <w:numPr>
          <w:ilvl w:val="0"/>
          <w:numId w:val="132"/>
        </w:numPr>
        <w:autoSpaceDE w:val="0"/>
        <w:autoSpaceDN w:val="0"/>
        <w:adjustRightInd w:val="0"/>
        <w:spacing w:before="60" w:after="60" w:line="360" w:lineRule="auto"/>
        <w:jc w:val="both"/>
        <w:rPr>
          <w:rFonts w:cs="Arial"/>
          <w:szCs w:val="24"/>
          <w:lang w:val="en" w:bidi="ar-SA"/>
        </w:rPr>
      </w:pPr>
      <w:r w:rsidRPr="00A23C79">
        <w:rPr>
          <w:rFonts w:cs="Arial"/>
          <w:szCs w:val="24"/>
          <w:lang w:val="en" w:bidi="ar-SA"/>
        </w:rPr>
        <w:t>How many basic designs are there? (3</w:t>
      </w:r>
      <w:r w:rsidR="00A23C79">
        <w:rPr>
          <w:rFonts w:cs="Arial"/>
          <w:szCs w:val="24"/>
          <w:lang w:val="en" w:bidi="ar-SA"/>
        </w:rPr>
        <w:t>pts</w:t>
      </w:r>
      <w:r w:rsidRPr="00A23C79">
        <w:rPr>
          <w:rFonts w:cs="Arial"/>
          <w:szCs w:val="24"/>
          <w:lang w:val="en" w:bidi="ar-SA"/>
        </w:rPr>
        <w:t>)</w:t>
      </w:r>
    </w:p>
    <w:p w14:paraId="5559DFF6" w14:textId="567CF592" w:rsidR="0081422F" w:rsidRPr="00A23C79" w:rsidRDefault="0081422F" w:rsidP="00C425AF">
      <w:pPr>
        <w:numPr>
          <w:ilvl w:val="0"/>
          <w:numId w:val="132"/>
        </w:numPr>
        <w:autoSpaceDE w:val="0"/>
        <w:autoSpaceDN w:val="0"/>
        <w:adjustRightInd w:val="0"/>
        <w:spacing w:before="60" w:after="60" w:line="360" w:lineRule="auto"/>
        <w:jc w:val="both"/>
        <w:rPr>
          <w:rFonts w:cs="Arial"/>
          <w:szCs w:val="24"/>
          <w:lang w:val="en" w:bidi="ar-SA"/>
        </w:rPr>
      </w:pPr>
      <w:r w:rsidRPr="00A23C79">
        <w:rPr>
          <w:rFonts w:cs="Arial"/>
          <w:szCs w:val="24"/>
          <w:lang w:val="en" w:bidi="ar-SA"/>
        </w:rPr>
        <w:t>It is lowest cut design exposing instep and having no additional means of fastening. Which type shoe style is it? (2</w:t>
      </w:r>
      <w:r w:rsidR="00A23C79">
        <w:rPr>
          <w:rFonts w:cs="Arial"/>
          <w:szCs w:val="24"/>
          <w:lang w:val="en" w:bidi="ar-SA"/>
        </w:rPr>
        <w:t>pts</w:t>
      </w:r>
      <w:r w:rsidRPr="00A23C79">
        <w:rPr>
          <w:rFonts w:cs="Arial"/>
          <w:szCs w:val="24"/>
          <w:lang w:val="en" w:bidi="ar-SA"/>
        </w:rPr>
        <w:t>)</w:t>
      </w:r>
    </w:p>
    <w:p w14:paraId="0AD17463" w14:textId="543F1583" w:rsidR="00E8061C" w:rsidRPr="00A23C79" w:rsidRDefault="00E8061C" w:rsidP="00C425AF">
      <w:pPr>
        <w:numPr>
          <w:ilvl w:val="0"/>
          <w:numId w:val="132"/>
        </w:numPr>
        <w:autoSpaceDE w:val="0"/>
        <w:autoSpaceDN w:val="0"/>
        <w:adjustRightInd w:val="0"/>
        <w:spacing w:before="60" w:after="60" w:line="360" w:lineRule="auto"/>
        <w:jc w:val="both"/>
        <w:rPr>
          <w:rFonts w:cs="Arial"/>
          <w:szCs w:val="24"/>
          <w:lang w:val="en" w:bidi="ar-SA"/>
        </w:rPr>
      </w:pPr>
      <w:r w:rsidRPr="00A23C79">
        <w:rPr>
          <w:rFonts w:cs="Arial"/>
          <w:szCs w:val="24"/>
          <w:lang w:val="en" w:bidi="ar-SA"/>
        </w:rPr>
        <w:t>De</w:t>
      </w:r>
      <w:r w:rsidR="00A55C2C" w:rsidRPr="00A23C79">
        <w:rPr>
          <w:rFonts w:cs="Arial"/>
          <w:szCs w:val="24"/>
          <w:lang w:val="en" w:bidi="ar-SA"/>
        </w:rPr>
        <w:t>scribe shortly fit &amp; sizing. (2</w:t>
      </w:r>
      <w:r w:rsidRPr="00A23C79">
        <w:rPr>
          <w:rFonts w:cs="Arial"/>
          <w:szCs w:val="24"/>
          <w:lang w:val="en" w:bidi="ar-SA"/>
        </w:rPr>
        <w:t xml:space="preserve">pts) </w:t>
      </w:r>
    </w:p>
    <w:p w14:paraId="206AA247" w14:textId="109AFCE4" w:rsidR="00E8061C" w:rsidRPr="00A23C79" w:rsidRDefault="00E8061C" w:rsidP="00C425AF">
      <w:pPr>
        <w:numPr>
          <w:ilvl w:val="0"/>
          <w:numId w:val="132"/>
        </w:numPr>
        <w:autoSpaceDE w:val="0"/>
        <w:autoSpaceDN w:val="0"/>
        <w:adjustRightInd w:val="0"/>
        <w:spacing w:before="60" w:after="60" w:line="360" w:lineRule="auto"/>
        <w:jc w:val="both"/>
        <w:rPr>
          <w:rFonts w:cs="Arial"/>
          <w:szCs w:val="24"/>
          <w:lang w:val="en" w:bidi="ar-SA"/>
        </w:rPr>
      </w:pPr>
      <w:r w:rsidRPr="00A23C79">
        <w:rPr>
          <w:rFonts w:cs="Arial"/>
          <w:szCs w:val="24"/>
          <w:lang w:val="en" w:bidi="ar-SA"/>
        </w:rPr>
        <w:t>Describe brie</w:t>
      </w:r>
      <w:r w:rsidR="00A55C2C" w:rsidRPr="00A23C79">
        <w:rPr>
          <w:rFonts w:cs="Arial"/>
          <w:szCs w:val="24"/>
          <w:lang w:val="en" w:bidi="ar-SA"/>
        </w:rPr>
        <w:t>fly about cushioning effect. (2</w:t>
      </w:r>
      <w:r w:rsidRPr="00A23C79">
        <w:rPr>
          <w:rFonts w:cs="Arial"/>
          <w:szCs w:val="24"/>
          <w:lang w:val="en" w:bidi="ar-SA"/>
        </w:rPr>
        <w:t>pts)</w:t>
      </w:r>
    </w:p>
    <w:p w14:paraId="3F6106C1" w14:textId="77777777" w:rsidR="00053C29" w:rsidRPr="00DA66F2" w:rsidRDefault="00053C29" w:rsidP="00C425AF">
      <w:pPr>
        <w:numPr>
          <w:ilvl w:val="0"/>
          <w:numId w:val="132"/>
        </w:numPr>
        <w:autoSpaceDE w:val="0"/>
        <w:autoSpaceDN w:val="0"/>
        <w:adjustRightInd w:val="0"/>
        <w:spacing w:before="60" w:after="60" w:line="360" w:lineRule="auto"/>
        <w:ind w:left="720" w:hanging="360"/>
        <w:jc w:val="both"/>
        <w:rPr>
          <w:rFonts w:cs="Arial"/>
          <w:szCs w:val="24"/>
          <w:lang w:val="en" w:bidi="ar-SA"/>
        </w:rPr>
      </w:pPr>
      <w:r w:rsidRPr="00DA66F2">
        <w:rPr>
          <w:rFonts w:cs="Arial"/>
          <w:szCs w:val="24"/>
          <w:lang w:val="en" w:bidi="ar-SA"/>
        </w:rPr>
        <w:t>What do you mean by com</w:t>
      </w:r>
      <w:r>
        <w:rPr>
          <w:rFonts w:cs="Arial"/>
          <w:szCs w:val="24"/>
          <w:lang w:val="en" w:bidi="ar-SA"/>
        </w:rPr>
        <w:t>fort and its effect on foot? (2</w:t>
      </w:r>
      <w:r w:rsidRPr="00DA66F2">
        <w:rPr>
          <w:rFonts w:cs="Arial"/>
          <w:szCs w:val="24"/>
          <w:lang w:val="en" w:bidi="ar-SA"/>
        </w:rPr>
        <w:t>pts)</w:t>
      </w:r>
    </w:p>
    <w:p w14:paraId="084CF66E" w14:textId="77777777" w:rsidR="00053C29" w:rsidRPr="00DA66F2" w:rsidRDefault="00053C29" w:rsidP="00C425AF">
      <w:pPr>
        <w:numPr>
          <w:ilvl w:val="0"/>
          <w:numId w:val="132"/>
        </w:numPr>
        <w:autoSpaceDE w:val="0"/>
        <w:autoSpaceDN w:val="0"/>
        <w:adjustRightInd w:val="0"/>
        <w:spacing w:before="60" w:after="60" w:line="360" w:lineRule="auto"/>
        <w:ind w:left="720" w:hanging="360"/>
        <w:jc w:val="both"/>
        <w:rPr>
          <w:rFonts w:cs="Arial"/>
          <w:szCs w:val="24"/>
          <w:lang w:val="en" w:bidi="ar-SA"/>
        </w:rPr>
      </w:pPr>
      <w:r w:rsidRPr="00DA66F2">
        <w:rPr>
          <w:rFonts w:cs="Arial"/>
          <w:szCs w:val="24"/>
          <w:lang w:val="en" w:bidi="ar-SA"/>
        </w:rPr>
        <w:t>What are the parameters that affect the function and fit of a given shoe?</w:t>
      </w:r>
      <w:r>
        <w:rPr>
          <w:rFonts w:cs="Arial"/>
          <w:szCs w:val="24"/>
          <w:lang w:val="en" w:bidi="ar-SA"/>
        </w:rPr>
        <w:t xml:space="preserve"> (2</w:t>
      </w:r>
      <w:r w:rsidRPr="00DA66F2">
        <w:rPr>
          <w:rFonts w:cs="Arial"/>
          <w:szCs w:val="24"/>
          <w:lang w:val="en" w:bidi="ar-SA"/>
        </w:rPr>
        <w:t>pts)</w:t>
      </w:r>
    </w:p>
    <w:p w14:paraId="0B96850C" w14:textId="77777777" w:rsidR="00053C29" w:rsidRPr="00DA66F2" w:rsidRDefault="00053C29" w:rsidP="00C425AF">
      <w:pPr>
        <w:numPr>
          <w:ilvl w:val="0"/>
          <w:numId w:val="132"/>
        </w:numPr>
        <w:autoSpaceDE w:val="0"/>
        <w:autoSpaceDN w:val="0"/>
        <w:adjustRightInd w:val="0"/>
        <w:spacing w:before="60" w:after="60" w:line="360" w:lineRule="auto"/>
        <w:ind w:left="720" w:hanging="360"/>
        <w:jc w:val="both"/>
        <w:rPr>
          <w:rFonts w:cs="Arial"/>
          <w:szCs w:val="24"/>
          <w:lang w:val="en" w:bidi="ar-SA"/>
        </w:rPr>
      </w:pPr>
      <w:r w:rsidRPr="00DA66F2">
        <w:rPr>
          <w:rFonts w:cs="Arial"/>
          <w:szCs w:val="24"/>
          <w:lang w:val="en" w:bidi="ar-SA"/>
        </w:rPr>
        <w:t xml:space="preserve">What is fitting </w:t>
      </w:r>
      <w:r>
        <w:rPr>
          <w:rFonts w:cs="Arial"/>
          <w:szCs w:val="24"/>
          <w:lang w:val="en" w:bidi="ar-SA"/>
        </w:rPr>
        <w:t>and how it affects the foot? (2</w:t>
      </w:r>
      <w:r w:rsidRPr="00DA66F2">
        <w:rPr>
          <w:rFonts w:cs="Arial"/>
          <w:szCs w:val="24"/>
          <w:lang w:val="en" w:bidi="ar-SA"/>
        </w:rPr>
        <w:t>pts)</w:t>
      </w:r>
    </w:p>
    <w:p w14:paraId="287AE1D8" w14:textId="77777777" w:rsidR="00053C29" w:rsidRDefault="00053C29" w:rsidP="00C425AF">
      <w:pPr>
        <w:numPr>
          <w:ilvl w:val="0"/>
          <w:numId w:val="132"/>
        </w:numPr>
        <w:autoSpaceDE w:val="0"/>
        <w:autoSpaceDN w:val="0"/>
        <w:adjustRightInd w:val="0"/>
        <w:spacing w:before="60" w:after="60" w:line="360" w:lineRule="auto"/>
        <w:ind w:left="720" w:hanging="360"/>
        <w:jc w:val="both"/>
        <w:rPr>
          <w:rFonts w:cs="Arial"/>
          <w:szCs w:val="24"/>
          <w:lang w:val="en" w:bidi="ar-SA"/>
        </w:rPr>
      </w:pPr>
      <w:r w:rsidRPr="00DA66F2">
        <w:rPr>
          <w:rFonts w:cs="Arial"/>
          <w:szCs w:val="24"/>
          <w:lang w:val="en" w:bidi="ar-SA"/>
        </w:rPr>
        <w:t>What are the sets of rules that should be ap</w:t>
      </w:r>
      <w:r>
        <w:rPr>
          <w:rFonts w:cs="Arial"/>
          <w:szCs w:val="24"/>
          <w:lang w:val="en" w:bidi="ar-SA"/>
        </w:rPr>
        <w:t>plied when fitting the foot? (2</w:t>
      </w:r>
      <w:r w:rsidRPr="00DA66F2">
        <w:rPr>
          <w:rFonts w:cs="Arial"/>
          <w:szCs w:val="24"/>
          <w:lang w:val="en" w:bidi="ar-SA"/>
        </w:rPr>
        <w:t>pts</w:t>
      </w:r>
      <w:r>
        <w:rPr>
          <w:rFonts w:cs="Arial"/>
          <w:szCs w:val="24"/>
          <w:lang w:val="en" w:bidi="ar-SA"/>
        </w:rPr>
        <w:t>)</w:t>
      </w:r>
    </w:p>
    <w:p w14:paraId="08C81664" w14:textId="77777777" w:rsidR="00053C29" w:rsidRPr="00DA66F2" w:rsidRDefault="00053C29" w:rsidP="00C425AF">
      <w:pPr>
        <w:numPr>
          <w:ilvl w:val="0"/>
          <w:numId w:val="132"/>
        </w:numPr>
        <w:autoSpaceDE w:val="0"/>
        <w:autoSpaceDN w:val="0"/>
        <w:adjustRightInd w:val="0"/>
        <w:spacing w:before="60" w:after="60" w:line="360" w:lineRule="auto"/>
        <w:ind w:left="360" w:hanging="360"/>
        <w:jc w:val="both"/>
        <w:rPr>
          <w:rFonts w:cs="Arial"/>
          <w:szCs w:val="24"/>
          <w:lang w:val="en" w:bidi="ar-SA"/>
        </w:rPr>
      </w:pPr>
      <w:r w:rsidRPr="00DA66F2">
        <w:rPr>
          <w:rFonts w:cs="Arial"/>
          <w:szCs w:val="24"/>
          <w:lang w:val="en" w:bidi="ar-SA"/>
        </w:rPr>
        <w:t>Describe briefly the various types of designing tools used in foo</w:t>
      </w:r>
      <w:r>
        <w:rPr>
          <w:rFonts w:cs="Arial"/>
          <w:szCs w:val="24"/>
          <w:lang w:val="en" w:bidi="ar-SA"/>
        </w:rPr>
        <w:t>twear design and their uses? (2</w:t>
      </w:r>
      <w:r w:rsidRPr="00DA66F2">
        <w:rPr>
          <w:rFonts w:cs="Arial"/>
          <w:szCs w:val="24"/>
          <w:lang w:val="en" w:bidi="ar-SA"/>
        </w:rPr>
        <w:t>pts)</w:t>
      </w:r>
    </w:p>
    <w:p w14:paraId="7F0FB49E" w14:textId="77777777" w:rsidR="00053C29" w:rsidRPr="00DA66F2" w:rsidRDefault="00053C29" w:rsidP="00C425AF">
      <w:pPr>
        <w:numPr>
          <w:ilvl w:val="0"/>
          <w:numId w:val="132"/>
        </w:numPr>
        <w:autoSpaceDE w:val="0"/>
        <w:autoSpaceDN w:val="0"/>
        <w:adjustRightInd w:val="0"/>
        <w:spacing w:before="60" w:after="60" w:line="360" w:lineRule="auto"/>
        <w:ind w:left="360" w:hanging="360"/>
        <w:jc w:val="both"/>
        <w:rPr>
          <w:rFonts w:cs="Arial"/>
          <w:szCs w:val="24"/>
          <w:lang w:val="en" w:bidi="ar-SA"/>
        </w:rPr>
      </w:pPr>
      <w:r w:rsidRPr="00DA66F2">
        <w:rPr>
          <w:rFonts w:cs="Arial"/>
          <w:szCs w:val="24"/>
          <w:lang w:val="en" w:bidi="ar-SA"/>
        </w:rPr>
        <w:t xml:space="preserve">What </w:t>
      </w:r>
      <w:r>
        <w:rPr>
          <w:rFonts w:cs="Arial"/>
          <w:szCs w:val="24"/>
          <w:lang w:val="en" w:bidi="ar-SA"/>
        </w:rPr>
        <w:t>are storyboard and its uses? (2</w:t>
      </w:r>
      <w:r w:rsidRPr="00DA66F2">
        <w:rPr>
          <w:rFonts w:cs="Arial"/>
          <w:szCs w:val="24"/>
          <w:lang w:val="en" w:bidi="ar-SA"/>
        </w:rPr>
        <w:t>pts)</w:t>
      </w:r>
    </w:p>
    <w:p w14:paraId="18911DBE" w14:textId="77777777" w:rsidR="00053C29" w:rsidRPr="00DA66F2" w:rsidRDefault="00053C29" w:rsidP="00C425AF">
      <w:pPr>
        <w:numPr>
          <w:ilvl w:val="0"/>
          <w:numId w:val="132"/>
        </w:numPr>
        <w:autoSpaceDE w:val="0"/>
        <w:autoSpaceDN w:val="0"/>
        <w:adjustRightInd w:val="0"/>
        <w:spacing w:before="60" w:after="60" w:line="360" w:lineRule="auto"/>
        <w:ind w:left="360" w:hanging="360"/>
        <w:jc w:val="both"/>
        <w:rPr>
          <w:rFonts w:cs="Arial"/>
          <w:szCs w:val="24"/>
          <w:lang w:val="en" w:bidi="ar-SA"/>
        </w:rPr>
      </w:pPr>
      <w:r w:rsidRPr="00DA66F2">
        <w:rPr>
          <w:rFonts w:cs="Arial"/>
          <w:szCs w:val="24"/>
          <w:lang w:val="en" w:bidi="ar-SA"/>
        </w:rPr>
        <w:t xml:space="preserve">What is the difference between drawings and </w:t>
      </w:r>
      <w:r>
        <w:rPr>
          <w:rFonts w:cs="Arial"/>
          <w:szCs w:val="24"/>
          <w:lang w:val="en" w:bidi="ar-SA"/>
        </w:rPr>
        <w:t>illustrations? (2</w:t>
      </w:r>
      <w:r w:rsidRPr="00DA66F2">
        <w:rPr>
          <w:rFonts w:cs="Arial"/>
          <w:szCs w:val="24"/>
          <w:lang w:val="en" w:bidi="ar-SA"/>
        </w:rPr>
        <w:t>pts)</w:t>
      </w:r>
    </w:p>
    <w:p w14:paraId="7582397A" w14:textId="77777777" w:rsidR="00053C29" w:rsidRPr="00DA66F2" w:rsidRDefault="00053C29" w:rsidP="00C425AF">
      <w:pPr>
        <w:numPr>
          <w:ilvl w:val="0"/>
          <w:numId w:val="132"/>
        </w:numPr>
        <w:autoSpaceDE w:val="0"/>
        <w:autoSpaceDN w:val="0"/>
        <w:adjustRightInd w:val="0"/>
        <w:spacing w:before="60" w:after="60" w:line="360" w:lineRule="auto"/>
        <w:ind w:left="360" w:hanging="360"/>
        <w:jc w:val="both"/>
        <w:rPr>
          <w:rFonts w:cs="Arial"/>
          <w:szCs w:val="24"/>
          <w:lang w:val="en" w:bidi="ar-SA"/>
        </w:rPr>
      </w:pPr>
      <w:r w:rsidRPr="00DA66F2">
        <w:rPr>
          <w:rFonts w:cs="Arial"/>
          <w:szCs w:val="24"/>
          <w:lang w:val="en" w:bidi="ar-SA"/>
        </w:rPr>
        <w:t>List the accessor</w:t>
      </w:r>
      <w:r>
        <w:rPr>
          <w:rFonts w:cs="Arial"/>
          <w:szCs w:val="24"/>
          <w:lang w:val="en" w:bidi="ar-SA"/>
        </w:rPr>
        <w:t>ies used in footwear design. (2</w:t>
      </w:r>
      <w:r w:rsidRPr="00DA66F2">
        <w:rPr>
          <w:rFonts w:cs="Arial"/>
          <w:szCs w:val="24"/>
          <w:lang w:val="en" w:bidi="ar-SA"/>
        </w:rPr>
        <w:t>pts)</w:t>
      </w:r>
    </w:p>
    <w:p w14:paraId="1FE3EBB1" w14:textId="77777777" w:rsidR="00053C29" w:rsidRPr="00DA66F2" w:rsidRDefault="00053C29" w:rsidP="00C425AF">
      <w:pPr>
        <w:numPr>
          <w:ilvl w:val="0"/>
          <w:numId w:val="132"/>
        </w:numPr>
        <w:autoSpaceDE w:val="0"/>
        <w:autoSpaceDN w:val="0"/>
        <w:adjustRightInd w:val="0"/>
        <w:spacing w:before="60" w:after="60" w:line="360" w:lineRule="auto"/>
        <w:ind w:left="360" w:hanging="360"/>
        <w:jc w:val="both"/>
        <w:rPr>
          <w:rFonts w:cs="Arial"/>
          <w:szCs w:val="24"/>
          <w:lang w:val="en" w:bidi="ar-SA"/>
        </w:rPr>
      </w:pPr>
      <w:r>
        <w:rPr>
          <w:rFonts w:cs="Arial"/>
          <w:szCs w:val="24"/>
          <w:lang w:val="en" w:bidi="ar-SA"/>
        </w:rPr>
        <w:t>What is trim and its use? (2</w:t>
      </w:r>
      <w:r w:rsidRPr="00DA66F2">
        <w:rPr>
          <w:rFonts w:cs="Arial"/>
          <w:szCs w:val="24"/>
          <w:lang w:val="en" w:bidi="ar-SA"/>
        </w:rPr>
        <w:t>pts)</w:t>
      </w:r>
    </w:p>
    <w:p w14:paraId="05D5AE36" w14:textId="77777777" w:rsidR="00053C29" w:rsidRPr="00DA66F2" w:rsidRDefault="00053C29" w:rsidP="00C425AF">
      <w:pPr>
        <w:numPr>
          <w:ilvl w:val="0"/>
          <w:numId w:val="132"/>
        </w:numPr>
        <w:autoSpaceDE w:val="0"/>
        <w:autoSpaceDN w:val="0"/>
        <w:adjustRightInd w:val="0"/>
        <w:spacing w:before="60" w:after="60" w:line="360" w:lineRule="auto"/>
        <w:ind w:left="360" w:hanging="360"/>
        <w:jc w:val="both"/>
        <w:rPr>
          <w:rFonts w:cs="Arial"/>
          <w:szCs w:val="24"/>
          <w:lang w:val="en" w:bidi="ar-SA"/>
        </w:rPr>
      </w:pPr>
      <w:r w:rsidRPr="00DA66F2">
        <w:rPr>
          <w:rFonts w:cs="Arial"/>
          <w:szCs w:val="24"/>
          <w:lang w:val="en" w:bidi="ar-SA"/>
        </w:rPr>
        <w:t xml:space="preserve">What </w:t>
      </w:r>
      <w:r>
        <w:rPr>
          <w:rFonts w:cs="Arial"/>
          <w:szCs w:val="24"/>
          <w:lang w:val="en" w:bidi="ar-SA"/>
        </w:rPr>
        <w:t>are buckle and its function? (2</w:t>
      </w:r>
      <w:r w:rsidRPr="00DA66F2">
        <w:rPr>
          <w:rFonts w:cs="Arial"/>
          <w:szCs w:val="24"/>
          <w:lang w:val="en" w:bidi="ar-SA"/>
        </w:rPr>
        <w:t>pts)</w:t>
      </w:r>
    </w:p>
    <w:p w14:paraId="7188F6FA" w14:textId="77777777" w:rsidR="00053C29" w:rsidRDefault="00053C29" w:rsidP="00C425AF">
      <w:pPr>
        <w:numPr>
          <w:ilvl w:val="0"/>
          <w:numId w:val="132"/>
        </w:numPr>
        <w:autoSpaceDE w:val="0"/>
        <w:autoSpaceDN w:val="0"/>
        <w:adjustRightInd w:val="0"/>
        <w:spacing w:before="60" w:after="60" w:line="360" w:lineRule="auto"/>
        <w:ind w:left="360" w:hanging="360"/>
        <w:jc w:val="both"/>
        <w:rPr>
          <w:rFonts w:cs="Arial"/>
          <w:szCs w:val="24"/>
          <w:lang w:val="en" w:bidi="ar-SA"/>
        </w:rPr>
      </w:pPr>
      <w:r w:rsidRPr="00DA66F2">
        <w:rPr>
          <w:rFonts w:cs="Arial"/>
          <w:szCs w:val="24"/>
          <w:lang w:val="en" w:bidi="ar-SA"/>
        </w:rPr>
        <w:t>From what materials c</w:t>
      </w:r>
      <w:r>
        <w:rPr>
          <w:rFonts w:cs="Arial"/>
          <w:szCs w:val="24"/>
          <w:lang w:val="en" w:bidi="ar-SA"/>
        </w:rPr>
        <w:t>an trim and buckle prepared? (2</w:t>
      </w:r>
      <w:r w:rsidRPr="00DA66F2">
        <w:rPr>
          <w:rFonts w:cs="Arial"/>
          <w:szCs w:val="24"/>
          <w:lang w:val="en" w:bidi="ar-SA"/>
        </w:rPr>
        <w:t>pts)</w:t>
      </w:r>
    </w:p>
    <w:p w14:paraId="2619A099" w14:textId="77777777" w:rsidR="00053C29" w:rsidRPr="00A23C79" w:rsidRDefault="00053C29" w:rsidP="00C425AF">
      <w:pPr>
        <w:numPr>
          <w:ilvl w:val="0"/>
          <w:numId w:val="132"/>
        </w:numPr>
        <w:autoSpaceDE w:val="0"/>
        <w:autoSpaceDN w:val="0"/>
        <w:adjustRightInd w:val="0"/>
        <w:spacing w:before="60" w:after="60" w:line="360" w:lineRule="auto"/>
        <w:jc w:val="both"/>
        <w:rPr>
          <w:rFonts w:cs="Arial"/>
          <w:szCs w:val="24"/>
          <w:lang w:val="en" w:bidi="ar-SA"/>
        </w:rPr>
      </w:pPr>
      <w:r w:rsidRPr="00A23C79">
        <w:rPr>
          <w:rFonts w:cs="Arial"/>
          <w:szCs w:val="24"/>
          <w:lang w:val="en" w:bidi="ar-SA"/>
        </w:rPr>
        <w:t>What do you mean by footwear construction? (2pts)</w:t>
      </w:r>
    </w:p>
    <w:p w14:paraId="7F2CC28E" w14:textId="1C32B0CC" w:rsidR="00053C29" w:rsidRPr="00A23C79" w:rsidRDefault="00053C29" w:rsidP="00C425AF">
      <w:pPr>
        <w:numPr>
          <w:ilvl w:val="0"/>
          <w:numId w:val="132"/>
        </w:numPr>
        <w:autoSpaceDE w:val="0"/>
        <w:autoSpaceDN w:val="0"/>
        <w:adjustRightInd w:val="0"/>
        <w:spacing w:before="60" w:after="60" w:line="360" w:lineRule="auto"/>
        <w:jc w:val="both"/>
        <w:rPr>
          <w:rFonts w:cs="Arial"/>
          <w:szCs w:val="24"/>
          <w:lang w:val="en" w:bidi="ar-SA"/>
        </w:rPr>
      </w:pPr>
      <w:r w:rsidRPr="00A23C79">
        <w:rPr>
          <w:rFonts w:cs="Arial"/>
          <w:szCs w:val="24"/>
          <w:lang w:val="en" w:bidi="ar-SA"/>
        </w:rPr>
        <w:t>What are the different types of footwear construction? Discuss each of them briefly. (2pts)</w:t>
      </w:r>
    </w:p>
    <w:p w14:paraId="247B3899" w14:textId="00C0517F" w:rsidR="00DE4979" w:rsidRPr="000D03F6" w:rsidRDefault="00DE4979" w:rsidP="00957CEE">
      <w:pPr>
        <w:autoSpaceDE w:val="0"/>
        <w:autoSpaceDN w:val="0"/>
        <w:adjustRightInd w:val="0"/>
        <w:spacing w:before="60" w:after="60" w:line="360" w:lineRule="auto"/>
        <w:jc w:val="both"/>
        <w:rPr>
          <w:rFonts w:cs="Arial"/>
          <w:b/>
          <w:bCs/>
          <w:szCs w:val="24"/>
          <w:lang w:val="en" w:bidi="ar-SA"/>
        </w:rPr>
      </w:pPr>
      <w:r w:rsidRPr="00DA66F2">
        <w:rPr>
          <w:rFonts w:cs="Arial"/>
          <w:b/>
          <w:bCs/>
          <w:szCs w:val="24"/>
          <w:lang w:val="en" w:bidi="ar-SA"/>
        </w:rPr>
        <w:t>Tr</w:t>
      </w:r>
      <w:r w:rsidR="008307BF">
        <w:rPr>
          <w:rFonts w:cs="Arial"/>
          <w:b/>
          <w:bCs/>
          <w:szCs w:val="24"/>
          <w:lang w:val="en" w:bidi="ar-SA"/>
        </w:rPr>
        <w:t xml:space="preserve">ue or False: </w:t>
      </w:r>
      <w:r>
        <w:rPr>
          <w:rFonts w:cs="Arial"/>
          <w:b/>
          <w:bCs/>
          <w:szCs w:val="24"/>
          <w:lang w:val="en" w:bidi="ar-SA"/>
        </w:rPr>
        <w:t xml:space="preserve">(Total points: </w:t>
      </w:r>
      <w:r w:rsidR="00A23C79">
        <w:rPr>
          <w:rFonts w:cs="Arial"/>
          <w:b/>
          <w:bCs/>
          <w:szCs w:val="24"/>
          <w:lang w:val="en" w:bidi="ar-SA"/>
        </w:rPr>
        <w:t>11</w:t>
      </w:r>
      <w:r>
        <w:rPr>
          <w:rFonts w:cs="Arial"/>
          <w:b/>
          <w:bCs/>
          <w:szCs w:val="24"/>
          <w:lang w:val="en" w:bidi="ar-SA"/>
        </w:rPr>
        <w:t>)</w:t>
      </w:r>
    </w:p>
    <w:p w14:paraId="2637050C" w14:textId="77777777" w:rsidR="00DE4979" w:rsidRPr="00DA66F2" w:rsidRDefault="00DE4979" w:rsidP="00C425AF">
      <w:pPr>
        <w:numPr>
          <w:ilvl w:val="0"/>
          <w:numId w:val="18"/>
        </w:numPr>
        <w:autoSpaceDE w:val="0"/>
        <w:autoSpaceDN w:val="0"/>
        <w:adjustRightInd w:val="0"/>
        <w:spacing w:before="60" w:after="60" w:line="360" w:lineRule="auto"/>
        <w:ind w:left="450" w:hanging="360"/>
        <w:jc w:val="both"/>
        <w:rPr>
          <w:rFonts w:cs="Arial"/>
          <w:szCs w:val="24"/>
          <w:lang w:val="en" w:bidi="ar-SA"/>
        </w:rPr>
      </w:pPr>
      <w:r w:rsidRPr="00DA66F2">
        <w:rPr>
          <w:rFonts w:cs="Arial"/>
          <w:szCs w:val="24"/>
          <w:lang w:val="en" w:bidi="ar-SA"/>
        </w:rPr>
        <w:t>Choosing the right shoe can prevent or alleviate foot pain.</w:t>
      </w:r>
    </w:p>
    <w:p w14:paraId="27C9716E" w14:textId="77777777" w:rsidR="00DE4979" w:rsidRPr="00DA66F2" w:rsidRDefault="00DE4979" w:rsidP="00C425AF">
      <w:pPr>
        <w:numPr>
          <w:ilvl w:val="0"/>
          <w:numId w:val="18"/>
        </w:numPr>
        <w:autoSpaceDE w:val="0"/>
        <w:autoSpaceDN w:val="0"/>
        <w:adjustRightInd w:val="0"/>
        <w:spacing w:before="60" w:after="60" w:line="360" w:lineRule="auto"/>
        <w:ind w:left="450" w:hanging="360"/>
        <w:jc w:val="both"/>
        <w:rPr>
          <w:rFonts w:cs="Arial"/>
          <w:szCs w:val="24"/>
          <w:lang w:val="en" w:bidi="ar-SA"/>
        </w:rPr>
      </w:pPr>
      <w:r w:rsidRPr="00DA66F2">
        <w:rPr>
          <w:rFonts w:cs="Arial"/>
          <w:szCs w:val="24"/>
          <w:lang w:val="en" w:bidi="ar-SA"/>
        </w:rPr>
        <w:t>Cushion is a term used to describe a specific type of athletic shoe.</w:t>
      </w:r>
    </w:p>
    <w:p w14:paraId="76115B28" w14:textId="77777777" w:rsidR="00DE4979" w:rsidRPr="00DA66F2" w:rsidRDefault="00DE4979" w:rsidP="00C425AF">
      <w:pPr>
        <w:numPr>
          <w:ilvl w:val="0"/>
          <w:numId w:val="18"/>
        </w:numPr>
        <w:autoSpaceDE w:val="0"/>
        <w:autoSpaceDN w:val="0"/>
        <w:adjustRightInd w:val="0"/>
        <w:spacing w:before="60" w:after="60" w:line="360" w:lineRule="auto"/>
        <w:ind w:left="450" w:hanging="360"/>
        <w:jc w:val="both"/>
        <w:rPr>
          <w:rFonts w:cs="Arial"/>
          <w:szCs w:val="24"/>
          <w:lang w:val="en" w:bidi="ar-SA"/>
        </w:rPr>
      </w:pPr>
      <w:r w:rsidRPr="00DA66F2">
        <w:rPr>
          <w:rFonts w:cs="Arial"/>
          <w:szCs w:val="24"/>
          <w:lang w:val="en" w:bidi="ar-SA"/>
        </w:rPr>
        <w:lastRenderedPageBreak/>
        <w:t>Both feet must not be measured.</w:t>
      </w:r>
    </w:p>
    <w:p w14:paraId="12E2F157" w14:textId="77777777" w:rsidR="00DE4979" w:rsidRPr="00DA66F2" w:rsidRDefault="00DE4979" w:rsidP="00C425AF">
      <w:pPr>
        <w:numPr>
          <w:ilvl w:val="0"/>
          <w:numId w:val="18"/>
        </w:numPr>
        <w:autoSpaceDE w:val="0"/>
        <w:autoSpaceDN w:val="0"/>
        <w:adjustRightInd w:val="0"/>
        <w:spacing w:before="60" w:after="60" w:line="360" w:lineRule="auto"/>
        <w:ind w:left="450" w:hanging="360"/>
        <w:jc w:val="both"/>
        <w:rPr>
          <w:rFonts w:cs="Arial"/>
          <w:szCs w:val="24"/>
          <w:lang w:val="en" w:bidi="ar-SA"/>
        </w:rPr>
      </w:pPr>
      <w:r w:rsidRPr="00DA66F2">
        <w:rPr>
          <w:rFonts w:cs="Arial"/>
          <w:szCs w:val="24"/>
          <w:lang w:val="en" w:bidi="ar-SA"/>
        </w:rPr>
        <w:t>Larger feet should not be fitted.</w:t>
      </w:r>
    </w:p>
    <w:p w14:paraId="275147FC" w14:textId="77777777" w:rsidR="00DE4979" w:rsidRPr="00DA66F2" w:rsidRDefault="00DE4979" w:rsidP="00C425AF">
      <w:pPr>
        <w:numPr>
          <w:ilvl w:val="0"/>
          <w:numId w:val="18"/>
        </w:numPr>
        <w:autoSpaceDE w:val="0"/>
        <w:autoSpaceDN w:val="0"/>
        <w:adjustRightInd w:val="0"/>
        <w:spacing w:before="60" w:after="60" w:line="360" w:lineRule="auto"/>
        <w:ind w:left="450" w:hanging="360"/>
        <w:jc w:val="both"/>
        <w:rPr>
          <w:rFonts w:cs="Arial"/>
          <w:szCs w:val="24"/>
          <w:lang w:val="en" w:bidi="ar-SA"/>
        </w:rPr>
      </w:pPr>
      <w:r w:rsidRPr="00DA66F2">
        <w:rPr>
          <w:rFonts w:cs="Arial"/>
          <w:szCs w:val="24"/>
          <w:lang w:val="en" w:bidi="ar-SA"/>
        </w:rPr>
        <w:t>When using a manual foot gauge, body weight must be on the feet.</w:t>
      </w:r>
    </w:p>
    <w:p w14:paraId="74435CEB" w14:textId="4E98B483" w:rsidR="00DE4979" w:rsidRDefault="00DE4979" w:rsidP="00C425AF">
      <w:pPr>
        <w:numPr>
          <w:ilvl w:val="0"/>
          <w:numId w:val="18"/>
        </w:numPr>
        <w:autoSpaceDE w:val="0"/>
        <w:autoSpaceDN w:val="0"/>
        <w:adjustRightInd w:val="0"/>
        <w:spacing w:before="60" w:after="60" w:line="360" w:lineRule="auto"/>
        <w:ind w:left="450" w:hanging="360"/>
        <w:jc w:val="both"/>
        <w:rPr>
          <w:rFonts w:cs="Arial"/>
          <w:szCs w:val="24"/>
          <w:lang w:val="en" w:bidi="ar-SA"/>
        </w:rPr>
      </w:pPr>
      <w:r w:rsidRPr="00DA66F2">
        <w:rPr>
          <w:rFonts w:cs="Arial"/>
          <w:szCs w:val="24"/>
          <w:lang w:val="en" w:bidi="ar-SA"/>
        </w:rPr>
        <w:t>When using an electronic foot gauge body weight must be off the foot being measured.</w:t>
      </w:r>
    </w:p>
    <w:p w14:paraId="43D84683" w14:textId="77777777" w:rsidR="0081422F" w:rsidRPr="00A23C79" w:rsidRDefault="0081422F" w:rsidP="00C425AF">
      <w:pPr>
        <w:numPr>
          <w:ilvl w:val="0"/>
          <w:numId w:val="18"/>
        </w:numPr>
        <w:autoSpaceDE w:val="0"/>
        <w:autoSpaceDN w:val="0"/>
        <w:adjustRightInd w:val="0"/>
        <w:spacing w:before="60" w:after="60" w:line="360" w:lineRule="auto"/>
        <w:ind w:left="1800" w:hanging="360"/>
        <w:jc w:val="both"/>
        <w:rPr>
          <w:rFonts w:cs="Arial"/>
          <w:szCs w:val="24"/>
          <w:lang w:val="en" w:bidi="ar-SA"/>
        </w:rPr>
      </w:pPr>
      <w:r w:rsidRPr="00A23C79">
        <w:rPr>
          <w:rFonts w:cs="Arial"/>
          <w:szCs w:val="24"/>
          <w:lang w:val="en" w:bidi="ar-SA"/>
        </w:rPr>
        <w:t>Construction is a method of assembly of the footwear.</w:t>
      </w:r>
    </w:p>
    <w:p w14:paraId="5B15F39E" w14:textId="77777777" w:rsidR="0081422F" w:rsidRPr="00A23C79" w:rsidRDefault="0081422F" w:rsidP="00C425AF">
      <w:pPr>
        <w:numPr>
          <w:ilvl w:val="0"/>
          <w:numId w:val="18"/>
        </w:numPr>
        <w:autoSpaceDE w:val="0"/>
        <w:autoSpaceDN w:val="0"/>
        <w:adjustRightInd w:val="0"/>
        <w:spacing w:before="60" w:after="60" w:line="360" w:lineRule="auto"/>
        <w:ind w:left="1800" w:hanging="360"/>
        <w:jc w:val="both"/>
        <w:rPr>
          <w:rFonts w:cs="Arial"/>
          <w:szCs w:val="24"/>
          <w:lang w:val="en" w:bidi="ar-SA"/>
        </w:rPr>
      </w:pPr>
      <w:r w:rsidRPr="00A23C79">
        <w:rPr>
          <w:rFonts w:cs="Arial"/>
          <w:szCs w:val="24"/>
          <w:lang w:val="en" w:bidi="ar-SA"/>
        </w:rPr>
        <w:t>Cement lasting is a type of construction where Lasted upper is directly attached with the outsole by means of adhesive.</w:t>
      </w:r>
    </w:p>
    <w:p w14:paraId="742FE10B" w14:textId="77777777" w:rsidR="0081422F" w:rsidRPr="00A23C79" w:rsidRDefault="0081422F" w:rsidP="00C425AF">
      <w:pPr>
        <w:numPr>
          <w:ilvl w:val="0"/>
          <w:numId w:val="18"/>
        </w:numPr>
        <w:autoSpaceDE w:val="0"/>
        <w:autoSpaceDN w:val="0"/>
        <w:adjustRightInd w:val="0"/>
        <w:spacing w:before="60" w:after="60" w:line="360" w:lineRule="auto"/>
        <w:ind w:left="1800" w:hanging="360"/>
        <w:jc w:val="both"/>
        <w:rPr>
          <w:rFonts w:cs="Arial"/>
          <w:szCs w:val="24"/>
          <w:lang w:val="en" w:bidi="ar-SA"/>
        </w:rPr>
      </w:pPr>
      <w:r w:rsidRPr="00A23C79">
        <w:rPr>
          <w:rFonts w:cs="Arial"/>
          <w:szCs w:val="24"/>
          <w:lang w:val="en" w:bidi="ar-SA"/>
        </w:rPr>
        <w:t>Moccasin is a type of force lasting.</w:t>
      </w:r>
    </w:p>
    <w:p w14:paraId="6BD94B5E" w14:textId="77777777" w:rsidR="0081422F" w:rsidRPr="00A23C79" w:rsidRDefault="0081422F" w:rsidP="00C425AF">
      <w:pPr>
        <w:numPr>
          <w:ilvl w:val="0"/>
          <w:numId w:val="18"/>
        </w:numPr>
        <w:autoSpaceDE w:val="0"/>
        <w:autoSpaceDN w:val="0"/>
        <w:adjustRightInd w:val="0"/>
        <w:spacing w:before="60" w:after="60" w:line="360" w:lineRule="auto"/>
        <w:ind w:left="1800" w:hanging="360"/>
        <w:jc w:val="both"/>
        <w:rPr>
          <w:rFonts w:cs="Arial"/>
          <w:szCs w:val="24"/>
          <w:lang w:val="en" w:bidi="ar-SA"/>
        </w:rPr>
      </w:pPr>
      <w:r w:rsidRPr="00A23C79">
        <w:rPr>
          <w:rFonts w:cs="Arial"/>
          <w:szCs w:val="24"/>
          <w:lang w:val="en" w:bidi="ar-SA"/>
        </w:rPr>
        <w:t>Goodyear welted a construction type where the soles are attached to the welt or runner or any other intermediate component which are these already being attached to the lasted upper.</w:t>
      </w:r>
    </w:p>
    <w:p w14:paraId="5351E3A0" w14:textId="70F67A60" w:rsidR="0081422F" w:rsidRPr="00DA66F2" w:rsidRDefault="0081422F" w:rsidP="00C425AF">
      <w:pPr>
        <w:numPr>
          <w:ilvl w:val="0"/>
          <w:numId w:val="18"/>
        </w:numPr>
        <w:autoSpaceDE w:val="0"/>
        <w:autoSpaceDN w:val="0"/>
        <w:adjustRightInd w:val="0"/>
        <w:spacing w:before="60" w:after="60" w:line="360" w:lineRule="auto"/>
        <w:ind w:left="450" w:hanging="360"/>
        <w:jc w:val="both"/>
        <w:rPr>
          <w:rFonts w:cs="Arial"/>
          <w:szCs w:val="24"/>
          <w:lang w:val="en" w:bidi="ar-SA"/>
        </w:rPr>
      </w:pPr>
      <w:r w:rsidRPr="00A23C79">
        <w:rPr>
          <w:rFonts w:cs="Arial"/>
          <w:szCs w:val="24"/>
          <w:lang w:val="en" w:bidi="ar-SA"/>
        </w:rPr>
        <w:t>In VeldtSchoen construction the upper is pulled over the last and attached over to the extended part of the insole (</w:t>
      </w:r>
      <w:r w:rsidRPr="00DA66F2">
        <w:rPr>
          <w:rFonts w:cs="Arial"/>
          <w:szCs w:val="24"/>
        </w:rPr>
        <w:t>runner), and then sole is stuck on</w:t>
      </w:r>
      <w:r w:rsidR="00A23C79">
        <w:rPr>
          <w:rFonts w:cs="Arial"/>
          <w:szCs w:val="24"/>
        </w:rPr>
        <w:t xml:space="preserve">. </w:t>
      </w:r>
      <w:r>
        <w:rPr>
          <w:rFonts w:cs="Arial"/>
          <w:szCs w:val="24"/>
        </w:rPr>
        <w:t xml:space="preserve"> </w:t>
      </w:r>
    </w:p>
    <w:p w14:paraId="22C9ABFA" w14:textId="77777777" w:rsidR="00DE4979" w:rsidRPr="00DA66F2" w:rsidRDefault="00DE4979" w:rsidP="00957CEE">
      <w:pPr>
        <w:autoSpaceDE w:val="0"/>
        <w:autoSpaceDN w:val="0"/>
        <w:adjustRightInd w:val="0"/>
        <w:spacing w:before="60" w:after="60" w:line="360" w:lineRule="auto"/>
        <w:jc w:val="both"/>
        <w:rPr>
          <w:rFonts w:cs="Arial"/>
          <w:b/>
          <w:bCs/>
          <w:szCs w:val="24"/>
          <w:lang w:val="en" w:bidi="ar-SA"/>
        </w:rPr>
      </w:pPr>
      <w:r>
        <w:rPr>
          <w:rFonts w:cs="Arial"/>
          <w:b/>
          <w:bCs/>
          <w:szCs w:val="24"/>
          <w:lang w:val="en" w:bidi="ar-SA"/>
        </w:rPr>
        <w:t xml:space="preserve">Match the </w:t>
      </w:r>
      <w:r w:rsidRPr="00DA66F2">
        <w:rPr>
          <w:rFonts w:cs="Arial"/>
          <w:b/>
          <w:bCs/>
          <w:szCs w:val="24"/>
          <w:lang w:val="en" w:bidi="ar-SA"/>
        </w:rPr>
        <w:t>follow</w:t>
      </w:r>
      <w:r>
        <w:rPr>
          <w:rFonts w:cs="Arial"/>
          <w:b/>
          <w:bCs/>
          <w:szCs w:val="24"/>
          <w:lang w:val="en" w:bidi="ar-SA"/>
        </w:rPr>
        <w:t>ing.</w:t>
      </w:r>
      <w:r w:rsidRPr="00DA66F2">
        <w:rPr>
          <w:rFonts w:cs="Arial"/>
          <w:b/>
          <w:bCs/>
          <w:szCs w:val="24"/>
          <w:lang w:val="en" w:bidi="ar-SA"/>
        </w:rPr>
        <w:t xml:space="preserve"> (Total points: 4)</w:t>
      </w:r>
    </w:p>
    <w:p w14:paraId="2DD76492" w14:textId="77777777" w:rsidR="00DE4979" w:rsidRPr="00DA66F2" w:rsidRDefault="00DE4979" w:rsidP="00957CEE">
      <w:pPr>
        <w:autoSpaceDE w:val="0"/>
        <w:autoSpaceDN w:val="0"/>
        <w:adjustRightInd w:val="0"/>
        <w:spacing w:before="60" w:after="60" w:line="360" w:lineRule="auto"/>
        <w:rPr>
          <w:rFonts w:cs="Arial"/>
          <w:b/>
          <w:bCs/>
          <w:szCs w:val="24"/>
          <w:lang w:val="en" w:bidi="ar-SA"/>
        </w:rPr>
      </w:pPr>
      <w:r>
        <w:rPr>
          <w:rFonts w:cs="Arial"/>
          <w:b/>
          <w:bCs/>
          <w:szCs w:val="24"/>
          <w:lang w:val="en" w:bidi="ar-SA"/>
        </w:rPr>
        <w:t xml:space="preserve">                    A                                                                 B</w:t>
      </w:r>
    </w:p>
    <w:p w14:paraId="3B3A0B35" w14:textId="77777777" w:rsidR="00DE4979" w:rsidRPr="00DA66F2" w:rsidRDefault="00DE4979" w:rsidP="00C425AF">
      <w:pPr>
        <w:numPr>
          <w:ilvl w:val="0"/>
          <w:numId w:val="19"/>
        </w:numPr>
        <w:autoSpaceDE w:val="0"/>
        <w:autoSpaceDN w:val="0"/>
        <w:adjustRightInd w:val="0"/>
        <w:spacing w:before="60" w:after="60" w:line="360" w:lineRule="auto"/>
        <w:ind w:left="720" w:hanging="360"/>
        <w:jc w:val="both"/>
        <w:rPr>
          <w:rFonts w:cs="Arial"/>
          <w:b/>
          <w:bCs/>
          <w:szCs w:val="24"/>
          <w:lang w:val="en" w:bidi="ar-SA"/>
        </w:rPr>
      </w:pPr>
      <w:r w:rsidRPr="00DA66F2">
        <w:rPr>
          <w:rFonts w:cs="Arial"/>
          <w:szCs w:val="24"/>
          <w:lang w:val="en" w:bidi="ar-SA"/>
        </w:rPr>
        <w:t>Storyboards</w:t>
      </w:r>
      <w:r w:rsidRPr="00DA66F2">
        <w:rPr>
          <w:rFonts w:cs="Arial"/>
          <w:szCs w:val="24"/>
          <w:lang w:val="en" w:bidi="ar-SA"/>
        </w:rPr>
        <w:tab/>
      </w:r>
      <w:r w:rsidRPr="00DA66F2">
        <w:rPr>
          <w:rFonts w:cs="Arial"/>
          <w:szCs w:val="24"/>
          <w:lang w:val="en" w:bidi="ar-SA"/>
        </w:rPr>
        <w:tab/>
      </w:r>
      <w:r w:rsidRPr="00DA66F2">
        <w:rPr>
          <w:rFonts w:cs="Arial"/>
          <w:szCs w:val="24"/>
          <w:lang w:val="en" w:bidi="ar-SA"/>
        </w:rPr>
        <w:tab/>
        <w:t>A. This is a visual representation of a new fashion</w:t>
      </w:r>
    </w:p>
    <w:p w14:paraId="3CCCC5BF" w14:textId="77777777" w:rsidR="00DE4979" w:rsidRPr="00DA66F2" w:rsidRDefault="00DE4979" w:rsidP="00957CEE">
      <w:pPr>
        <w:autoSpaceDE w:val="0"/>
        <w:autoSpaceDN w:val="0"/>
        <w:adjustRightInd w:val="0"/>
        <w:spacing w:before="60" w:after="60" w:line="360" w:lineRule="auto"/>
        <w:ind w:left="3600"/>
        <w:jc w:val="both"/>
        <w:rPr>
          <w:rFonts w:cs="Arial"/>
          <w:szCs w:val="24"/>
          <w:lang w:val="en" w:bidi="ar-SA"/>
        </w:rPr>
      </w:pPr>
      <w:r w:rsidRPr="00DA66F2">
        <w:rPr>
          <w:rFonts w:cs="Arial"/>
          <w:szCs w:val="24"/>
          <w:lang w:val="en" w:bidi="ar-SA"/>
        </w:rPr>
        <w:t>trend, sometimes called ‘Mood Boards’ because they</w:t>
      </w:r>
    </w:p>
    <w:p w14:paraId="16CB13E5" w14:textId="77777777" w:rsidR="00DE4979" w:rsidRPr="00DA66F2" w:rsidRDefault="00DE4979" w:rsidP="00957CEE">
      <w:pPr>
        <w:autoSpaceDE w:val="0"/>
        <w:autoSpaceDN w:val="0"/>
        <w:adjustRightInd w:val="0"/>
        <w:spacing w:before="60" w:after="60" w:line="360" w:lineRule="auto"/>
        <w:ind w:left="3600"/>
        <w:jc w:val="both"/>
        <w:rPr>
          <w:rFonts w:cs="Arial"/>
          <w:szCs w:val="24"/>
          <w:lang w:val="en" w:bidi="ar-SA"/>
        </w:rPr>
      </w:pPr>
      <w:r>
        <w:rPr>
          <w:rFonts w:cs="Arial"/>
          <w:szCs w:val="24"/>
          <w:lang w:val="en" w:bidi="ar-SA"/>
        </w:rPr>
        <w:t>describe the ‘mood of a trend’.</w:t>
      </w:r>
    </w:p>
    <w:p w14:paraId="07C6F410" w14:textId="77777777" w:rsidR="00DE4979" w:rsidRPr="00DA66F2" w:rsidRDefault="00DE4979" w:rsidP="00957CEE">
      <w:pPr>
        <w:autoSpaceDE w:val="0"/>
        <w:autoSpaceDN w:val="0"/>
        <w:adjustRightInd w:val="0"/>
        <w:spacing w:before="60" w:after="60" w:line="360" w:lineRule="auto"/>
        <w:ind w:left="720" w:hanging="360"/>
        <w:jc w:val="both"/>
        <w:rPr>
          <w:rFonts w:cs="Arial"/>
          <w:szCs w:val="24"/>
          <w:lang w:val="en" w:bidi="ar-SA"/>
        </w:rPr>
      </w:pPr>
      <w:r w:rsidRPr="00DA66F2">
        <w:rPr>
          <w:rFonts w:cs="Arial"/>
          <w:szCs w:val="24"/>
          <w:lang w:val="en" w:bidi="ar-SA"/>
        </w:rPr>
        <w:t>2.</w:t>
      </w:r>
      <w:r w:rsidRPr="00DA66F2">
        <w:rPr>
          <w:rFonts w:cs="Arial"/>
          <w:szCs w:val="24"/>
          <w:lang w:val="en" w:bidi="ar-SA"/>
        </w:rPr>
        <w:tab/>
        <w:t xml:space="preserve"> Catalogues, pict</w:t>
      </w:r>
      <w:r>
        <w:rPr>
          <w:rFonts w:cs="Arial"/>
          <w:szCs w:val="24"/>
          <w:lang w:val="en" w:bidi="ar-SA"/>
        </w:rPr>
        <w:t>ures</w:t>
      </w:r>
      <w:r>
        <w:rPr>
          <w:rFonts w:cs="Arial"/>
          <w:szCs w:val="24"/>
          <w:lang w:val="en" w:bidi="ar-SA"/>
        </w:rPr>
        <w:tab/>
        <w:t>B. is the art of draftsman</w:t>
      </w:r>
    </w:p>
    <w:p w14:paraId="768DC24E" w14:textId="77777777" w:rsidR="00DE4979" w:rsidRPr="00DA66F2" w:rsidRDefault="00DE4979" w:rsidP="00957CEE">
      <w:pPr>
        <w:autoSpaceDE w:val="0"/>
        <w:autoSpaceDN w:val="0"/>
        <w:adjustRightInd w:val="0"/>
        <w:spacing w:before="60" w:after="60" w:line="360" w:lineRule="auto"/>
        <w:ind w:left="720" w:hanging="360"/>
        <w:jc w:val="both"/>
        <w:rPr>
          <w:rFonts w:cs="Arial"/>
          <w:szCs w:val="24"/>
          <w:lang w:val="en" w:bidi="ar-SA"/>
        </w:rPr>
      </w:pPr>
      <w:r w:rsidRPr="00DA66F2">
        <w:rPr>
          <w:rFonts w:cs="Arial"/>
          <w:szCs w:val="24"/>
          <w:lang w:val="en" w:bidi="ar-SA"/>
        </w:rPr>
        <w:t>3.</w:t>
      </w:r>
      <w:r w:rsidRPr="00DA66F2">
        <w:rPr>
          <w:rFonts w:cs="Arial"/>
          <w:szCs w:val="24"/>
          <w:lang w:val="en" w:bidi="ar-SA"/>
        </w:rPr>
        <w:tab/>
        <w:t>Drawings</w:t>
      </w:r>
      <w:r w:rsidRPr="00DA66F2">
        <w:rPr>
          <w:rFonts w:cs="Arial"/>
          <w:szCs w:val="24"/>
          <w:lang w:val="en" w:bidi="ar-SA"/>
        </w:rPr>
        <w:tab/>
      </w:r>
      <w:r w:rsidRPr="00DA66F2">
        <w:rPr>
          <w:rFonts w:cs="Arial"/>
          <w:szCs w:val="24"/>
          <w:lang w:val="en" w:bidi="ar-SA"/>
        </w:rPr>
        <w:tab/>
      </w:r>
      <w:r w:rsidRPr="00DA66F2">
        <w:rPr>
          <w:rFonts w:cs="Arial"/>
          <w:szCs w:val="24"/>
          <w:lang w:val="en" w:bidi="ar-SA"/>
        </w:rPr>
        <w:tab/>
        <w:t>C. are used for shoe designing purpose</w:t>
      </w:r>
      <w:r w:rsidRPr="00DA66F2">
        <w:rPr>
          <w:rFonts w:cs="Arial"/>
          <w:b/>
          <w:bCs/>
          <w:szCs w:val="24"/>
          <w:lang w:val="en" w:bidi="ar-SA"/>
        </w:rPr>
        <w:t>.</w:t>
      </w:r>
    </w:p>
    <w:p w14:paraId="376428E4" w14:textId="77777777" w:rsidR="00DE4979" w:rsidRPr="00DA66F2" w:rsidRDefault="00DE4979" w:rsidP="00957CEE">
      <w:pPr>
        <w:autoSpaceDE w:val="0"/>
        <w:autoSpaceDN w:val="0"/>
        <w:adjustRightInd w:val="0"/>
        <w:spacing w:before="60" w:after="60" w:line="360" w:lineRule="auto"/>
        <w:ind w:left="720" w:hanging="360"/>
        <w:jc w:val="both"/>
        <w:rPr>
          <w:rFonts w:cs="Arial"/>
          <w:szCs w:val="24"/>
          <w:lang w:val="en" w:bidi="ar-SA"/>
        </w:rPr>
      </w:pPr>
      <w:r w:rsidRPr="00DA66F2">
        <w:rPr>
          <w:rFonts w:cs="Arial"/>
          <w:szCs w:val="24"/>
          <w:lang w:val="en" w:bidi="ar-SA"/>
        </w:rPr>
        <w:t>4.</w:t>
      </w:r>
      <w:r w:rsidRPr="00DA66F2">
        <w:rPr>
          <w:rFonts w:cs="Arial"/>
          <w:szCs w:val="24"/>
          <w:lang w:val="en" w:bidi="ar-SA"/>
        </w:rPr>
        <w:tab/>
        <w:t>Illustration</w:t>
      </w:r>
      <w:r w:rsidRPr="00DA66F2">
        <w:rPr>
          <w:rFonts w:cs="Arial"/>
          <w:szCs w:val="24"/>
          <w:lang w:val="en" w:bidi="ar-SA"/>
        </w:rPr>
        <w:tab/>
      </w:r>
      <w:r w:rsidRPr="00DA66F2">
        <w:rPr>
          <w:rFonts w:cs="Arial"/>
          <w:szCs w:val="24"/>
          <w:lang w:val="en" w:bidi="ar-SA"/>
        </w:rPr>
        <w:tab/>
      </w:r>
      <w:r w:rsidRPr="00DA66F2">
        <w:rPr>
          <w:rFonts w:cs="Arial"/>
          <w:szCs w:val="24"/>
          <w:lang w:val="en" w:bidi="ar-SA"/>
        </w:rPr>
        <w:tab/>
        <w:t xml:space="preserve">D. visual representation to provide emphasis or to </w:t>
      </w:r>
    </w:p>
    <w:p w14:paraId="188184BA" w14:textId="77777777" w:rsidR="00DE4979" w:rsidRPr="00DA66F2" w:rsidRDefault="00DE4979" w:rsidP="00957CEE">
      <w:pPr>
        <w:autoSpaceDE w:val="0"/>
        <w:autoSpaceDN w:val="0"/>
        <w:adjustRightInd w:val="0"/>
        <w:spacing w:before="60" w:after="60" w:line="360" w:lineRule="auto"/>
        <w:ind w:left="2880" w:firstLine="720"/>
        <w:jc w:val="both"/>
        <w:rPr>
          <w:rFonts w:cs="Arial"/>
          <w:szCs w:val="24"/>
          <w:lang w:val="en" w:bidi="ar-SA"/>
        </w:rPr>
      </w:pPr>
      <w:r w:rsidRPr="00DA66F2">
        <w:rPr>
          <w:rFonts w:cs="Arial"/>
          <w:szCs w:val="24"/>
          <w:lang w:val="en" w:bidi="ar-SA"/>
        </w:rPr>
        <w:t>accentuate a particular text</w:t>
      </w:r>
      <w:r w:rsidRPr="00DA66F2">
        <w:rPr>
          <w:rFonts w:cs="Arial"/>
          <w:szCs w:val="24"/>
          <w:lang w:val="en" w:bidi="ar-SA"/>
        </w:rPr>
        <w:tab/>
      </w:r>
    </w:p>
    <w:p w14:paraId="09E2D74E" w14:textId="72CA5C2E" w:rsidR="00625F33" w:rsidRPr="00B43FEE" w:rsidRDefault="00625F33" w:rsidP="00957CEE">
      <w:pPr>
        <w:pStyle w:val="ListParagraph"/>
        <w:numPr>
          <w:ilvl w:val="0"/>
          <w:numId w:val="0"/>
        </w:numPr>
        <w:spacing w:before="60" w:after="60" w:line="360" w:lineRule="auto"/>
        <w:ind w:left="90"/>
        <w:contextualSpacing w:val="0"/>
        <w:jc w:val="both"/>
        <w:rPr>
          <w:rFonts w:cs="Arial"/>
          <w:b w:val="0"/>
          <w:sz w:val="24"/>
          <w:szCs w:val="24"/>
        </w:rPr>
      </w:pPr>
      <w:r w:rsidRPr="00B43FEE">
        <w:rPr>
          <w:rFonts w:cs="Arial"/>
          <w:sz w:val="24"/>
          <w:szCs w:val="24"/>
        </w:rPr>
        <w:t xml:space="preserve">Note: Satisfactory rating – </w:t>
      </w:r>
      <w:r w:rsidR="00701BAD">
        <w:rPr>
          <w:rFonts w:cs="Arial"/>
          <w:sz w:val="24"/>
          <w:szCs w:val="24"/>
        </w:rPr>
        <w:t>83</w:t>
      </w:r>
      <w:r w:rsidRPr="00B43FEE">
        <w:rPr>
          <w:rFonts w:cs="Arial"/>
          <w:sz w:val="24"/>
          <w:szCs w:val="24"/>
        </w:rPr>
        <w:t xml:space="preserve"> points </w:t>
      </w:r>
      <w:r w:rsidRPr="00B43FEE">
        <w:rPr>
          <w:rFonts w:cs="Arial"/>
          <w:sz w:val="24"/>
          <w:szCs w:val="24"/>
        </w:rPr>
        <w:tab/>
        <w:t xml:space="preserve"> Unsatisfactory - below </w:t>
      </w:r>
      <w:r w:rsidR="00701BAD">
        <w:rPr>
          <w:rFonts w:cs="Arial"/>
          <w:sz w:val="24"/>
          <w:szCs w:val="24"/>
        </w:rPr>
        <w:t>83</w:t>
      </w:r>
      <w:r w:rsidRPr="00B43FEE">
        <w:rPr>
          <w:rFonts w:cs="Arial"/>
          <w:sz w:val="24"/>
          <w:szCs w:val="24"/>
        </w:rPr>
        <w:t xml:space="preserve"> points</w:t>
      </w:r>
    </w:p>
    <w:p w14:paraId="5E6A9331" w14:textId="77777777" w:rsidR="00625F33" w:rsidRPr="00DA66F2" w:rsidRDefault="00625F33" w:rsidP="002A28CA">
      <w:pPr>
        <w:spacing w:line="360" w:lineRule="auto"/>
        <w:rPr>
          <w:rFonts w:cs="Arial"/>
          <w:szCs w:val="24"/>
        </w:rPr>
        <w:sectPr w:rsidR="00625F33" w:rsidRPr="00DA66F2" w:rsidSect="00624FCC">
          <w:type w:val="continuous"/>
          <w:pgSz w:w="12240" w:h="15840"/>
          <w:pgMar w:top="1418" w:right="1418" w:bottom="1134" w:left="1418" w:header="144" w:footer="0" w:gutter="0"/>
          <w:cols w:space="720"/>
          <w:docGrid w:linePitch="360"/>
        </w:sectPr>
      </w:pPr>
    </w:p>
    <w:tbl>
      <w:tblPr>
        <w:tblW w:w="8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5"/>
      </w:tblGrid>
      <w:tr w:rsidR="00625F33" w:rsidRPr="00DA66F2" w14:paraId="6F123072" w14:textId="77777777" w:rsidTr="00974A52">
        <w:trPr>
          <w:trHeight w:val="439"/>
        </w:trPr>
        <w:tc>
          <w:tcPr>
            <w:tcW w:w="8635" w:type="dxa"/>
            <w:shd w:val="clear" w:color="auto" w:fill="C6D9F1"/>
          </w:tcPr>
          <w:p w14:paraId="399DA00F" w14:textId="77777777" w:rsidR="00625F33" w:rsidRPr="00DA66F2" w:rsidRDefault="00185422" w:rsidP="0041503D">
            <w:pPr>
              <w:pStyle w:val="Heading1"/>
            </w:pPr>
            <w:bookmarkStart w:id="127" w:name="_Toc113094463"/>
            <w:r>
              <w:lastRenderedPageBreak/>
              <w:t>Unit Six:</w:t>
            </w:r>
            <w:r w:rsidRPr="001932FE">
              <w:t xml:space="preserve"> </w:t>
            </w:r>
            <w:r>
              <w:t>Identification of</w:t>
            </w:r>
            <w:r w:rsidRPr="001932FE">
              <w:t xml:space="preserve"> Footwear Materials</w:t>
            </w:r>
            <w:bookmarkEnd w:id="127"/>
          </w:p>
        </w:tc>
      </w:tr>
      <w:tr w:rsidR="00625F33" w:rsidRPr="00DA66F2" w14:paraId="2A49A8C3" w14:textId="77777777" w:rsidTr="00974A52">
        <w:trPr>
          <w:trHeight w:val="6168"/>
        </w:trPr>
        <w:tc>
          <w:tcPr>
            <w:tcW w:w="8635" w:type="dxa"/>
          </w:tcPr>
          <w:p w14:paraId="27D96CD1" w14:textId="77777777" w:rsidR="00625F33" w:rsidRDefault="00625F33" w:rsidP="00230D6D">
            <w:pPr>
              <w:spacing w:line="360" w:lineRule="auto"/>
              <w:rPr>
                <w:rFonts w:cs="Arial"/>
                <w:bCs/>
                <w:szCs w:val="24"/>
              </w:rPr>
            </w:pPr>
            <w:r w:rsidRPr="00DA66F2">
              <w:rPr>
                <w:rFonts w:cs="Arial"/>
                <w:bCs/>
                <w:szCs w:val="24"/>
              </w:rPr>
              <w:t xml:space="preserve">This </w:t>
            </w:r>
            <w:r w:rsidR="00AA2343">
              <w:rPr>
                <w:rFonts w:cs="Arial"/>
                <w:bCs/>
                <w:szCs w:val="24"/>
              </w:rPr>
              <w:t>unit</w:t>
            </w:r>
            <w:r w:rsidRPr="00DA66F2">
              <w:rPr>
                <w:rFonts w:cs="Arial"/>
                <w:bCs/>
                <w:szCs w:val="24"/>
              </w:rPr>
              <w:t xml:space="preserve"> is developed to provide you the necessary information regarding the following </w:t>
            </w:r>
            <w:r w:rsidRPr="00DA66F2">
              <w:rPr>
                <w:rFonts w:cs="Arial"/>
                <w:szCs w:val="24"/>
              </w:rPr>
              <w:t xml:space="preserve">content </w:t>
            </w:r>
            <w:r w:rsidRPr="00DA66F2">
              <w:rPr>
                <w:rFonts w:cs="Arial"/>
                <w:bCs/>
                <w:szCs w:val="24"/>
              </w:rPr>
              <w:t>coverage and topics</w:t>
            </w:r>
          </w:p>
          <w:p w14:paraId="5B305AE0" w14:textId="77777777" w:rsidR="00625F33" w:rsidRPr="00DA66F2" w:rsidRDefault="00625F33" w:rsidP="00974A52">
            <w:pPr>
              <w:numPr>
                <w:ilvl w:val="1"/>
                <w:numId w:val="2"/>
              </w:numPr>
              <w:spacing w:after="0" w:line="360" w:lineRule="auto"/>
              <w:rPr>
                <w:rFonts w:cs="Arial"/>
                <w:szCs w:val="24"/>
              </w:rPr>
            </w:pPr>
            <w:r w:rsidRPr="00DA66F2">
              <w:rPr>
                <w:rFonts w:cs="Arial"/>
                <w:szCs w:val="24"/>
              </w:rPr>
              <w:t>Identifying materials used in footwear production</w:t>
            </w:r>
          </w:p>
          <w:p w14:paraId="691B321E" w14:textId="77777777" w:rsidR="00625F33" w:rsidRPr="00DA66F2" w:rsidRDefault="00625F33" w:rsidP="00974A52">
            <w:pPr>
              <w:numPr>
                <w:ilvl w:val="1"/>
                <w:numId w:val="2"/>
              </w:numPr>
              <w:spacing w:after="0" w:line="360" w:lineRule="auto"/>
              <w:rPr>
                <w:rFonts w:cs="Arial"/>
                <w:szCs w:val="24"/>
              </w:rPr>
            </w:pPr>
            <w:r w:rsidRPr="00DA66F2">
              <w:rPr>
                <w:rFonts w:cs="Arial"/>
                <w:szCs w:val="24"/>
              </w:rPr>
              <w:t xml:space="preserve">Identifying types and sources of materials </w:t>
            </w:r>
          </w:p>
          <w:p w14:paraId="535E9492" w14:textId="77777777" w:rsidR="00625F33" w:rsidRPr="00DA66F2" w:rsidRDefault="00625F33" w:rsidP="00974A52">
            <w:pPr>
              <w:numPr>
                <w:ilvl w:val="1"/>
                <w:numId w:val="2"/>
              </w:numPr>
              <w:spacing w:after="0" w:line="360" w:lineRule="auto"/>
              <w:rPr>
                <w:rFonts w:cs="Arial"/>
                <w:szCs w:val="24"/>
              </w:rPr>
            </w:pPr>
            <w:r w:rsidRPr="00DA66F2">
              <w:rPr>
                <w:rFonts w:cs="Arial"/>
                <w:szCs w:val="24"/>
              </w:rPr>
              <w:t>Identifying characteristics of materials</w:t>
            </w:r>
          </w:p>
          <w:p w14:paraId="6E767F8D" w14:textId="77777777" w:rsidR="00625F33" w:rsidRPr="00DA66F2" w:rsidRDefault="00625F33" w:rsidP="00974A52">
            <w:pPr>
              <w:numPr>
                <w:ilvl w:val="1"/>
                <w:numId w:val="2"/>
              </w:numPr>
              <w:spacing w:after="0" w:line="360" w:lineRule="auto"/>
              <w:rPr>
                <w:rFonts w:cs="Arial"/>
                <w:szCs w:val="24"/>
              </w:rPr>
            </w:pPr>
            <w:r w:rsidRPr="00DA66F2">
              <w:rPr>
                <w:rFonts w:cs="Arial"/>
                <w:szCs w:val="24"/>
              </w:rPr>
              <w:t xml:space="preserve">Identifying generic and trade names for materials </w:t>
            </w:r>
          </w:p>
          <w:p w14:paraId="53082E3F" w14:textId="77777777" w:rsidR="00625F33" w:rsidRPr="00DA66F2" w:rsidRDefault="00625F33" w:rsidP="00230D6D">
            <w:pPr>
              <w:autoSpaceDE w:val="0"/>
              <w:autoSpaceDN w:val="0"/>
              <w:adjustRightInd w:val="0"/>
              <w:spacing w:before="240" w:line="360" w:lineRule="auto"/>
              <w:jc w:val="both"/>
              <w:rPr>
                <w:rFonts w:cs="Arial"/>
                <w:bCs/>
                <w:szCs w:val="24"/>
              </w:rPr>
            </w:pPr>
            <w:r w:rsidRPr="00DA66F2">
              <w:rPr>
                <w:rFonts w:cs="Arial"/>
                <w:bCs/>
                <w:szCs w:val="24"/>
              </w:rPr>
              <w:t xml:space="preserve">This guide will also assist you to attain the learning outcomes stated in the cover page. Specifically, upon completion of this </w:t>
            </w:r>
            <w:r w:rsidR="00AA2343">
              <w:rPr>
                <w:rFonts w:cs="Arial"/>
                <w:bCs/>
                <w:szCs w:val="24"/>
              </w:rPr>
              <w:t>unit</w:t>
            </w:r>
            <w:r w:rsidRPr="00DA66F2">
              <w:rPr>
                <w:rFonts w:cs="Arial"/>
                <w:bCs/>
                <w:szCs w:val="24"/>
              </w:rPr>
              <w:t>, you will be able to:</w:t>
            </w:r>
          </w:p>
          <w:p w14:paraId="7BE3019F" w14:textId="77777777" w:rsidR="00625F33" w:rsidRPr="00DA66F2" w:rsidRDefault="00625F33" w:rsidP="00974A52">
            <w:pPr>
              <w:numPr>
                <w:ilvl w:val="1"/>
                <w:numId w:val="2"/>
              </w:numPr>
              <w:spacing w:after="0" w:line="360" w:lineRule="auto"/>
              <w:rPr>
                <w:rFonts w:cs="Arial"/>
                <w:szCs w:val="24"/>
              </w:rPr>
            </w:pPr>
            <w:r w:rsidRPr="00DA66F2">
              <w:rPr>
                <w:rFonts w:cs="Arial"/>
                <w:szCs w:val="24"/>
              </w:rPr>
              <w:t>Identify materials used in footwear production</w:t>
            </w:r>
          </w:p>
          <w:p w14:paraId="4EC22FB1" w14:textId="77777777" w:rsidR="00625F33" w:rsidRPr="00DA66F2" w:rsidRDefault="00625F33" w:rsidP="00974A52">
            <w:pPr>
              <w:numPr>
                <w:ilvl w:val="1"/>
                <w:numId w:val="2"/>
              </w:numPr>
              <w:spacing w:after="0" w:line="360" w:lineRule="auto"/>
              <w:rPr>
                <w:rFonts w:cs="Arial"/>
                <w:szCs w:val="24"/>
              </w:rPr>
            </w:pPr>
            <w:r w:rsidRPr="00DA66F2">
              <w:rPr>
                <w:rFonts w:cs="Arial"/>
                <w:szCs w:val="24"/>
              </w:rPr>
              <w:t xml:space="preserve">Identify types and sources of materials </w:t>
            </w:r>
          </w:p>
          <w:p w14:paraId="0AAC67C1" w14:textId="77777777" w:rsidR="00625F33" w:rsidRDefault="00625F33" w:rsidP="00974A52">
            <w:pPr>
              <w:numPr>
                <w:ilvl w:val="1"/>
                <w:numId w:val="2"/>
              </w:numPr>
              <w:spacing w:after="0" w:line="360" w:lineRule="auto"/>
              <w:rPr>
                <w:rFonts w:cs="Arial"/>
                <w:szCs w:val="24"/>
              </w:rPr>
            </w:pPr>
            <w:r w:rsidRPr="00DA66F2">
              <w:rPr>
                <w:rFonts w:cs="Arial"/>
                <w:szCs w:val="24"/>
              </w:rPr>
              <w:t>Identify characteristics of materials</w:t>
            </w:r>
          </w:p>
          <w:p w14:paraId="13151169" w14:textId="77777777" w:rsidR="00625F33" w:rsidRPr="00625F33" w:rsidRDefault="00625F33" w:rsidP="00974A52">
            <w:pPr>
              <w:numPr>
                <w:ilvl w:val="1"/>
                <w:numId w:val="2"/>
              </w:numPr>
              <w:spacing w:after="0" w:line="360" w:lineRule="auto"/>
              <w:rPr>
                <w:rFonts w:cs="Arial"/>
                <w:szCs w:val="24"/>
              </w:rPr>
            </w:pPr>
            <w:r w:rsidRPr="00625F33">
              <w:rPr>
                <w:rFonts w:cs="Arial"/>
                <w:szCs w:val="24"/>
              </w:rPr>
              <w:t xml:space="preserve">Identify generic and trade names for materials </w:t>
            </w:r>
          </w:p>
        </w:tc>
      </w:tr>
    </w:tbl>
    <w:p w14:paraId="66DBFC7B" w14:textId="77777777" w:rsidR="001932FE" w:rsidRDefault="001932FE" w:rsidP="002A28CA">
      <w:pPr>
        <w:spacing w:line="360" w:lineRule="auto"/>
        <w:rPr>
          <w:rFonts w:cs="Arial"/>
          <w:szCs w:val="24"/>
        </w:rPr>
      </w:pPr>
    </w:p>
    <w:p w14:paraId="2071EB01" w14:textId="77777777" w:rsidR="00A73D0B" w:rsidRPr="00DA66F2" w:rsidRDefault="00363092" w:rsidP="00144CC4">
      <w:pPr>
        <w:pStyle w:val="Heading2"/>
      </w:pPr>
      <w:bookmarkStart w:id="128" w:name="_Toc113094464"/>
      <w:r>
        <w:t>6.1</w:t>
      </w:r>
      <w:r w:rsidR="00625F33">
        <w:t xml:space="preserve"> </w:t>
      </w:r>
      <w:r w:rsidRPr="00363092">
        <w:t>Identifying Materials Used in Footwear Production</w:t>
      </w:r>
      <w:bookmarkEnd w:id="128"/>
    </w:p>
    <w:p w14:paraId="4D51438E"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There are different types of materials with different charac</w:t>
      </w:r>
      <w:r w:rsidR="00BC623F">
        <w:rPr>
          <w:rFonts w:cs="Arial"/>
          <w:szCs w:val="24"/>
          <w:lang w:val="en" w:bidi="ar-SA"/>
        </w:rPr>
        <w:t>teristics that are used in foot</w:t>
      </w:r>
      <w:r w:rsidRPr="00DA66F2">
        <w:rPr>
          <w:rFonts w:cs="Arial"/>
          <w:szCs w:val="24"/>
          <w:lang w:val="en" w:bidi="ar-SA"/>
        </w:rPr>
        <w:t>wear production. These are the upper and lining materials, soling materials, adhesives, chemicals, fabrics, nails and tacks, toe puff and counter stiffener, and other materials.</w:t>
      </w:r>
    </w:p>
    <w:p w14:paraId="41996F49" w14:textId="77777777" w:rsidR="00A73D0B" w:rsidRPr="00DA66F2" w:rsidRDefault="00F42194" w:rsidP="00625F33">
      <w:pPr>
        <w:autoSpaceDE w:val="0"/>
        <w:autoSpaceDN w:val="0"/>
        <w:adjustRightInd w:val="0"/>
        <w:spacing w:line="360" w:lineRule="auto"/>
        <w:jc w:val="both"/>
        <w:rPr>
          <w:rFonts w:cs="Arial"/>
          <w:b/>
          <w:bCs/>
          <w:szCs w:val="24"/>
          <w:lang w:val="en" w:bidi="ar-SA"/>
        </w:rPr>
      </w:pPr>
      <w:r>
        <w:rPr>
          <w:rFonts w:cs="Arial"/>
          <w:b/>
          <w:bCs/>
          <w:szCs w:val="24"/>
          <w:lang w:val="en" w:bidi="ar-SA"/>
        </w:rPr>
        <w:t>6.1.1</w:t>
      </w:r>
      <w:r w:rsidR="00182405" w:rsidRPr="00DA66F2">
        <w:rPr>
          <w:rFonts w:cs="Arial"/>
          <w:b/>
          <w:bCs/>
          <w:szCs w:val="24"/>
          <w:lang w:val="en" w:bidi="ar-SA"/>
        </w:rPr>
        <w:t xml:space="preserve">   </w:t>
      </w:r>
      <w:r w:rsidR="00A73D0B" w:rsidRPr="00DA66F2">
        <w:rPr>
          <w:rFonts w:cs="Arial"/>
          <w:b/>
          <w:bCs/>
          <w:szCs w:val="24"/>
          <w:lang w:val="en" w:bidi="ar-SA"/>
        </w:rPr>
        <w:t>Different types of upper leather</w:t>
      </w:r>
    </w:p>
    <w:p w14:paraId="364F0F0C"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Leather can be made from the skin of any animal, bird, fish or reptile although only that from cattle and a few other farm animals, such as sheep, are of major commercial importance. It can be produced through different manufacturing processes, ranging from </w:t>
      </w:r>
      <w:hyperlink r:id="rId208" w:history="1">
        <w:r w:rsidRPr="00DA66F2">
          <w:rPr>
            <w:rFonts w:cs="Arial"/>
            <w:szCs w:val="24"/>
            <w:lang w:val="en" w:bidi="ar-SA"/>
          </w:rPr>
          <w:t>cottage industry</w:t>
        </w:r>
      </w:hyperlink>
      <w:r w:rsidRPr="00DA66F2">
        <w:rPr>
          <w:rFonts w:cs="Arial"/>
          <w:szCs w:val="24"/>
          <w:lang w:val="en" w:bidi="ar-SA"/>
        </w:rPr>
        <w:t xml:space="preserve"> to </w:t>
      </w:r>
      <w:hyperlink r:id="rId209" w:history="1">
        <w:r w:rsidRPr="00DA66F2">
          <w:rPr>
            <w:rFonts w:cs="Arial"/>
            <w:szCs w:val="24"/>
            <w:lang w:val="en" w:bidi="ar-SA"/>
          </w:rPr>
          <w:t>heavy industry</w:t>
        </w:r>
      </w:hyperlink>
      <w:r w:rsidRPr="00DA66F2">
        <w:rPr>
          <w:rFonts w:cs="Arial"/>
          <w:szCs w:val="24"/>
          <w:lang w:val="en" w:bidi="ar-SA"/>
        </w:rPr>
        <w:t xml:space="preserve">. Upper leather is the leather that forms the upper of a shoe or the leather suitable for making uppers.  </w:t>
      </w:r>
    </w:p>
    <w:p w14:paraId="12011CCC"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There are different types of leather used for upper making in shoe-making today. Upper leather can be prepared from the following.</w:t>
      </w:r>
    </w:p>
    <w:p w14:paraId="4FBA84FE" w14:textId="77777777" w:rsidR="00A73D0B" w:rsidRPr="00DA66F2" w:rsidRDefault="00A73D0B" w:rsidP="00C425AF">
      <w:pPr>
        <w:numPr>
          <w:ilvl w:val="0"/>
          <w:numId w:val="65"/>
        </w:numPr>
        <w:autoSpaceDE w:val="0"/>
        <w:autoSpaceDN w:val="0"/>
        <w:adjustRightInd w:val="0"/>
        <w:spacing w:after="120"/>
        <w:rPr>
          <w:rFonts w:cs="Arial"/>
          <w:szCs w:val="24"/>
          <w:lang w:val="en" w:bidi="ar-SA"/>
        </w:rPr>
      </w:pPr>
      <w:r w:rsidRPr="00DA66F2">
        <w:rPr>
          <w:rFonts w:cs="Arial"/>
          <w:szCs w:val="24"/>
          <w:lang w:val="en" w:bidi="ar-SA"/>
        </w:rPr>
        <w:t>Cow leather</w:t>
      </w:r>
    </w:p>
    <w:p w14:paraId="418CD7AB" w14:textId="77777777" w:rsidR="00A73D0B" w:rsidRPr="00DA66F2" w:rsidRDefault="00A73D0B" w:rsidP="00C425AF">
      <w:pPr>
        <w:numPr>
          <w:ilvl w:val="0"/>
          <w:numId w:val="65"/>
        </w:numPr>
        <w:autoSpaceDE w:val="0"/>
        <w:autoSpaceDN w:val="0"/>
        <w:adjustRightInd w:val="0"/>
        <w:spacing w:after="120"/>
        <w:rPr>
          <w:rFonts w:cs="Arial"/>
          <w:szCs w:val="24"/>
          <w:lang w:val="en" w:bidi="ar-SA"/>
        </w:rPr>
      </w:pPr>
      <w:r w:rsidRPr="00DA66F2">
        <w:rPr>
          <w:rFonts w:cs="Arial"/>
          <w:szCs w:val="24"/>
          <w:lang w:val="en" w:bidi="ar-SA"/>
        </w:rPr>
        <w:t>Sheep leather</w:t>
      </w:r>
    </w:p>
    <w:p w14:paraId="533A9B54" w14:textId="77777777" w:rsidR="00A73D0B" w:rsidRPr="00DA66F2" w:rsidRDefault="00A73D0B" w:rsidP="00C425AF">
      <w:pPr>
        <w:numPr>
          <w:ilvl w:val="0"/>
          <w:numId w:val="65"/>
        </w:numPr>
        <w:autoSpaceDE w:val="0"/>
        <w:autoSpaceDN w:val="0"/>
        <w:adjustRightInd w:val="0"/>
        <w:spacing w:after="120"/>
        <w:rPr>
          <w:rFonts w:cs="Arial"/>
          <w:szCs w:val="24"/>
          <w:lang w:val="en" w:bidi="ar-SA"/>
        </w:rPr>
      </w:pPr>
      <w:r w:rsidRPr="00DA66F2">
        <w:rPr>
          <w:rFonts w:cs="Arial"/>
          <w:szCs w:val="24"/>
          <w:lang w:val="en" w:bidi="ar-SA"/>
        </w:rPr>
        <w:t>Goat and Kid leather</w:t>
      </w:r>
    </w:p>
    <w:p w14:paraId="0A65C80D"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 xml:space="preserve">Cow leather </w:t>
      </w:r>
    </w:p>
    <w:p w14:paraId="7DB848BA"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Cow leather is leather made from cattle hides. It is the most common leather used for bath shoe uppers and soles.</w:t>
      </w:r>
    </w:p>
    <w:p w14:paraId="21CAF5A4" w14:textId="77777777" w:rsidR="00A73D0B" w:rsidRPr="00DA66F2" w:rsidRDefault="00A73D0B" w:rsidP="002A28CA">
      <w:pPr>
        <w:autoSpaceDE w:val="0"/>
        <w:autoSpaceDN w:val="0"/>
        <w:adjustRightInd w:val="0"/>
        <w:spacing w:line="360" w:lineRule="auto"/>
        <w:jc w:val="both"/>
        <w:rPr>
          <w:rFonts w:cs="Arial"/>
          <w:b/>
          <w:bCs/>
          <w:szCs w:val="24"/>
          <w:lang w:val="en" w:bidi="ar-SA"/>
        </w:rPr>
      </w:pPr>
      <w:r w:rsidRPr="00DA66F2">
        <w:rPr>
          <w:rFonts w:cs="Arial"/>
          <w:szCs w:val="24"/>
          <w:lang w:val="en" w:bidi="ar-SA"/>
        </w:rPr>
        <w:t>It used for all types of shoes and goods. Cow leather is mostly used for making upper.</w:t>
      </w:r>
      <w:r w:rsidRPr="00DA66F2">
        <w:rPr>
          <w:rFonts w:cs="Arial"/>
          <w:b/>
          <w:bCs/>
          <w:szCs w:val="24"/>
          <w:lang w:val="en" w:bidi="ar-SA"/>
        </w:rPr>
        <w:t xml:space="preserve"> </w:t>
      </w:r>
    </w:p>
    <w:p w14:paraId="023E67FA"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 xml:space="preserve">Calfskin: </w:t>
      </w:r>
      <w:r w:rsidRPr="00DA66F2">
        <w:rPr>
          <w:rFonts w:cs="Arial"/>
          <w:szCs w:val="24"/>
          <w:lang w:val="en" w:bidi="ar-SA"/>
        </w:rPr>
        <w:t>Skin of very young cattle, usually only a few months old. It is soft, fine grained, supple and strong. Widely used for uppers in higher priced shoes.</w:t>
      </w:r>
    </w:p>
    <w:p w14:paraId="2F279BAB"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Sheep leather</w:t>
      </w:r>
    </w:p>
    <w:p w14:paraId="1D8BAB4B" w14:textId="77777777" w:rsidR="00A73D0B" w:rsidRPr="00DA66F2" w:rsidRDefault="00A73D0B" w:rsidP="00625F33">
      <w:pPr>
        <w:autoSpaceDE w:val="0"/>
        <w:autoSpaceDN w:val="0"/>
        <w:adjustRightInd w:val="0"/>
        <w:spacing w:line="360" w:lineRule="auto"/>
        <w:jc w:val="both"/>
        <w:rPr>
          <w:rFonts w:cs="Arial"/>
          <w:szCs w:val="24"/>
          <w:lang w:val="en" w:bidi="ar-SA"/>
        </w:rPr>
      </w:pPr>
      <w:r w:rsidRPr="00DA66F2">
        <w:rPr>
          <w:rFonts w:cs="Arial"/>
          <w:szCs w:val="24"/>
          <w:lang w:val="en" w:bidi="ar-SA"/>
        </w:rPr>
        <w:t>Sheep leather is used for lining and uppers for certain types of footwear (men’s and ladies shoe lining and upper), gloves and garments. The sheep upper leather is soft and supple leather</w:t>
      </w:r>
      <w:r w:rsidR="00625F33">
        <w:rPr>
          <w:rFonts w:cs="Arial"/>
          <w:szCs w:val="24"/>
          <w:lang w:val="en" w:bidi="ar-SA"/>
        </w:rPr>
        <w:t xml:space="preserve"> and found with lesser defects.</w:t>
      </w:r>
    </w:p>
    <w:p w14:paraId="12372142" w14:textId="77777777" w:rsidR="00625F33" w:rsidRDefault="00CA0968" w:rsidP="00625F33">
      <w:pPr>
        <w:keepNext/>
        <w:autoSpaceDE w:val="0"/>
        <w:autoSpaceDN w:val="0"/>
        <w:adjustRightInd w:val="0"/>
        <w:spacing w:line="360" w:lineRule="auto"/>
        <w:jc w:val="center"/>
      </w:pPr>
      <w:r w:rsidRPr="00DA66F2">
        <w:rPr>
          <w:rFonts w:cs="Arial"/>
          <w:noProof/>
          <w:szCs w:val="24"/>
          <w:lang w:bidi="ar-SA"/>
        </w:rPr>
        <w:drawing>
          <wp:inline distT="0" distB="0" distL="0" distR="0" wp14:anchorId="5FD0E2F1" wp14:editId="6B9F2C49">
            <wp:extent cx="2161540" cy="2101850"/>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2161540" cy="2101850"/>
                    </a:xfrm>
                    <a:prstGeom prst="rect">
                      <a:avLst/>
                    </a:prstGeom>
                    <a:noFill/>
                    <a:ln>
                      <a:noFill/>
                    </a:ln>
                  </pic:spPr>
                </pic:pic>
              </a:graphicData>
            </a:graphic>
          </wp:inline>
        </w:drawing>
      </w:r>
    </w:p>
    <w:p w14:paraId="68039F9D" w14:textId="77777777" w:rsidR="00A73D0B" w:rsidRPr="00AB6657" w:rsidRDefault="00625F33" w:rsidP="00625F33">
      <w:pPr>
        <w:pStyle w:val="Caption"/>
        <w:jc w:val="center"/>
        <w:rPr>
          <w:rFonts w:cs="Arial"/>
          <w:color w:val="auto"/>
          <w:sz w:val="24"/>
          <w:szCs w:val="24"/>
          <w:lang w:val="en" w:bidi="ar-SA"/>
        </w:rPr>
      </w:pPr>
      <w:bookmarkStart w:id="129" w:name="_Toc112763157"/>
      <w:r w:rsidRPr="00AB6657">
        <w:rPr>
          <w:color w:val="auto"/>
          <w:sz w:val="24"/>
          <w:szCs w:val="24"/>
        </w:rPr>
        <w:t xml:space="preserve">Figure </w:t>
      </w:r>
      <w:r w:rsidRPr="00AB6657">
        <w:rPr>
          <w:color w:val="auto"/>
          <w:sz w:val="24"/>
          <w:szCs w:val="24"/>
        </w:rPr>
        <w:fldChar w:fldCharType="begin"/>
      </w:r>
      <w:r w:rsidRPr="00AB6657">
        <w:rPr>
          <w:color w:val="auto"/>
          <w:sz w:val="24"/>
          <w:szCs w:val="24"/>
        </w:rPr>
        <w:instrText xml:space="preserve"> SEQ Figure \* ARABIC </w:instrText>
      </w:r>
      <w:r w:rsidRPr="00AB6657">
        <w:rPr>
          <w:color w:val="auto"/>
          <w:sz w:val="24"/>
          <w:szCs w:val="24"/>
        </w:rPr>
        <w:fldChar w:fldCharType="separate"/>
      </w:r>
      <w:r w:rsidR="00EB7BFB" w:rsidRPr="00AB6657">
        <w:rPr>
          <w:noProof/>
          <w:color w:val="auto"/>
          <w:sz w:val="24"/>
          <w:szCs w:val="24"/>
        </w:rPr>
        <w:t>6.1</w:t>
      </w:r>
      <w:r w:rsidRPr="00AB6657">
        <w:rPr>
          <w:color w:val="auto"/>
          <w:sz w:val="24"/>
          <w:szCs w:val="24"/>
        </w:rPr>
        <w:fldChar w:fldCharType="end"/>
      </w:r>
      <w:r w:rsidRPr="00AB6657">
        <w:rPr>
          <w:color w:val="auto"/>
          <w:sz w:val="24"/>
          <w:szCs w:val="24"/>
        </w:rPr>
        <w:t xml:space="preserve"> Sheep leather</w:t>
      </w:r>
      <w:bookmarkEnd w:id="129"/>
    </w:p>
    <w:p w14:paraId="6E0F448A" w14:textId="77777777" w:rsidR="00A73D0B" w:rsidRPr="00DA66F2" w:rsidRDefault="00A73D0B" w:rsidP="002A28CA">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 xml:space="preserve">Goat and Kid leather: </w:t>
      </w:r>
    </w:p>
    <w:p w14:paraId="5AC561A9" w14:textId="77777777" w:rsidR="00A73D0B" w:rsidRPr="00DA66F2" w:rsidRDefault="00A73D0B" w:rsidP="001932FE">
      <w:pPr>
        <w:autoSpaceDE w:val="0"/>
        <w:autoSpaceDN w:val="0"/>
        <w:adjustRightInd w:val="0"/>
        <w:spacing w:line="360" w:lineRule="auto"/>
        <w:jc w:val="both"/>
        <w:rPr>
          <w:rFonts w:cs="Arial"/>
          <w:szCs w:val="24"/>
          <w:lang w:val="en" w:bidi="ar-SA"/>
        </w:rPr>
      </w:pPr>
      <w:r w:rsidRPr="00DA66F2">
        <w:rPr>
          <w:rFonts w:cs="Arial"/>
          <w:szCs w:val="24"/>
          <w:lang w:val="en" w:bidi="ar-SA"/>
        </w:rPr>
        <w:t>They are made from skins of goats. It is soft and s</w:t>
      </w:r>
      <w:r w:rsidR="00625F33">
        <w:rPr>
          <w:rFonts w:cs="Arial"/>
          <w:szCs w:val="24"/>
          <w:lang w:val="en" w:bidi="ar-SA"/>
        </w:rPr>
        <w:t xml:space="preserve">uited to women's fashion shoes. </w:t>
      </w:r>
      <w:r w:rsidRPr="00DA66F2">
        <w:rPr>
          <w:rFonts w:cs="Arial"/>
          <w:szCs w:val="24"/>
          <w:lang w:val="en" w:bidi="ar-SA"/>
        </w:rPr>
        <w:t xml:space="preserve">‘’Kid’’ is the term applied to full chrome leather made from the kid of </w:t>
      </w:r>
      <w:r w:rsidR="00625F33" w:rsidRPr="00DA66F2">
        <w:rPr>
          <w:rFonts w:cs="Arial"/>
          <w:szCs w:val="24"/>
          <w:lang w:val="en" w:bidi="ar-SA"/>
        </w:rPr>
        <w:t>goatskin</w:t>
      </w:r>
      <w:r w:rsidRPr="00DA66F2">
        <w:rPr>
          <w:rFonts w:cs="Arial"/>
          <w:szCs w:val="24"/>
          <w:lang w:val="en" w:bidi="ar-SA"/>
        </w:rPr>
        <w:t xml:space="preserve"> for use as footwear </w:t>
      </w:r>
      <w:r w:rsidRPr="00DA66F2">
        <w:rPr>
          <w:rFonts w:cs="Arial"/>
          <w:szCs w:val="24"/>
          <w:lang w:val="en" w:bidi="ar-SA"/>
        </w:rPr>
        <w:lastRenderedPageBreak/>
        <w:t xml:space="preserve">uppers (men’s and </w:t>
      </w:r>
      <w:r w:rsidR="00625F33" w:rsidRPr="00DA66F2">
        <w:rPr>
          <w:rFonts w:cs="Arial"/>
          <w:szCs w:val="24"/>
          <w:lang w:val="en" w:bidi="ar-SA"/>
        </w:rPr>
        <w:t>women</w:t>
      </w:r>
      <w:r w:rsidRPr="00DA66F2">
        <w:rPr>
          <w:rFonts w:cs="Arial"/>
          <w:szCs w:val="24"/>
          <w:lang w:val="en" w:bidi="ar-SA"/>
        </w:rPr>
        <w:t xml:space="preserve"> upper). Even though </w:t>
      </w:r>
      <w:r w:rsidR="00625F33" w:rsidRPr="00DA66F2">
        <w:rPr>
          <w:rFonts w:cs="Arial"/>
          <w:szCs w:val="24"/>
          <w:lang w:val="en" w:bidi="ar-SA"/>
        </w:rPr>
        <w:t>goatskin</w:t>
      </w:r>
      <w:r w:rsidRPr="00DA66F2">
        <w:rPr>
          <w:rFonts w:cs="Arial"/>
          <w:szCs w:val="24"/>
          <w:lang w:val="en" w:bidi="ar-SA"/>
        </w:rPr>
        <w:t xml:space="preserve"> is relatively </w:t>
      </w:r>
      <w:r w:rsidR="00625F33" w:rsidRPr="00DA66F2">
        <w:rPr>
          <w:rFonts w:cs="Arial"/>
          <w:szCs w:val="24"/>
          <w:lang w:val="en" w:bidi="ar-SA"/>
        </w:rPr>
        <w:t>thin,</w:t>
      </w:r>
      <w:r w:rsidRPr="00DA66F2">
        <w:rPr>
          <w:rFonts w:cs="Arial"/>
          <w:szCs w:val="24"/>
          <w:lang w:val="en" w:bidi="ar-SA"/>
        </w:rPr>
        <w:t xml:space="preserve"> they are strong and have a very </w:t>
      </w:r>
      <w:r w:rsidR="00625F33" w:rsidRPr="00DA66F2">
        <w:rPr>
          <w:rFonts w:cs="Arial"/>
          <w:szCs w:val="24"/>
          <w:lang w:val="en" w:bidi="ar-SA"/>
        </w:rPr>
        <w:t>hardwearing</w:t>
      </w:r>
      <w:r w:rsidRPr="00DA66F2">
        <w:rPr>
          <w:rFonts w:cs="Arial"/>
          <w:szCs w:val="24"/>
          <w:lang w:val="en" w:bidi="ar-SA"/>
        </w:rPr>
        <w:t xml:space="preserve"> grain. Glace kid is used for making upper of high quality dress shoes. This leather has a highly polished but natural grain appearance and with regular cleaning and polishing, retains its high polish and </w:t>
      </w:r>
      <w:r w:rsidR="00625F33" w:rsidRPr="00DA66F2">
        <w:rPr>
          <w:rFonts w:cs="Arial"/>
          <w:szCs w:val="24"/>
          <w:lang w:val="en" w:bidi="ar-SA"/>
        </w:rPr>
        <w:t>well-gloomed</w:t>
      </w:r>
      <w:r w:rsidRPr="00DA66F2">
        <w:rPr>
          <w:rFonts w:cs="Arial"/>
          <w:szCs w:val="24"/>
          <w:lang w:val="en" w:bidi="ar-SA"/>
        </w:rPr>
        <w:t xml:space="preserve"> look. It is also used for glove making.  Old </w:t>
      </w:r>
      <w:r w:rsidR="00625F33" w:rsidRPr="00DA66F2">
        <w:rPr>
          <w:rFonts w:cs="Arial"/>
          <w:szCs w:val="24"/>
          <w:lang w:val="en" w:bidi="ar-SA"/>
        </w:rPr>
        <w:t>goatskin</w:t>
      </w:r>
      <w:r w:rsidRPr="00DA66F2">
        <w:rPr>
          <w:rFonts w:cs="Arial"/>
          <w:szCs w:val="24"/>
          <w:lang w:val="en" w:bidi="ar-SA"/>
        </w:rPr>
        <w:t xml:space="preserve"> is used for making suede and printed lea</w:t>
      </w:r>
      <w:r w:rsidR="001932FE">
        <w:rPr>
          <w:rFonts w:cs="Arial"/>
          <w:szCs w:val="24"/>
          <w:lang w:val="en" w:bidi="ar-SA"/>
        </w:rPr>
        <w:t>ther as they have coarse grain.</w:t>
      </w:r>
    </w:p>
    <w:p w14:paraId="6140703A" w14:textId="77777777" w:rsidR="00A73D0B" w:rsidRPr="00DA66F2" w:rsidRDefault="00F42194" w:rsidP="002A28CA">
      <w:pPr>
        <w:autoSpaceDE w:val="0"/>
        <w:autoSpaceDN w:val="0"/>
        <w:adjustRightInd w:val="0"/>
        <w:spacing w:line="360" w:lineRule="auto"/>
        <w:rPr>
          <w:rFonts w:cs="Arial"/>
          <w:b/>
          <w:bCs/>
          <w:szCs w:val="24"/>
          <w:lang w:val="en" w:bidi="ar-SA"/>
        </w:rPr>
      </w:pPr>
      <w:r>
        <w:rPr>
          <w:rFonts w:cs="Arial"/>
          <w:b/>
          <w:bCs/>
          <w:szCs w:val="24"/>
          <w:lang w:val="en" w:bidi="ar-SA"/>
        </w:rPr>
        <w:t>6.1.2</w:t>
      </w:r>
      <w:r w:rsidR="00625F33" w:rsidRPr="00DA66F2">
        <w:rPr>
          <w:rFonts w:cs="Arial"/>
          <w:b/>
          <w:bCs/>
          <w:szCs w:val="24"/>
          <w:lang w:val="en" w:bidi="ar-SA"/>
        </w:rPr>
        <w:t xml:space="preserve"> Different</w:t>
      </w:r>
      <w:r w:rsidR="00A73D0B" w:rsidRPr="00DA66F2">
        <w:rPr>
          <w:rFonts w:cs="Arial"/>
          <w:b/>
          <w:bCs/>
          <w:szCs w:val="24"/>
          <w:lang w:val="en" w:bidi="ar-SA"/>
        </w:rPr>
        <w:t xml:space="preserve"> type of lining leather</w:t>
      </w:r>
    </w:p>
    <w:p w14:paraId="001E4720"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Lining is the material which constitute the inside of the footwear i.e. the materials against the foot. Lining can be prepared from the leather of following animals:</w:t>
      </w:r>
    </w:p>
    <w:p w14:paraId="249B593D" w14:textId="77777777" w:rsidR="00A73D0B" w:rsidRPr="00DA66F2" w:rsidRDefault="00A73D0B" w:rsidP="00C425AF">
      <w:pPr>
        <w:numPr>
          <w:ilvl w:val="1"/>
          <w:numId w:val="66"/>
        </w:numPr>
        <w:autoSpaceDE w:val="0"/>
        <w:autoSpaceDN w:val="0"/>
        <w:adjustRightInd w:val="0"/>
        <w:spacing w:after="120"/>
        <w:rPr>
          <w:rFonts w:cs="Arial"/>
          <w:szCs w:val="24"/>
          <w:lang w:val="en" w:bidi="ar-SA"/>
        </w:rPr>
      </w:pPr>
      <w:r w:rsidRPr="00DA66F2">
        <w:rPr>
          <w:rFonts w:cs="Arial"/>
          <w:szCs w:val="24"/>
          <w:lang w:val="en" w:bidi="ar-SA"/>
        </w:rPr>
        <w:t xml:space="preserve">Cow </w:t>
      </w:r>
    </w:p>
    <w:p w14:paraId="76BB3EFE" w14:textId="77777777" w:rsidR="00A73D0B" w:rsidRPr="00DA66F2" w:rsidRDefault="00A73D0B" w:rsidP="00C425AF">
      <w:pPr>
        <w:numPr>
          <w:ilvl w:val="1"/>
          <w:numId w:val="66"/>
        </w:numPr>
        <w:autoSpaceDE w:val="0"/>
        <w:autoSpaceDN w:val="0"/>
        <w:adjustRightInd w:val="0"/>
        <w:spacing w:after="120"/>
        <w:rPr>
          <w:rFonts w:cs="Arial"/>
          <w:szCs w:val="24"/>
          <w:lang w:val="en" w:bidi="ar-SA"/>
        </w:rPr>
      </w:pPr>
      <w:r w:rsidRPr="00DA66F2">
        <w:rPr>
          <w:rFonts w:cs="Arial"/>
          <w:szCs w:val="24"/>
          <w:lang w:val="en" w:bidi="ar-SA"/>
        </w:rPr>
        <w:t xml:space="preserve">Sheep </w:t>
      </w:r>
    </w:p>
    <w:p w14:paraId="086C8998" w14:textId="77777777" w:rsidR="00A73D0B" w:rsidRPr="00DA66F2" w:rsidRDefault="00A73D0B" w:rsidP="00C425AF">
      <w:pPr>
        <w:numPr>
          <w:ilvl w:val="1"/>
          <w:numId w:val="66"/>
        </w:numPr>
        <w:autoSpaceDE w:val="0"/>
        <w:autoSpaceDN w:val="0"/>
        <w:adjustRightInd w:val="0"/>
        <w:spacing w:after="120"/>
        <w:rPr>
          <w:rFonts w:cs="Arial"/>
          <w:szCs w:val="24"/>
          <w:lang w:val="en" w:bidi="ar-SA"/>
        </w:rPr>
      </w:pPr>
      <w:r w:rsidRPr="00DA66F2">
        <w:rPr>
          <w:rFonts w:cs="Arial"/>
          <w:szCs w:val="24"/>
          <w:lang w:val="en" w:bidi="ar-SA"/>
        </w:rPr>
        <w:t>Goat</w:t>
      </w:r>
    </w:p>
    <w:p w14:paraId="46E72E50"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 xml:space="preserve">Cow Lining </w:t>
      </w:r>
    </w:p>
    <w:p w14:paraId="2DE87F57" w14:textId="77777777" w:rsidR="00A73D0B" w:rsidRPr="00DA66F2" w:rsidRDefault="00A73D0B"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Cow lining is thinner leather made of cow. It is preferably used in the natural form as Drum Dyed (DD) lining in the high value shoes and is also available as finished leather. Cow lining is stronger leather and is used in the thickness range of 0.7-0.9 mm. </w:t>
      </w:r>
    </w:p>
    <w:p w14:paraId="4B6A02FF"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Sheep Lining</w:t>
      </w:r>
    </w:p>
    <w:p w14:paraId="3D01DB09" w14:textId="77777777" w:rsidR="00A73D0B" w:rsidRPr="00DA66F2" w:rsidRDefault="00A73D0B" w:rsidP="002A28CA">
      <w:pPr>
        <w:autoSpaceDE w:val="0"/>
        <w:autoSpaceDN w:val="0"/>
        <w:adjustRightInd w:val="0"/>
        <w:spacing w:line="360" w:lineRule="auto"/>
        <w:rPr>
          <w:rFonts w:cs="Arial"/>
          <w:szCs w:val="24"/>
          <w:lang w:val="en" w:bidi="ar-SA"/>
        </w:rPr>
      </w:pPr>
      <w:r w:rsidRPr="00DA66F2">
        <w:rPr>
          <w:rFonts w:cs="Arial"/>
          <w:szCs w:val="24"/>
          <w:lang w:val="en" w:bidi="ar-SA"/>
        </w:rPr>
        <w:t>Sheep Lining is known for its softer, supple and warm feel. This type of lining leather is generally used in the thickness range of 0.6-0.8 mm.</w:t>
      </w:r>
    </w:p>
    <w:p w14:paraId="0B3CBF6A"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Goat Lining</w:t>
      </w:r>
    </w:p>
    <w:p w14:paraId="34880280" w14:textId="77777777" w:rsidR="00A73D0B" w:rsidRPr="00DA66F2" w:rsidRDefault="00A73D0B" w:rsidP="00440CDC">
      <w:pPr>
        <w:autoSpaceDE w:val="0"/>
        <w:autoSpaceDN w:val="0"/>
        <w:adjustRightInd w:val="0"/>
        <w:spacing w:line="360" w:lineRule="auto"/>
        <w:jc w:val="both"/>
        <w:rPr>
          <w:rFonts w:cs="Arial"/>
          <w:szCs w:val="24"/>
          <w:lang w:val="en" w:bidi="ar-SA"/>
        </w:rPr>
      </w:pPr>
      <w:r w:rsidRPr="00DA66F2">
        <w:rPr>
          <w:rFonts w:cs="Arial"/>
          <w:szCs w:val="24"/>
          <w:lang w:val="en" w:bidi="ar-SA"/>
        </w:rPr>
        <w:t>Goat Lining stronger c</w:t>
      </w:r>
      <w:r w:rsidR="00440CDC">
        <w:rPr>
          <w:rFonts w:cs="Arial"/>
          <w:szCs w:val="24"/>
          <w:lang w:val="en" w:bidi="ar-SA"/>
        </w:rPr>
        <w:t>ompared to sheep lining leather</w:t>
      </w:r>
      <w:r w:rsidRPr="00DA66F2">
        <w:rPr>
          <w:rFonts w:cs="Arial"/>
          <w:szCs w:val="24"/>
          <w:lang w:val="en" w:bidi="ar-SA"/>
        </w:rPr>
        <w:t>. The grain of goat leather is compact and hence the abrasive strength of goat lining leather is better. The preferable thickness range of goat lining is 0.6-0.8 mm.</w:t>
      </w:r>
    </w:p>
    <w:p w14:paraId="60D4BCCB" w14:textId="77777777" w:rsidR="008A0C27" w:rsidRDefault="00CA0968" w:rsidP="00440CDC">
      <w:pPr>
        <w:autoSpaceDE w:val="0"/>
        <w:autoSpaceDN w:val="0"/>
        <w:adjustRightInd w:val="0"/>
        <w:spacing w:line="360" w:lineRule="auto"/>
        <w:jc w:val="center"/>
      </w:pPr>
      <w:r w:rsidRPr="00DA66F2">
        <w:rPr>
          <w:rFonts w:cs="Arial"/>
          <w:noProof/>
          <w:szCs w:val="24"/>
          <w:lang w:bidi="ar-SA"/>
        </w:rPr>
        <w:lastRenderedPageBreak/>
        <w:drawing>
          <wp:inline distT="0" distB="0" distL="0" distR="0" wp14:anchorId="5472EC92" wp14:editId="57EA8736">
            <wp:extent cx="2125980" cy="2125980"/>
            <wp:effectExtent l="0" t="0" r="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2125980" cy="2125980"/>
                    </a:xfrm>
                    <a:prstGeom prst="rect">
                      <a:avLst/>
                    </a:prstGeom>
                    <a:noFill/>
                    <a:ln>
                      <a:noFill/>
                    </a:ln>
                  </pic:spPr>
                </pic:pic>
              </a:graphicData>
            </a:graphic>
          </wp:inline>
        </w:drawing>
      </w:r>
      <w:r w:rsidR="00440CDC">
        <w:rPr>
          <w:rFonts w:cs="Arial"/>
          <w:b/>
          <w:bCs/>
          <w:szCs w:val="24"/>
          <w:lang w:val="en" w:bidi="ar-SA"/>
        </w:rPr>
        <w:t xml:space="preserve">       </w:t>
      </w:r>
      <w:r w:rsidRPr="00DA66F2">
        <w:rPr>
          <w:rFonts w:cs="Arial"/>
          <w:b/>
          <w:bCs/>
          <w:noProof/>
          <w:szCs w:val="24"/>
          <w:lang w:bidi="ar-SA"/>
        </w:rPr>
        <w:drawing>
          <wp:inline distT="0" distB="0" distL="0" distR="0" wp14:anchorId="5B520B37" wp14:editId="75852CB2">
            <wp:extent cx="2126512" cy="2126512"/>
            <wp:effectExtent l="0" t="0" r="7620" b="762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2129313" cy="2129313"/>
                    </a:xfrm>
                    <a:prstGeom prst="rect">
                      <a:avLst/>
                    </a:prstGeom>
                    <a:noFill/>
                    <a:ln>
                      <a:noFill/>
                    </a:ln>
                  </pic:spPr>
                </pic:pic>
              </a:graphicData>
            </a:graphic>
          </wp:inline>
        </w:drawing>
      </w:r>
    </w:p>
    <w:p w14:paraId="5C5B9ED9" w14:textId="77777777" w:rsidR="00A73D0B" w:rsidRPr="00AB6657" w:rsidRDefault="008A0C27" w:rsidP="008A0C27">
      <w:pPr>
        <w:pStyle w:val="Caption"/>
        <w:jc w:val="center"/>
        <w:rPr>
          <w:rFonts w:cs="Arial"/>
          <w:b w:val="0"/>
          <w:bCs w:val="0"/>
          <w:color w:val="auto"/>
          <w:sz w:val="24"/>
          <w:szCs w:val="24"/>
          <w:lang w:val="en" w:bidi="ar-SA"/>
        </w:rPr>
      </w:pPr>
      <w:bookmarkStart w:id="130" w:name="_Toc112763158"/>
      <w:r w:rsidRPr="00AB6657">
        <w:rPr>
          <w:color w:val="auto"/>
          <w:sz w:val="24"/>
          <w:szCs w:val="24"/>
        </w:rPr>
        <w:t xml:space="preserve">Figure </w:t>
      </w:r>
      <w:r w:rsidRPr="00AB6657">
        <w:rPr>
          <w:color w:val="auto"/>
          <w:sz w:val="24"/>
          <w:szCs w:val="24"/>
        </w:rPr>
        <w:fldChar w:fldCharType="begin"/>
      </w:r>
      <w:r w:rsidRPr="00AB6657">
        <w:rPr>
          <w:color w:val="auto"/>
          <w:sz w:val="24"/>
          <w:szCs w:val="24"/>
        </w:rPr>
        <w:instrText xml:space="preserve"> SEQ Figure \* ARABIC </w:instrText>
      </w:r>
      <w:r w:rsidRPr="00AB6657">
        <w:rPr>
          <w:color w:val="auto"/>
          <w:sz w:val="24"/>
          <w:szCs w:val="24"/>
        </w:rPr>
        <w:fldChar w:fldCharType="separate"/>
      </w:r>
      <w:r w:rsidR="00EB7BFB" w:rsidRPr="00AB6657">
        <w:rPr>
          <w:noProof/>
          <w:color w:val="auto"/>
          <w:sz w:val="24"/>
          <w:szCs w:val="24"/>
        </w:rPr>
        <w:t>6.2</w:t>
      </w:r>
      <w:r w:rsidRPr="00AB6657">
        <w:rPr>
          <w:color w:val="auto"/>
          <w:sz w:val="24"/>
          <w:szCs w:val="24"/>
        </w:rPr>
        <w:fldChar w:fldCharType="end"/>
      </w:r>
      <w:r w:rsidRPr="00AB6657">
        <w:rPr>
          <w:color w:val="auto"/>
          <w:sz w:val="24"/>
          <w:szCs w:val="24"/>
        </w:rPr>
        <w:t xml:space="preserve"> Lining</w:t>
      </w:r>
      <w:bookmarkEnd w:id="130"/>
    </w:p>
    <w:p w14:paraId="41E9C246" w14:textId="77777777" w:rsidR="00A73D0B" w:rsidRPr="00DA66F2" w:rsidRDefault="00F42194" w:rsidP="00440CDC">
      <w:pPr>
        <w:autoSpaceDE w:val="0"/>
        <w:autoSpaceDN w:val="0"/>
        <w:adjustRightInd w:val="0"/>
        <w:spacing w:before="120" w:line="360" w:lineRule="auto"/>
        <w:rPr>
          <w:rFonts w:cs="Arial"/>
          <w:b/>
          <w:bCs/>
          <w:szCs w:val="24"/>
          <w:lang w:val="en" w:bidi="ar-SA"/>
        </w:rPr>
      </w:pPr>
      <w:r>
        <w:rPr>
          <w:rFonts w:cs="Arial"/>
          <w:b/>
          <w:bCs/>
          <w:szCs w:val="24"/>
          <w:lang w:val="en" w:bidi="ar-SA"/>
        </w:rPr>
        <w:t xml:space="preserve">6.1.3 </w:t>
      </w:r>
      <w:r w:rsidR="00A73D0B" w:rsidRPr="00DA66F2">
        <w:rPr>
          <w:rFonts w:cs="Arial"/>
          <w:b/>
          <w:bCs/>
          <w:szCs w:val="24"/>
          <w:lang w:val="en" w:bidi="ar-SA"/>
        </w:rPr>
        <w:t>Different type of soling material</w:t>
      </w:r>
    </w:p>
    <w:p w14:paraId="3FCED04C"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Sole is a bottom piece of any variety of footwear which comes in contact with the ground. Leather was always the main soling material in past. In recent years this has been largely superseded by other materials, for example, rubber (both vulcanized and microcellular), crepe, synthetic resins and more recently P</w:t>
      </w:r>
      <w:r w:rsidR="006A0C7B">
        <w:rPr>
          <w:rFonts w:cs="Arial"/>
          <w:szCs w:val="24"/>
          <w:lang w:val="en" w:bidi="ar-SA"/>
        </w:rPr>
        <w:t>VC (plastic) and polyurethane.</w:t>
      </w:r>
    </w:p>
    <w:p w14:paraId="7C19B76B"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Shoe bottom materials for industrial work shoes, for example, can be made oil and acid-resistant by the use of neoprene or nitrile rubber types. Cellular soling also enters into the picture, and it contributes to the insulation of such types of footwear, as do cork and rubber compounds. These materials have an added safety advantages in that they can be made relatively non-slip.</w:t>
      </w:r>
    </w:p>
    <w:p w14:paraId="019E6C7A" w14:textId="77777777" w:rsidR="008A0C27" w:rsidRDefault="00CA0968" w:rsidP="006A0C7B">
      <w:pPr>
        <w:autoSpaceDE w:val="0"/>
        <w:autoSpaceDN w:val="0"/>
        <w:adjustRightInd w:val="0"/>
        <w:spacing w:line="360" w:lineRule="auto"/>
        <w:jc w:val="center"/>
      </w:pPr>
      <w:r w:rsidRPr="00DA66F2">
        <w:rPr>
          <w:rFonts w:cs="Arial"/>
          <w:noProof/>
          <w:szCs w:val="24"/>
          <w:lang w:bidi="ar-SA"/>
        </w:rPr>
        <w:drawing>
          <wp:inline distT="0" distB="0" distL="0" distR="0" wp14:anchorId="1110A233" wp14:editId="60410977">
            <wp:extent cx="2932733" cy="2254103"/>
            <wp:effectExtent l="0" t="0" r="127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2947857" cy="2265728"/>
                    </a:xfrm>
                    <a:prstGeom prst="rect">
                      <a:avLst/>
                    </a:prstGeom>
                    <a:noFill/>
                    <a:ln>
                      <a:noFill/>
                    </a:ln>
                  </pic:spPr>
                </pic:pic>
              </a:graphicData>
            </a:graphic>
          </wp:inline>
        </w:drawing>
      </w:r>
    </w:p>
    <w:p w14:paraId="35B42750" w14:textId="77777777" w:rsidR="008A0C27" w:rsidRPr="00AB6657" w:rsidRDefault="008A0C27" w:rsidP="008A0C27">
      <w:pPr>
        <w:pStyle w:val="Caption"/>
        <w:jc w:val="center"/>
        <w:rPr>
          <w:color w:val="auto"/>
          <w:sz w:val="24"/>
          <w:szCs w:val="24"/>
        </w:rPr>
      </w:pPr>
      <w:bookmarkStart w:id="131" w:name="_Toc112763159"/>
      <w:r w:rsidRPr="00AB6657">
        <w:rPr>
          <w:color w:val="auto"/>
          <w:sz w:val="24"/>
          <w:szCs w:val="24"/>
        </w:rPr>
        <w:t xml:space="preserve">Figure </w:t>
      </w:r>
      <w:r w:rsidRPr="00AB6657">
        <w:rPr>
          <w:color w:val="auto"/>
          <w:sz w:val="24"/>
          <w:szCs w:val="24"/>
        </w:rPr>
        <w:fldChar w:fldCharType="begin"/>
      </w:r>
      <w:r w:rsidRPr="00AB6657">
        <w:rPr>
          <w:color w:val="auto"/>
          <w:sz w:val="24"/>
          <w:szCs w:val="24"/>
        </w:rPr>
        <w:instrText xml:space="preserve"> SEQ Figure \* ARABIC </w:instrText>
      </w:r>
      <w:r w:rsidRPr="00AB6657">
        <w:rPr>
          <w:color w:val="auto"/>
          <w:sz w:val="24"/>
          <w:szCs w:val="24"/>
        </w:rPr>
        <w:fldChar w:fldCharType="separate"/>
      </w:r>
      <w:r w:rsidR="00EB7BFB" w:rsidRPr="00AB6657">
        <w:rPr>
          <w:noProof/>
          <w:color w:val="auto"/>
          <w:sz w:val="24"/>
          <w:szCs w:val="24"/>
        </w:rPr>
        <w:t>6.3</w:t>
      </w:r>
      <w:r w:rsidRPr="00AB6657">
        <w:rPr>
          <w:color w:val="auto"/>
          <w:sz w:val="24"/>
          <w:szCs w:val="24"/>
        </w:rPr>
        <w:fldChar w:fldCharType="end"/>
      </w:r>
      <w:r w:rsidRPr="00AB6657">
        <w:rPr>
          <w:color w:val="auto"/>
          <w:sz w:val="24"/>
          <w:szCs w:val="24"/>
        </w:rPr>
        <w:t xml:space="preserve"> Sole</w:t>
      </w:r>
      <w:bookmarkEnd w:id="131"/>
    </w:p>
    <w:p w14:paraId="5B54FB3C" w14:textId="77777777" w:rsidR="00A73D0B" w:rsidRPr="00DA66F2" w:rsidRDefault="00A73D0B" w:rsidP="008A0C27">
      <w:pPr>
        <w:autoSpaceDE w:val="0"/>
        <w:autoSpaceDN w:val="0"/>
        <w:adjustRightInd w:val="0"/>
        <w:spacing w:line="360" w:lineRule="auto"/>
        <w:rPr>
          <w:rFonts w:cs="Arial"/>
          <w:szCs w:val="24"/>
          <w:lang w:val="en" w:bidi="ar-SA"/>
        </w:rPr>
      </w:pPr>
      <w:r w:rsidRPr="00DA66F2">
        <w:rPr>
          <w:rFonts w:cs="Arial"/>
          <w:szCs w:val="24"/>
          <w:lang w:val="en" w:bidi="ar-SA"/>
        </w:rPr>
        <w:lastRenderedPageBreak/>
        <w:t>Soling materials are of two types. These are:</w:t>
      </w:r>
    </w:p>
    <w:p w14:paraId="66370390" w14:textId="77777777" w:rsidR="00A73D0B" w:rsidRPr="00DA66F2" w:rsidRDefault="00A73D0B" w:rsidP="00C425AF">
      <w:pPr>
        <w:numPr>
          <w:ilvl w:val="0"/>
          <w:numId w:val="67"/>
        </w:numPr>
        <w:autoSpaceDE w:val="0"/>
        <w:autoSpaceDN w:val="0"/>
        <w:adjustRightInd w:val="0"/>
        <w:spacing w:after="120"/>
        <w:rPr>
          <w:rFonts w:cs="Arial"/>
          <w:szCs w:val="24"/>
          <w:lang w:val="en" w:bidi="ar-SA"/>
        </w:rPr>
      </w:pPr>
      <w:r w:rsidRPr="00DA66F2">
        <w:rPr>
          <w:rFonts w:cs="Arial"/>
          <w:szCs w:val="24"/>
          <w:lang w:val="en" w:bidi="ar-SA"/>
        </w:rPr>
        <w:t>Synthetic soling materials</w:t>
      </w:r>
    </w:p>
    <w:p w14:paraId="67909230" w14:textId="77777777" w:rsidR="00A73D0B" w:rsidRPr="00DA66F2" w:rsidRDefault="00F42194" w:rsidP="00C425AF">
      <w:pPr>
        <w:numPr>
          <w:ilvl w:val="0"/>
          <w:numId w:val="67"/>
        </w:numPr>
        <w:autoSpaceDE w:val="0"/>
        <w:autoSpaceDN w:val="0"/>
        <w:adjustRightInd w:val="0"/>
        <w:spacing w:after="120"/>
        <w:rPr>
          <w:rFonts w:cs="Arial"/>
          <w:szCs w:val="24"/>
          <w:lang w:val="en" w:bidi="ar-SA"/>
        </w:rPr>
      </w:pPr>
      <w:r>
        <w:rPr>
          <w:rFonts w:cs="Arial"/>
          <w:szCs w:val="24"/>
          <w:lang w:val="en" w:bidi="ar-SA"/>
        </w:rPr>
        <w:t xml:space="preserve">Leather </w:t>
      </w:r>
      <w:r w:rsidR="00A73D0B" w:rsidRPr="00DA66F2">
        <w:rPr>
          <w:rFonts w:cs="Arial"/>
          <w:szCs w:val="24"/>
          <w:lang w:val="en" w:bidi="ar-SA"/>
        </w:rPr>
        <w:t>as soling material</w:t>
      </w:r>
    </w:p>
    <w:p w14:paraId="30452457" w14:textId="77777777" w:rsidR="00A73D0B" w:rsidRPr="00DA66F2" w:rsidRDefault="00A73D0B" w:rsidP="002A28CA">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Synthetic soling materials</w:t>
      </w:r>
    </w:p>
    <w:p w14:paraId="678FDC78"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There are different types of synthetic soling materials. They can be described as follows.</w:t>
      </w:r>
    </w:p>
    <w:p w14:paraId="1509D0A5" w14:textId="77777777" w:rsidR="00A73D0B" w:rsidRPr="00DA66F2" w:rsidRDefault="00A73D0B" w:rsidP="002A28CA">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Poly vinyl chloride Sole (PVC)</w:t>
      </w:r>
    </w:p>
    <w:p w14:paraId="349616BE"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Polyvinyl Chloride (PVC) soling is used extensively where superior wearing qualities are required. PVC soles may be cemented or moulded directly to the shoe. Such soling is lightweight, long wearing and will not mark floors.</w:t>
      </w:r>
    </w:p>
    <w:p w14:paraId="7CF357D4"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advent of PVC as an injection moulded material for soles in the early 1960’s was rapidly adopted by the footwear trade as an alternative to vulcanized rubber. It is suitable for direct moldings on to shoe bottoms or can be used to produce a wide variety of moulded unit soles. Fairly soft grades of PVC are used so that a good bond and good wearing properties (similar to that of a medium grade rubber) can be obtained. PVC needs to have a patterned surface to overcome a tendency to slip.</w:t>
      </w:r>
    </w:p>
    <w:p w14:paraId="1E7D53EF"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Poly Urethane Sole (PU)</w:t>
      </w:r>
    </w:p>
    <w:p w14:paraId="4909AB4D"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Polyurethane [PU] soling </w:t>
      </w:r>
      <w:proofErr w:type="gramStart"/>
      <w:r w:rsidRPr="00DA66F2">
        <w:rPr>
          <w:rFonts w:cs="Arial"/>
          <w:szCs w:val="24"/>
          <w:lang w:val="en" w:bidi="ar-SA"/>
        </w:rPr>
        <w:t>are</w:t>
      </w:r>
      <w:proofErr w:type="gramEnd"/>
      <w:r w:rsidRPr="00DA66F2">
        <w:rPr>
          <w:rFonts w:cs="Arial"/>
          <w:szCs w:val="24"/>
          <w:lang w:val="en" w:bidi="ar-SA"/>
        </w:rPr>
        <w:t xml:space="preserve"> formed by a process called reaction moulding. It is a sort of polymerization process, compounding process, and moul</w:t>
      </w:r>
      <w:r w:rsidR="008A0C27">
        <w:rPr>
          <w:rFonts w:cs="Arial"/>
          <w:szCs w:val="24"/>
          <w:lang w:val="en" w:bidi="ar-SA"/>
        </w:rPr>
        <w:t>ding process rolled into one.</w:t>
      </w:r>
    </w:p>
    <w:p w14:paraId="12FD7AA6"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A polyurethane sole is made by metering the necessary chemical ingredients in liquid form (or ingredients rendered liquid by heating) into a mixing chamber, mixing them, and transferring the mixture into a mould. While they are still in the mould, they react to form polyurethane. To produce the soling, the two streams are mixed together by the moulder, in the right proportion and injected or poured into the mould. The measuring, mixing and moulding are also done in the machine. The two streams are usually called resin and hardener.</w:t>
      </w:r>
    </w:p>
    <w:p w14:paraId="216AEE46" w14:textId="77777777" w:rsidR="00AB6657" w:rsidRDefault="00AB6657">
      <w:pPr>
        <w:spacing w:after="0" w:line="240" w:lineRule="auto"/>
        <w:rPr>
          <w:rFonts w:cs="Arial"/>
          <w:b/>
          <w:bCs/>
          <w:szCs w:val="24"/>
          <w:lang w:val="en" w:bidi="ar-SA"/>
        </w:rPr>
      </w:pPr>
      <w:r>
        <w:rPr>
          <w:rFonts w:cs="Arial"/>
          <w:b/>
          <w:bCs/>
          <w:szCs w:val="24"/>
          <w:lang w:val="en" w:bidi="ar-SA"/>
        </w:rPr>
        <w:br w:type="page"/>
      </w:r>
    </w:p>
    <w:p w14:paraId="2156E555" w14:textId="3F9DBD10"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lastRenderedPageBreak/>
        <w:t>Rubber Sole</w:t>
      </w:r>
    </w:p>
    <w:p w14:paraId="1DA8BC1B"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Solid rubber</w:t>
      </w:r>
      <w:r w:rsidRPr="00DA66F2">
        <w:rPr>
          <w:rFonts w:cs="Arial"/>
          <w:szCs w:val="24"/>
          <w:lang w:val="en" w:bidi="ar-SA"/>
        </w:rPr>
        <w:t xml:space="preserve"> is mainly used in the trade for vulcanized footwear. The main attribute of solid rubber is that is can be compounded to any quality required. It tends to be rather heavy due to its density (specific gravity 1.2).</w:t>
      </w:r>
    </w:p>
    <w:p w14:paraId="6D45238F"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 xml:space="preserve">Microcellular Rubber </w:t>
      </w:r>
      <w:r w:rsidRPr="00DA66F2">
        <w:rPr>
          <w:rFonts w:cs="Arial"/>
          <w:szCs w:val="24"/>
          <w:lang w:val="en" w:bidi="ar-SA"/>
        </w:rPr>
        <w:t>is the same compound as solid rubber with a blowing agent added, which turns to gas at a certain temperature in the vulcanizing temperature range. The specific gravity of 0.85 makes it light in weight and cushions the foot better than solid rubber.</w:t>
      </w:r>
    </w:p>
    <w:p w14:paraId="1072174B"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Thermoplastic rubber Sole (TPR)</w:t>
      </w:r>
    </w:p>
    <w:p w14:paraId="03F452EB"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Thermoplastic Rubber</w:t>
      </w:r>
      <w:r w:rsidRPr="00DA66F2">
        <w:rPr>
          <w:rFonts w:cs="Arial"/>
          <w:b/>
          <w:bCs/>
          <w:szCs w:val="24"/>
          <w:lang w:val="en" w:bidi="ar-SA"/>
        </w:rPr>
        <w:t xml:space="preserve"> </w:t>
      </w:r>
      <w:r w:rsidRPr="00DA66F2">
        <w:rPr>
          <w:rFonts w:cs="Arial"/>
          <w:szCs w:val="24"/>
          <w:lang w:val="en" w:bidi="ar-SA"/>
        </w:rPr>
        <w:t>is</w:t>
      </w:r>
      <w:r w:rsidRPr="00DA66F2">
        <w:rPr>
          <w:rFonts w:cs="Arial"/>
          <w:b/>
          <w:bCs/>
          <w:szCs w:val="24"/>
          <w:lang w:val="en" w:bidi="ar-SA"/>
        </w:rPr>
        <w:t xml:space="preserve"> </w:t>
      </w:r>
      <w:r w:rsidRPr="00DA66F2">
        <w:rPr>
          <w:rFonts w:cs="Arial"/>
          <w:szCs w:val="24"/>
          <w:lang w:val="en" w:bidi="ar-SA"/>
        </w:rPr>
        <w:t xml:space="preserve">a range of rubbers possessing the moulding and processing characteristics of a thermoplastic and the physical properties of vulcanized rubber. These properties are obtained by synthesizing a rubber that contains chemical groups or chemical arrangements of that can act like cross link under end - use conditions but can be dispersed under moulding and processing conditions by the action of heat simply, thermoplastic rubbers are polymers containing movable cross link. Only two kinds of these materials are used in the shoe industry. One is the thermoplastic form of polyurethane which is quite hard and used mainly for football boots and spiked running shoes and some top-pieces. </w:t>
      </w:r>
    </w:p>
    <w:p w14:paraId="4F1DBD77"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EVA &amp; Phylon Sole</w:t>
      </w:r>
    </w:p>
    <w:p w14:paraId="42FA4BA2"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EVA [Ethylene Vinyl Acetate] is a chemically blown compound which in appearance is similar to microcellular rubber. EVA is used as a substitute for microcellular rubber as soling material for sandals in the cheaper end of the trade. It does not have such good wearing qualities as microcellular rubber, and good bonds to the shoe are difficult to obtain.</w:t>
      </w:r>
    </w:p>
    <w:p w14:paraId="173451AF"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Crepe Sole</w:t>
      </w:r>
    </w:p>
    <w:p w14:paraId="4D2E5328"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 xml:space="preserve">Plantation Creep </w:t>
      </w:r>
      <w:r w:rsidRPr="00DA66F2">
        <w:rPr>
          <w:rFonts w:cs="Arial"/>
          <w:szCs w:val="24"/>
          <w:lang w:val="en" w:bidi="ar-SA"/>
        </w:rPr>
        <w:t xml:space="preserve">is a material made from pure rubber. It is produced by coagulating the rubber latex taken from the trees directly into sheet form. It is not extensively used because it is expensive and cannot be bonded directly to leather uppers, although it is </w:t>
      </w:r>
      <w:r w:rsidRPr="00DA66F2">
        <w:rPr>
          <w:rFonts w:cs="Arial"/>
          <w:szCs w:val="24"/>
          <w:lang w:val="en" w:bidi="ar-SA"/>
        </w:rPr>
        <w:lastRenderedPageBreak/>
        <w:t>hard wearing. It is adversely affected by oils and petrol and that it softens and spreads in wear.</w:t>
      </w:r>
    </w:p>
    <w:p w14:paraId="0539024C"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Resin rubber</w:t>
      </w:r>
    </w:p>
    <w:p w14:paraId="7719CC23" w14:textId="77777777" w:rsidR="00A73D0B" w:rsidRPr="00DA66F2" w:rsidRDefault="00A73D0B" w:rsidP="002A28CA">
      <w:pPr>
        <w:autoSpaceDE w:val="0"/>
        <w:autoSpaceDN w:val="0"/>
        <w:adjustRightInd w:val="0"/>
        <w:spacing w:line="360" w:lineRule="auto"/>
        <w:jc w:val="both"/>
        <w:rPr>
          <w:rFonts w:cs="Arial"/>
          <w:b/>
          <w:bCs/>
          <w:szCs w:val="24"/>
          <w:lang w:val="en" w:bidi="ar-SA"/>
        </w:rPr>
      </w:pPr>
      <w:r w:rsidRPr="00DA66F2">
        <w:rPr>
          <w:rFonts w:cs="Arial"/>
          <w:szCs w:val="24"/>
          <w:lang w:val="en" w:bidi="ar-SA"/>
        </w:rPr>
        <w:t>The introduction around 1950 of synthetic material manufactured from a combination of butadiene (synthetic rubber) and styrene (plastic) revolutionized finishing operations. This brought about a complete change in shoe manufacturing processes, in so much as old finishing operations have been eliminated by refinishing the complete sole and heel unit before it is attached to the bottom of the shoe. The majority of resin rubbers are used for women’s footwear but a proportion has been used for men’s and children’s styles. Resin rubber is a uniform material and so lends itself to refinishing. It may be used in sheet form or as a moulded unit.</w:t>
      </w:r>
    </w:p>
    <w:p w14:paraId="33B95333" w14:textId="77777777" w:rsidR="008A0C27" w:rsidRDefault="00F42194" w:rsidP="00F42194">
      <w:pPr>
        <w:autoSpaceDE w:val="0"/>
        <w:autoSpaceDN w:val="0"/>
        <w:adjustRightInd w:val="0"/>
        <w:spacing w:line="360" w:lineRule="auto"/>
        <w:jc w:val="both"/>
        <w:rPr>
          <w:rFonts w:cs="Arial"/>
          <w:b/>
          <w:bCs/>
          <w:szCs w:val="24"/>
          <w:lang w:val="en" w:bidi="ar-SA"/>
        </w:rPr>
      </w:pPr>
      <w:r>
        <w:rPr>
          <w:rFonts w:cs="Arial"/>
          <w:b/>
          <w:bCs/>
          <w:szCs w:val="24"/>
          <w:lang w:val="en" w:bidi="ar-SA"/>
        </w:rPr>
        <w:t xml:space="preserve">6.1.4 </w:t>
      </w:r>
      <w:r w:rsidR="008A0C27">
        <w:rPr>
          <w:rFonts w:cs="Arial"/>
          <w:b/>
          <w:bCs/>
          <w:szCs w:val="24"/>
          <w:lang w:val="en" w:bidi="ar-SA"/>
        </w:rPr>
        <w:t>Leather as soling material</w:t>
      </w:r>
    </w:p>
    <w:p w14:paraId="67B9A85D" w14:textId="77777777" w:rsidR="00A73D0B" w:rsidRPr="00DA66F2" w:rsidRDefault="00A73D0B" w:rsidP="008A0C27">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 xml:space="preserve">Leather sole: </w:t>
      </w:r>
      <w:r w:rsidRPr="00DA66F2">
        <w:rPr>
          <w:rFonts w:cs="Arial"/>
          <w:szCs w:val="24"/>
          <w:lang w:val="en" w:bidi="ar-SA"/>
        </w:rPr>
        <w:t>Leather can be used for making leather sole.</w:t>
      </w:r>
      <w:r w:rsidRPr="00DA66F2">
        <w:rPr>
          <w:rFonts w:cs="Arial"/>
          <w:b/>
          <w:bCs/>
          <w:szCs w:val="24"/>
          <w:lang w:val="en" w:bidi="ar-SA"/>
        </w:rPr>
        <w:t xml:space="preserve"> </w:t>
      </w:r>
      <w:r w:rsidRPr="00DA66F2">
        <w:rPr>
          <w:rFonts w:cs="Arial"/>
          <w:szCs w:val="24"/>
          <w:lang w:val="en" w:bidi="ar-SA"/>
        </w:rPr>
        <w:t>Leather sole should be Solid, bold and flexible. It should not wear out easily, it must not increase in area as a result of shoe wearer’s body pressure and at the same time it should not crack when subjected to a certain degree of bending on a specified metallic ball or rod</w:t>
      </w:r>
      <w:r w:rsidRPr="00DA66F2">
        <w:rPr>
          <w:rFonts w:cs="Arial"/>
          <w:iCs/>
          <w:szCs w:val="24"/>
          <w:lang w:val="en" w:bidi="ar-SA"/>
        </w:rPr>
        <w:t>.</w:t>
      </w:r>
    </w:p>
    <w:p w14:paraId="587CD3A5" w14:textId="77777777" w:rsidR="00A73D0B" w:rsidRPr="00DA66F2" w:rsidRDefault="00A73D0B" w:rsidP="002A28CA">
      <w:pPr>
        <w:autoSpaceDE w:val="0"/>
        <w:autoSpaceDN w:val="0"/>
        <w:adjustRightInd w:val="0"/>
        <w:spacing w:line="360" w:lineRule="auto"/>
        <w:jc w:val="both"/>
        <w:rPr>
          <w:rFonts w:cs="Arial"/>
          <w:iCs/>
          <w:szCs w:val="24"/>
          <w:lang w:val="en" w:bidi="ar-SA"/>
        </w:rPr>
      </w:pPr>
      <w:r w:rsidRPr="00DA66F2">
        <w:rPr>
          <w:rFonts w:cs="Arial"/>
          <w:b/>
          <w:bCs/>
          <w:szCs w:val="24"/>
          <w:lang w:val="en" w:bidi="ar-SA"/>
        </w:rPr>
        <w:t>Vegetable tanned sole leather</w:t>
      </w:r>
    </w:p>
    <w:p w14:paraId="47D0554E"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real secrecy of vegetable tanning of heavy leathers like the sole lies mainly with their degree of tannages, which can be defined as the quantity of vegetable tannins fixed by 100gms of the hide substance.  For high value of D.T. (Degree of tannage) a large quantity of tannins should enter into pelt and at the same time chemically react with collagen, so that the tannins cannot be extracted out with </w:t>
      </w:r>
      <w:proofErr w:type="gramStart"/>
      <w:r w:rsidRPr="00DA66F2">
        <w:rPr>
          <w:rFonts w:cs="Arial"/>
          <w:szCs w:val="24"/>
          <w:lang w:val="en" w:bidi="ar-SA"/>
        </w:rPr>
        <w:t>water..</w:t>
      </w:r>
      <w:proofErr w:type="gramEnd"/>
    </w:p>
    <w:p w14:paraId="1E656E8D"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Leather sole has the following advant</w:t>
      </w:r>
      <w:r w:rsidR="00EA0AE2">
        <w:rPr>
          <w:rFonts w:cs="Arial"/>
          <w:szCs w:val="24"/>
          <w:lang w:val="en" w:bidi="ar-SA"/>
        </w:rPr>
        <w:t>ages:</w:t>
      </w:r>
    </w:p>
    <w:p w14:paraId="344EC933" w14:textId="77777777" w:rsidR="00A73D0B" w:rsidRPr="00DA66F2" w:rsidRDefault="00A73D0B" w:rsidP="00C425AF">
      <w:pPr>
        <w:numPr>
          <w:ilvl w:val="0"/>
          <w:numId w:val="68"/>
        </w:numPr>
        <w:autoSpaceDE w:val="0"/>
        <w:autoSpaceDN w:val="0"/>
        <w:adjustRightInd w:val="0"/>
        <w:spacing w:after="120" w:line="360" w:lineRule="auto"/>
        <w:ind w:left="900"/>
        <w:jc w:val="both"/>
        <w:rPr>
          <w:rFonts w:cs="Arial"/>
          <w:szCs w:val="24"/>
          <w:lang w:val="en" w:bidi="ar-SA"/>
        </w:rPr>
      </w:pPr>
      <w:r w:rsidRPr="00DA66F2">
        <w:rPr>
          <w:rFonts w:cs="Arial"/>
          <w:szCs w:val="24"/>
          <w:lang w:val="en" w:bidi="ar-SA"/>
        </w:rPr>
        <w:t>It is one of the most hygienic soling materials with ease of perspiration as the upper leather</w:t>
      </w:r>
    </w:p>
    <w:p w14:paraId="4D898949" w14:textId="77777777" w:rsidR="00A73D0B" w:rsidRPr="00DA66F2" w:rsidRDefault="00A73D0B" w:rsidP="00C425AF">
      <w:pPr>
        <w:numPr>
          <w:ilvl w:val="0"/>
          <w:numId w:val="68"/>
        </w:numPr>
        <w:autoSpaceDE w:val="0"/>
        <w:autoSpaceDN w:val="0"/>
        <w:adjustRightInd w:val="0"/>
        <w:spacing w:after="120" w:line="360" w:lineRule="auto"/>
        <w:ind w:left="900"/>
        <w:jc w:val="both"/>
        <w:rPr>
          <w:rFonts w:cs="Arial"/>
          <w:szCs w:val="24"/>
          <w:lang w:val="en" w:bidi="ar-SA"/>
        </w:rPr>
      </w:pPr>
      <w:r w:rsidRPr="00DA66F2">
        <w:rPr>
          <w:rFonts w:cs="Arial"/>
          <w:szCs w:val="24"/>
          <w:lang w:val="en" w:bidi="ar-SA"/>
        </w:rPr>
        <w:t>It gives product the unique/ antique class &amp; appearance as desired in high class footwear.</w:t>
      </w:r>
    </w:p>
    <w:p w14:paraId="3064949B" w14:textId="77777777" w:rsidR="00A73D0B" w:rsidRPr="00DA66F2" w:rsidRDefault="00A73D0B" w:rsidP="00C425AF">
      <w:pPr>
        <w:numPr>
          <w:ilvl w:val="0"/>
          <w:numId w:val="68"/>
        </w:numPr>
        <w:autoSpaceDE w:val="0"/>
        <w:autoSpaceDN w:val="0"/>
        <w:adjustRightInd w:val="0"/>
        <w:spacing w:after="120" w:line="360" w:lineRule="auto"/>
        <w:ind w:left="900"/>
        <w:jc w:val="both"/>
        <w:rPr>
          <w:rFonts w:cs="Arial"/>
          <w:szCs w:val="24"/>
          <w:lang w:val="en" w:bidi="ar-SA"/>
        </w:rPr>
      </w:pPr>
      <w:r w:rsidRPr="00DA66F2">
        <w:rPr>
          <w:rFonts w:cs="Arial"/>
          <w:szCs w:val="24"/>
          <w:lang w:val="en" w:bidi="ar-SA"/>
        </w:rPr>
        <w:lastRenderedPageBreak/>
        <w:t>Good sole bonding with upper cement due to fibrous structure present.</w:t>
      </w:r>
    </w:p>
    <w:p w14:paraId="1DA5C50B" w14:textId="77777777" w:rsidR="00A73D0B" w:rsidRPr="00DA66F2" w:rsidRDefault="00A73D0B" w:rsidP="00EA0AE2">
      <w:pPr>
        <w:autoSpaceDE w:val="0"/>
        <w:autoSpaceDN w:val="0"/>
        <w:adjustRightInd w:val="0"/>
        <w:spacing w:after="120" w:line="360" w:lineRule="auto"/>
        <w:jc w:val="both"/>
        <w:rPr>
          <w:rFonts w:cs="Arial"/>
          <w:szCs w:val="24"/>
          <w:lang w:val="en" w:bidi="ar-SA"/>
        </w:rPr>
      </w:pPr>
      <w:r w:rsidRPr="00DA66F2">
        <w:rPr>
          <w:rFonts w:cs="Arial"/>
          <w:szCs w:val="24"/>
          <w:lang w:val="en" w:bidi="ar-SA"/>
        </w:rPr>
        <w:t xml:space="preserve">The main disadvantages of its usage </w:t>
      </w:r>
      <w:r w:rsidR="008A0C27" w:rsidRPr="00DA66F2">
        <w:rPr>
          <w:rFonts w:cs="Arial"/>
          <w:szCs w:val="24"/>
          <w:lang w:val="en" w:bidi="ar-SA"/>
        </w:rPr>
        <w:t>are</w:t>
      </w:r>
      <w:r w:rsidRPr="00DA66F2">
        <w:rPr>
          <w:rFonts w:cs="Arial"/>
          <w:szCs w:val="24"/>
          <w:lang w:val="en" w:bidi="ar-SA"/>
        </w:rPr>
        <w:t xml:space="preserve">- </w:t>
      </w:r>
    </w:p>
    <w:p w14:paraId="7B84FC74" w14:textId="77777777" w:rsidR="00A73D0B" w:rsidRPr="00DA66F2" w:rsidRDefault="00A73D0B" w:rsidP="00C425AF">
      <w:pPr>
        <w:numPr>
          <w:ilvl w:val="0"/>
          <w:numId w:val="69"/>
        </w:numPr>
        <w:autoSpaceDE w:val="0"/>
        <w:autoSpaceDN w:val="0"/>
        <w:adjustRightInd w:val="0"/>
        <w:spacing w:after="120" w:line="360" w:lineRule="auto"/>
        <w:ind w:left="900"/>
        <w:jc w:val="both"/>
        <w:rPr>
          <w:rFonts w:cs="Arial"/>
          <w:szCs w:val="24"/>
          <w:lang w:val="en" w:bidi="ar-SA"/>
        </w:rPr>
      </w:pPr>
      <w:r w:rsidRPr="00DA66F2">
        <w:rPr>
          <w:rFonts w:cs="Arial"/>
          <w:szCs w:val="24"/>
          <w:lang w:val="en" w:bidi="ar-SA"/>
        </w:rPr>
        <w:t>It is very expensive sole and the cost further increase due to restriction of various quality regions of hide.</w:t>
      </w:r>
    </w:p>
    <w:p w14:paraId="37D5D697" w14:textId="77777777" w:rsidR="00A73D0B" w:rsidRPr="00DA66F2" w:rsidRDefault="00A73D0B" w:rsidP="00C425AF">
      <w:pPr>
        <w:numPr>
          <w:ilvl w:val="0"/>
          <w:numId w:val="69"/>
        </w:numPr>
        <w:autoSpaceDE w:val="0"/>
        <w:autoSpaceDN w:val="0"/>
        <w:adjustRightInd w:val="0"/>
        <w:spacing w:after="120" w:line="360" w:lineRule="auto"/>
        <w:ind w:left="900"/>
        <w:jc w:val="both"/>
        <w:rPr>
          <w:rFonts w:cs="Arial"/>
          <w:szCs w:val="24"/>
          <w:lang w:val="en" w:bidi="ar-SA"/>
        </w:rPr>
      </w:pPr>
      <w:r w:rsidRPr="00DA66F2">
        <w:rPr>
          <w:rFonts w:cs="Arial"/>
          <w:szCs w:val="24"/>
          <w:lang w:val="en" w:bidi="ar-SA"/>
        </w:rPr>
        <w:t>It is inflexible and sufficiency heavy.</w:t>
      </w:r>
    </w:p>
    <w:p w14:paraId="219640CA" w14:textId="77777777" w:rsidR="00A73D0B" w:rsidRPr="00DA66F2" w:rsidRDefault="00A73D0B" w:rsidP="00C425AF">
      <w:pPr>
        <w:numPr>
          <w:ilvl w:val="0"/>
          <w:numId w:val="69"/>
        </w:numPr>
        <w:autoSpaceDE w:val="0"/>
        <w:autoSpaceDN w:val="0"/>
        <w:adjustRightInd w:val="0"/>
        <w:spacing w:after="120" w:line="360" w:lineRule="auto"/>
        <w:ind w:left="900"/>
        <w:jc w:val="both"/>
        <w:rPr>
          <w:rFonts w:cs="Arial"/>
          <w:szCs w:val="24"/>
          <w:lang w:val="en" w:bidi="ar-SA"/>
        </w:rPr>
      </w:pPr>
      <w:r w:rsidRPr="00DA66F2">
        <w:rPr>
          <w:rFonts w:cs="Arial"/>
          <w:szCs w:val="24"/>
          <w:lang w:val="en" w:bidi="ar-SA"/>
        </w:rPr>
        <w:t xml:space="preserve">Its processing is quite time taking, skilled and expensive. </w:t>
      </w:r>
    </w:p>
    <w:p w14:paraId="1C40485F" w14:textId="77777777" w:rsidR="00A73D0B" w:rsidRPr="00DA66F2" w:rsidRDefault="00A73D0B" w:rsidP="00C425AF">
      <w:pPr>
        <w:numPr>
          <w:ilvl w:val="0"/>
          <w:numId w:val="69"/>
        </w:numPr>
        <w:autoSpaceDE w:val="0"/>
        <w:autoSpaceDN w:val="0"/>
        <w:adjustRightInd w:val="0"/>
        <w:spacing w:after="120" w:line="360" w:lineRule="auto"/>
        <w:ind w:left="900"/>
        <w:jc w:val="both"/>
        <w:rPr>
          <w:rFonts w:cs="Arial"/>
          <w:szCs w:val="24"/>
          <w:lang w:val="en" w:bidi="ar-SA"/>
        </w:rPr>
      </w:pPr>
      <w:r w:rsidRPr="00DA66F2">
        <w:rPr>
          <w:rFonts w:cs="Arial"/>
          <w:szCs w:val="24"/>
          <w:lang w:val="en" w:bidi="ar-SA"/>
        </w:rPr>
        <w:t xml:space="preserve">It is less durable especially in wet conditions </w:t>
      </w:r>
    </w:p>
    <w:p w14:paraId="692526D2" w14:textId="77777777" w:rsidR="00A73D0B" w:rsidRPr="00DA66F2" w:rsidRDefault="00A73D0B" w:rsidP="00C425AF">
      <w:pPr>
        <w:numPr>
          <w:ilvl w:val="0"/>
          <w:numId w:val="69"/>
        </w:numPr>
        <w:autoSpaceDE w:val="0"/>
        <w:autoSpaceDN w:val="0"/>
        <w:adjustRightInd w:val="0"/>
        <w:spacing w:after="120" w:line="360" w:lineRule="auto"/>
        <w:ind w:left="900"/>
        <w:jc w:val="both"/>
        <w:rPr>
          <w:rFonts w:cs="Arial"/>
          <w:szCs w:val="24"/>
          <w:lang w:val="en" w:bidi="ar-SA"/>
        </w:rPr>
      </w:pPr>
      <w:r w:rsidRPr="00DA66F2">
        <w:rPr>
          <w:rFonts w:cs="Arial"/>
          <w:szCs w:val="24"/>
          <w:lang w:val="en" w:bidi="ar-SA"/>
        </w:rPr>
        <w:t>Cannot blend with modifiers as in polymeric soles to give a variety of properties.</w:t>
      </w:r>
    </w:p>
    <w:p w14:paraId="514F3CFA" w14:textId="77777777" w:rsidR="00A73D0B" w:rsidRPr="00DA66F2" w:rsidRDefault="00EA0AE2" w:rsidP="002A28CA">
      <w:pPr>
        <w:autoSpaceDE w:val="0"/>
        <w:autoSpaceDN w:val="0"/>
        <w:adjustRightInd w:val="0"/>
        <w:spacing w:line="360" w:lineRule="auto"/>
        <w:rPr>
          <w:rFonts w:cs="Arial"/>
          <w:b/>
          <w:bCs/>
          <w:szCs w:val="24"/>
          <w:lang w:val="en" w:bidi="ar-SA"/>
        </w:rPr>
      </w:pPr>
      <w:r>
        <w:rPr>
          <w:rFonts w:cs="Arial"/>
          <w:b/>
          <w:bCs/>
          <w:szCs w:val="24"/>
          <w:lang w:val="en" w:bidi="ar-SA"/>
        </w:rPr>
        <w:t xml:space="preserve">6.1.5 </w:t>
      </w:r>
      <w:r w:rsidRPr="00DA66F2">
        <w:rPr>
          <w:rFonts w:cs="Arial"/>
          <w:b/>
          <w:bCs/>
          <w:szCs w:val="24"/>
          <w:lang w:val="en" w:bidi="ar-SA"/>
        </w:rPr>
        <w:t>Different</w:t>
      </w:r>
      <w:r w:rsidR="00A73D0B" w:rsidRPr="00DA66F2">
        <w:rPr>
          <w:rFonts w:cs="Arial"/>
          <w:b/>
          <w:bCs/>
          <w:szCs w:val="24"/>
          <w:lang w:val="en" w:bidi="ar-SA"/>
        </w:rPr>
        <w:t xml:space="preserve"> types of adhesives</w:t>
      </w:r>
    </w:p>
    <w:p w14:paraId="67E311DE"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An adhesive is a material used for holding two surfaces together. It is a substance capable of holding the material together by surface attachment. </w:t>
      </w:r>
    </w:p>
    <w:p w14:paraId="0D3163B1"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An adhesive must wet the surfaces, adhere to the surfaces, develop strength after it has been applied, and remain stable. </w:t>
      </w:r>
    </w:p>
    <w:p w14:paraId="3ACA424F"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material must remain unaffected by age, environmental conditions and other factors as long as the bond is required. An adhesive used in shoe industries are:</w:t>
      </w:r>
    </w:p>
    <w:p w14:paraId="7C5EB5B3" w14:textId="77777777" w:rsidR="00A73D0B" w:rsidRPr="00DA66F2" w:rsidRDefault="00A73D0B" w:rsidP="00C425AF">
      <w:pPr>
        <w:numPr>
          <w:ilvl w:val="0"/>
          <w:numId w:val="70"/>
        </w:numPr>
        <w:autoSpaceDE w:val="0"/>
        <w:autoSpaceDN w:val="0"/>
        <w:adjustRightInd w:val="0"/>
        <w:spacing w:after="120"/>
        <w:ind w:left="907"/>
        <w:rPr>
          <w:rFonts w:cs="Arial"/>
          <w:szCs w:val="24"/>
          <w:lang w:val="en" w:bidi="ar-SA"/>
        </w:rPr>
      </w:pPr>
      <w:r w:rsidRPr="00DA66F2">
        <w:rPr>
          <w:rFonts w:cs="Arial"/>
          <w:szCs w:val="24"/>
          <w:lang w:val="en" w:bidi="ar-SA"/>
        </w:rPr>
        <w:t>Latex</w:t>
      </w:r>
    </w:p>
    <w:p w14:paraId="586D8E89" w14:textId="77777777" w:rsidR="00A73D0B" w:rsidRPr="00DA66F2" w:rsidRDefault="00A73D0B" w:rsidP="00C425AF">
      <w:pPr>
        <w:numPr>
          <w:ilvl w:val="0"/>
          <w:numId w:val="70"/>
        </w:numPr>
        <w:autoSpaceDE w:val="0"/>
        <w:autoSpaceDN w:val="0"/>
        <w:adjustRightInd w:val="0"/>
        <w:spacing w:after="120"/>
        <w:ind w:left="907"/>
        <w:rPr>
          <w:rFonts w:cs="Arial"/>
          <w:szCs w:val="24"/>
          <w:lang w:val="en" w:bidi="ar-SA"/>
        </w:rPr>
      </w:pPr>
      <w:r w:rsidRPr="00DA66F2">
        <w:rPr>
          <w:rFonts w:cs="Arial"/>
          <w:szCs w:val="24"/>
          <w:lang w:val="en" w:bidi="ar-SA"/>
        </w:rPr>
        <w:t>Rubber Solution</w:t>
      </w:r>
    </w:p>
    <w:p w14:paraId="7E01F701" w14:textId="77777777" w:rsidR="00A73D0B" w:rsidRPr="00DA66F2" w:rsidRDefault="00A73D0B" w:rsidP="00C425AF">
      <w:pPr>
        <w:numPr>
          <w:ilvl w:val="0"/>
          <w:numId w:val="70"/>
        </w:numPr>
        <w:autoSpaceDE w:val="0"/>
        <w:autoSpaceDN w:val="0"/>
        <w:adjustRightInd w:val="0"/>
        <w:spacing w:after="120"/>
        <w:ind w:left="907"/>
        <w:rPr>
          <w:rFonts w:cs="Arial"/>
          <w:szCs w:val="24"/>
          <w:lang w:val="en" w:bidi="ar-SA"/>
        </w:rPr>
      </w:pPr>
      <w:r w:rsidRPr="00DA66F2">
        <w:rPr>
          <w:rFonts w:cs="Arial"/>
          <w:szCs w:val="24"/>
          <w:lang w:val="en" w:bidi="ar-SA"/>
        </w:rPr>
        <w:t>Poly Chloroprene or Neoprene</w:t>
      </w:r>
    </w:p>
    <w:p w14:paraId="2C6DEE61" w14:textId="77777777" w:rsidR="00A73D0B" w:rsidRPr="00DA66F2" w:rsidRDefault="00A73D0B" w:rsidP="00C425AF">
      <w:pPr>
        <w:numPr>
          <w:ilvl w:val="0"/>
          <w:numId w:val="70"/>
        </w:numPr>
        <w:autoSpaceDE w:val="0"/>
        <w:autoSpaceDN w:val="0"/>
        <w:adjustRightInd w:val="0"/>
        <w:spacing w:after="120"/>
        <w:ind w:left="907"/>
        <w:rPr>
          <w:rFonts w:cs="Arial"/>
          <w:szCs w:val="24"/>
          <w:lang w:val="en" w:bidi="ar-SA"/>
        </w:rPr>
      </w:pPr>
      <w:r w:rsidRPr="00DA66F2">
        <w:rPr>
          <w:rFonts w:cs="Arial"/>
          <w:szCs w:val="24"/>
          <w:lang w:val="en" w:bidi="ar-SA"/>
        </w:rPr>
        <w:t>Polyurethane</w:t>
      </w:r>
    </w:p>
    <w:p w14:paraId="105ED363" w14:textId="77777777" w:rsidR="00A73D0B" w:rsidRPr="00DA66F2" w:rsidRDefault="00A73D0B" w:rsidP="00C425AF">
      <w:pPr>
        <w:numPr>
          <w:ilvl w:val="0"/>
          <w:numId w:val="70"/>
        </w:numPr>
        <w:autoSpaceDE w:val="0"/>
        <w:autoSpaceDN w:val="0"/>
        <w:adjustRightInd w:val="0"/>
        <w:spacing w:after="120"/>
        <w:ind w:left="907"/>
        <w:rPr>
          <w:rFonts w:cs="Arial"/>
          <w:szCs w:val="24"/>
          <w:lang w:val="en" w:bidi="ar-SA"/>
        </w:rPr>
      </w:pPr>
      <w:r w:rsidRPr="00DA66F2">
        <w:rPr>
          <w:rFonts w:cs="Arial"/>
          <w:szCs w:val="24"/>
          <w:lang w:val="en" w:bidi="ar-SA"/>
        </w:rPr>
        <w:t>Hot-melt Poly amide</w:t>
      </w:r>
    </w:p>
    <w:p w14:paraId="20E02FC5" w14:textId="77777777" w:rsidR="00A73D0B" w:rsidRPr="00DA66F2" w:rsidRDefault="00A73D0B" w:rsidP="00C425AF">
      <w:pPr>
        <w:numPr>
          <w:ilvl w:val="0"/>
          <w:numId w:val="70"/>
        </w:numPr>
        <w:autoSpaceDE w:val="0"/>
        <w:autoSpaceDN w:val="0"/>
        <w:adjustRightInd w:val="0"/>
        <w:spacing w:after="120"/>
        <w:ind w:left="907"/>
        <w:rPr>
          <w:rFonts w:cs="Arial"/>
          <w:szCs w:val="24"/>
          <w:lang w:val="en" w:bidi="ar-SA"/>
        </w:rPr>
      </w:pPr>
      <w:r w:rsidRPr="00DA66F2">
        <w:rPr>
          <w:rFonts w:cs="Arial"/>
          <w:szCs w:val="24"/>
          <w:lang w:val="en" w:bidi="ar-SA"/>
        </w:rPr>
        <w:t>Hot-melt Polyester</w:t>
      </w:r>
    </w:p>
    <w:p w14:paraId="539551E3"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Latex/ Natural rubber</w:t>
      </w:r>
    </w:p>
    <w:p w14:paraId="22734995"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Natural rubber is a product existing as a milky substance known as latex. Latex is a colloidal dispersion of rubber particles (hydrocarbons) in water.</w:t>
      </w:r>
    </w:p>
    <w:p w14:paraId="3BDAA3FC"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Adhesives of natural rubber are prepared by:</w:t>
      </w:r>
    </w:p>
    <w:p w14:paraId="4DD1BFA1" w14:textId="77777777" w:rsidR="00A73D0B" w:rsidRPr="00DA66F2" w:rsidRDefault="00A73D0B" w:rsidP="00C425AF">
      <w:pPr>
        <w:numPr>
          <w:ilvl w:val="0"/>
          <w:numId w:val="71"/>
        </w:numPr>
        <w:autoSpaceDE w:val="0"/>
        <w:autoSpaceDN w:val="0"/>
        <w:adjustRightInd w:val="0"/>
        <w:spacing w:after="120" w:line="360" w:lineRule="auto"/>
        <w:ind w:left="806"/>
        <w:jc w:val="both"/>
        <w:rPr>
          <w:rFonts w:cs="Arial"/>
          <w:szCs w:val="24"/>
          <w:lang w:val="en" w:bidi="ar-SA"/>
        </w:rPr>
      </w:pPr>
      <w:r w:rsidRPr="00DA66F2">
        <w:rPr>
          <w:rFonts w:cs="Arial"/>
          <w:szCs w:val="24"/>
          <w:lang w:val="en" w:bidi="ar-SA"/>
        </w:rPr>
        <w:t>Dispersing latex in water</w:t>
      </w:r>
      <w:r w:rsidR="00EA0AE2">
        <w:rPr>
          <w:rFonts w:cs="Arial"/>
          <w:szCs w:val="24"/>
          <w:lang w:val="en" w:bidi="ar-SA"/>
        </w:rPr>
        <w:t xml:space="preserve"> </w:t>
      </w:r>
      <w:r w:rsidRPr="00DA66F2">
        <w:rPr>
          <w:rFonts w:cs="Arial"/>
          <w:szCs w:val="24"/>
          <w:lang w:val="en" w:bidi="ar-SA"/>
        </w:rPr>
        <w:t>(water based latex)</w:t>
      </w:r>
    </w:p>
    <w:p w14:paraId="02B16F77" w14:textId="77777777" w:rsidR="00A73D0B" w:rsidRPr="00DA66F2" w:rsidRDefault="00A73D0B" w:rsidP="00C425AF">
      <w:pPr>
        <w:numPr>
          <w:ilvl w:val="0"/>
          <w:numId w:val="71"/>
        </w:numPr>
        <w:autoSpaceDE w:val="0"/>
        <w:autoSpaceDN w:val="0"/>
        <w:adjustRightInd w:val="0"/>
        <w:spacing w:after="120" w:line="360" w:lineRule="auto"/>
        <w:ind w:left="806"/>
        <w:jc w:val="both"/>
        <w:rPr>
          <w:rFonts w:cs="Arial"/>
          <w:szCs w:val="24"/>
          <w:lang w:val="en" w:bidi="ar-SA"/>
        </w:rPr>
      </w:pPr>
      <w:r w:rsidRPr="00DA66F2">
        <w:rPr>
          <w:rFonts w:cs="Arial"/>
          <w:szCs w:val="24"/>
          <w:lang w:val="en" w:bidi="ar-SA"/>
        </w:rPr>
        <w:lastRenderedPageBreak/>
        <w:t>Mixing in suitable solvents</w:t>
      </w:r>
    </w:p>
    <w:p w14:paraId="6C0DD1E3" w14:textId="77777777" w:rsidR="00A73D0B" w:rsidRPr="00DA66F2" w:rsidRDefault="00A73D0B" w:rsidP="00C425AF">
      <w:pPr>
        <w:numPr>
          <w:ilvl w:val="0"/>
          <w:numId w:val="71"/>
        </w:numPr>
        <w:autoSpaceDE w:val="0"/>
        <w:autoSpaceDN w:val="0"/>
        <w:adjustRightInd w:val="0"/>
        <w:spacing w:after="120" w:line="360" w:lineRule="auto"/>
        <w:ind w:left="806"/>
        <w:jc w:val="both"/>
        <w:rPr>
          <w:rFonts w:cs="Arial"/>
          <w:szCs w:val="24"/>
          <w:lang w:val="en" w:bidi="ar-SA"/>
        </w:rPr>
      </w:pPr>
      <w:r w:rsidRPr="00DA66F2">
        <w:rPr>
          <w:rFonts w:cs="Arial"/>
          <w:szCs w:val="24"/>
          <w:lang w:val="en" w:bidi="ar-SA"/>
        </w:rPr>
        <w:t>By grafting with a polymer</w:t>
      </w:r>
    </w:p>
    <w:p w14:paraId="6939F15E"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It is used in shoe manufacture mostly for temporary attachment before stitching of various components. The commercial names used are water based latex and solvent based rubber solution.</w:t>
      </w:r>
    </w:p>
    <w:p w14:paraId="6EED9650"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Rubber Solution</w:t>
      </w:r>
    </w:p>
    <w:p w14:paraId="2BAC5BDF"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It is prepared by milling latex, together with the compounded rubber (crepe or smoked sheets) and dissolving the same in a solvent such as benzene or gasoline. It is used for establishing temporary bonding for edge folding, upper to lining attachment and socks lining attachment to insole and so on. </w:t>
      </w:r>
    </w:p>
    <w:p w14:paraId="0E4D4791"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Poly Chloroprene or Neoprene</w:t>
      </w:r>
    </w:p>
    <w:p w14:paraId="45BF3914"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A Polychloroprene adhesive is used extensively today in footwear industry. All types of shoe sole except PVC, TPR &amp; PU can be attached by Polychloroprene adhesives. But different materials require the correct type of adhesives and the right method. Much of the art of adhesive bonding is concerned with preparing the substrate surfaces before the adhesive is applied and making sure there’s no roughness of the surfaces and all dust particles are removed. </w:t>
      </w:r>
    </w:p>
    <w:p w14:paraId="53FD7EF8" w14:textId="77777777" w:rsidR="00A73D0B" w:rsidRPr="008A0C27" w:rsidRDefault="00A73D0B" w:rsidP="008A0C27">
      <w:pPr>
        <w:autoSpaceDE w:val="0"/>
        <w:autoSpaceDN w:val="0"/>
        <w:adjustRightInd w:val="0"/>
        <w:spacing w:line="360" w:lineRule="auto"/>
        <w:jc w:val="both"/>
        <w:rPr>
          <w:rFonts w:cs="Arial"/>
          <w:szCs w:val="24"/>
          <w:lang w:val="en" w:bidi="ar-SA"/>
        </w:rPr>
      </w:pPr>
      <w:r w:rsidRPr="00DA66F2">
        <w:rPr>
          <w:rFonts w:cs="Arial"/>
          <w:b/>
          <w:bCs/>
          <w:szCs w:val="24"/>
          <w:lang w:val="en" w:bidi="ar-SA"/>
        </w:rPr>
        <w:t>Poly Urethane</w:t>
      </w:r>
    </w:p>
    <w:p w14:paraId="3EFCCD9B"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A Polyurethane (PU) is used extensively today in footwear industry. The introduction of new polymer materials for soles and uppers has introduced new problems for the adhesives manufactures. Polychloroprene systems no longer hold the PVC soles to uppers satisfactorily. Bond failure happens on occasion, due to migration of plasticizers into the adhesive films. The solution of this problem is presented in the form of a solvent based polyurethane adhesive, which is unaffected by these chemical compounds. It is used for sole attaching purpose.</w:t>
      </w:r>
    </w:p>
    <w:p w14:paraId="0368812A"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Hot-melt polyamide</w:t>
      </w:r>
    </w:p>
    <w:p w14:paraId="5B2FD12B"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 xml:space="preserve">Most polyamide resins are used with epoxy adhesives; </w:t>
      </w:r>
      <w:proofErr w:type="gramStart"/>
      <w:r w:rsidRPr="00DA66F2">
        <w:rPr>
          <w:rFonts w:cs="Arial"/>
          <w:szCs w:val="24"/>
          <w:lang w:val="en" w:bidi="ar-SA"/>
        </w:rPr>
        <w:t>however</w:t>
      </w:r>
      <w:proofErr w:type="gramEnd"/>
      <w:r w:rsidRPr="00DA66F2">
        <w:rPr>
          <w:rFonts w:cs="Arial"/>
          <w:szCs w:val="24"/>
          <w:lang w:val="en" w:bidi="ar-SA"/>
        </w:rPr>
        <w:t xml:space="preserve"> those resins similar to nylon, (i.e. based on dimmer acids) are used as the thermoplastic adhesives in shoe and electronic industries. Hot-melt polyamide adhesive is used for seat and side lasting operation in shoe industry.</w:t>
      </w:r>
    </w:p>
    <w:p w14:paraId="54783F34"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 xml:space="preserve">Hot-melt polyester </w:t>
      </w:r>
    </w:p>
    <w:p w14:paraId="241D8CE7"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It is a synthetic resin having ester linkages in the main chain. Saturated - thermoplastic type mainly used in shoe lasting operations. Hot-melt polyester rod is used for toe lasting operation in shoe industry.</w:t>
      </w:r>
    </w:p>
    <w:p w14:paraId="1CB339AF" w14:textId="77777777" w:rsidR="00A73D0B" w:rsidRPr="00DA66F2" w:rsidRDefault="00F42194" w:rsidP="002A28CA">
      <w:pPr>
        <w:autoSpaceDE w:val="0"/>
        <w:autoSpaceDN w:val="0"/>
        <w:adjustRightInd w:val="0"/>
        <w:spacing w:line="360" w:lineRule="auto"/>
        <w:rPr>
          <w:rFonts w:cs="Arial"/>
          <w:b/>
          <w:bCs/>
          <w:szCs w:val="24"/>
          <w:lang w:val="en" w:bidi="ar-SA"/>
        </w:rPr>
      </w:pPr>
      <w:r>
        <w:rPr>
          <w:rFonts w:cs="Arial"/>
          <w:b/>
          <w:bCs/>
          <w:szCs w:val="24"/>
          <w:lang w:val="en" w:bidi="ar-SA"/>
        </w:rPr>
        <w:t xml:space="preserve">6.1.6 </w:t>
      </w:r>
      <w:r w:rsidR="00A73D0B" w:rsidRPr="00DA66F2">
        <w:rPr>
          <w:rFonts w:cs="Arial"/>
          <w:b/>
          <w:bCs/>
          <w:szCs w:val="24"/>
          <w:lang w:val="en" w:bidi="ar-SA"/>
        </w:rPr>
        <w:t>Chemicals</w:t>
      </w:r>
    </w:p>
    <w:p w14:paraId="22B8B828" w14:textId="77777777" w:rsidR="00A73D0B" w:rsidRPr="00DA66F2" w:rsidRDefault="00A73D0B" w:rsidP="002A28CA">
      <w:pPr>
        <w:autoSpaceDE w:val="0"/>
        <w:autoSpaceDN w:val="0"/>
        <w:adjustRightInd w:val="0"/>
        <w:spacing w:line="360" w:lineRule="auto"/>
        <w:rPr>
          <w:rFonts w:cs="Arial"/>
          <w:szCs w:val="24"/>
          <w:lang w:val="en" w:bidi="ar-SA"/>
        </w:rPr>
      </w:pPr>
      <w:r w:rsidRPr="00DA66F2">
        <w:rPr>
          <w:rFonts w:cs="Arial"/>
          <w:szCs w:val="24"/>
          <w:lang w:val="en" w:bidi="ar-SA"/>
        </w:rPr>
        <w:t>The different chemicals used during stages of footwear manufacturing are:</w:t>
      </w:r>
    </w:p>
    <w:p w14:paraId="237D983F" w14:textId="77777777" w:rsidR="00A73D0B" w:rsidRPr="00DA66F2" w:rsidRDefault="00A73D0B"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 </w:t>
      </w:r>
      <w:r w:rsidRPr="00DA66F2">
        <w:rPr>
          <w:rFonts w:cs="Arial"/>
          <w:b/>
          <w:bCs/>
          <w:szCs w:val="24"/>
          <w:lang w:val="en" w:bidi="ar-SA"/>
        </w:rPr>
        <w:t>Toluene</w:t>
      </w:r>
    </w:p>
    <w:p w14:paraId="244667D4"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Toluene is obtained from coal tar and petroleum by distillation. It is used as a solvent and as a starting material for the synthesis of many compounds, including dyes and explosives. When toluene is treated with a mixture of nitric and sulfuric acids (a process known as nitration), </w:t>
      </w:r>
      <w:hyperlink r:id="rId214" w:history="1">
        <w:r w:rsidRPr="00DA66F2">
          <w:rPr>
            <w:rFonts w:cs="Arial"/>
            <w:szCs w:val="24"/>
            <w:lang w:val="en" w:bidi="ar-SA"/>
          </w:rPr>
          <w:t>trinitrotoluene</w:t>
        </w:r>
      </w:hyperlink>
      <w:r w:rsidRPr="00DA66F2">
        <w:rPr>
          <w:rFonts w:cs="Arial"/>
          <w:szCs w:val="24"/>
          <w:lang w:val="en" w:bidi="ar-SA"/>
        </w:rPr>
        <w:t> (TNT) is produced. Toluene is an important organic solvent, but is also capable of dissolving a number of notable inorganic chemicals such as sulfur.</w:t>
      </w:r>
    </w:p>
    <w:p w14:paraId="3C09F9AC"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Methyl Ethyl Ketone (MEK)</w:t>
      </w:r>
    </w:p>
    <w:p w14:paraId="65BC042A"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Methyl ethyl Ketone (MEK) is a colorless liquid with a sharp, sweet odor. Methyl ethyl Ketone (also known as 2-butanone) is a man-made chemical that is also found in nature. MEK is produced in large quantities. Nearly half of it is used in paints and other coatings. It is used for these products because it quickly turns into a vapor. It also dissolves in many substances. Other uses are glues and cleaning agents. In nature, MEK is made by some trees. It is also found in small amounts in some fruits and vegetables. Manmade MEK is released into the air from car and truck exhausts. </w:t>
      </w:r>
    </w:p>
    <w:p w14:paraId="78F8A070"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Methyl Ethyl Ketone (MEK) is the chemical that is used for PVC sole cleaning or wiping purpose in footwear industry.</w:t>
      </w:r>
    </w:p>
    <w:p w14:paraId="752FD914"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lastRenderedPageBreak/>
        <w:t>Ethyl Acetate</w:t>
      </w:r>
    </w:p>
    <w:p w14:paraId="47A7BFCA" w14:textId="77777777" w:rsidR="00A73D0B" w:rsidRPr="00DA66F2" w:rsidRDefault="00A73D0B" w:rsidP="002A28CA">
      <w:pPr>
        <w:pStyle w:val="NoSpacing"/>
        <w:spacing w:line="360" w:lineRule="auto"/>
        <w:rPr>
          <w:rFonts w:cs="Arial"/>
          <w:lang w:val="en" w:bidi="ar-SA"/>
        </w:rPr>
      </w:pPr>
      <w:r w:rsidRPr="00DA66F2">
        <w:rPr>
          <w:rFonts w:cs="Arial"/>
          <w:lang w:val="en" w:bidi="ar-SA"/>
        </w:rPr>
        <w:t>It is a colorless, fruity-smelling liquid ester, CHCOOCH, formed from acetic acid and ethyl alcohol and used as a solvent, in flavoring, in manufacturing synthe</w:t>
      </w:r>
      <w:r w:rsidR="00F24714" w:rsidRPr="00DA66F2">
        <w:rPr>
          <w:rFonts w:cs="Arial"/>
          <w:lang w:val="en" w:bidi="ar-SA"/>
        </w:rPr>
        <w:t>tic resins, etc</w:t>
      </w:r>
      <w:r w:rsidRPr="00DA66F2">
        <w:rPr>
          <w:rFonts w:cs="Arial"/>
          <w:lang w:val="en" w:bidi="ar-SA"/>
        </w:rPr>
        <w:t>.</w:t>
      </w:r>
    </w:p>
    <w:p w14:paraId="0975750A" w14:textId="77777777" w:rsidR="00A73D0B" w:rsidRPr="00230D6D" w:rsidRDefault="00230D6D" w:rsidP="00230D6D">
      <w:pPr>
        <w:autoSpaceDE w:val="0"/>
        <w:autoSpaceDN w:val="0"/>
        <w:adjustRightInd w:val="0"/>
        <w:spacing w:before="240" w:line="360" w:lineRule="auto"/>
        <w:rPr>
          <w:rFonts w:cs="Arial"/>
          <w:b/>
          <w:bCs/>
          <w:szCs w:val="24"/>
          <w:lang w:val="en" w:bidi="ar-SA"/>
        </w:rPr>
      </w:pPr>
      <w:r>
        <w:rPr>
          <w:rFonts w:cs="Arial"/>
          <w:b/>
          <w:bCs/>
          <w:szCs w:val="24"/>
          <w:lang w:val="en" w:bidi="ar-SA"/>
        </w:rPr>
        <w:t xml:space="preserve">TPR Primer: </w:t>
      </w:r>
      <w:r w:rsidR="00A73D0B" w:rsidRPr="00DA66F2">
        <w:rPr>
          <w:rFonts w:cs="Arial"/>
          <w:szCs w:val="24"/>
          <w:lang w:val="en" w:bidi="ar-SA"/>
        </w:rPr>
        <w:t>TPR primer is the chemical that is used for TPR sole cleaning purpose in footwear industry.</w:t>
      </w:r>
    </w:p>
    <w:p w14:paraId="7A17AD23" w14:textId="77777777" w:rsidR="00A73D0B" w:rsidRPr="00230D6D" w:rsidRDefault="00230D6D" w:rsidP="00230D6D">
      <w:pPr>
        <w:autoSpaceDE w:val="0"/>
        <w:autoSpaceDN w:val="0"/>
        <w:adjustRightInd w:val="0"/>
        <w:spacing w:line="360" w:lineRule="auto"/>
        <w:rPr>
          <w:rFonts w:cs="Arial"/>
          <w:b/>
          <w:bCs/>
          <w:szCs w:val="24"/>
          <w:lang w:val="en" w:bidi="ar-SA"/>
        </w:rPr>
      </w:pPr>
      <w:r>
        <w:rPr>
          <w:rFonts w:cs="Arial"/>
          <w:b/>
          <w:bCs/>
          <w:szCs w:val="24"/>
          <w:lang w:val="en" w:bidi="ar-SA"/>
        </w:rPr>
        <w:t xml:space="preserve">Rubber Primer: </w:t>
      </w:r>
      <w:r w:rsidR="00A73D0B" w:rsidRPr="00DA66F2">
        <w:rPr>
          <w:rFonts w:cs="Arial"/>
          <w:szCs w:val="24"/>
          <w:lang w:val="en" w:bidi="ar-SA"/>
        </w:rPr>
        <w:t>Rubber primer is the chemical that is used for rubber sole cleaning purpose in footwear industry.</w:t>
      </w:r>
    </w:p>
    <w:p w14:paraId="795A13DE" w14:textId="77777777" w:rsidR="00A73D0B" w:rsidRPr="00230D6D" w:rsidRDefault="00230D6D" w:rsidP="00230D6D">
      <w:pPr>
        <w:autoSpaceDE w:val="0"/>
        <w:autoSpaceDN w:val="0"/>
        <w:adjustRightInd w:val="0"/>
        <w:spacing w:line="360" w:lineRule="auto"/>
        <w:rPr>
          <w:rFonts w:cs="Arial"/>
          <w:b/>
          <w:bCs/>
          <w:szCs w:val="24"/>
          <w:lang w:val="en" w:bidi="ar-SA"/>
        </w:rPr>
      </w:pPr>
      <w:r>
        <w:rPr>
          <w:rFonts w:cs="Arial"/>
          <w:b/>
          <w:bCs/>
          <w:szCs w:val="24"/>
          <w:lang w:val="en" w:bidi="ar-SA"/>
        </w:rPr>
        <w:t xml:space="preserve">EVA Primer: </w:t>
      </w:r>
      <w:r w:rsidR="00A73D0B" w:rsidRPr="00DA66F2">
        <w:rPr>
          <w:rFonts w:cs="Arial"/>
          <w:szCs w:val="24"/>
          <w:lang w:val="en" w:bidi="ar-SA"/>
        </w:rPr>
        <w:t>EVA primer is the chemical that is used for EVA sole cleaning purpose in footwear industry.</w:t>
      </w:r>
    </w:p>
    <w:p w14:paraId="0FB92B1B" w14:textId="77777777" w:rsidR="00230D6D" w:rsidRDefault="00C74E2F" w:rsidP="002A28CA">
      <w:pPr>
        <w:autoSpaceDE w:val="0"/>
        <w:autoSpaceDN w:val="0"/>
        <w:adjustRightInd w:val="0"/>
        <w:spacing w:line="360" w:lineRule="auto"/>
        <w:rPr>
          <w:rFonts w:cs="Arial"/>
          <w:b/>
          <w:bCs/>
          <w:szCs w:val="24"/>
          <w:lang w:val="en" w:bidi="ar-SA"/>
        </w:rPr>
      </w:pPr>
      <w:r>
        <w:rPr>
          <w:rFonts w:cs="Arial"/>
          <w:b/>
          <w:bCs/>
          <w:szCs w:val="24"/>
          <w:lang w:val="en" w:bidi="ar-SA"/>
        </w:rPr>
        <w:t>6.1.7</w:t>
      </w:r>
      <w:r w:rsidR="00230D6D">
        <w:rPr>
          <w:rFonts w:cs="Arial"/>
          <w:b/>
          <w:bCs/>
          <w:szCs w:val="24"/>
          <w:lang w:val="en" w:bidi="ar-SA"/>
        </w:rPr>
        <w:t xml:space="preserve"> Fabrics</w:t>
      </w:r>
    </w:p>
    <w:p w14:paraId="4DB75D3C" w14:textId="77777777" w:rsidR="00A73D0B" w:rsidRPr="00230D6D" w:rsidRDefault="00A73D0B" w:rsidP="002A28CA">
      <w:pPr>
        <w:autoSpaceDE w:val="0"/>
        <w:autoSpaceDN w:val="0"/>
        <w:adjustRightInd w:val="0"/>
        <w:spacing w:line="360" w:lineRule="auto"/>
        <w:rPr>
          <w:rFonts w:cs="Arial"/>
          <w:b/>
          <w:bCs/>
          <w:szCs w:val="24"/>
          <w:lang w:val="en" w:bidi="ar-SA"/>
        </w:rPr>
      </w:pPr>
      <w:r w:rsidRPr="00DA66F2">
        <w:rPr>
          <w:rFonts w:cs="Arial"/>
          <w:szCs w:val="24"/>
          <w:lang w:val="en" w:bidi="ar-SA"/>
        </w:rPr>
        <w:t xml:space="preserve">A variety of fabrics are used as upper and ling materials as per the fashion or choice of end user. The commonly used fabrics for footwear are:  </w:t>
      </w:r>
    </w:p>
    <w:p w14:paraId="0E80AA01" w14:textId="77777777" w:rsidR="00A73D0B" w:rsidRPr="00DA66F2" w:rsidRDefault="00A73D0B" w:rsidP="00230D6D">
      <w:pPr>
        <w:autoSpaceDE w:val="0"/>
        <w:autoSpaceDN w:val="0"/>
        <w:adjustRightInd w:val="0"/>
        <w:spacing w:line="360" w:lineRule="auto"/>
        <w:rPr>
          <w:rFonts w:cs="Arial"/>
          <w:b/>
          <w:bCs/>
          <w:szCs w:val="24"/>
          <w:lang w:val="en" w:bidi="ar-SA"/>
        </w:rPr>
      </w:pPr>
      <w:r w:rsidRPr="00DA66F2">
        <w:rPr>
          <w:rFonts w:cs="Arial"/>
          <w:b/>
          <w:bCs/>
          <w:szCs w:val="24"/>
          <w:lang w:val="en" w:bidi="ar-SA"/>
        </w:rPr>
        <w:t>Woven Fabric</w:t>
      </w:r>
    </w:p>
    <w:p w14:paraId="7906AEB8"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A woven fabric comprises two elements of yarn known as warp and weft which are interlaced at right-angles to each other. Depending on the interlacement of weft and warp yarn they are classified as </w:t>
      </w:r>
    </w:p>
    <w:p w14:paraId="1069B831"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Plain weave</w:t>
      </w:r>
      <w:r w:rsidRPr="00DA66F2">
        <w:rPr>
          <w:rFonts w:cs="Arial"/>
          <w:szCs w:val="24"/>
          <w:lang w:val="en" w:bidi="ar-SA"/>
        </w:rPr>
        <w:t xml:space="preserve">: The crimp in the warp and weft thread which alternate in the pattern of one up and one down in a plain or 1/1 weave. </w:t>
      </w:r>
    </w:p>
    <w:p w14:paraId="42CBE048"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Twill weave</w:t>
      </w:r>
      <w:r w:rsidRPr="00DA66F2">
        <w:rPr>
          <w:rFonts w:cs="Arial"/>
          <w:szCs w:val="24"/>
          <w:lang w:val="en" w:bidi="ar-SA"/>
        </w:rPr>
        <w:t>: One warp thread crosses over two weft threads and then under two. The next warp thread has similar interlocking but on subsequent weft threads.</w:t>
      </w:r>
    </w:p>
    <w:p w14:paraId="2267F1A4"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 xml:space="preserve">Drill weave: </w:t>
      </w:r>
      <w:r w:rsidRPr="00DA66F2">
        <w:rPr>
          <w:rFonts w:cs="Arial"/>
          <w:szCs w:val="24"/>
          <w:lang w:val="en" w:bidi="ar-SA"/>
        </w:rPr>
        <w:t>There are two kinds of drill wears. The first, jean has the warp crossing over two weft threads and under one, the second the Florentine, which has the warp crossing over three weft threads and under one weft threads.</w:t>
      </w:r>
    </w:p>
    <w:p w14:paraId="08ADDEFF" w14:textId="77777777" w:rsidR="00A73D0B" w:rsidRPr="00DA66F2" w:rsidRDefault="00A73D0B" w:rsidP="002A28CA">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Satin weave</w:t>
      </w:r>
      <w:r w:rsidRPr="00DA66F2">
        <w:rPr>
          <w:rFonts w:cs="Arial"/>
          <w:szCs w:val="24"/>
          <w:lang w:val="en" w:bidi="ar-SA"/>
        </w:rPr>
        <w:t xml:space="preserve">: In the simplest satin weave the warp thread interlock over four weft threads and under one. </w:t>
      </w:r>
    </w:p>
    <w:p w14:paraId="6C8E320E" w14:textId="77777777" w:rsidR="00AB6657" w:rsidRDefault="00AB6657">
      <w:pPr>
        <w:spacing w:after="0" w:line="240" w:lineRule="auto"/>
        <w:rPr>
          <w:rFonts w:cs="Arial"/>
          <w:b/>
          <w:bCs/>
          <w:szCs w:val="24"/>
          <w:lang w:val="en" w:bidi="ar-SA"/>
        </w:rPr>
      </w:pPr>
      <w:r>
        <w:rPr>
          <w:rFonts w:cs="Arial"/>
          <w:b/>
          <w:bCs/>
          <w:szCs w:val="24"/>
          <w:lang w:val="en" w:bidi="ar-SA"/>
        </w:rPr>
        <w:br w:type="page"/>
      </w:r>
    </w:p>
    <w:p w14:paraId="11509BE1" w14:textId="25BD5C64" w:rsidR="00A73D0B" w:rsidRPr="00DA66F2" w:rsidRDefault="00A73D0B" w:rsidP="00230D6D">
      <w:pPr>
        <w:autoSpaceDE w:val="0"/>
        <w:autoSpaceDN w:val="0"/>
        <w:adjustRightInd w:val="0"/>
        <w:spacing w:line="360" w:lineRule="auto"/>
        <w:rPr>
          <w:rFonts w:cs="Arial"/>
          <w:b/>
          <w:bCs/>
          <w:szCs w:val="24"/>
          <w:lang w:val="en" w:bidi="ar-SA"/>
        </w:rPr>
      </w:pPr>
      <w:r w:rsidRPr="00DA66F2">
        <w:rPr>
          <w:rFonts w:cs="Arial"/>
          <w:b/>
          <w:bCs/>
          <w:szCs w:val="24"/>
          <w:lang w:val="en" w:bidi="ar-SA"/>
        </w:rPr>
        <w:lastRenderedPageBreak/>
        <w:t>Non-woven Fabric</w:t>
      </w:r>
    </w:p>
    <w:p w14:paraId="5C78C5E7"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Non-woven is prepared by blending of polyester, nylon, polypropylene viscose rayon, and acrylic and by the help of needle loom it will be compacted. Then the fibres are passed through a bonding agent and pressed through a milling machine. </w:t>
      </w:r>
    </w:p>
    <w:p w14:paraId="204D0D7B"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two main types of non-woven are felts &amp; bonding fibre fabrics. Felts are generally too weak for upper linings. Their main application is as bottom fillers. </w:t>
      </w:r>
    </w:p>
    <w:p w14:paraId="470AE400" w14:textId="77777777" w:rsidR="00A73D0B" w:rsidRPr="00DA66F2" w:rsidRDefault="00A73D0B" w:rsidP="00230D6D">
      <w:pPr>
        <w:autoSpaceDE w:val="0"/>
        <w:autoSpaceDN w:val="0"/>
        <w:adjustRightInd w:val="0"/>
        <w:spacing w:line="360" w:lineRule="auto"/>
        <w:rPr>
          <w:rFonts w:cs="Arial"/>
          <w:b/>
          <w:bCs/>
          <w:szCs w:val="24"/>
          <w:lang w:val="en" w:bidi="ar-SA"/>
        </w:rPr>
      </w:pPr>
      <w:r w:rsidRPr="00DA66F2">
        <w:rPr>
          <w:rFonts w:cs="Arial"/>
          <w:b/>
          <w:bCs/>
          <w:szCs w:val="24"/>
          <w:lang w:val="en" w:bidi="ar-SA"/>
        </w:rPr>
        <w:t>Knitted fabric</w:t>
      </w:r>
    </w:p>
    <w:p w14:paraId="07D9B64F" w14:textId="77777777" w:rsidR="00A73D0B" w:rsidRPr="00DA66F2" w:rsidRDefault="00A73D0B" w:rsidP="001932FE">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Knitted fabrics can be produced more cheaply and </w:t>
      </w:r>
      <w:proofErr w:type="gramStart"/>
      <w:r w:rsidRPr="00DA66F2">
        <w:rPr>
          <w:rFonts w:cs="Arial"/>
          <w:szCs w:val="24"/>
          <w:lang w:val="en" w:bidi="ar-SA"/>
        </w:rPr>
        <w:t>rapidly  than</w:t>
      </w:r>
      <w:proofErr w:type="gramEnd"/>
      <w:r w:rsidRPr="00DA66F2">
        <w:rPr>
          <w:rFonts w:cs="Arial"/>
          <w:szCs w:val="24"/>
          <w:lang w:val="en" w:bidi="ar-SA"/>
        </w:rPr>
        <w:t xml:space="preserve"> woven fabrics, but fewer structural variations are possible. They stretch further and more easily than woven fabrics, especially, across the roll, but are less stable and tend to ladder from cut edges and stretchiness.</w:t>
      </w:r>
    </w:p>
    <w:p w14:paraId="4633B42A" w14:textId="77777777" w:rsidR="00A73D0B" w:rsidRPr="00230D6D" w:rsidRDefault="00A73D0B" w:rsidP="00230D6D">
      <w:pPr>
        <w:autoSpaceDE w:val="0"/>
        <w:autoSpaceDN w:val="0"/>
        <w:adjustRightInd w:val="0"/>
        <w:spacing w:line="360" w:lineRule="auto"/>
        <w:jc w:val="both"/>
        <w:rPr>
          <w:rFonts w:cs="Arial"/>
          <w:szCs w:val="24"/>
          <w:lang w:val="en" w:bidi="ar-SA"/>
        </w:rPr>
      </w:pPr>
      <w:r w:rsidRPr="00DA66F2">
        <w:rPr>
          <w:rFonts w:cs="Arial"/>
          <w:b/>
          <w:bCs/>
          <w:szCs w:val="24"/>
          <w:lang w:val="en" w:bidi="ar-SA"/>
        </w:rPr>
        <w:t>Coated fabrics (Synthetics)</w:t>
      </w:r>
    </w:p>
    <w:p w14:paraId="48938354" w14:textId="77777777" w:rsidR="00A73D0B" w:rsidRPr="00DA66F2" w:rsidRDefault="00A73D0B" w:rsidP="001932FE">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fabrics coated with Poly Vinyl Chloride (PVC) or Poly Urethane (PU) for the development of leather look-a-like </w:t>
      </w:r>
      <w:r w:rsidR="001932FE">
        <w:rPr>
          <w:rFonts w:cs="Arial"/>
          <w:szCs w:val="24"/>
          <w:lang w:val="en" w:bidi="ar-SA"/>
        </w:rPr>
        <w:t xml:space="preserve">material known as synthetics. </w:t>
      </w:r>
    </w:p>
    <w:p w14:paraId="5E21FFB6" w14:textId="77777777" w:rsidR="00A73D0B" w:rsidRPr="00DA66F2" w:rsidRDefault="00A73D0B" w:rsidP="001932FE">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two main types of coated fabrics are PVC coated &amp; PU coated fabrics. </w:t>
      </w:r>
      <w:r w:rsidR="001932FE" w:rsidRPr="00DA66F2">
        <w:rPr>
          <w:rFonts w:cs="Arial"/>
          <w:szCs w:val="24"/>
          <w:lang w:val="en" w:bidi="ar-SA"/>
        </w:rPr>
        <w:t>PUCF has</w:t>
      </w:r>
      <w:r w:rsidRPr="00DA66F2">
        <w:rPr>
          <w:rFonts w:cs="Arial"/>
          <w:szCs w:val="24"/>
          <w:lang w:val="en" w:bidi="ar-SA"/>
        </w:rPr>
        <w:t xml:space="preserve"> have a more attractive </w:t>
      </w:r>
      <w:r w:rsidR="001932FE" w:rsidRPr="00DA66F2">
        <w:rPr>
          <w:rFonts w:cs="Arial"/>
          <w:szCs w:val="24"/>
          <w:lang w:val="en" w:bidi="ar-SA"/>
        </w:rPr>
        <w:t>appearance, handle than PVC coated fabrics,</w:t>
      </w:r>
      <w:r w:rsidRPr="00DA66F2">
        <w:rPr>
          <w:rFonts w:cs="Arial"/>
          <w:szCs w:val="24"/>
          <w:lang w:val="en" w:bidi="ar-SA"/>
        </w:rPr>
        <w:t xml:space="preserve"> and are permeable. They are however, generally weaker, and the PU coating is less robust than PVC. </w:t>
      </w:r>
    </w:p>
    <w:p w14:paraId="595BCCEC" w14:textId="77777777" w:rsidR="00A73D0B" w:rsidRPr="00DA66F2" w:rsidRDefault="00C74E2F" w:rsidP="00230D6D">
      <w:pPr>
        <w:autoSpaceDE w:val="0"/>
        <w:autoSpaceDN w:val="0"/>
        <w:adjustRightInd w:val="0"/>
        <w:spacing w:line="360" w:lineRule="auto"/>
        <w:rPr>
          <w:rFonts w:cs="Arial"/>
          <w:b/>
          <w:bCs/>
          <w:szCs w:val="24"/>
          <w:lang w:val="en" w:bidi="ar-SA"/>
        </w:rPr>
      </w:pPr>
      <w:r>
        <w:rPr>
          <w:rFonts w:cs="Arial"/>
          <w:b/>
          <w:bCs/>
          <w:szCs w:val="24"/>
          <w:lang w:val="en" w:bidi="ar-SA"/>
        </w:rPr>
        <w:t xml:space="preserve">6.1.8 </w:t>
      </w:r>
      <w:r w:rsidR="00A73D0B" w:rsidRPr="00DA66F2">
        <w:rPr>
          <w:rFonts w:cs="Arial"/>
          <w:b/>
          <w:bCs/>
          <w:szCs w:val="24"/>
          <w:lang w:val="en" w:bidi="ar-SA"/>
        </w:rPr>
        <w:t>Rivets</w:t>
      </w:r>
    </w:p>
    <w:p w14:paraId="31D1517A" w14:textId="77777777" w:rsidR="00A73D0B" w:rsidRPr="00DA66F2" w:rsidRDefault="00A73D0B" w:rsidP="001932FE">
      <w:pPr>
        <w:tabs>
          <w:tab w:val="left" w:pos="1134"/>
        </w:tabs>
        <w:autoSpaceDE w:val="0"/>
        <w:autoSpaceDN w:val="0"/>
        <w:adjustRightInd w:val="0"/>
        <w:spacing w:line="360" w:lineRule="auto"/>
        <w:jc w:val="both"/>
        <w:rPr>
          <w:rFonts w:cs="Arial"/>
          <w:szCs w:val="24"/>
          <w:lang w:val="en" w:bidi="ar-SA"/>
        </w:rPr>
      </w:pPr>
      <w:r w:rsidRPr="00DA66F2">
        <w:rPr>
          <w:rFonts w:cs="Arial"/>
          <w:szCs w:val="24"/>
          <w:lang w:val="en" w:bidi="ar-SA"/>
        </w:rPr>
        <w:t xml:space="preserve">Rivets are used in footwear manufacturing </w:t>
      </w:r>
      <w:r w:rsidR="001932FE">
        <w:rPr>
          <w:rFonts w:cs="Arial"/>
          <w:szCs w:val="24"/>
          <w:lang w:val="en" w:bidi="ar-SA"/>
        </w:rPr>
        <w:t xml:space="preserve">especially in children sandals. </w:t>
      </w:r>
      <w:r w:rsidR="00230D6D">
        <w:rPr>
          <w:rFonts w:cs="Arial"/>
          <w:szCs w:val="24"/>
          <w:lang w:val="en" w:bidi="ar-SA"/>
        </w:rPr>
        <w:t xml:space="preserve">Main parts of rivets </w:t>
      </w:r>
      <w:r w:rsidR="001932FE">
        <w:rPr>
          <w:rFonts w:cs="Arial"/>
          <w:szCs w:val="24"/>
          <w:lang w:val="en" w:bidi="ar-SA"/>
        </w:rPr>
        <w:t>are</w:t>
      </w:r>
      <w:r w:rsidR="00230D6D">
        <w:rPr>
          <w:rFonts w:cs="Arial"/>
          <w:szCs w:val="24"/>
          <w:lang w:val="en" w:bidi="ar-SA"/>
        </w:rPr>
        <w:t xml:space="preserve"> </w:t>
      </w:r>
      <w:r w:rsidRPr="00DA66F2">
        <w:rPr>
          <w:rFonts w:cs="Arial"/>
          <w:szCs w:val="24"/>
          <w:lang w:val="en" w:bidi="ar-SA"/>
        </w:rPr>
        <w:t>Head- this can be i</w:t>
      </w:r>
      <w:r w:rsidR="001932FE">
        <w:rPr>
          <w:rFonts w:cs="Arial"/>
          <w:szCs w:val="24"/>
          <w:lang w:val="en" w:bidi="ar-SA"/>
        </w:rPr>
        <w:t xml:space="preserve">n silver, gunmetal, bronze etc. </w:t>
      </w:r>
      <w:r w:rsidRPr="00DA66F2">
        <w:rPr>
          <w:rFonts w:cs="Arial"/>
          <w:szCs w:val="24"/>
          <w:lang w:val="en" w:bidi="ar-SA"/>
        </w:rPr>
        <w:t>Base- this is a shaft with flat base. The shaft must be just 1mm longer than the thickness of the material</w:t>
      </w:r>
      <w:r w:rsidR="00230D6D">
        <w:rPr>
          <w:rFonts w:cs="Arial"/>
          <w:szCs w:val="24"/>
          <w:lang w:val="en" w:bidi="ar-SA"/>
        </w:rPr>
        <w:t xml:space="preserve"> to be riveted.</w:t>
      </w:r>
    </w:p>
    <w:p w14:paraId="462F83B2" w14:textId="77777777" w:rsidR="00230D6D" w:rsidRDefault="00CA0968" w:rsidP="00230D6D">
      <w:pPr>
        <w:keepNext/>
        <w:autoSpaceDE w:val="0"/>
        <w:autoSpaceDN w:val="0"/>
        <w:adjustRightInd w:val="0"/>
        <w:spacing w:line="360" w:lineRule="auto"/>
        <w:jc w:val="center"/>
      </w:pPr>
      <w:r w:rsidRPr="00DA66F2">
        <w:rPr>
          <w:rFonts w:cs="Arial"/>
          <w:b/>
          <w:noProof/>
          <w:szCs w:val="24"/>
          <w:lang w:bidi="ar-SA"/>
        </w:rPr>
        <w:lastRenderedPageBreak/>
        <w:drawing>
          <wp:inline distT="0" distB="0" distL="0" distR="0" wp14:anchorId="05C1F8A8" wp14:editId="7D6CE9AB">
            <wp:extent cx="2526463" cy="1626782"/>
            <wp:effectExtent l="0" t="0" r="7620"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2533566" cy="1631356"/>
                    </a:xfrm>
                    <a:prstGeom prst="rect">
                      <a:avLst/>
                    </a:prstGeom>
                    <a:noFill/>
                    <a:ln>
                      <a:noFill/>
                    </a:ln>
                  </pic:spPr>
                </pic:pic>
              </a:graphicData>
            </a:graphic>
          </wp:inline>
        </w:drawing>
      </w:r>
      <w:r w:rsidR="00F363C3">
        <w:t xml:space="preserve">    </w:t>
      </w:r>
      <w:r w:rsidR="00F363C3" w:rsidRPr="00DA66F2">
        <w:rPr>
          <w:rFonts w:cs="Arial"/>
          <w:b/>
          <w:noProof/>
          <w:szCs w:val="24"/>
          <w:lang w:bidi="ar-SA"/>
        </w:rPr>
        <w:drawing>
          <wp:inline distT="0" distB="0" distL="0" distR="0" wp14:anchorId="564D3E81" wp14:editId="6C63BE97">
            <wp:extent cx="2566070" cy="1626781"/>
            <wp:effectExtent l="0" t="0" r="5715"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2580025" cy="1635628"/>
                    </a:xfrm>
                    <a:prstGeom prst="rect">
                      <a:avLst/>
                    </a:prstGeom>
                    <a:noFill/>
                    <a:ln>
                      <a:noFill/>
                    </a:ln>
                  </pic:spPr>
                </pic:pic>
              </a:graphicData>
            </a:graphic>
          </wp:inline>
        </w:drawing>
      </w:r>
    </w:p>
    <w:p w14:paraId="27DC1D5B" w14:textId="77777777" w:rsidR="007E2C42" w:rsidRPr="00AB6657" w:rsidRDefault="00230D6D" w:rsidP="00F363C3">
      <w:pPr>
        <w:pStyle w:val="Caption"/>
        <w:jc w:val="center"/>
        <w:rPr>
          <w:color w:val="auto"/>
        </w:rPr>
      </w:pPr>
      <w:bookmarkStart w:id="132" w:name="_Toc112763160"/>
      <w:r w:rsidRPr="00AB6657">
        <w:rPr>
          <w:color w:val="auto"/>
          <w:sz w:val="24"/>
          <w:szCs w:val="24"/>
        </w:rPr>
        <w:t xml:space="preserve">Figure </w:t>
      </w:r>
      <w:r w:rsidRPr="00AB6657">
        <w:rPr>
          <w:color w:val="auto"/>
          <w:sz w:val="24"/>
          <w:szCs w:val="24"/>
        </w:rPr>
        <w:fldChar w:fldCharType="begin"/>
      </w:r>
      <w:r w:rsidRPr="00AB6657">
        <w:rPr>
          <w:color w:val="auto"/>
          <w:sz w:val="24"/>
          <w:szCs w:val="24"/>
        </w:rPr>
        <w:instrText xml:space="preserve"> SEQ Figure \* ARABIC </w:instrText>
      </w:r>
      <w:r w:rsidRPr="00AB6657">
        <w:rPr>
          <w:color w:val="auto"/>
          <w:sz w:val="24"/>
          <w:szCs w:val="24"/>
        </w:rPr>
        <w:fldChar w:fldCharType="separate"/>
      </w:r>
      <w:r w:rsidR="00EB7BFB" w:rsidRPr="00AB6657">
        <w:rPr>
          <w:noProof/>
          <w:color w:val="auto"/>
          <w:sz w:val="24"/>
          <w:szCs w:val="24"/>
        </w:rPr>
        <w:t>6.4</w:t>
      </w:r>
      <w:r w:rsidRPr="00AB6657">
        <w:rPr>
          <w:color w:val="auto"/>
          <w:sz w:val="24"/>
          <w:szCs w:val="24"/>
        </w:rPr>
        <w:fldChar w:fldCharType="end"/>
      </w:r>
      <w:r w:rsidRPr="00AB6657">
        <w:rPr>
          <w:color w:val="auto"/>
          <w:sz w:val="24"/>
          <w:szCs w:val="24"/>
        </w:rPr>
        <w:t xml:space="preserve"> Base</w:t>
      </w:r>
      <w:r w:rsidR="00BF2F4B" w:rsidRPr="00AB6657">
        <w:rPr>
          <w:color w:val="auto"/>
          <w:sz w:val="24"/>
          <w:szCs w:val="24"/>
        </w:rPr>
        <w:t>,</w:t>
      </w:r>
      <w:r w:rsidRPr="00AB6657">
        <w:rPr>
          <w:color w:val="auto"/>
          <w:sz w:val="24"/>
          <w:szCs w:val="24"/>
        </w:rPr>
        <w:t xml:space="preserve"> </w:t>
      </w:r>
      <w:r w:rsidR="00F363C3" w:rsidRPr="00AB6657">
        <w:rPr>
          <w:color w:val="auto"/>
          <w:sz w:val="24"/>
          <w:szCs w:val="24"/>
        </w:rPr>
        <w:t>and Head of rivet</w:t>
      </w:r>
      <w:r w:rsidR="008F1F48" w:rsidRPr="00AB6657">
        <w:rPr>
          <w:color w:val="auto"/>
          <w:sz w:val="24"/>
          <w:szCs w:val="24"/>
        </w:rPr>
        <w:t>s</w:t>
      </w:r>
      <w:bookmarkEnd w:id="132"/>
    </w:p>
    <w:p w14:paraId="425EEFCB" w14:textId="77777777" w:rsidR="00A73D0B" w:rsidRPr="00DA66F2" w:rsidRDefault="00A73D0B" w:rsidP="005D1EE1">
      <w:pPr>
        <w:autoSpaceDE w:val="0"/>
        <w:autoSpaceDN w:val="0"/>
        <w:adjustRightInd w:val="0"/>
        <w:spacing w:before="240" w:line="360" w:lineRule="auto"/>
        <w:rPr>
          <w:rFonts w:cs="Arial"/>
          <w:szCs w:val="24"/>
          <w:lang w:val="en" w:bidi="ar-SA"/>
        </w:rPr>
      </w:pPr>
      <w:r w:rsidRPr="00DA66F2">
        <w:rPr>
          <w:rFonts w:cs="Arial"/>
          <w:szCs w:val="24"/>
          <w:lang w:val="en" w:bidi="ar-SA"/>
        </w:rPr>
        <w:t xml:space="preserve">Pre punched holes </w:t>
      </w:r>
      <w:r w:rsidR="005D1EE1">
        <w:rPr>
          <w:rFonts w:cs="Arial"/>
          <w:szCs w:val="24"/>
          <w:lang w:val="en" w:bidi="ar-SA"/>
        </w:rPr>
        <w:t xml:space="preserve">are required to fix the </w:t>
      </w:r>
      <w:r w:rsidR="007E2C42">
        <w:rPr>
          <w:rFonts w:cs="Arial"/>
          <w:szCs w:val="24"/>
          <w:lang w:val="en" w:bidi="ar-SA"/>
        </w:rPr>
        <w:t>rivets.</w:t>
      </w:r>
      <w:r w:rsidR="007E2C42" w:rsidRPr="00DA66F2">
        <w:rPr>
          <w:rFonts w:cs="Arial"/>
          <w:szCs w:val="24"/>
          <w:lang w:val="en" w:bidi="ar-SA"/>
        </w:rPr>
        <w:t xml:space="preserve"> The</w:t>
      </w:r>
      <w:r w:rsidRPr="00DA66F2">
        <w:rPr>
          <w:rFonts w:cs="Arial"/>
          <w:szCs w:val="24"/>
          <w:lang w:val="en" w:bidi="ar-SA"/>
        </w:rPr>
        <w:t xml:space="preserve"> hole must be </w:t>
      </w:r>
      <w:r w:rsidR="00230D6D">
        <w:rPr>
          <w:rFonts w:cs="Arial"/>
          <w:szCs w:val="24"/>
          <w:lang w:val="en" w:bidi="ar-SA"/>
        </w:rPr>
        <w:t xml:space="preserve">large enough for the base shaft. </w:t>
      </w:r>
      <w:r w:rsidRPr="00DA66F2">
        <w:rPr>
          <w:rFonts w:cs="Arial"/>
          <w:szCs w:val="24"/>
          <w:lang w:val="en" w:bidi="ar-SA"/>
        </w:rPr>
        <w:t>The shaf</w:t>
      </w:r>
      <w:r w:rsidR="00230D6D">
        <w:rPr>
          <w:rFonts w:cs="Arial"/>
          <w:szCs w:val="24"/>
          <w:lang w:val="en" w:bidi="ar-SA"/>
        </w:rPr>
        <w:t xml:space="preserve">t is placed through the holes. </w:t>
      </w:r>
      <w:r w:rsidRPr="00DA66F2">
        <w:rPr>
          <w:rFonts w:cs="Arial"/>
          <w:szCs w:val="24"/>
          <w:lang w:val="en" w:bidi="ar-SA"/>
        </w:rPr>
        <w:t>The head is then pus</w:t>
      </w:r>
      <w:r w:rsidR="00230D6D">
        <w:rPr>
          <w:rFonts w:cs="Arial"/>
          <w:szCs w:val="24"/>
          <w:lang w:val="en" w:bidi="ar-SA"/>
        </w:rPr>
        <w:t xml:space="preserve">hed firmly in to place by hand. </w:t>
      </w:r>
      <w:r w:rsidRPr="00DA66F2">
        <w:rPr>
          <w:rFonts w:cs="Arial"/>
          <w:szCs w:val="24"/>
          <w:lang w:val="en" w:bidi="ar-SA"/>
        </w:rPr>
        <w:t>When pressure is applied to the head, the shaft and head collapse around each other, locking them together. T</w:t>
      </w:r>
      <w:r w:rsidR="00230D6D">
        <w:rPr>
          <w:rFonts w:cs="Arial"/>
          <w:szCs w:val="24"/>
          <w:lang w:val="en" w:bidi="ar-SA"/>
        </w:rPr>
        <w:t xml:space="preserve">hus holding the piece together. </w:t>
      </w:r>
      <w:r w:rsidRPr="00DA66F2">
        <w:rPr>
          <w:rFonts w:cs="Arial"/>
          <w:szCs w:val="24"/>
          <w:lang w:val="en" w:bidi="ar-SA"/>
        </w:rPr>
        <w:t>Single thickness material can also be riveted for decoration.</w:t>
      </w:r>
    </w:p>
    <w:p w14:paraId="4F222061" w14:textId="77777777" w:rsidR="00230D6D" w:rsidRDefault="00CA0968" w:rsidP="007E2C42">
      <w:pPr>
        <w:keepNext/>
        <w:autoSpaceDE w:val="0"/>
        <w:autoSpaceDN w:val="0"/>
        <w:adjustRightInd w:val="0"/>
        <w:spacing w:line="360" w:lineRule="auto"/>
        <w:jc w:val="center"/>
      </w:pPr>
      <w:r w:rsidRPr="00DA66F2">
        <w:rPr>
          <w:rFonts w:cs="Arial"/>
          <w:noProof/>
          <w:szCs w:val="24"/>
          <w:lang w:bidi="ar-SA"/>
        </w:rPr>
        <w:drawing>
          <wp:inline distT="0" distB="0" distL="0" distR="0" wp14:anchorId="49939DFE" wp14:editId="3F20EBEB">
            <wp:extent cx="2588895" cy="1722120"/>
            <wp:effectExtent l="0" t="0" r="0"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2588895" cy="1722120"/>
                    </a:xfrm>
                    <a:prstGeom prst="rect">
                      <a:avLst/>
                    </a:prstGeom>
                    <a:noFill/>
                    <a:ln>
                      <a:noFill/>
                    </a:ln>
                  </pic:spPr>
                </pic:pic>
              </a:graphicData>
            </a:graphic>
          </wp:inline>
        </w:drawing>
      </w:r>
      <w:r w:rsidRPr="00DA66F2">
        <w:rPr>
          <w:rFonts w:cs="Arial"/>
          <w:noProof/>
          <w:szCs w:val="24"/>
          <w:lang w:bidi="ar-SA"/>
        </w:rPr>
        <w:drawing>
          <wp:inline distT="0" distB="0" distL="0" distR="0" wp14:anchorId="6D077D9F" wp14:editId="536B2224">
            <wp:extent cx="1697990" cy="1697990"/>
            <wp:effectExtent l="0" t="0" r="0"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1697990" cy="1697990"/>
                    </a:xfrm>
                    <a:prstGeom prst="rect">
                      <a:avLst/>
                    </a:prstGeom>
                    <a:noFill/>
                    <a:ln>
                      <a:noFill/>
                    </a:ln>
                  </pic:spPr>
                </pic:pic>
              </a:graphicData>
            </a:graphic>
          </wp:inline>
        </w:drawing>
      </w:r>
    </w:p>
    <w:p w14:paraId="6B40F6B6" w14:textId="77777777" w:rsidR="00A73D0B" w:rsidRPr="00AB6657" w:rsidRDefault="00230D6D" w:rsidP="00230D6D">
      <w:pPr>
        <w:pStyle w:val="Caption"/>
        <w:jc w:val="center"/>
        <w:rPr>
          <w:rFonts w:cs="Arial"/>
          <w:color w:val="auto"/>
          <w:sz w:val="24"/>
          <w:szCs w:val="24"/>
          <w:lang w:val="en" w:bidi="ar-SA"/>
        </w:rPr>
      </w:pPr>
      <w:bookmarkStart w:id="133" w:name="_Toc112763161"/>
      <w:r w:rsidRPr="00AB6657">
        <w:rPr>
          <w:color w:val="auto"/>
          <w:sz w:val="24"/>
        </w:rPr>
        <w:t xml:space="preserve">Figure </w:t>
      </w:r>
      <w:r w:rsidRPr="00AB6657">
        <w:rPr>
          <w:color w:val="auto"/>
          <w:sz w:val="24"/>
        </w:rPr>
        <w:fldChar w:fldCharType="begin"/>
      </w:r>
      <w:r w:rsidRPr="00AB6657">
        <w:rPr>
          <w:color w:val="auto"/>
          <w:sz w:val="24"/>
        </w:rPr>
        <w:instrText xml:space="preserve"> SEQ Figure \* ARABIC </w:instrText>
      </w:r>
      <w:r w:rsidRPr="00AB6657">
        <w:rPr>
          <w:color w:val="auto"/>
          <w:sz w:val="24"/>
        </w:rPr>
        <w:fldChar w:fldCharType="separate"/>
      </w:r>
      <w:r w:rsidR="00BF2F4B" w:rsidRPr="00AB6657">
        <w:rPr>
          <w:noProof/>
          <w:color w:val="auto"/>
          <w:sz w:val="24"/>
        </w:rPr>
        <w:t>6.5</w:t>
      </w:r>
      <w:r w:rsidRPr="00AB6657">
        <w:rPr>
          <w:color w:val="auto"/>
          <w:sz w:val="24"/>
        </w:rPr>
        <w:fldChar w:fldCharType="end"/>
      </w:r>
      <w:r w:rsidRPr="00AB6657">
        <w:rPr>
          <w:color w:val="auto"/>
          <w:sz w:val="24"/>
        </w:rPr>
        <w:t xml:space="preserve"> Rivet</w:t>
      </w:r>
      <w:bookmarkEnd w:id="133"/>
    </w:p>
    <w:p w14:paraId="36459D47" w14:textId="77777777" w:rsidR="00A73D0B" w:rsidRPr="00DA66F2" w:rsidRDefault="00C74E2F" w:rsidP="00230D6D">
      <w:pPr>
        <w:autoSpaceDE w:val="0"/>
        <w:autoSpaceDN w:val="0"/>
        <w:adjustRightInd w:val="0"/>
        <w:spacing w:line="360" w:lineRule="auto"/>
        <w:rPr>
          <w:rFonts w:cs="Arial"/>
          <w:b/>
          <w:bCs/>
          <w:szCs w:val="24"/>
          <w:lang w:val="en" w:bidi="ar-SA"/>
        </w:rPr>
      </w:pPr>
      <w:r>
        <w:rPr>
          <w:rFonts w:cs="Arial"/>
          <w:b/>
          <w:bCs/>
          <w:szCs w:val="24"/>
          <w:lang w:val="en" w:bidi="ar-SA"/>
        </w:rPr>
        <w:t xml:space="preserve">6.1.9 </w:t>
      </w:r>
      <w:r w:rsidR="00A73D0B" w:rsidRPr="00DA66F2">
        <w:rPr>
          <w:rFonts w:cs="Arial"/>
          <w:b/>
          <w:bCs/>
          <w:szCs w:val="24"/>
          <w:lang w:val="en" w:bidi="ar-SA"/>
        </w:rPr>
        <w:t>Shank board</w:t>
      </w:r>
    </w:p>
    <w:p w14:paraId="27AF7BB2"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Shank Board/Becker board is a very hard and strong fiber board, able to withstand the tremendous loads which occur in the waist and heel of the shoe. It is again produced in much the same as way as paper.</w:t>
      </w:r>
    </w:p>
    <w:p w14:paraId="12291968" w14:textId="77777777" w:rsidR="00A73D0B" w:rsidRPr="00DA66F2" w:rsidRDefault="00C74E2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However,</w:t>
      </w:r>
      <w:r w:rsidR="00A73D0B" w:rsidRPr="00DA66F2">
        <w:rPr>
          <w:rFonts w:cs="Arial"/>
          <w:szCs w:val="24"/>
          <w:lang w:val="en" w:bidi="ar-SA"/>
        </w:rPr>
        <w:t xml:space="preserve"> the main raw material is mixture of waste and recycled paper which, together with the vegetal bonding resins used in its manufacture, make shank board a very environmental friendly product. The molding quality of this type of board is less than cellulose board.</w:t>
      </w:r>
    </w:p>
    <w:p w14:paraId="4DC07808" w14:textId="77777777" w:rsidR="00A73D0B" w:rsidRPr="00DA66F2" w:rsidRDefault="00A73D0B" w:rsidP="002A28CA">
      <w:pPr>
        <w:autoSpaceDE w:val="0"/>
        <w:autoSpaceDN w:val="0"/>
        <w:adjustRightInd w:val="0"/>
        <w:spacing w:line="360" w:lineRule="auto"/>
        <w:rPr>
          <w:rFonts w:cs="Arial"/>
          <w:szCs w:val="24"/>
          <w:lang w:val="en" w:bidi="ar-SA"/>
        </w:rPr>
      </w:pPr>
      <w:r w:rsidRPr="00DA66F2">
        <w:rPr>
          <w:rFonts w:cs="Arial"/>
          <w:szCs w:val="24"/>
          <w:lang w:val="en" w:bidi="ar-SA"/>
        </w:rPr>
        <w:lastRenderedPageBreak/>
        <w:t xml:space="preserve">The standard sheet size of shank board </w:t>
      </w:r>
      <w:r w:rsidR="00D2054B" w:rsidRPr="00DA66F2">
        <w:rPr>
          <w:rFonts w:cs="Arial"/>
          <w:szCs w:val="24"/>
          <w:lang w:val="en" w:bidi="ar-SA"/>
        </w:rPr>
        <w:t>is</w:t>
      </w:r>
      <w:r w:rsidRPr="00DA66F2">
        <w:rPr>
          <w:rFonts w:cs="Arial"/>
          <w:szCs w:val="24"/>
          <w:lang w:val="en" w:bidi="ar-SA"/>
        </w:rPr>
        <w:t xml:space="preserve"> 100 x 150 centimeter and the thickness is 2 – 3 mm.</w:t>
      </w:r>
    </w:p>
    <w:p w14:paraId="6BC9AF28" w14:textId="77777777" w:rsidR="00230D6D" w:rsidRDefault="00CA0968" w:rsidP="00230D6D">
      <w:pPr>
        <w:keepNext/>
        <w:autoSpaceDE w:val="0"/>
        <w:autoSpaceDN w:val="0"/>
        <w:adjustRightInd w:val="0"/>
        <w:spacing w:line="360" w:lineRule="auto"/>
        <w:jc w:val="center"/>
      </w:pPr>
      <w:r w:rsidRPr="00DA66F2">
        <w:rPr>
          <w:rFonts w:cs="Arial"/>
          <w:noProof/>
          <w:szCs w:val="24"/>
          <w:lang w:bidi="ar-SA"/>
        </w:rPr>
        <w:drawing>
          <wp:inline distT="0" distB="0" distL="0" distR="0" wp14:anchorId="50098FC6" wp14:editId="19DD90D3">
            <wp:extent cx="2402958" cy="1804311"/>
            <wp:effectExtent l="0" t="0" r="0" b="5715"/>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2412298" cy="1811324"/>
                    </a:xfrm>
                    <a:prstGeom prst="rect">
                      <a:avLst/>
                    </a:prstGeom>
                    <a:noFill/>
                    <a:ln>
                      <a:noFill/>
                    </a:ln>
                  </pic:spPr>
                </pic:pic>
              </a:graphicData>
            </a:graphic>
          </wp:inline>
        </w:drawing>
      </w:r>
    </w:p>
    <w:p w14:paraId="33519315" w14:textId="77777777" w:rsidR="00A73D0B" w:rsidRPr="00AB6657" w:rsidRDefault="00230D6D" w:rsidP="00230D6D">
      <w:pPr>
        <w:pStyle w:val="Caption"/>
        <w:jc w:val="center"/>
        <w:rPr>
          <w:rFonts w:cs="Arial"/>
          <w:color w:val="auto"/>
          <w:sz w:val="24"/>
          <w:szCs w:val="24"/>
          <w:lang w:val="en" w:bidi="ar-SA"/>
        </w:rPr>
      </w:pPr>
      <w:bookmarkStart w:id="134" w:name="_Toc112763162"/>
      <w:r w:rsidRPr="00AB6657">
        <w:rPr>
          <w:color w:val="auto"/>
          <w:sz w:val="24"/>
          <w:szCs w:val="24"/>
        </w:rPr>
        <w:t xml:space="preserve">Figure </w:t>
      </w:r>
      <w:r w:rsidRPr="00AB6657">
        <w:rPr>
          <w:color w:val="auto"/>
          <w:sz w:val="24"/>
          <w:szCs w:val="24"/>
        </w:rPr>
        <w:fldChar w:fldCharType="begin"/>
      </w:r>
      <w:r w:rsidRPr="00AB6657">
        <w:rPr>
          <w:color w:val="auto"/>
          <w:sz w:val="24"/>
          <w:szCs w:val="24"/>
        </w:rPr>
        <w:instrText xml:space="preserve"> SEQ Figure \* ARABIC </w:instrText>
      </w:r>
      <w:r w:rsidRPr="00AB6657">
        <w:rPr>
          <w:color w:val="auto"/>
          <w:sz w:val="24"/>
          <w:szCs w:val="24"/>
        </w:rPr>
        <w:fldChar w:fldCharType="separate"/>
      </w:r>
      <w:r w:rsidR="00C52E26" w:rsidRPr="00AB6657">
        <w:rPr>
          <w:noProof/>
          <w:color w:val="auto"/>
          <w:sz w:val="24"/>
          <w:szCs w:val="24"/>
        </w:rPr>
        <w:t>6.6</w:t>
      </w:r>
      <w:r w:rsidRPr="00AB6657">
        <w:rPr>
          <w:color w:val="auto"/>
          <w:sz w:val="24"/>
          <w:szCs w:val="24"/>
        </w:rPr>
        <w:fldChar w:fldCharType="end"/>
      </w:r>
      <w:r w:rsidRPr="00AB6657">
        <w:rPr>
          <w:color w:val="auto"/>
          <w:sz w:val="24"/>
          <w:szCs w:val="24"/>
        </w:rPr>
        <w:t xml:space="preserve"> Shank board</w:t>
      </w:r>
      <w:bookmarkEnd w:id="134"/>
    </w:p>
    <w:p w14:paraId="5B8468B7" w14:textId="77777777" w:rsidR="00A73D0B" w:rsidRPr="00DA66F2" w:rsidRDefault="00A73D0B" w:rsidP="00D2054B">
      <w:pPr>
        <w:autoSpaceDE w:val="0"/>
        <w:autoSpaceDN w:val="0"/>
        <w:adjustRightInd w:val="0"/>
        <w:spacing w:before="120" w:after="120" w:line="360" w:lineRule="auto"/>
        <w:rPr>
          <w:rFonts w:cs="Arial"/>
          <w:szCs w:val="24"/>
          <w:lang w:val="en" w:bidi="ar-SA"/>
        </w:rPr>
      </w:pPr>
      <w:r w:rsidRPr="00DA66F2">
        <w:rPr>
          <w:rFonts w:cs="Arial"/>
          <w:szCs w:val="24"/>
          <w:lang w:val="en" w:bidi="ar-SA"/>
        </w:rPr>
        <w:t>The following raw materials are used for the manufacture of backer board;</w:t>
      </w:r>
    </w:p>
    <w:p w14:paraId="01B21764" w14:textId="77777777" w:rsidR="00A73D0B" w:rsidRPr="00230D6D" w:rsidRDefault="00A73D0B" w:rsidP="00C425AF">
      <w:pPr>
        <w:numPr>
          <w:ilvl w:val="0"/>
          <w:numId w:val="56"/>
        </w:numPr>
        <w:autoSpaceDE w:val="0"/>
        <w:autoSpaceDN w:val="0"/>
        <w:adjustRightInd w:val="0"/>
        <w:spacing w:after="120"/>
        <w:ind w:left="360"/>
        <w:rPr>
          <w:rFonts w:cs="Arial"/>
          <w:szCs w:val="24"/>
          <w:lang w:val="en" w:bidi="ar-SA"/>
        </w:rPr>
      </w:pPr>
      <w:r w:rsidRPr="00230D6D">
        <w:rPr>
          <w:rFonts w:cs="Arial"/>
          <w:szCs w:val="24"/>
          <w:lang w:val="en" w:bidi="ar-SA"/>
        </w:rPr>
        <w:t>Paper pulp</w:t>
      </w:r>
    </w:p>
    <w:p w14:paraId="283801D0" w14:textId="77777777" w:rsidR="00A73D0B" w:rsidRPr="00230D6D" w:rsidRDefault="00A73D0B" w:rsidP="00C425AF">
      <w:pPr>
        <w:numPr>
          <w:ilvl w:val="0"/>
          <w:numId w:val="56"/>
        </w:numPr>
        <w:autoSpaceDE w:val="0"/>
        <w:autoSpaceDN w:val="0"/>
        <w:adjustRightInd w:val="0"/>
        <w:spacing w:after="120"/>
        <w:ind w:left="360"/>
        <w:rPr>
          <w:rFonts w:cs="Arial"/>
          <w:szCs w:val="24"/>
          <w:lang w:val="en" w:bidi="ar-SA"/>
        </w:rPr>
      </w:pPr>
      <w:r w:rsidRPr="00230D6D">
        <w:rPr>
          <w:rFonts w:cs="Arial"/>
          <w:szCs w:val="24"/>
          <w:lang w:val="en" w:bidi="ar-SA"/>
        </w:rPr>
        <w:t>Dye</w:t>
      </w:r>
    </w:p>
    <w:p w14:paraId="07AA6208" w14:textId="77777777" w:rsidR="00A73D0B" w:rsidRPr="00230D6D" w:rsidRDefault="00A73D0B" w:rsidP="00C425AF">
      <w:pPr>
        <w:numPr>
          <w:ilvl w:val="0"/>
          <w:numId w:val="56"/>
        </w:numPr>
        <w:autoSpaceDE w:val="0"/>
        <w:autoSpaceDN w:val="0"/>
        <w:adjustRightInd w:val="0"/>
        <w:spacing w:after="120"/>
        <w:ind w:left="360"/>
        <w:rPr>
          <w:rFonts w:cs="Arial"/>
          <w:szCs w:val="24"/>
          <w:lang w:val="en" w:bidi="ar-SA"/>
        </w:rPr>
      </w:pPr>
      <w:r w:rsidRPr="00230D6D">
        <w:rPr>
          <w:rFonts w:cs="Arial"/>
          <w:szCs w:val="24"/>
          <w:lang w:val="en" w:bidi="ar-SA"/>
        </w:rPr>
        <w:t>Hard resin binder</w:t>
      </w:r>
    </w:p>
    <w:p w14:paraId="2E7F92BE" w14:textId="77777777" w:rsidR="00A73D0B" w:rsidRPr="00230D6D" w:rsidRDefault="00A73D0B" w:rsidP="00C425AF">
      <w:pPr>
        <w:numPr>
          <w:ilvl w:val="0"/>
          <w:numId w:val="56"/>
        </w:numPr>
        <w:autoSpaceDE w:val="0"/>
        <w:autoSpaceDN w:val="0"/>
        <w:adjustRightInd w:val="0"/>
        <w:spacing w:after="120"/>
        <w:ind w:left="360"/>
        <w:rPr>
          <w:rFonts w:cs="Arial"/>
          <w:szCs w:val="24"/>
          <w:lang w:val="en" w:bidi="ar-SA"/>
        </w:rPr>
      </w:pPr>
      <w:proofErr w:type="gramStart"/>
      <w:r w:rsidRPr="00230D6D">
        <w:rPr>
          <w:rFonts w:cs="Arial"/>
          <w:szCs w:val="24"/>
          <w:lang w:val="en" w:bidi="ar-SA"/>
        </w:rPr>
        <w:t>Aluminium  sulphate</w:t>
      </w:r>
      <w:proofErr w:type="gramEnd"/>
    </w:p>
    <w:p w14:paraId="6F2D4196" w14:textId="77777777" w:rsidR="00A73D0B" w:rsidRPr="00230D6D" w:rsidRDefault="00A73D0B" w:rsidP="00C425AF">
      <w:pPr>
        <w:numPr>
          <w:ilvl w:val="0"/>
          <w:numId w:val="56"/>
        </w:numPr>
        <w:autoSpaceDE w:val="0"/>
        <w:autoSpaceDN w:val="0"/>
        <w:adjustRightInd w:val="0"/>
        <w:spacing w:after="120"/>
        <w:ind w:left="360"/>
        <w:rPr>
          <w:rFonts w:cs="Arial"/>
          <w:szCs w:val="24"/>
          <w:lang w:val="en" w:bidi="ar-SA"/>
        </w:rPr>
      </w:pPr>
      <w:r w:rsidRPr="00230D6D">
        <w:rPr>
          <w:rFonts w:cs="Arial"/>
          <w:szCs w:val="24"/>
          <w:lang w:val="en" w:bidi="ar-SA"/>
        </w:rPr>
        <w:t>Preservative</w:t>
      </w:r>
    </w:p>
    <w:p w14:paraId="363A0B08" w14:textId="77777777" w:rsidR="00A73D0B" w:rsidRPr="00230D6D" w:rsidRDefault="00A73D0B" w:rsidP="00C425AF">
      <w:pPr>
        <w:numPr>
          <w:ilvl w:val="0"/>
          <w:numId w:val="56"/>
        </w:numPr>
        <w:autoSpaceDE w:val="0"/>
        <w:autoSpaceDN w:val="0"/>
        <w:adjustRightInd w:val="0"/>
        <w:spacing w:after="120"/>
        <w:ind w:left="360"/>
        <w:rPr>
          <w:rFonts w:cs="Arial"/>
          <w:bCs/>
          <w:szCs w:val="24"/>
          <w:lang w:val="en" w:bidi="ar-SA"/>
        </w:rPr>
      </w:pPr>
      <w:r w:rsidRPr="00230D6D">
        <w:rPr>
          <w:rFonts w:cs="Arial"/>
          <w:bCs/>
          <w:szCs w:val="24"/>
          <w:lang w:val="en" w:bidi="ar-SA"/>
        </w:rPr>
        <w:t>Steel Shank</w:t>
      </w:r>
    </w:p>
    <w:p w14:paraId="6BC60F57"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It is a thin strip of material usually wood or steel used to stiffen or to prevent excessive bending of the plantar arch</w:t>
      </w:r>
      <w:r w:rsidRPr="00DA66F2">
        <w:rPr>
          <w:rFonts w:cs="Arial"/>
          <w:b/>
          <w:bCs/>
          <w:szCs w:val="24"/>
          <w:lang w:val="en" w:bidi="ar-SA"/>
        </w:rPr>
        <w:t xml:space="preserve">. </w:t>
      </w:r>
      <w:r w:rsidRPr="00DA66F2">
        <w:rPr>
          <w:rFonts w:cs="Arial"/>
          <w:szCs w:val="24"/>
          <w:lang w:val="en" w:bidi="ar-SA"/>
        </w:rPr>
        <w:t>Steel shank is one of the most vital components in a shoe. In providing essential support for the arch of the shoe, it has to withstand heavy bending and torsional stresses whilst maintaining accurate alignment of forepart and heel throughout all the stresses of the shoe’s life. A steel shank is probably the most severely stressed component in a shoe. It can be:</w:t>
      </w:r>
    </w:p>
    <w:p w14:paraId="284769DA" w14:textId="77777777" w:rsidR="00A73D0B" w:rsidRPr="00DA66F2" w:rsidRDefault="00A73D0B" w:rsidP="00C425AF">
      <w:pPr>
        <w:numPr>
          <w:ilvl w:val="0"/>
          <w:numId w:val="72"/>
        </w:numPr>
        <w:tabs>
          <w:tab w:val="left" w:pos="360"/>
          <w:tab w:val="left" w:pos="1710"/>
        </w:tabs>
        <w:autoSpaceDE w:val="0"/>
        <w:autoSpaceDN w:val="0"/>
        <w:adjustRightInd w:val="0"/>
        <w:spacing w:after="120" w:line="360" w:lineRule="auto"/>
        <w:ind w:left="540"/>
        <w:jc w:val="both"/>
        <w:rPr>
          <w:rFonts w:cs="Arial"/>
          <w:szCs w:val="24"/>
          <w:lang w:val="en" w:bidi="ar-SA"/>
        </w:rPr>
      </w:pPr>
      <w:r w:rsidRPr="00DA66F2">
        <w:rPr>
          <w:rFonts w:cs="Arial"/>
          <w:szCs w:val="24"/>
          <w:lang w:val="en" w:bidi="ar-SA"/>
        </w:rPr>
        <w:t>Steel shank</w:t>
      </w:r>
      <w:r w:rsidR="00D2054B">
        <w:rPr>
          <w:rFonts w:cs="Arial"/>
          <w:szCs w:val="24"/>
          <w:lang w:val="en" w:bidi="ar-SA"/>
        </w:rPr>
        <w:t xml:space="preserve"> (</w:t>
      </w:r>
      <w:r w:rsidRPr="00DA66F2">
        <w:rPr>
          <w:rFonts w:cs="Arial"/>
          <w:szCs w:val="24"/>
          <w:lang w:val="en" w:bidi="ar-SA"/>
        </w:rPr>
        <w:t>chrome /non chrome)</w:t>
      </w:r>
    </w:p>
    <w:p w14:paraId="56B4A3BD" w14:textId="77777777" w:rsidR="00A73D0B" w:rsidRPr="00DA66F2" w:rsidRDefault="00A73D0B" w:rsidP="00C425AF">
      <w:pPr>
        <w:numPr>
          <w:ilvl w:val="0"/>
          <w:numId w:val="72"/>
        </w:numPr>
        <w:tabs>
          <w:tab w:val="left" w:pos="360"/>
          <w:tab w:val="left" w:pos="1710"/>
        </w:tabs>
        <w:autoSpaceDE w:val="0"/>
        <w:autoSpaceDN w:val="0"/>
        <w:adjustRightInd w:val="0"/>
        <w:spacing w:after="120" w:line="360" w:lineRule="auto"/>
        <w:ind w:left="540"/>
        <w:jc w:val="both"/>
        <w:rPr>
          <w:rFonts w:cs="Arial"/>
          <w:szCs w:val="24"/>
          <w:lang w:val="en" w:bidi="ar-SA"/>
        </w:rPr>
      </w:pPr>
      <w:r w:rsidRPr="00DA66F2">
        <w:rPr>
          <w:rFonts w:cs="Arial"/>
          <w:szCs w:val="24"/>
          <w:lang w:val="en" w:bidi="ar-SA"/>
        </w:rPr>
        <w:t>Wooden shank</w:t>
      </w:r>
    </w:p>
    <w:p w14:paraId="6AFA77CD" w14:textId="77777777" w:rsidR="00A73D0B" w:rsidRPr="00DA66F2" w:rsidRDefault="00A73D0B" w:rsidP="00C425AF">
      <w:pPr>
        <w:numPr>
          <w:ilvl w:val="0"/>
          <w:numId w:val="72"/>
        </w:numPr>
        <w:tabs>
          <w:tab w:val="left" w:pos="360"/>
          <w:tab w:val="left" w:pos="1710"/>
        </w:tabs>
        <w:autoSpaceDE w:val="0"/>
        <w:autoSpaceDN w:val="0"/>
        <w:adjustRightInd w:val="0"/>
        <w:spacing w:after="120" w:line="360" w:lineRule="auto"/>
        <w:ind w:left="540"/>
        <w:jc w:val="both"/>
        <w:rPr>
          <w:rFonts w:cs="Arial"/>
          <w:szCs w:val="24"/>
          <w:lang w:val="en" w:bidi="ar-SA"/>
        </w:rPr>
      </w:pPr>
      <w:r w:rsidRPr="00DA66F2">
        <w:rPr>
          <w:rFonts w:cs="Arial"/>
          <w:szCs w:val="24"/>
          <w:lang w:val="en" w:bidi="ar-SA"/>
        </w:rPr>
        <w:t>Single Flute</w:t>
      </w:r>
    </w:p>
    <w:p w14:paraId="25D2F420" w14:textId="77777777" w:rsidR="00A73D0B" w:rsidRPr="00DA66F2" w:rsidRDefault="00A73D0B" w:rsidP="00C425AF">
      <w:pPr>
        <w:numPr>
          <w:ilvl w:val="0"/>
          <w:numId w:val="72"/>
        </w:numPr>
        <w:tabs>
          <w:tab w:val="left" w:pos="360"/>
          <w:tab w:val="left" w:pos="1710"/>
        </w:tabs>
        <w:autoSpaceDE w:val="0"/>
        <w:autoSpaceDN w:val="0"/>
        <w:adjustRightInd w:val="0"/>
        <w:spacing w:after="120" w:line="360" w:lineRule="auto"/>
        <w:ind w:left="547"/>
        <w:jc w:val="both"/>
        <w:rPr>
          <w:rFonts w:cs="Arial"/>
          <w:szCs w:val="24"/>
          <w:lang w:val="en" w:bidi="ar-SA"/>
        </w:rPr>
      </w:pPr>
      <w:r w:rsidRPr="00DA66F2">
        <w:rPr>
          <w:rFonts w:cs="Arial"/>
          <w:szCs w:val="24"/>
          <w:lang w:val="en" w:bidi="ar-SA"/>
        </w:rPr>
        <w:t xml:space="preserve">Double flute </w:t>
      </w:r>
    </w:p>
    <w:p w14:paraId="28EC44D2" w14:textId="77777777" w:rsidR="00274A53" w:rsidRDefault="00CA0968" w:rsidP="00274A53">
      <w:pPr>
        <w:keepNext/>
        <w:tabs>
          <w:tab w:val="left" w:pos="3390"/>
          <w:tab w:val="left" w:pos="7890"/>
        </w:tabs>
        <w:autoSpaceDE w:val="0"/>
        <w:autoSpaceDN w:val="0"/>
        <w:adjustRightInd w:val="0"/>
        <w:spacing w:line="360" w:lineRule="auto"/>
        <w:jc w:val="center"/>
      </w:pPr>
      <w:r w:rsidRPr="00DA66F2">
        <w:rPr>
          <w:rFonts w:cs="Arial"/>
          <w:noProof/>
          <w:szCs w:val="24"/>
          <w:lang w:bidi="ar-SA"/>
        </w:rPr>
        <w:lastRenderedPageBreak/>
        <w:drawing>
          <wp:inline distT="0" distB="0" distL="0" distR="0" wp14:anchorId="6409A5B9" wp14:editId="61279773">
            <wp:extent cx="1971040" cy="1650365"/>
            <wp:effectExtent l="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1971040" cy="1650365"/>
                    </a:xfrm>
                    <a:prstGeom prst="rect">
                      <a:avLst/>
                    </a:prstGeom>
                    <a:noFill/>
                    <a:ln>
                      <a:noFill/>
                    </a:ln>
                  </pic:spPr>
                </pic:pic>
              </a:graphicData>
            </a:graphic>
          </wp:inline>
        </w:drawing>
      </w:r>
      <w:r w:rsidR="00A73D0B" w:rsidRPr="00DA66F2">
        <w:rPr>
          <w:rFonts w:cs="Arial"/>
          <w:szCs w:val="24"/>
          <w:lang w:val="en" w:bidi="ar-SA"/>
        </w:rPr>
        <w:t xml:space="preserve">             </w:t>
      </w:r>
      <w:r w:rsidRPr="00DA66F2">
        <w:rPr>
          <w:rFonts w:cs="Arial"/>
          <w:noProof/>
          <w:szCs w:val="24"/>
          <w:lang w:bidi="ar-SA"/>
        </w:rPr>
        <w:drawing>
          <wp:inline distT="0" distB="0" distL="0" distR="0" wp14:anchorId="46EA1089" wp14:editId="1C8937FB">
            <wp:extent cx="1674495" cy="1674495"/>
            <wp:effectExtent l="0" t="0" r="0"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1674495" cy="1674495"/>
                    </a:xfrm>
                    <a:prstGeom prst="rect">
                      <a:avLst/>
                    </a:prstGeom>
                    <a:noFill/>
                    <a:ln>
                      <a:noFill/>
                    </a:ln>
                  </pic:spPr>
                </pic:pic>
              </a:graphicData>
            </a:graphic>
          </wp:inline>
        </w:drawing>
      </w:r>
    </w:p>
    <w:p w14:paraId="0B18F3ED" w14:textId="77777777" w:rsidR="00A73D0B" w:rsidRPr="00AB6657" w:rsidRDefault="00274A53" w:rsidP="00274A53">
      <w:pPr>
        <w:pStyle w:val="Caption"/>
        <w:jc w:val="center"/>
        <w:rPr>
          <w:rFonts w:cs="Arial"/>
          <w:color w:val="auto"/>
          <w:sz w:val="24"/>
          <w:szCs w:val="24"/>
          <w:lang w:val="en" w:bidi="ar-SA"/>
        </w:rPr>
      </w:pPr>
      <w:bookmarkStart w:id="135" w:name="_Toc112763163"/>
      <w:r w:rsidRPr="00AB6657">
        <w:rPr>
          <w:color w:val="auto"/>
          <w:sz w:val="24"/>
          <w:szCs w:val="24"/>
        </w:rPr>
        <w:t xml:space="preserve">Figure </w:t>
      </w:r>
      <w:r w:rsidRPr="00AB6657">
        <w:rPr>
          <w:color w:val="auto"/>
          <w:sz w:val="24"/>
          <w:szCs w:val="24"/>
        </w:rPr>
        <w:fldChar w:fldCharType="begin"/>
      </w:r>
      <w:r w:rsidRPr="00AB6657">
        <w:rPr>
          <w:color w:val="auto"/>
          <w:sz w:val="24"/>
          <w:szCs w:val="24"/>
        </w:rPr>
        <w:instrText xml:space="preserve"> SEQ Figure \* ARABIC </w:instrText>
      </w:r>
      <w:r w:rsidRPr="00AB6657">
        <w:rPr>
          <w:color w:val="auto"/>
          <w:sz w:val="24"/>
          <w:szCs w:val="24"/>
        </w:rPr>
        <w:fldChar w:fldCharType="separate"/>
      </w:r>
      <w:r w:rsidR="00C72719" w:rsidRPr="00AB6657">
        <w:rPr>
          <w:noProof/>
          <w:color w:val="auto"/>
          <w:sz w:val="24"/>
          <w:szCs w:val="24"/>
        </w:rPr>
        <w:t>6.7</w:t>
      </w:r>
      <w:r w:rsidRPr="00AB6657">
        <w:rPr>
          <w:color w:val="auto"/>
          <w:sz w:val="24"/>
          <w:szCs w:val="24"/>
        </w:rPr>
        <w:fldChar w:fldCharType="end"/>
      </w:r>
      <w:r w:rsidRPr="00AB6657">
        <w:rPr>
          <w:color w:val="auto"/>
          <w:sz w:val="24"/>
          <w:szCs w:val="24"/>
        </w:rPr>
        <w:t xml:space="preserve"> Shank board</w:t>
      </w:r>
      <w:bookmarkEnd w:id="135"/>
    </w:p>
    <w:p w14:paraId="57527116" w14:textId="77777777" w:rsidR="00A73D0B" w:rsidRPr="00274A53" w:rsidRDefault="00C74E2F" w:rsidP="00407810">
      <w:pPr>
        <w:autoSpaceDE w:val="0"/>
        <w:autoSpaceDN w:val="0"/>
        <w:adjustRightInd w:val="0"/>
        <w:spacing w:before="120" w:after="120" w:line="360" w:lineRule="auto"/>
        <w:rPr>
          <w:rFonts w:cs="Arial"/>
          <w:b/>
          <w:bCs/>
          <w:szCs w:val="24"/>
          <w:lang w:val="en" w:bidi="ar-SA"/>
        </w:rPr>
      </w:pPr>
      <w:r>
        <w:rPr>
          <w:rFonts w:cs="Arial"/>
          <w:b/>
          <w:bCs/>
          <w:szCs w:val="24"/>
          <w:lang w:val="en" w:bidi="ar-SA"/>
        </w:rPr>
        <w:t xml:space="preserve">6.1.10 </w:t>
      </w:r>
      <w:r w:rsidR="00A73D0B" w:rsidRPr="00274A53">
        <w:rPr>
          <w:rFonts w:cs="Arial"/>
          <w:b/>
          <w:bCs/>
          <w:szCs w:val="24"/>
          <w:lang w:val="en" w:bidi="ar-SA"/>
        </w:rPr>
        <w:t>Insole board /Cellulose board</w:t>
      </w:r>
    </w:p>
    <w:p w14:paraId="10C9365B"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Cellulose board for insole is made from wood pulp, resin and bonded with latex. As with leather boards it is supplied in sheet in various thickn</w:t>
      </w:r>
      <w:r w:rsidR="00274A53">
        <w:rPr>
          <w:rFonts w:cs="Arial"/>
          <w:szCs w:val="24"/>
          <w:lang w:val="en" w:bidi="ar-SA"/>
        </w:rPr>
        <w:t xml:space="preserve">esses, and in different grade. </w:t>
      </w:r>
      <w:r w:rsidRPr="00DA66F2">
        <w:rPr>
          <w:rFonts w:cs="Arial"/>
          <w:szCs w:val="24"/>
          <w:lang w:val="en" w:bidi="ar-SA"/>
        </w:rPr>
        <w:t xml:space="preserve">This material has better dimensional stability than leather </w:t>
      </w:r>
      <w:r w:rsidR="00D2054B" w:rsidRPr="00DA66F2">
        <w:rPr>
          <w:rFonts w:cs="Arial"/>
          <w:szCs w:val="24"/>
          <w:lang w:val="en" w:bidi="ar-SA"/>
        </w:rPr>
        <w:t>boards. (</w:t>
      </w:r>
      <w:r w:rsidRPr="00DA66F2">
        <w:rPr>
          <w:rFonts w:cs="Arial"/>
          <w:szCs w:val="24"/>
          <w:lang w:val="en" w:bidi="ar-SA"/>
        </w:rPr>
        <w:t>i.e. does not shrink or grow). It is a flexible board. Common tr</w:t>
      </w:r>
      <w:r w:rsidR="00D2054B">
        <w:rPr>
          <w:rFonts w:cs="Arial"/>
          <w:szCs w:val="24"/>
          <w:lang w:val="en" w:bidi="ar-SA"/>
        </w:rPr>
        <w:t xml:space="preserve">ade names are Texan, Bontex, etc. </w:t>
      </w:r>
    </w:p>
    <w:p w14:paraId="123700FA"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characteristics of this material are: </w:t>
      </w:r>
    </w:p>
    <w:p w14:paraId="632D27F9" w14:textId="77777777" w:rsidR="00A73D0B" w:rsidRPr="00DA66F2" w:rsidRDefault="00A73D0B" w:rsidP="00D2054B">
      <w:pPr>
        <w:autoSpaceDE w:val="0"/>
        <w:autoSpaceDN w:val="0"/>
        <w:adjustRightInd w:val="0"/>
        <w:spacing w:after="120" w:line="360" w:lineRule="auto"/>
        <w:ind w:left="86"/>
        <w:jc w:val="both"/>
        <w:rPr>
          <w:rFonts w:cs="Arial"/>
          <w:szCs w:val="24"/>
          <w:lang w:val="en" w:bidi="ar-SA"/>
        </w:rPr>
      </w:pPr>
      <w:r w:rsidRPr="00DA66F2">
        <w:rPr>
          <w:rFonts w:cs="Arial"/>
          <w:szCs w:val="24"/>
          <w:lang w:val="en" w:bidi="ar-SA"/>
        </w:rPr>
        <w:t xml:space="preserve">    a) Its ability to absorb moisture </w:t>
      </w:r>
    </w:p>
    <w:p w14:paraId="56635B4A" w14:textId="77777777" w:rsidR="00A73D0B" w:rsidRPr="00DA66F2" w:rsidRDefault="00A73D0B" w:rsidP="00D2054B">
      <w:pPr>
        <w:autoSpaceDE w:val="0"/>
        <w:autoSpaceDN w:val="0"/>
        <w:adjustRightInd w:val="0"/>
        <w:spacing w:after="120" w:line="360" w:lineRule="auto"/>
        <w:ind w:left="86"/>
        <w:rPr>
          <w:rFonts w:cs="Arial"/>
          <w:szCs w:val="24"/>
          <w:lang w:val="en" w:bidi="ar-SA"/>
        </w:rPr>
      </w:pPr>
      <w:r w:rsidRPr="00DA66F2">
        <w:rPr>
          <w:rFonts w:cs="Arial"/>
          <w:szCs w:val="24"/>
          <w:lang w:val="en" w:bidi="ar-SA"/>
        </w:rPr>
        <w:t xml:space="preserve">    b) Uniformity of substances </w:t>
      </w:r>
    </w:p>
    <w:p w14:paraId="3CB20BF0" w14:textId="77777777" w:rsidR="00A73D0B" w:rsidRPr="00DA66F2" w:rsidRDefault="00A73D0B" w:rsidP="00D2054B">
      <w:pPr>
        <w:autoSpaceDE w:val="0"/>
        <w:autoSpaceDN w:val="0"/>
        <w:adjustRightInd w:val="0"/>
        <w:spacing w:after="120" w:line="360" w:lineRule="auto"/>
        <w:ind w:left="86"/>
        <w:rPr>
          <w:rFonts w:cs="Arial"/>
          <w:szCs w:val="24"/>
          <w:lang w:val="en" w:bidi="ar-SA"/>
        </w:rPr>
      </w:pPr>
      <w:r w:rsidRPr="00DA66F2">
        <w:rPr>
          <w:rFonts w:cs="Arial"/>
          <w:szCs w:val="24"/>
          <w:lang w:val="en" w:bidi="ar-SA"/>
        </w:rPr>
        <w:t xml:space="preserve">    c) Resistance to shrinkage or growth (in change of humidity and heat) </w:t>
      </w:r>
    </w:p>
    <w:p w14:paraId="1580B8CD" w14:textId="77777777" w:rsidR="00A73D0B" w:rsidRPr="00DA66F2" w:rsidRDefault="00A73D0B" w:rsidP="00274A53">
      <w:pPr>
        <w:autoSpaceDE w:val="0"/>
        <w:autoSpaceDN w:val="0"/>
        <w:adjustRightInd w:val="0"/>
        <w:spacing w:line="360" w:lineRule="auto"/>
        <w:ind w:left="90"/>
        <w:rPr>
          <w:rFonts w:cs="Arial"/>
          <w:szCs w:val="24"/>
          <w:lang w:val="en" w:bidi="ar-SA"/>
        </w:rPr>
      </w:pPr>
      <w:r w:rsidRPr="00DA66F2">
        <w:rPr>
          <w:rFonts w:cs="Arial"/>
          <w:szCs w:val="24"/>
          <w:lang w:val="en" w:bidi="ar-SA"/>
        </w:rPr>
        <w:t>Resistance to hardening or cracking due to moisture or perspiration.</w:t>
      </w:r>
    </w:p>
    <w:p w14:paraId="063E564F" w14:textId="77777777" w:rsidR="00274A53" w:rsidRDefault="00CA0968" w:rsidP="00407810">
      <w:pPr>
        <w:keepNext/>
        <w:autoSpaceDE w:val="0"/>
        <w:autoSpaceDN w:val="0"/>
        <w:adjustRightInd w:val="0"/>
        <w:spacing w:line="360" w:lineRule="auto"/>
        <w:jc w:val="center"/>
      </w:pPr>
      <w:r w:rsidRPr="00DA66F2">
        <w:rPr>
          <w:rFonts w:cs="Arial"/>
          <w:noProof/>
          <w:szCs w:val="24"/>
          <w:lang w:bidi="ar-SA"/>
        </w:rPr>
        <w:drawing>
          <wp:inline distT="0" distB="0" distL="0" distR="0" wp14:anchorId="5735545A" wp14:editId="33F1D511">
            <wp:extent cx="2480496" cy="2073349"/>
            <wp:effectExtent l="0" t="0" r="0" b="3175"/>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2483738" cy="2076059"/>
                    </a:xfrm>
                    <a:prstGeom prst="rect">
                      <a:avLst/>
                    </a:prstGeom>
                    <a:noFill/>
                    <a:ln>
                      <a:noFill/>
                    </a:ln>
                  </pic:spPr>
                </pic:pic>
              </a:graphicData>
            </a:graphic>
          </wp:inline>
        </w:drawing>
      </w:r>
    </w:p>
    <w:p w14:paraId="2081D344" w14:textId="77777777" w:rsidR="00A73D0B" w:rsidRPr="00AB6657" w:rsidRDefault="00274A53" w:rsidP="00407810">
      <w:pPr>
        <w:pStyle w:val="Caption"/>
        <w:jc w:val="center"/>
        <w:rPr>
          <w:rFonts w:cs="Arial"/>
          <w:color w:val="auto"/>
          <w:sz w:val="24"/>
          <w:szCs w:val="24"/>
          <w:lang w:val="en" w:bidi="ar-SA"/>
        </w:rPr>
      </w:pPr>
      <w:bookmarkStart w:id="136" w:name="_Toc112763164"/>
      <w:r w:rsidRPr="00AB6657">
        <w:rPr>
          <w:color w:val="auto"/>
          <w:sz w:val="24"/>
        </w:rPr>
        <w:t xml:space="preserve">Figure </w:t>
      </w:r>
      <w:r w:rsidRPr="00AB6657">
        <w:rPr>
          <w:color w:val="auto"/>
          <w:sz w:val="24"/>
        </w:rPr>
        <w:fldChar w:fldCharType="begin"/>
      </w:r>
      <w:r w:rsidRPr="00AB6657">
        <w:rPr>
          <w:color w:val="auto"/>
          <w:sz w:val="24"/>
        </w:rPr>
        <w:instrText xml:space="preserve"> SEQ Figure \* ARABIC </w:instrText>
      </w:r>
      <w:r w:rsidRPr="00AB6657">
        <w:rPr>
          <w:color w:val="auto"/>
          <w:sz w:val="24"/>
        </w:rPr>
        <w:fldChar w:fldCharType="separate"/>
      </w:r>
      <w:r w:rsidR="00C72719" w:rsidRPr="00AB6657">
        <w:rPr>
          <w:noProof/>
          <w:color w:val="auto"/>
          <w:sz w:val="24"/>
        </w:rPr>
        <w:t>6.8</w:t>
      </w:r>
      <w:r w:rsidRPr="00AB6657">
        <w:rPr>
          <w:color w:val="auto"/>
          <w:sz w:val="24"/>
        </w:rPr>
        <w:fldChar w:fldCharType="end"/>
      </w:r>
      <w:r w:rsidRPr="00AB6657">
        <w:rPr>
          <w:color w:val="auto"/>
          <w:sz w:val="24"/>
        </w:rPr>
        <w:t xml:space="preserve"> Insole board /Cellulose board</w:t>
      </w:r>
      <w:bookmarkEnd w:id="136"/>
    </w:p>
    <w:p w14:paraId="60B5C2E5" w14:textId="77777777" w:rsidR="00AB6657" w:rsidRDefault="00AB6657">
      <w:pPr>
        <w:spacing w:after="0" w:line="240" w:lineRule="auto"/>
        <w:rPr>
          <w:rFonts w:cs="Arial"/>
          <w:b/>
          <w:bCs/>
          <w:szCs w:val="24"/>
          <w:lang w:val="en" w:bidi="ar-SA"/>
        </w:rPr>
      </w:pPr>
      <w:r>
        <w:rPr>
          <w:rFonts w:cs="Arial"/>
          <w:b/>
          <w:bCs/>
          <w:szCs w:val="24"/>
          <w:lang w:val="en" w:bidi="ar-SA"/>
        </w:rPr>
        <w:br w:type="page"/>
      </w:r>
    </w:p>
    <w:p w14:paraId="2F92A4E1" w14:textId="7840958A" w:rsidR="00274A53" w:rsidRDefault="00C74E2F" w:rsidP="00407810">
      <w:pPr>
        <w:autoSpaceDE w:val="0"/>
        <w:autoSpaceDN w:val="0"/>
        <w:adjustRightInd w:val="0"/>
        <w:spacing w:before="120" w:after="120" w:line="360" w:lineRule="auto"/>
        <w:rPr>
          <w:rFonts w:cs="Arial"/>
          <w:b/>
          <w:bCs/>
          <w:szCs w:val="24"/>
          <w:lang w:val="en" w:bidi="ar-SA"/>
        </w:rPr>
      </w:pPr>
      <w:r>
        <w:rPr>
          <w:rFonts w:cs="Arial"/>
          <w:b/>
          <w:bCs/>
          <w:szCs w:val="24"/>
          <w:lang w:val="en" w:bidi="ar-SA"/>
        </w:rPr>
        <w:lastRenderedPageBreak/>
        <w:t xml:space="preserve">6.1.11 </w:t>
      </w:r>
      <w:r w:rsidR="00274A53">
        <w:rPr>
          <w:rFonts w:cs="Arial"/>
          <w:b/>
          <w:bCs/>
          <w:szCs w:val="24"/>
          <w:lang w:val="en" w:bidi="ar-SA"/>
        </w:rPr>
        <w:t>Eye-lets</w:t>
      </w:r>
    </w:p>
    <w:p w14:paraId="27CC2907" w14:textId="77777777" w:rsidR="00A73D0B" w:rsidRPr="00274A53" w:rsidRDefault="00A73D0B" w:rsidP="00274A53">
      <w:pPr>
        <w:autoSpaceDE w:val="0"/>
        <w:autoSpaceDN w:val="0"/>
        <w:adjustRightInd w:val="0"/>
        <w:spacing w:line="360" w:lineRule="auto"/>
        <w:jc w:val="both"/>
        <w:rPr>
          <w:rFonts w:cs="Arial"/>
          <w:b/>
          <w:bCs/>
          <w:szCs w:val="24"/>
          <w:lang w:val="en" w:bidi="ar-SA"/>
        </w:rPr>
      </w:pPr>
      <w:r w:rsidRPr="00DA66F2">
        <w:rPr>
          <w:rFonts w:cs="Arial"/>
          <w:szCs w:val="24"/>
          <w:lang w:val="en" w:bidi="ar-SA"/>
        </w:rPr>
        <w:t>Eyelets are metal fittings, which are clenched in the holes of the quarters or tongues through which a string, ribbon or thong is passed to hold the shoe on the foot. It is a small metal disc with hole in the center used to reinforce lace holes. In footwear industry designs change rapidly. The use of eyelets in various shapes and sizes are sometimes used to effect these style changes. Eyelets can be fitted by hand held setting tool or by manual eyeletter or by electric powered eyeleting setting machine.</w:t>
      </w:r>
    </w:p>
    <w:p w14:paraId="5E4EAA7D" w14:textId="77777777" w:rsidR="00A73D0B" w:rsidRPr="00DA66F2" w:rsidRDefault="00A73D0B" w:rsidP="002A28CA">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Eye-let selection</w:t>
      </w:r>
    </w:p>
    <w:p w14:paraId="0AEF590D"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When a designer selects the eyelets to be used, he must ensure the eyelet dimension is suitable for the material being used no matter which shape of eyelet he chooses, whether it is round, oblong, oval or square. The size of the eyelet is measured as inside diameter or opening of eyelet and depends on the material and choice. Eyelet parts consist of:</w:t>
      </w:r>
    </w:p>
    <w:p w14:paraId="1B3800D2" w14:textId="77777777" w:rsidR="00A73D0B" w:rsidRPr="00DA66F2" w:rsidRDefault="00A73D0B" w:rsidP="00C425AF">
      <w:pPr>
        <w:numPr>
          <w:ilvl w:val="0"/>
          <w:numId w:val="73"/>
        </w:numPr>
        <w:autoSpaceDE w:val="0"/>
        <w:autoSpaceDN w:val="0"/>
        <w:adjustRightInd w:val="0"/>
        <w:spacing w:after="120" w:line="360" w:lineRule="auto"/>
        <w:ind w:left="720"/>
        <w:jc w:val="both"/>
        <w:rPr>
          <w:rFonts w:cs="Arial"/>
          <w:szCs w:val="24"/>
          <w:lang w:val="en" w:bidi="ar-SA"/>
        </w:rPr>
      </w:pPr>
      <w:r w:rsidRPr="00DA66F2">
        <w:rPr>
          <w:rFonts w:cs="Arial"/>
          <w:szCs w:val="24"/>
          <w:lang w:val="en" w:bidi="ar-SA"/>
        </w:rPr>
        <w:t>Barrel length,</w:t>
      </w:r>
    </w:p>
    <w:p w14:paraId="4E843B80" w14:textId="77777777" w:rsidR="00A73D0B" w:rsidRPr="00DA66F2" w:rsidRDefault="00A73D0B" w:rsidP="00C425AF">
      <w:pPr>
        <w:numPr>
          <w:ilvl w:val="0"/>
          <w:numId w:val="73"/>
        </w:numPr>
        <w:autoSpaceDE w:val="0"/>
        <w:autoSpaceDN w:val="0"/>
        <w:adjustRightInd w:val="0"/>
        <w:spacing w:after="120" w:line="360" w:lineRule="auto"/>
        <w:ind w:left="720"/>
        <w:jc w:val="both"/>
        <w:rPr>
          <w:rFonts w:cs="Arial"/>
          <w:szCs w:val="24"/>
          <w:lang w:val="en" w:bidi="ar-SA"/>
        </w:rPr>
      </w:pPr>
      <w:r w:rsidRPr="00DA66F2">
        <w:rPr>
          <w:rFonts w:cs="Arial"/>
          <w:szCs w:val="24"/>
          <w:lang w:val="en" w:bidi="ar-SA"/>
        </w:rPr>
        <w:t xml:space="preserve">Head and </w:t>
      </w:r>
    </w:p>
    <w:p w14:paraId="41EB74B7" w14:textId="77777777" w:rsidR="00A73D0B" w:rsidRPr="00DA66F2" w:rsidRDefault="00A73D0B" w:rsidP="00C425AF">
      <w:pPr>
        <w:numPr>
          <w:ilvl w:val="0"/>
          <w:numId w:val="73"/>
        </w:numPr>
        <w:autoSpaceDE w:val="0"/>
        <w:autoSpaceDN w:val="0"/>
        <w:adjustRightInd w:val="0"/>
        <w:spacing w:after="120" w:line="360" w:lineRule="auto"/>
        <w:ind w:left="720"/>
        <w:jc w:val="both"/>
        <w:rPr>
          <w:rFonts w:cs="Arial"/>
          <w:szCs w:val="24"/>
          <w:lang w:val="en" w:bidi="ar-SA"/>
        </w:rPr>
      </w:pPr>
      <w:r w:rsidRPr="00DA66F2">
        <w:rPr>
          <w:rFonts w:cs="Arial"/>
          <w:szCs w:val="24"/>
          <w:lang w:val="en" w:bidi="ar-SA"/>
        </w:rPr>
        <w:t>Opening of eyelet.</w:t>
      </w:r>
    </w:p>
    <w:p w14:paraId="00E97ACF"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Opening is usually measured in millimeter</w:t>
      </w:r>
      <w:r w:rsidR="00274A53">
        <w:rPr>
          <w:rFonts w:cs="Arial"/>
          <w:szCs w:val="24"/>
          <w:lang w:val="en" w:bidi="ar-SA"/>
        </w:rPr>
        <w:t xml:space="preserve">s across the internal diameter. </w:t>
      </w:r>
      <w:r w:rsidRPr="00DA66F2">
        <w:rPr>
          <w:rFonts w:cs="Arial"/>
          <w:szCs w:val="24"/>
          <w:lang w:val="en" w:bidi="ar-SA"/>
        </w:rPr>
        <w:t xml:space="preserve">Width of the head depends on the designer choice and material to be eyeleted. Technically, the eyelets having wider head is found most suitable for softer the material </w:t>
      </w:r>
    </w:p>
    <w:p w14:paraId="18190103"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barrel length is measured in millimeters along the barrel. The length required would be decided by the thickness of material the eyelet will hold onto. Barrel must go through the material and flange over approximately the same width as head.</w:t>
      </w:r>
    </w:p>
    <w:p w14:paraId="12489135"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When eyeleting synthetic, fabrics and canvas a washer is normally used, it is placed over the barrel and locked in place by roll spreader. The washer should fit tightly over the barrel and should be slightly wider than the eyelet head. Now days plastic or other similar material kind of eyelets are in use for delicate and sifter kind of materials.</w:t>
      </w:r>
    </w:p>
    <w:p w14:paraId="04F75751"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Visible eye-lets</w:t>
      </w:r>
    </w:p>
    <w:p w14:paraId="1FDD6AF9"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Visible eyelets are ornamental and shown on the surface. The eyelet must clench to the material being worked on, whether the shoe may be lined or unlined, if shoe is lined, then the eyelet must clench on the lining firmly enough to hold the two pieces together. Visible eyelet is also known as ordinary eyelet. Eyelet holes should be reinforced with suitable reinforcement material. These eyelets can be fixed manually or by machine.</w:t>
      </w:r>
    </w:p>
    <w:p w14:paraId="0C5D988E" w14:textId="77777777" w:rsidR="00274A53" w:rsidRDefault="00CA0968" w:rsidP="00C72719">
      <w:pPr>
        <w:keepNext/>
        <w:autoSpaceDE w:val="0"/>
        <w:autoSpaceDN w:val="0"/>
        <w:adjustRightInd w:val="0"/>
        <w:spacing w:line="360" w:lineRule="auto"/>
        <w:jc w:val="center"/>
      </w:pPr>
      <w:r w:rsidRPr="00DA66F2">
        <w:rPr>
          <w:rFonts w:cs="Arial"/>
          <w:noProof/>
          <w:szCs w:val="24"/>
          <w:lang w:bidi="ar-SA"/>
        </w:rPr>
        <w:drawing>
          <wp:inline distT="0" distB="0" distL="0" distR="0" wp14:anchorId="5F87B4E1" wp14:editId="7433156B">
            <wp:extent cx="2802890" cy="1828800"/>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2802890" cy="1828800"/>
                    </a:xfrm>
                    <a:prstGeom prst="rect">
                      <a:avLst/>
                    </a:prstGeom>
                    <a:noFill/>
                    <a:ln>
                      <a:noFill/>
                    </a:ln>
                  </pic:spPr>
                </pic:pic>
              </a:graphicData>
            </a:graphic>
          </wp:inline>
        </w:drawing>
      </w:r>
    </w:p>
    <w:p w14:paraId="7DB2435B" w14:textId="77777777" w:rsidR="00A73D0B" w:rsidRPr="00AB6657" w:rsidRDefault="00274A53" w:rsidP="00274A53">
      <w:pPr>
        <w:pStyle w:val="Caption"/>
        <w:jc w:val="center"/>
        <w:rPr>
          <w:rFonts w:cs="Arial"/>
          <w:color w:val="auto"/>
          <w:sz w:val="24"/>
          <w:szCs w:val="24"/>
          <w:lang w:val="en" w:bidi="ar-SA"/>
        </w:rPr>
      </w:pPr>
      <w:bookmarkStart w:id="137" w:name="_Toc112763165"/>
      <w:r w:rsidRPr="00AB6657">
        <w:rPr>
          <w:color w:val="auto"/>
          <w:sz w:val="24"/>
        </w:rPr>
        <w:t xml:space="preserve">Figure </w:t>
      </w:r>
      <w:r w:rsidRPr="00AB6657">
        <w:rPr>
          <w:color w:val="auto"/>
          <w:sz w:val="24"/>
        </w:rPr>
        <w:fldChar w:fldCharType="begin"/>
      </w:r>
      <w:r w:rsidRPr="00AB6657">
        <w:rPr>
          <w:color w:val="auto"/>
          <w:sz w:val="24"/>
        </w:rPr>
        <w:instrText xml:space="preserve"> SEQ Figure \* ARABIC </w:instrText>
      </w:r>
      <w:r w:rsidRPr="00AB6657">
        <w:rPr>
          <w:color w:val="auto"/>
          <w:sz w:val="24"/>
        </w:rPr>
        <w:fldChar w:fldCharType="separate"/>
      </w:r>
      <w:r w:rsidR="00C72719" w:rsidRPr="00AB6657">
        <w:rPr>
          <w:noProof/>
          <w:color w:val="auto"/>
          <w:sz w:val="24"/>
        </w:rPr>
        <w:t>6.9</w:t>
      </w:r>
      <w:r w:rsidRPr="00AB6657">
        <w:rPr>
          <w:color w:val="auto"/>
          <w:sz w:val="24"/>
        </w:rPr>
        <w:fldChar w:fldCharType="end"/>
      </w:r>
      <w:r w:rsidRPr="00AB6657">
        <w:rPr>
          <w:color w:val="auto"/>
          <w:sz w:val="24"/>
        </w:rPr>
        <w:t xml:space="preserve"> Visible eye-lets</w:t>
      </w:r>
      <w:bookmarkEnd w:id="137"/>
    </w:p>
    <w:p w14:paraId="3ACEF25B"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Invisible eye-lets</w:t>
      </w:r>
    </w:p>
    <w:p w14:paraId="30346BB2"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Invisible eyelets are not seen from the surface. And they clench only to the lining. They are also known as blind eyelets. A hole is made in the lining and upper and eyelet is inserted from the lining side. Then it is curled by roll spreader for invisible eyelets.</w:t>
      </w:r>
    </w:p>
    <w:p w14:paraId="66144EF3" w14:textId="77777777" w:rsidR="00274A53" w:rsidRDefault="00CA0968" w:rsidP="00274A53">
      <w:pPr>
        <w:keepNext/>
        <w:autoSpaceDE w:val="0"/>
        <w:autoSpaceDN w:val="0"/>
        <w:adjustRightInd w:val="0"/>
        <w:spacing w:line="360" w:lineRule="auto"/>
        <w:jc w:val="center"/>
      </w:pPr>
      <w:r w:rsidRPr="00DA66F2">
        <w:rPr>
          <w:rFonts w:cs="Arial"/>
          <w:noProof/>
          <w:szCs w:val="24"/>
          <w:lang w:bidi="ar-SA"/>
        </w:rPr>
        <w:drawing>
          <wp:inline distT="0" distB="0" distL="0" distR="0" wp14:anchorId="66C9A979" wp14:editId="61776DAF">
            <wp:extent cx="2208530" cy="1484630"/>
            <wp:effectExtent l="0" t="0" r="0"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224" cstate="print">
                      <a:extLst>
                        <a:ext uri="{28A0092B-C50C-407E-A947-70E740481C1C}">
                          <a14:useLocalDpi xmlns:a14="http://schemas.microsoft.com/office/drawing/2010/main" val="0"/>
                        </a:ext>
                      </a:extLst>
                    </a:blip>
                    <a:srcRect/>
                    <a:stretch>
                      <a:fillRect/>
                    </a:stretch>
                  </pic:blipFill>
                  <pic:spPr bwMode="auto">
                    <a:xfrm>
                      <a:off x="0" y="0"/>
                      <a:ext cx="2208530" cy="1484630"/>
                    </a:xfrm>
                    <a:prstGeom prst="rect">
                      <a:avLst/>
                    </a:prstGeom>
                    <a:noFill/>
                    <a:ln>
                      <a:noFill/>
                    </a:ln>
                  </pic:spPr>
                </pic:pic>
              </a:graphicData>
            </a:graphic>
          </wp:inline>
        </w:drawing>
      </w:r>
    </w:p>
    <w:p w14:paraId="34259E77" w14:textId="77777777" w:rsidR="00A73D0B" w:rsidRPr="00AB6657" w:rsidRDefault="00274A53" w:rsidP="00274A53">
      <w:pPr>
        <w:pStyle w:val="Caption"/>
        <w:jc w:val="center"/>
        <w:rPr>
          <w:rFonts w:cs="Arial"/>
          <w:color w:val="auto"/>
          <w:sz w:val="24"/>
          <w:szCs w:val="24"/>
          <w:lang w:val="en" w:bidi="ar-SA"/>
        </w:rPr>
      </w:pPr>
      <w:bookmarkStart w:id="138" w:name="_Toc112763166"/>
      <w:r w:rsidRPr="00AB6657">
        <w:rPr>
          <w:color w:val="auto"/>
          <w:sz w:val="24"/>
        </w:rPr>
        <w:t xml:space="preserve">Figure </w:t>
      </w:r>
      <w:r w:rsidRPr="00AB6657">
        <w:rPr>
          <w:color w:val="auto"/>
          <w:sz w:val="24"/>
        </w:rPr>
        <w:fldChar w:fldCharType="begin"/>
      </w:r>
      <w:r w:rsidRPr="00AB6657">
        <w:rPr>
          <w:color w:val="auto"/>
          <w:sz w:val="24"/>
        </w:rPr>
        <w:instrText xml:space="preserve"> SEQ Figure \* ARABIC </w:instrText>
      </w:r>
      <w:r w:rsidRPr="00AB6657">
        <w:rPr>
          <w:color w:val="auto"/>
          <w:sz w:val="24"/>
        </w:rPr>
        <w:fldChar w:fldCharType="separate"/>
      </w:r>
      <w:r w:rsidR="00C72719" w:rsidRPr="00AB6657">
        <w:rPr>
          <w:noProof/>
          <w:color w:val="auto"/>
          <w:sz w:val="24"/>
        </w:rPr>
        <w:t>6.10</w:t>
      </w:r>
      <w:r w:rsidRPr="00AB6657">
        <w:rPr>
          <w:color w:val="auto"/>
          <w:sz w:val="24"/>
        </w:rPr>
        <w:fldChar w:fldCharType="end"/>
      </w:r>
      <w:r w:rsidRPr="00AB6657">
        <w:rPr>
          <w:color w:val="auto"/>
          <w:sz w:val="24"/>
        </w:rPr>
        <w:t xml:space="preserve"> Invisible eye-lets</w:t>
      </w:r>
      <w:bookmarkEnd w:id="138"/>
    </w:p>
    <w:p w14:paraId="223CFB12" w14:textId="77777777" w:rsidR="00A73D0B" w:rsidRPr="00DA66F2" w:rsidRDefault="00A73D0B" w:rsidP="00D2054B">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 xml:space="preserve">Tools and accessories required for invisible eyeleting is same as for visible eyeleting, but care should be taken during selection of punch and star spreader. </w:t>
      </w:r>
    </w:p>
    <w:p w14:paraId="1878B217" w14:textId="77777777" w:rsidR="005D1EE1" w:rsidRDefault="00A73D0B" w:rsidP="00D2054B">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 xml:space="preserve">As it has already been made clear that the eyelets are fixed over the lining quarter during invisible eyeleting. When shoe is made and wear, the eyelets fixed on the upper are not visible that is why they are called invisible or blind eyelets. </w:t>
      </w:r>
    </w:p>
    <w:p w14:paraId="6954D9F2" w14:textId="77777777" w:rsidR="00A73D0B" w:rsidRPr="00DA66F2" w:rsidRDefault="00A73D0B" w:rsidP="00D2054B">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lastRenderedPageBreak/>
        <w:t>The lining material used in upper making is always soft and thin as compared to the upper leather. If any kind of metal fixing (eyeleting) is done on lining, it is obvious that the size of the eyelets should be smaller than the visible eyelets as per the amount of strain and stress lies on the material. A small eyelet refers to the diameter of head and length and width of the barrel. To meet such requirements, punch and star spreader tools are used during blind eyeleting is selected as per the dimensions of the punch and spreader.</w:t>
      </w:r>
    </w:p>
    <w:p w14:paraId="7739FE97" w14:textId="77777777" w:rsidR="00A73D0B" w:rsidRPr="00DA66F2" w:rsidRDefault="0081536B" w:rsidP="00407810">
      <w:pPr>
        <w:autoSpaceDE w:val="0"/>
        <w:autoSpaceDN w:val="0"/>
        <w:adjustRightInd w:val="0"/>
        <w:spacing w:before="120" w:after="120" w:line="360" w:lineRule="auto"/>
        <w:rPr>
          <w:rFonts w:cs="Arial"/>
          <w:b/>
          <w:bCs/>
          <w:szCs w:val="24"/>
          <w:lang w:val="en" w:bidi="ar-SA"/>
        </w:rPr>
      </w:pPr>
      <w:r>
        <w:rPr>
          <w:rFonts w:cs="Arial"/>
          <w:b/>
          <w:bCs/>
          <w:szCs w:val="24"/>
          <w:lang w:val="en" w:bidi="ar-SA"/>
        </w:rPr>
        <w:t xml:space="preserve">6.1.12 </w:t>
      </w:r>
      <w:r w:rsidR="00A73D0B" w:rsidRPr="00DA66F2">
        <w:rPr>
          <w:rFonts w:cs="Arial"/>
          <w:b/>
          <w:bCs/>
          <w:szCs w:val="24"/>
          <w:lang w:val="en" w:bidi="ar-SA"/>
        </w:rPr>
        <w:t>D-ring</w:t>
      </w:r>
    </w:p>
    <w:p w14:paraId="06E8D35B" w14:textId="77777777" w:rsidR="00A73D0B" w:rsidRPr="00DA66F2" w:rsidRDefault="00A73D0B" w:rsidP="00D2054B">
      <w:pPr>
        <w:autoSpaceDE w:val="0"/>
        <w:autoSpaceDN w:val="0"/>
        <w:adjustRightInd w:val="0"/>
        <w:spacing w:before="120" w:after="120" w:line="360" w:lineRule="auto"/>
        <w:jc w:val="both"/>
        <w:rPr>
          <w:rFonts w:cs="Arial"/>
          <w:szCs w:val="24"/>
          <w:lang w:val="en" w:bidi="ar-SA"/>
        </w:rPr>
      </w:pPr>
      <w:r w:rsidRPr="00D2054B">
        <w:rPr>
          <w:rFonts w:cs="Arial"/>
          <w:szCs w:val="24"/>
          <w:lang w:val="en" w:bidi="ar-SA"/>
        </w:rPr>
        <w:t>D-ring</w:t>
      </w:r>
      <w:r w:rsidRPr="00DA66F2">
        <w:rPr>
          <w:rFonts w:cs="Arial"/>
          <w:szCs w:val="24"/>
          <w:lang w:val="en" w:bidi="ar-SA"/>
        </w:rPr>
        <w:t xml:space="preserve"> is an item used for lacing footwear, usually a metal ring shaped like the letter D. It may be secured to a surface with a metal or fabric strap. D-rings are used in place of eyelets as per the design or fashion requirements.</w:t>
      </w:r>
    </w:p>
    <w:p w14:paraId="2D00FE23" w14:textId="77777777" w:rsidR="00274A53" w:rsidRDefault="00CA0968" w:rsidP="00274A53">
      <w:pPr>
        <w:keepNext/>
        <w:autoSpaceDE w:val="0"/>
        <w:autoSpaceDN w:val="0"/>
        <w:adjustRightInd w:val="0"/>
        <w:spacing w:line="360" w:lineRule="auto"/>
        <w:jc w:val="center"/>
      </w:pPr>
      <w:r w:rsidRPr="00DA66F2">
        <w:rPr>
          <w:rFonts w:cs="Arial"/>
          <w:noProof/>
          <w:szCs w:val="24"/>
          <w:lang w:bidi="ar-SA"/>
        </w:rPr>
        <w:drawing>
          <wp:inline distT="0" distB="0" distL="0" distR="0" wp14:anchorId="3DB7AD8A" wp14:editId="4A894E3D">
            <wp:extent cx="1569155" cy="1171948"/>
            <wp:effectExtent l="0" t="0" r="0" b="9525"/>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225" cstate="print">
                      <a:extLst>
                        <a:ext uri="{28A0092B-C50C-407E-A947-70E740481C1C}">
                          <a14:useLocalDpi xmlns:a14="http://schemas.microsoft.com/office/drawing/2010/main" val="0"/>
                        </a:ext>
                      </a:extLst>
                    </a:blip>
                    <a:srcRect/>
                    <a:stretch>
                      <a:fillRect/>
                    </a:stretch>
                  </pic:blipFill>
                  <pic:spPr bwMode="auto">
                    <a:xfrm>
                      <a:off x="0" y="0"/>
                      <a:ext cx="1582184" cy="1181679"/>
                    </a:xfrm>
                    <a:prstGeom prst="rect">
                      <a:avLst/>
                    </a:prstGeom>
                    <a:noFill/>
                    <a:ln>
                      <a:noFill/>
                    </a:ln>
                  </pic:spPr>
                </pic:pic>
              </a:graphicData>
            </a:graphic>
          </wp:inline>
        </w:drawing>
      </w:r>
      <w:r w:rsidRPr="00DA66F2">
        <w:rPr>
          <w:rFonts w:cs="Arial"/>
          <w:noProof/>
          <w:szCs w:val="24"/>
          <w:lang w:bidi="ar-SA"/>
        </w:rPr>
        <w:drawing>
          <wp:inline distT="0" distB="0" distL="0" distR="0" wp14:anchorId="108B6277" wp14:editId="4E4D1CB6">
            <wp:extent cx="1365956" cy="1194318"/>
            <wp:effectExtent l="0" t="0" r="5715" b="635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1394689" cy="1219441"/>
                    </a:xfrm>
                    <a:prstGeom prst="rect">
                      <a:avLst/>
                    </a:prstGeom>
                    <a:noFill/>
                    <a:ln>
                      <a:noFill/>
                    </a:ln>
                  </pic:spPr>
                </pic:pic>
              </a:graphicData>
            </a:graphic>
          </wp:inline>
        </w:drawing>
      </w:r>
    </w:p>
    <w:p w14:paraId="1A224169" w14:textId="77777777" w:rsidR="00A73D0B" w:rsidRPr="00AB6657" w:rsidRDefault="00274A53" w:rsidP="00274A53">
      <w:pPr>
        <w:pStyle w:val="Caption"/>
        <w:jc w:val="center"/>
        <w:rPr>
          <w:rFonts w:cs="Arial"/>
          <w:color w:val="auto"/>
          <w:sz w:val="24"/>
          <w:szCs w:val="24"/>
          <w:lang w:val="en" w:bidi="ar-SA"/>
        </w:rPr>
      </w:pPr>
      <w:bookmarkStart w:id="139" w:name="_Toc112763167"/>
      <w:r w:rsidRPr="00AB6657">
        <w:rPr>
          <w:color w:val="auto"/>
          <w:sz w:val="24"/>
        </w:rPr>
        <w:t xml:space="preserve">Figure </w:t>
      </w:r>
      <w:r w:rsidRPr="00AB6657">
        <w:rPr>
          <w:color w:val="auto"/>
          <w:sz w:val="24"/>
        </w:rPr>
        <w:fldChar w:fldCharType="begin"/>
      </w:r>
      <w:r w:rsidRPr="00AB6657">
        <w:rPr>
          <w:color w:val="auto"/>
          <w:sz w:val="24"/>
        </w:rPr>
        <w:instrText xml:space="preserve"> SEQ Figure \* ARABIC </w:instrText>
      </w:r>
      <w:r w:rsidRPr="00AB6657">
        <w:rPr>
          <w:color w:val="auto"/>
          <w:sz w:val="24"/>
        </w:rPr>
        <w:fldChar w:fldCharType="separate"/>
      </w:r>
      <w:r w:rsidR="00C72719" w:rsidRPr="00AB6657">
        <w:rPr>
          <w:noProof/>
          <w:color w:val="auto"/>
          <w:sz w:val="24"/>
        </w:rPr>
        <w:t>6.11</w:t>
      </w:r>
      <w:r w:rsidRPr="00AB6657">
        <w:rPr>
          <w:color w:val="auto"/>
          <w:sz w:val="24"/>
        </w:rPr>
        <w:fldChar w:fldCharType="end"/>
      </w:r>
      <w:r w:rsidRPr="00AB6657">
        <w:rPr>
          <w:color w:val="auto"/>
          <w:sz w:val="24"/>
        </w:rPr>
        <w:t xml:space="preserve"> D-rings</w:t>
      </w:r>
      <w:bookmarkEnd w:id="139"/>
    </w:p>
    <w:p w14:paraId="2F341191" w14:textId="77777777" w:rsidR="00A73D0B" w:rsidRPr="00DA66F2" w:rsidRDefault="0081536B" w:rsidP="00407810">
      <w:pPr>
        <w:autoSpaceDE w:val="0"/>
        <w:autoSpaceDN w:val="0"/>
        <w:adjustRightInd w:val="0"/>
        <w:spacing w:before="120" w:after="120" w:line="360" w:lineRule="auto"/>
        <w:rPr>
          <w:rFonts w:cs="Arial"/>
          <w:b/>
          <w:bCs/>
          <w:szCs w:val="24"/>
          <w:lang w:val="en" w:bidi="ar-SA"/>
        </w:rPr>
      </w:pPr>
      <w:r>
        <w:rPr>
          <w:rFonts w:cs="Arial"/>
          <w:b/>
          <w:bCs/>
          <w:szCs w:val="24"/>
          <w:lang w:val="en" w:bidi="ar-SA"/>
        </w:rPr>
        <w:t xml:space="preserve">6.1.13 </w:t>
      </w:r>
      <w:r w:rsidR="00A73D0B" w:rsidRPr="00DA66F2">
        <w:rPr>
          <w:rFonts w:cs="Arial"/>
          <w:b/>
          <w:bCs/>
          <w:szCs w:val="24"/>
          <w:lang w:val="en" w:bidi="ar-SA"/>
        </w:rPr>
        <w:t>Hooks</w:t>
      </w:r>
    </w:p>
    <w:p w14:paraId="7B92B8E5" w14:textId="77777777" w:rsidR="00A73D0B" w:rsidRPr="00DA66F2" w:rsidRDefault="00A73D0B" w:rsidP="00D2054B">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Many shoes, sneakers and boots come with lugs instead of eyelets. These are usually flat loops made of cloth or leather, though they can also be rings, hooks or tubes made of metal or nylon. The shoelaces run through these lugs along the surface of the shoe rather than between the inside and outside of the shoe, resulting in somewhat different lacing.</w:t>
      </w:r>
    </w:p>
    <w:p w14:paraId="46CC257F" w14:textId="77777777" w:rsidR="00274A53" w:rsidRDefault="00CA0968" w:rsidP="00274A53">
      <w:pPr>
        <w:keepNext/>
        <w:autoSpaceDE w:val="0"/>
        <w:autoSpaceDN w:val="0"/>
        <w:adjustRightInd w:val="0"/>
        <w:spacing w:line="360" w:lineRule="auto"/>
        <w:jc w:val="center"/>
      </w:pPr>
      <w:r w:rsidRPr="00DA66F2">
        <w:rPr>
          <w:rFonts w:cs="Arial"/>
          <w:noProof/>
          <w:szCs w:val="24"/>
          <w:lang w:bidi="ar-SA"/>
        </w:rPr>
        <w:drawing>
          <wp:inline distT="0" distB="0" distL="0" distR="0" wp14:anchorId="7F5355C5" wp14:editId="3B0E56BC">
            <wp:extent cx="2280285" cy="1614805"/>
            <wp:effectExtent l="0" t="0" r="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227" cstate="print">
                      <a:extLst>
                        <a:ext uri="{28A0092B-C50C-407E-A947-70E740481C1C}">
                          <a14:useLocalDpi xmlns:a14="http://schemas.microsoft.com/office/drawing/2010/main" val="0"/>
                        </a:ext>
                      </a:extLst>
                    </a:blip>
                    <a:srcRect/>
                    <a:stretch>
                      <a:fillRect/>
                    </a:stretch>
                  </pic:blipFill>
                  <pic:spPr bwMode="auto">
                    <a:xfrm>
                      <a:off x="0" y="0"/>
                      <a:ext cx="2280285" cy="1614805"/>
                    </a:xfrm>
                    <a:prstGeom prst="rect">
                      <a:avLst/>
                    </a:prstGeom>
                    <a:noFill/>
                    <a:ln>
                      <a:noFill/>
                    </a:ln>
                  </pic:spPr>
                </pic:pic>
              </a:graphicData>
            </a:graphic>
          </wp:inline>
        </w:drawing>
      </w:r>
      <w:r w:rsidRPr="00DA66F2">
        <w:rPr>
          <w:rFonts w:cs="Arial"/>
          <w:noProof/>
          <w:szCs w:val="24"/>
          <w:lang w:bidi="ar-SA"/>
        </w:rPr>
        <w:drawing>
          <wp:inline distT="0" distB="0" distL="0" distR="0" wp14:anchorId="302240FD" wp14:editId="2D2409D2">
            <wp:extent cx="1614805" cy="1614805"/>
            <wp:effectExtent l="0" t="0" r="0"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1614805" cy="1614805"/>
                    </a:xfrm>
                    <a:prstGeom prst="rect">
                      <a:avLst/>
                    </a:prstGeom>
                    <a:noFill/>
                    <a:ln>
                      <a:noFill/>
                    </a:ln>
                  </pic:spPr>
                </pic:pic>
              </a:graphicData>
            </a:graphic>
          </wp:inline>
        </w:drawing>
      </w:r>
    </w:p>
    <w:p w14:paraId="20C7602A" w14:textId="77777777" w:rsidR="00274A53" w:rsidRPr="00AB6657" w:rsidRDefault="00274A53" w:rsidP="00274A53">
      <w:pPr>
        <w:pStyle w:val="Caption"/>
        <w:jc w:val="center"/>
        <w:rPr>
          <w:color w:val="auto"/>
          <w:sz w:val="24"/>
        </w:rPr>
      </w:pPr>
      <w:bookmarkStart w:id="140" w:name="_Toc112763168"/>
      <w:r w:rsidRPr="00AB6657">
        <w:rPr>
          <w:color w:val="auto"/>
          <w:sz w:val="24"/>
        </w:rPr>
        <w:t xml:space="preserve">Figure </w:t>
      </w:r>
      <w:r w:rsidRPr="00AB6657">
        <w:rPr>
          <w:color w:val="auto"/>
          <w:sz w:val="24"/>
        </w:rPr>
        <w:fldChar w:fldCharType="begin"/>
      </w:r>
      <w:r w:rsidRPr="00AB6657">
        <w:rPr>
          <w:color w:val="auto"/>
          <w:sz w:val="24"/>
        </w:rPr>
        <w:instrText xml:space="preserve"> SEQ Figure \* ARABIC </w:instrText>
      </w:r>
      <w:r w:rsidRPr="00AB6657">
        <w:rPr>
          <w:color w:val="auto"/>
          <w:sz w:val="24"/>
        </w:rPr>
        <w:fldChar w:fldCharType="separate"/>
      </w:r>
      <w:r w:rsidR="00C72719" w:rsidRPr="00AB6657">
        <w:rPr>
          <w:noProof/>
          <w:color w:val="auto"/>
          <w:sz w:val="24"/>
        </w:rPr>
        <w:t>6.12</w:t>
      </w:r>
      <w:r w:rsidRPr="00AB6657">
        <w:rPr>
          <w:color w:val="auto"/>
          <w:sz w:val="24"/>
        </w:rPr>
        <w:fldChar w:fldCharType="end"/>
      </w:r>
      <w:r w:rsidRPr="00AB6657">
        <w:rPr>
          <w:color w:val="auto"/>
          <w:sz w:val="24"/>
        </w:rPr>
        <w:t xml:space="preserve"> Hooks</w:t>
      </w:r>
      <w:bookmarkEnd w:id="140"/>
    </w:p>
    <w:p w14:paraId="1BC0FBBC" w14:textId="77777777" w:rsidR="00A73D0B" w:rsidRPr="00DA66F2" w:rsidRDefault="0081536B" w:rsidP="00274A53">
      <w:pPr>
        <w:autoSpaceDE w:val="0"/>
        <w:autoSpaceDN w:val="0"/>
        <w:adjustRightInd w:val="0"/>
        <w:spacing w:line="360" w:lineRule="auto"/>
        <w:rPr>
          <w:rFonts w:cs="Arial"/>
          <w:b/>
          <w:bCs/>
          <w:szCs w:val="24"/>
          <w:lang w:val="en" w:bidi="ar-SA"/>
        </w:rPr>
      </w:pPr>
      <w:r>
        <w:rPr>
          <w:rFonts w:cs="Arial"/>
          <w:b/>
          <w:bCs/>
          <w:szCs w:val="24"/>
          <w:lang w:val="en" w:bidi="ar-SA"/>
        </w:rPr>
        <w:t xml:space="preserve">6.1.14 </w:t>
      </w:r>
      <w:r w:rsidR="00A73D0B" w:rsidRPr="00DA66F2">
        <w:rPr>
          <w:rFonts w:cs="Arial"/>
          <w:b/>
          <w:bCs/>
          <w:szCs w:val="24"/>
          <w:lang w:val="en" w:bidi="ar-SA"/>
        </w:rPr>
        <w:t>Laces</w:t>
      </w:r>
    </w:p>
    <w:p w14:paraId="558611EB" w14:textId="77777777" w:rsidR="00A73D0B" w:rsidRPr="00DA66F2" w:rsidRDefault="00A73D0B" w:rsidP="00D2054B">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lastRenderedPageBreak/>
        <w:t>Laces are used to secure </w:t>
      </w:r>
      <w:hyperlink r:id="rId229" w:history="1">
        <w:r w:rsidRPr="00DA66F2">
          <w:rPr>
            <w:rFonts w:cs="Arial"/>
            <w:szCs w:val="24"/>
            <w:lang w:val="en" w:bidi="ar-SA"/>
          </w:rPr>
          <w:t>shoes</w:t>
        </w:r>
      </w:hyperlink>
      <w:r w:rsidRPr="00DA66F2">
        <w:rPr>
          <w:rFonts w:cs="Arial"/>
          <w:szCs w:val="24"/>
          <w:lang w:val="en" w:bidi="ar-SA"/>
        </w:rPr>
        <w:t>, </w:t>
      </w:r>
      <w:hyperlink r:id="rId230" w:history="1">
        <w:r w:rsidRPr="00DA66F2">
          <w:rPr>
            <w:rFonts w:cs="Arial"/>
            <w:szCs w:val="24"/>
            <w:lang w:val="en" w:bidi="ar-SA"/>
          </w:rPr>
          <w:t>boots</w:t>
        </w:r>
      </w:hyperlink>
      <w:r w:rsidRPr="00DA66F2">
        <w:rPr>
          <w:rFonts w:cs="Arial"/>
          <w:szCs w:val="24"/>
          <w:lang w:val="en" w:bidi="ar-SA"/>
        </w:rPr>
        <w:t> and other </w:t>
      </w:r>
      <w:hyperlink r:id="rId231" w:history="1">
        <w:r w:rsidRPr="00DA66F2">
          <w:rPr>
            <w:rFonts w:cs="Arial"/>
            <w:szCs w:val="24"/>
            <w:lang w:val="en" w:bidi="ar-SA"/>
          </w:rPr>
          <w:t>footwear</w:t>
        </w:r>
      </w:hyperlink>
      <w:r w:rsidRPr="00DA66F2">
        <w:rPr>
          <w:rFonts w:cs="Arial"/>
          <w:szCs w:val="24"/>
          <w:lang w:val="en" w:bidi="ar-SA"/>
        </w:rPr>
        <w:t>. They typically consist of a pair of strings or cords, one for each shoe, finished off at both ends with stiff sections, known as </w:t>
      </w:r>
      <w:hyperlink r:id="rId232" w:history="1">
        <w:r w:rsidRPr="00DA66F2">
          <w:rPr>
            <w:rFonts w:cs="Arial"/>
            <w:szCs w:val="24"/>
            <w:lang w:val="en" w:bidi="ar-SA"/>
          </w:rPr>
          <w:t>aglets</w:t>
        </w:r>
      </w:hyperlink>
      <w:r w:rsidRPr="00DA66F2">
        <w:rPr>
          <w:rFonts w:cs="Arial"/>
          <w:szCs w:val="24"/>
          <w:lang w:val="en" w:bidi="ar-SA"/>
        </w:rPr>
        <w:t xml:space="preserve">. Each shoelace typically passes through a series of holes, eyelets, loops or hooks on either side of the shoe. </w:t>
      </w:r>
    </w:p>
    <w:p w14:paraId="136A4E2C" w14:textId="77777777" w:rsidR="00A73D0B" w:rsidRPr="00274A53"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How to keep your shoelaces tied is a question asked many </w:t>
      </w:r>
      <w:proofErr w:type="gramStart"/>
      <w:r w:rsidRPr="00DA66F2">
        <w:rPr>
          <w:rFonts w:cs="Arial"/>
          <w:szCs w:val="24"/>
          <w:lang w:val="en" w:bidi="ar-SA"/>
        </w:rPr>
        <w:t>times.</w:t>
      </w:r>
      <w:proofErr w:type="gramEnd"/>
      <w:r w:rsidRPr="00DA66F2">
        <w:rPr>
          <w:rFonts w:cs="Arial"/>
          <w:szCs w:val="24"/>
          <w:lang w:val="en" w:bidi="ar-SA"/>
        </w:rPr>
        <w:t xml:space="preserve"> It is a chronic problem everyone has t</w:t>
      </w:r>
      <w:r w:rsidR="00274A53">
        <w:rPr>
          <w:rFonts w:cs="Arial"/>
          <w:szCs w:val="24"/>
          <w:lang w:val="en" w:bidi="ar-SA"/>
        </w:rPr>
        <w:t xml:space="preserve">hat wears shoes with shoelaces. </w:t>
      </w:r>
      <w:r w:rsidRPr="00DA66F2">
        <w:rPr>
          <w:rFonts w:cs="Arial"/>
          <w:szCs w:val="24"/>
          <w:lang w:val="en" w:bidi="ar-SA"/>
        </w:rPr>
        <w:t>One reason shoelaces come untied is caused by worn and stretched shoelaces. With normal use, the location of the shoelaces knot (bow) wears and stretches the fibers of the shoelace. These worn and stretched shoelaces will come untied more easily than shoelaces that are not worn and stretched.  The main reason shoelaces come untied is because they are not properly tied.</w:t>
      </w:r>
    </w:p>
    <w:p w14:paraId="7045B3BD" w14:textId="77777777" w:rsidR="00274A53" w:rsidRDefault="00CA0968" w:rsidP="00D2054B">
      <w:pPr>
        <w:keepNext/>
        <w:autoSpaceDE w:val="0"/>
        <w:autoSpaceDN w:val="0"/>
        <w:adjustRightInd w:val="0"/>
        <w:spacing w:line="360" w:lineRule="auto"/>
        <w:jc w:val="center"/>
      </w:pPr>
      <w:r w:rsidRPr="00DA66F2">
        <w:rPr>
          <w:rFonts w:cs="Arial"/>
          <w:b/>
          <w:bCs/>
          <w:noProof/>
          <w:szCs w:val="24"/>
          <w:lang w:bidi="ar-SA"/>
        </w:rPr>
        <w:drawing>
          <wp:inline distT="0" distB="0" distL="0" distR="0" wp14:anchorId="5A9983F2" wp14:editId="4E67BFC4">
            <wp:extent cx="1998661" cy="1473158"/>
            <wp:effectExtent l="0" t="0" r="190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rotWithShape="1">
                    <a:blip r:embed="rId233" cstate="print">
                      <a:extLst>
                        <a:ext uri="{28A0092B-C50C-407E-A947-70E740481C1C}">
                          <a14:useLocalDpi xmlns:a14="http://schemas.microsoft.com/office/drawing/2010/main" val="0"/>
                        </a:ext>
                      </a:extLst>
                    </a:blip>
                    <a:srcRect t="7259" r="5632"/>
                    <a:stretch/>
                  </pic:blipFill>
                  <pic:spPr bwMode="auto">
                    <a:xfrm>
                      <a:off x="0" y="0"/>
                      <a:ext cx="2013408" cy="1484027"/>
                    </a:xfrm>
                    <a:prstGeom prst="rect">
                      <a:avLst/>
                    </a:prstGeom>
                    <a:noFill/>
                    <a:ln>
                      <a:noFill/>
                    </a:ln>
                    <a:extLst>
                      <a:ext uri="{53640926-AAD7-44D8-BBD7-CCE9431645EC}">
                        <a14:shadowObscured xmlns:a14="http://schemas.microsoft.com/office/drawing/2010/main"/>
                      </a:ext>
                    </a:extLst>
                  </pic:spPr>
                </pic:pic>
              </a:graphicData>
            </a:graphic>
          </wp:inline>
        </w:drawing>
      </w:r>
    </w:p>
    <w:p w14:paraId="3D0D5DFC" w14:textId="77777777" w:rsidR="00274A53" w:rsidRPr="00AB6657" w:rsidRDefault="00274A53" w:rsidP="00274A53">
      <w:pPr>
        <w:pStyle w:val="Caption"/>
        <w:jc w:val="center"/>
        <w:rPr>
          <w:color w:val="auto"/>
          <w:sz w:val="24"/>
          <w:szCs w:val="24"/>
        </w:rPr>
      </w:pPr>
      <w:bookmarkStart w:id="141" w:name="_Toc112763169"/>
      <w:r w:rsidRPr="00AB6657">
        <w:rPr>
          <w:color w:val="auto"/>
          <w:sz w:val="24"/>
          <w:szCs w:val="24"/>
        </w:rPr>
        <w:t xml:space="preserve">Figure </w:t>
      </w:r>
      <w:r w:rsidRPr="00AB6657">
        <w:rPr>
          <w:color w:val="auto"/>
          <w:sz w:val="24"/>
          <w:szCs w:val="24"/>
        </w:rPr>
        <w:fldChar w:fldCharType="begin"/>
      </w:r>
      <w:r w:rsidRPr="00AB6657">
        <w:rPr>
          <w:color w:val="auto"/>
          <w:sz w:val="24"/>
          <w:szCs w:val="24"/>
        </w:rPr>
        <w:instrText xml:space="preserve"> SEQ Figure \* ARABIC </w:instrText>
      </w:r>
      <w:r w:rsidRPr="00AB6657">
        <w:rPr>
          <w:color w:val="auto"/>
          <w:sz w:val="24"/>
          <w:szCs w:val="24"/>
        </w:rPr>
        <w:fldChar w:fldCharType="separate"/>
      </w:r>
      <w:r w:rsidR="00C72719" w:rsidRPr="00AB6657">
        <w:rPr>
          <w:noProof/>
          <w:color w:val="auto"/>
          <w:sz w:val="24"/>
          <w:szCs w:val="24"/>
        </w:rPr>
        <w:t>6.13</w:t>
      </w:r>
      <w:r w:rsidRPr="00AB6657">
        <w:rPr>
          <w:color w:val="auto"/>
          <w:sz w:val="24"/>
          <w:szCs w:val="24"/>
        </w:rPr>
        <w:fldChar w:fldCharType="end"/>
      </w:r>
      <w:r w:rsidRPr="00AB6657">
        <w:rPr>
          <w:color w:val="auto"/>
          <w:sz w:val="24"/>
          <w:szCs w:val="24"/>
        </w:rPr>
        <w:t xml:space="preserve"> Laces</w:t>
      </w:r>
      <w:bookmarkEnd w:id="141"/>
    </w:p>
    <w:p w14:paraId="44DB5DFE" w14:textId="77777777" w:rsidR="00A73D0B" w:rsidRPr="00DA66F2" w:rsidRDefault="0081536B" w:rsidP="00407810">
      <w:pPr>
        <w:autoSpaceDE w:val="0"/>
        <w:autoSpaceDN w:val="0"/>
        <w:adjustRightInd w:val="0"/>
        <w:spacing w:before="120" w:after="120" w:line="360" w:lineRule="auto"/>
        <w:rPr>
          <w:rFonts w:cs="Arial"/>
          <w:b/>
          <w:bCs/>
          <w:szCs w:val="24"/>
          <w:lang w:val="en" w:bidi="ar-SA"/>
        </w:rPr>
      </w:pPr>
      <w:r>
        <w:rPr>
          <w:rFonts w:cs="Arial"/>
          <w:b/>
          <w:bCs/>
          <w:szCs w:val="24"/>
          <w:lang w:val="en" w:bidi="ar-SA"/>
        </w:rPr>
        <w:t xml:space="preserve">6.1.15 </w:t>
      </w:r>
      <w:r w:rsidR="00A73D0B" w:rsidRPr="00DA66F2">
        <w:rPr>
          <w:rFonts w:cs="Arial"/>
          <w:b/>
          <w:bCs/>
          <w:szCs w:val="24"/>
          <w:lang w:val="en" w:bidi="ar-SA"/>
        </w:rPr>
        <w:t>Nails &amp; Tacks</w:t>
      </w:r>
    </w:p>
    <w:p w14:paraId="2EB1C41F" w14:textId="77777777" w:rsidR="00A73D0B" w:rsidRPr="00DA66F2" w:rsidRDefault="00A73D0B" w:rsidP="00D2054B">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There are many types of nails and tacks used in the manufacture of shoes designed to suit numerous lasting and assembling operations. Machine tacks with special finishes to enable trouble free running in machines are produced in various lengths to suit the material being used.</w:t>
      </w:r>
    </w:p>
    <w:p w14:paraId="74BDB3D9"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b/>
          <w:bCs/>
          <w:spacing w:val="-2"/>
          <w:szCs w:val="24"/>
          <w:lang w:val="en" w:bidi="ar-SA"/>
        </w:rPr>
        <w:t xml:space="preserve">Types of nails and tacks </w:t>
      </w:r>
    </w:p>
    <w:p w14:paraId="2CA97CD3" w14:textId="77777777" w:rsidR="00A73D0B" w:rsidRPr="00DA66F2" w:rsidRDefault="00661EE4" w:rsidP="00661EE4">
      <w:pPr>
        <w:shd w:val="clear" w:color="auto" w:fill="E7E6E6" w:themeFill="background2"/>
        <w:autoSpaceDE w:val="0"/>
        <w:autoSpaceDN w:val="0"/>
        <w:adjustRightInd w:val="0"/>
        <w:spacing w:after="120"/>
        <w:ind w:right="288"/>
        <w:rPr>
          <w:rFonts w:cs="Arial"/>
          <w:spacing w:val="-2"/>
          <w:szCs w:val="24"/>
          <w:lang w:val="en" w:bidi="ar-SA"/>
        </w:rPr>
      </w:pPr>
      <w:r>
        <w:rPr>
          <w:rFonts w:cs="Arial"/>
          <w:spacing w:val="-2"/>
          <w:szCs w:val="24"/>
          <w:lang w:val="en" w:bidi="ar-SA"/>
        </w:rPr>
        <w:t xml:space="preserve">  </w:t>
      </w:r>
      <w:r w:rsidR="00A73D0B" w:rsidRPr="00DA66F2">
        <w:rPr>
          <w:rFonts w:cs="Arial"/>
          <w:spacing w:val="-2"/>
          <w:szCs w:val="24"/>
          <w:lang w:val="en" w:bidi="ar-SA"/>
        </w:rPr>
        <w:t xml:space="preserve">                                  (A)</w:t>
      </w:r>
      <w:r w:rsidR="00A73D0B" w:rsidRPr="00DA66F2">
        <w:rPr>
          <w:rFonts w:cs="Arial"/>
          <w:spacing w:val="-2"/>
          <w:szCs w:val="24"/>
          <w:lang w:val="en" w:bidi="ar-SA"/>
        </w:rPr>
        <w:tab/>
      </w:r>
      <w:r w:rsidR="00A73D0B" w:rsidRPr="00DA66F2">
        <w:rPr>
          <w:rFonts w:cs="Arial"/>
          <w:spacing w:val="-2"/>
          <w:szCs w:val="24"/>
          <w:lang w:val="en" w:bidi="ar-SA"/>
        </w:rPr>
        <w:tab/>
      </w:r>
      <w:r w:rsidR="00A73D0B" w:rsidRPr="00DA66F2">
        <w:rPr>
          <w:rFonts w:cs="Arial"/>
          <w:spacing w:val="-2"/>
          <w:szCs w:val="24"/>
          <w:lang w:val="en" w:bidi="ar-SA"/>
        </w:rPr>
        <w:tab/>
      </w:r>
      <w:r w:rsidR="00A73D0B" w:rsidRPr="00DA66F2">
        <w:rPr>
          <w:rFonts w:cs="Arial"/>
          <w:spacing w:val="-2"/>
          <w:szCs w:val="24"/>
          <w:lang w:val="en" w:bidi="ar-SA"/>
        </w:rPr>
        <w:tab/>
        <w:t xml:space="preserve">                    </w:t>
      </w:r>
      <w:proofErr w:type="gramStart"/>
      <w:r w:rsidR="00A73D0B" w:rsidRPr="00DA66F2">
        <w:rPr>
          <w:rFonts w:cs="Arial"/>
          <w:spacing w:val="-2"/>
          <w:szCs w:val="24"/>
          <w:lang w:val="en" w:bidi="ar-SA"/>
        </w:rPr>
        <w:t xml:space="preserve">   (</w:t>
      </w:r>
      <w:proofErr w:type="gramEnd"/>
      <w:r w:rsidR="00A73D0B" w:rsidRPr="00DA66F2">
        <w:rPr>
          <w:rFonts w:cs="Arial"/>
          <w:spacing w:val="-2"/>
          <w:szCs w:val="24"/>
          <w:lang w:val="en" w:bidi="ar-SA"/>
        </w:rPr>
        <w:t>B)</w:t>
      </w:r>
    </w:p>
    <w:p w14:paraId="7D268131" w14:textId="77777777" w:rsidR="00A73D0B" w:rsidRPr="00DA66F2" w:rsidRDefault="00A73D0B" w:rsidP="00661EE4">
      <w:pPr>
        <w:shd w:val="clear" w:color="auto" w:fill="E7E6E6" w:themeFill="background2"/>
        <w:tabs>
          <w:tab w:val="left" w:pos="3414"/>
          <w:tab w:val="left" w:pos="6312"/>
          <w:tab w:val="left" w:pos="8175"/>
        </w:tabs>
        <w:autoSpaceDE w:val="0"/>
        <w:autoSpaceDN w:val="0"/>
        <w:adjustRightInd w:val="0"/>
        <w:spacing w:after="120"/>
        <w:ind w:left="864"/>
        <w:rPr>
          <w:rFonts w:cs="Arial"/>
          <w:spacing w:val="-2"/>
          <w:szCs w:val="24"/>
          <w:lang w:val="en" w:bidi="ar-SA"/>
        </w:rPr>
      </w:pPr>
      <w:r w:rsidRPr="00DA66F2">
        <w:rPr>
          <w:rFonts w:cs="Arial"/>
          <w:spacing w:val="-2"/>
          <w:szCs w:val="24"/>
          <w:lang w:val="en" w:bidi="ar-SA"/>
        </w:rPr>
        <w:t xml:space="preserve">                 </w:t>
      </w:r>
      <w:r w:rsidR="00CA0968" w:rsidRPr="00DA66F2">
        <w:rPr>
          <w:rFonts w:cs="Arial"/>
          <w:noProof/>
          <w:spacing w:val="-2"/>
          <w:szCs w:val="24"/>
          <w:lang w:bidi="ar-SA"/>
        </w:rPr>
        <w:drawing>
          <wp:inline distT="0" distB="0" distL="0" distR="0" wp14:anchorId="7D34AEC5" wp14:editId="6921C356">
            <wp:extent cx="546100" cy="1258570"/>
            <wp:effectExtent l="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234" cstate="print">
                      <a:extLst>
                        <a:ext uri="{28A0092B-C50C-407E-A947-70E740481C1C}">
                          <a14:useLocalDpi xmlns:a14="http://schemas.microsoft.com/office/drawing/2010/main" val="0"/>
                        </a:ext>
                      </a:extLst>
                    </a:blip>
                    <a:srcRect/>
                    <a:stretch>
                      <a:fillRect/>
                    </a:stretch>
                  </pic:blipFill>
                  <pic:spPr bwMode="auto">
                    <a:xfrm>
                      <a:off x="0" y="0"/>
                      <a:ext cx="546100" cy="1258570"/>
                    </a:xfrm>
                    <a:prstGeom prst="rect">
                      <a:avLst/>
                    </a:prstGeom>
                    <a:noFill/>
                    <a:ln>
                      <a:noFill/>
                    </a:ln>
                  </pic:spPr>
                </pic:pic>
              </a:graphicData>
            </a:graphic>
          </wp:inline>
        </w:drawing>
      </w:r>
      <w:r w:rsidRPr="00DA66F2">
        <w:rPr>
          <w:rFonts w:cs="Arial"/>
          <w:spacing w:val="-2"/>
          <w:szCs w:val="24"/>
          <w:lang w:val="en" w:bidi="ar-SA"/>
        </w:rPr>
        <w:t xml:space="preserve">                                                      </w:t>
      </w:r>
      <w:r w:rsidR="00CA0968" w:rsidRPr="00DA66F2">
        <w:rPr>
          <w:rFonts w:cs="Arial"/>
          <w:noProof/>
          <w:spacing w:val="-2"/>
          <w:szCs w:val="24"/>
          <w:lang w:bidi="ar-SA"/>
        </w:rPr>
        <w:drawing>
          <wp:inline distT="0" distB="0" distL="0" distR="0" wp14:anchorId="4F4F992D" wp14:editId="3BB43282">
            <wp:extent cx="439420" cy="1211580"/>
            <wp:effectExtent l="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439420" cy="1211580"/>
                    </a:xfrm>
                    <a:prstGeom prst="rect">
                      <a:avLst/>
                    </a:prstGeom>
                    <a:noFill/>
                    <a:ln>
                      <a:noFill/>
                    </a:ln>
                  </pic:spPr>
                </pic:pic>
              </a:graphicData>
            </a:graphic>
          </wp:inline>
        </w:drawing>
      </w:r>
    </w:p>
    <w:p w14:paraId="49372D23" w14:textId="77777777" w:rsidR="00A73D0B" w:rsidRPr="00DA66F2" w:rsidRDefault="00A73D0B" w:rsidP="00661EE4">
      <w:pPr>
        <w:shd w:val="clear" w:color="auto" w:fill="E7E6E6" w:themeFill="background2"/>
        <w:tabs>
          <w:tab w:val="left" w:pos="3414"/>
          <w:tab w:val="left" w:pos="6312"/>
          <w:tab w:val="left" w:pos="8175"/>
        </w:tabs>
        <w:autoSpaceDE w:val="0"/>
        <w:autoSpaceDN w:val="0"/>
        <w:adjustRightInd w:val="0"/>
        <w:spacing w:after="120"/>
        <w:ind w:left="864"/>
        <w:rPr>
          <w:rFonts w:cs="Arial"/>
          <w:spacing w:val="-2"/>
          <w:szCs w:val="24"/>
          <w:lang w:val="en" w:bidi="ar-SA"/>
        </w:rPr>
      </w:pPr>
      <w:r w:rsidRPr="00DA66F2">
        <w:rPr>
          <w:rFonts w:cs="Arial"/>
          <w:spacing w:val="-2"/>
          <w:szCs w:val="24"/>
          <w:lang w:val="en" w:bidi="ar-SA"/>
        </w:rPr>
        <w:lastRenderedPageBreak/>
        <w:t xml:space="preserve">       Square machine tacks                                       Round machine</w:t>
      </w:r>
    </w:p>
    <w:p w14:paraId="64CB66C3" w14:textId="77777777" w:rsidR="00A73D0B" w:rsidRPr="00DA66F2" w:rsidRDefault="00A73D0B" w:rsidP="00661EE4">
      <w:pPr>
        <w:tabs>
          <w:tab w:val="left" w:pos="3414"/>
          <w:tab w:val="left" w:pos="6312"/>
          <w:tab w:val="left" w:pos="8175"/>
        </w:tabs>
        <w:autoSpaceDE w:val="0"/>
        <w:autoSpaceDN w:val="0"/>
        <w:adjustRightInd w:val="0"/>
        <w:spacing w:after="120"/>
        <w:ind w:left="864"/>
        <w:rPr>
          <w:rFonts w:cs="Arial"/>
          <w:spacing w:val="-2"/>
          <w:szCs w:val="24"/>
          <w:lang w:val="en" w:bidi="ar-SA"/>
        </w:rPr>
      </w:pPr>
      <w:r w:rsidRPr="00DA66F2">
        <w:rPr>
          <w:rFonts w:cs="Arial"/>
          <w:spacing w:val="-2"/>
          <w:szCs w:val="24"/>
          <w:lang w:val="en" w:bidi="ar-SA"/>
        </w:rPr>
        <w:t xml:space="preserve">                    (C)                                                          </w:t>
      </w:r>
      <w:r w:rsidR="00D2054B">
        <w:rPr>
          <w:rFonts w:cs="Arial"/>
          <w:spacing w:val="-2"/>
          <w:szCs w:val="24"/>
          <w:lang w:val="en" w:bidi="ar-SA"/>
        </w:rPr>
        <w:t xml:space="preserve">  </w:t>
      </w:r>
      <w:proofErr w:type="gramStart"/>
      <w:r w:rsidR="00D2054B">
        <w:rPr>
          <w:rFonts w:cs="Arial"/>
          <w:spacing w:val="-2"/>
          <w:szCs w:val="24"/>
          <w:lang w:val="en" w:bidi="ar-SA"/>
        </w:rPr>
        <w:t xml:space="preserve">  </w:t>
      </w:r>
      <w:r w:rsidRPr="00DA66F2">
        <w:rPr>
          <w:rFonts w:cs="Arial"/>
          <w:spacing w:val="-2"/>
          <w:szCs w:val="24"/>
          <w:lang w:val="en" w:bidi="ar-SA"/>
        </w:rPr>
        <w:t xml:space="preserve"> (</w:t>
      </w:r>
      <w:proofErr w:type="gramEnd"/>
      <w:r w:rsidRPr="00DA66F2">
        <w:rPr>
          <w:rFonts w:cs="Arial"/>
          <w:spacing w:val="-2"/>
          <w:szCs w:val="24"/>
          <w:lang w:val="en" w:bidi="ar-SA"/>
        </w:rPr>
        <w:t>D)</w:t>
      </w:r>
    </w:p>
    <w:p w14:paraId="6A3238E1" w14:textId="77777777" w:rsidR="00A73D0B" w:rsidRPr="00DA66F2" w:rsidRDefault="00A73D0B" w:rsidP="00661EE4">
      <w:pPr>
        <w:tabs>
          <w:tab w:val="left" w:pos="3414"/>
          <w:tab w:val="left" w:pos="6312"/>
          <w:tab w:val="left" w:pos="8175"/>
        </w:tabs>
        <w:autoSpaceDE w:val="0"/>
        <w:autoSpaceDN w:val="0"/>
        <w:adjustRightInd w:val="0"/>
        <w:spacing w:after="120"/>
        <w:ind w:left="864"/>
        <w:rPr>
          <w:rFonts w:cs="Arial"/>
          <w:spacing w:val="-2"/>
          <w:szCs w:val="24"/>
          <w:lang w:val="en" w:bidi="ar-SA"/>
        </w:rPr>
      </w:pPr>
      <w:r w:rsidRPr="00DA66F2">
        <w:rPr>
          <w:rFonts w:cs="Arial"/>
          <w:spacing w:val="-2"/>
          <w:szCs w:val="24"/>
          <w:lang w:val="en" w:bidi="ar-SA"/>
        </w:rPr>
        <w:t xml:space="preserve">                  </w:t>
      </w:r>
      <w:r w:rsidR="00CA0968" w:rsidRPr="00DA66F2">
        <w:rPr>
          <w:rFonts w:cs="Arial"/>
          <w:noProof/>
          <w:spacing w:val="-2"/>
          <w:szCs w:val="24"/>
          <w:lang w:bidi="ar-SA"/>
        </w:rPr>
        <w:drawing>
          <wp:inline distT="0" distB="0" distL="0" distR="0" wp14:anchorId="0B0272EE" wp14:editId="77FFD5CC">
            <wp:extent cx="546100" cy="1508125"/>
            <wp:effectExtent l="0" t="0" r="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546100" cy="1508125"/>
                    </a:xfrm>
                    <a:prstGeom prst="rect">
                      <a:avLst/>
                    </a:prstGeom>
                    <a:noFill/>
                    <a:ln>
                      <a:noFill/>
                    </a:ln>
                  </pic:spPr>
                </pic:pic>
              </a:graphicData>
            </a:graphic>
          </wp:inline>
        </w:drawing>
      </w:r>
      <w:r w:rsidRPr="00DA66F2">
        <w:rPr>
          <w:rFonts w:cs="Arial"/>
          <w:spacing w:val="-2"/>
          <w:szCs w:val="24"/>
          <w:lang w:val="en" w:bidi="ar-SA"/>
        </w:rPr>
        <w:t xml:space="preserve">                                                        </w:t>
      </w:r>
      <w:r w:rsidR="00CA0968" w:rsidRPr="00DA66F2">
        <w:rPr>
          <w:rFonts w:cs="Arial"/>
          <w:noProof/>
          <w:spacing w:val="-2"/>
          <w:szCs w:val="24"/>
          <w:lang w:bidi="ar-SA"/>
        </w:rPr>
        <w:drawing>
          <wp:inline distT="0" distB="0" distL="0" distR="0" wp14:anchorId="2CB9DBF0" wp14:editId="71373E28">
            <wp:extent cx="403860" cy="1520190"/>
            <wp:effectExtent l="0" t="0" r="0"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237" cstate="print">
                      <a:extLst>
                        <a:ext uri="{28A0092B-C50C-407E-A947-70E740481C1C}">
                          <a14:useLocalDpi xmlns:a14="http://schemas.microsoft.com/office/drawing/2010/main" val="0"/>
                        </a:ext>
                      </a:extLst>
                    </a:blip>
                    <a:srcRect/>
                    <a:stretch>
                      <a:fillRect/>
                    </a:stretch>
                  </pic:blipFill>
                  <pic:spPr bwMode="auto">
                    <a:xfrm>
                      <a:off x="0" y="0"/>
                      <a:ext cx="403860" cy="1520190"/>
                    </a:xfrm>
                    <a:prstGeom prst="rect">
                      <a:avLst/>
                    </a:prstGeom>
                    <a:noFill/>
                    <a:ln>
                      <a:noFill/>
                    </a:ln>
                  </pic:spPr>
                </pic:pic>
              </a:graphicData>
            </a:graphic>
          </wp:inline>
        </w:drawing>
      </w:r>
    </w:p>
    <w:p w14:paraId="23BCFB1D" w14:textId="77777777" w:rsidR="00A73D0B" w:rsidRPr="00DA66F2" w:rsidRDefault="00A73D0B" w:rsidP="00661EE4">
      <w:pPr>
        <w:tabs>
          <w:tab w:val="left" w:pos="3414"/>
          <w:tab w:val="left" w:pos="6312"/>
          <w:tab w:val="left" w:pos="8175"/>
        </w:tabs>
        <w:autoSpaceDE w:val="0"/>
        <w:autoSpaceDN w:val="0"/>
        <w:adjustRightInd w:val="0"/>
        <w:spacing w:after="120"/>
        <w:ind w:left="864"/>
        <w:rPr>
          <w:rFonts w:cs="Arial"/>
          <w:spacing w:val="-2"/>
          <w:szCs w:val="24"/>
          <w:lang w:val="en" w:bidi="ar-SA"/>
        </w:rPr>
      </w:pPr>
      <w:r w:rsidRPr="00DA66F2">
        <w:rPr>
          <w:rFonts w:cs="Arial"/>
          <w:spacing w:val="-2"/>
          <w:szCs w:val="24"/>
          <w:lang w:val="en" w:bidi="ar-SA"/>
        </w:rPr>
        <w:t xml:space="preserve">           Hand tack                                                  Heel building nail</w:t>
      </w:r>
    </w:p>
    <w:p w14:paraId="23FA462D" w14:textId="77777777" w:rsidR="00A73D0B" w:rsidRPr="00DA66F2" w:rsidRDefault="00A73D0B" w:rsidP="00661EE4">
      <w:pPr>
        <w:shd w:val="clear" w:color="auto" w:fill="E7E6E6" w:themeFill="background2"/>
        <w:autoSpaceDE w:val="0"/>
        <w:autoSpaceDN w:val="0"/>
        <w:adjustRightInd w:val="0"/>
        <w:spacing w:after="120"/>
        <w:rPr>
          <w:rFonts w:cs="Arial"/>
          <w:szCs w:val="24"/>
          <w:lang w:val="en" w:bidi="ar-SA"/>
        </w:rPr>
      </w:pPr>
      <w:r w:rsidRPr="00DA66F2">
        <w:rPr>
          <w:rFonts w:cs="Arial"/>
          <w:szCs w:val="24"/>
          <w:lang w:val="en" w:bidi="ar-SA"/>
        </w:rPr>
        <w:t xml:space="preserve">   </w:t>
      </w:r>
      <w:r w:rsidR="00D2054B">
        <w:rPr>
          <w:rFonts w:cs="Arial"/>
          <w:szCs w:val="24"/>
          <w:lang w:val="en" w:bidi="ar-SA"/>
        </w:rPr>
        <w:t xml:space="preserve">             </w:t>
      </w:r>
      <w:r w:rsidR="00D2054B">
        <w:rPr>
          <w:rFonts w:cs="Arial"/>
          <w:szCs w:val="24"/>
          <w:lang w:val="en" w:bidi="ar-SA"/>
        </w:rPr>
        <w:tab/>
        <w:t xml:space="preserve">        (E)</w:t>
      </w:r>
      <w:r w:rsidR="00D2054B">
        <w:rPr>
          <w:rFonts w:cs="Arial"/>
          <w:szCs w:val="24"/>
          <w:lang w:val="en" w:bidi="ar-SA"/>
        </w:rPr>
        <w:tab/>
      </w:r>
      <w:r w:rsidR="00D2054B">
        <w:rPr>
          <w:rFonts w:cs="Arial"/>
          <w:szCs w:val="24"/>
          <w:lang w:val="en" w:bidi="ar-SA"/>
        </w:rPr>
        <w:tab/>
      </w:r>
      <w:r w:rsidR="00D2054B">
        <w:rPr>
          <w:rFonts w:cs="Arial"/>
          <w:szCs w:val="24"/>
          <w:lang w:val="en" w:bidi="ar-SA"/>
        </w:rPr>
        <w:tab/>
      </w:r>
      <w:r w:rsidR="00D2054B">
        <w:rPr>
          <w:rFonts w:cs="Arial"/>
          <w:szCs w:val="24"/>
          <w:lang w:val="en" w:bidi="ar-SA"/>
        </w:rPr>
        <w:tab/>
      </w:r>
      <w:r w:rsidR="00D2054B">
        <w:rPr>
          <w:rFonts w:cs="Arial"/>
          <w:szCs w:val="24"/>
          <w:lang w:val="en" w:bidi="ar-SA"/>
        </w:rPr>
        <w:tab/>
      </w:r>
      <w:proofErr w:type="gramStart"/>
      <w:r w:rsidR="00D2054B">
        <w:rPr>
          <w:rFonts w:cs="Arial"/>
          <w:szCs w:val="24"/>
          <w:lang w:val="en" w:bidi="ar-SA"/>
        </w:rPr>
        <w:tab/>
      </w:r>
      <w:r w:rsidRPr="00DA66F2">
        <w:rPr>
          <w:rFonts w:cs="Arial"/>
          <w:szCs w:val="24"/>
          <w:lang w:val="en" w:bidi="ar-SA"/>
        </w:rPr>
        <w:t xml:space="preserve">  (</w:t>
      </w:r>
      <w:proofErr w:type="gramEnd"/>
      <w:r w:rsidRPr="00DA66F2">
        <w:rPr>
          <w:rFonts w:cs="Arial"/>
          <w:szCs w:val="24"/>
          <w:lang w:val="en" w:bidi="ar-SA"/>
        </w:rPr>
        <w:t>F)</w:t>
      </w:r>
    </w:p>
    <w:p w14:paraId="5363007E" w14:textId="77777777" w:rsidR="00A73D0B" w:rsidRPr="00DA66F2" w:rsidRDefault="00A73D0B" w:rsidP="00661EE4">
      <w:pPr>
        <w:shd w:val="clear" w:color="auto" w:fill="E7E6E6" w:themeFill="background2"/>
        <w:autoSpaceDE w:val="0"/>
        <w:autoSpaceDN w:val="0"/>
        <w:adjustRightInd w:val="0"/>
        <w:spacing w:after="120"/>
        <w:rPr>
          <w:rFonts w:cs="Arial"/>
          <w:b/>
          <w:bCs/>
          <w:szCs w:val="24"/>
          <w:lang w:val="en" w:bidi="ar-SA"/>
        </w:rPr>
      </w:pPr>
      <w:r w:rsidRPr="00DA66F2">
        <w:rPr>
          <w:rFonts w:cs="Arial"/>
          <w:szCs w:val="24"/>
          <w:lang w:val="en" w:bidi="ar-SA"/>
        </w:rPr>
        <w:t xml:space="preserve">                            </w:t>
      </w:r>
      <w:r w:rsidR="00CA0968" w:rsidRPr="00DA66F2">
        <w:rPr>
          <w:rFonts w:cs="Arial"/>
          <w:noProof/>
          <w:szCs w:val="24"/>
          <w:lang w:bidi="ar-SA"/>
        </w:rPr>
        <w:drawing>
          <wp:inline distT="0" distB="0" distL="0" distR="0" wp14:anchorId="6F5878AB" wp14:editId="301A26F1">
            <wp:extent cx="368300" cy="1318260"/>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pic:cNvPicPr>
                      <a:picLocks noChangeAspect="1" noChangeArrowheads="1"/>
                    </pic:cNvPicPr>
                  </pic:nvPicPr>
                  <pic:blipFill>
                    <a:blip r:embed="rId238" cstate="print">
                      <a:extLst>
                        <a:ext uri="{28A0092B-C50C-407E-A947-70E740481C1C}">
                          <a14:useLocalDpi xmlns:a14="http://schemas.microsoft.com/office/drawing/2010/main" val="0"/>
                        </a:ext>
                      </a:extLst>
                    </a:blip>
                    <a:srcRect/>
                    <a:stretch>
                      <a:fillRect/>
                    </a:stretch>
                  </pic:blipFill>
                  <pic:spPr bwMode="auto">
                    <a:xfrm>
                      <a:off x="0" y="0"/>
                      <a:ext cx="368300" cy="1318260"/>
                    </a:xfrm>
                    <a:prstGeom prst="rect">
                      <a:avLst/>
                    </a:prstGeom>
                    <a:noFill/>
                    <a:ln>
                      <a:noFill/>
                    </a:ln>
                  </pic:spPr>
                </pic:pic>
              </a:graphicData>
            </a:graphic>
          </wp:inline>
        </w:drawing>
      </w:r>
      <w:r w:rsidRPr="00DA66F2">
        <w:rPr>
          <w:rFonts w:cs="Arial"/>
          <w:szCs w:val="24"/>
          <w:lang w:val="en" w:bidi="ar-SA"/>
        </w:rPr>
        <w:t xml:space="preserve">                                                           </w:t>
      </w:r>
      <w:r w:rsidR="00CA0968" w:rsidRPr="00DA66F2">
        <w:rPr>
          <w:rFonts w:cs="Arial"/>
          <w:noProof/>
          <w:szCs w:val="24"/>
          <w:lang w:bidi="ar-SA"/>
        </w:rPr>
        <w:drawing>
          <wp:inline distT="0" distB="0" distL="0" distR="0" wp14:anchorId="7654B7E6" wp14:editId="2B1FF648">
            <wp:extent cx="368300" cy="1449070"/>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pic:cNvPicPr>
                      <a:picLocks noChangeAspect="1" noChangeArrowheads="1"/>
                    </pic:cNvPicPr>
                  </pic:nvPicPr>
                  <pic:blipFill>
                    <a:blip r:embed="rId239" cstate="print">
                      <a:extLst>
                        <a:ext uri="{28A0092B-C50C-407E-A947-70E740481C1C}">
                          <a14:useLocalDpi xmlns:a14="http://schemas.microsoft.com/office/drawing/2010/main" val="0"/>
                        </a:ext>
                      </a:extLst>
                    </a:blip>
                    <a:srcRect/>
                    <a:stretch>
                      <a:fillRect/>
                    </a:stretch>
                  </pic:blipFill>
                  <pic:spPr bwMode="auto">
                    <a:xfrm>
                      <a:off x="0" y="0"/>
                      <a:ext cx="368300" cy="1449070"/>
                    </a:xfrm>
                    <a:prstGeom prst="rect">
                      <a:avLst/>
                    </a:prstGeom>
                    <a:noFill/>
                    <a:ln>
                      <a:noFill/>
                    </a:ln>
                  </pic:spPr>
                </pic:pic>
              </a:graphicData>
            </a:graphic>
          </wp:inline>
        </w:drawing>
      </w:r>
    </w:p>
    <w:p w14:paraId="1816BAF1" w14:textId="77777777" w:rsidR="00661EE4" w:rsidRDefault="00A73D0B" w:rsidP="00B24442">
      <w:pPr>
        <w:shd w:val="clear" w:color="auto" w:fill="E7E6E6" w:themeFill="background2"/>
        <w:autoSpaceDE w:val="0"/>
        <w:autoSpaceDN w:val="0"/>
        <w:adjustRightInd w:val="0"/>
        <w:spacing w:after="120"/>
        <w:rPr>
          <w:rFonts w:cs="Arial"/>
          <w:szCs w:val="24"/>
          <w:lang w:val="en" w:bidi="ar-SA"/>
        </w:rPr>
      </w:pPr>
      <w:r w:rsidRPr="00DA66F2">
        <w:rPr>
          <w:rFonts w:cs="Arial"/>
          <w:szCs w:val="24"/>
          <w:lang w:val="en" w:bidi="ar-SA"/>
        </w:rPr>
        <w:t xml:space="preserve">             Screw eclipse nail                                        </w:t>
      </w:r>
      <w:r w:rsidR="00B24442">
        <w:rPr>
          <w:rFonts w:cs="Arial"/>
          <w:szCs w:val="24"/>
          <w:lang w:val="en" w:bidi="ar-SA"/>
        </w:rPr>
        <w:t xml:space="preserve">  Buttress heel attaching nail.</w:t>
      </w:r>
    </w:p>
    <w:p w14:paraId="3B0E68DF" w14:textId="77777777" w:rsidR="00661EE4" w:rsidRDefault="00661EE4" w:rsidP="00661EE4">
      <w:pPr>
        <w:autoSpaceDE w:val="0"/>
        <w:autoSpaceDN w:val="0"/>
        <w:adjustRightInd w:val="0"/>
        <w:spacing w:after="120"/>
        <w:rPr>
          <w:rFonts w:cs="Arial"/>
          <w:szCs w:val="24"/>
          <w:lang w:val="en" w:bidi="ar-SA"/>
        </w:rPr>
      </w:pPr>
    </w:p>
    <w:p w14:paraId="32DA0B21" w14:textId="77777777" w:rsidR="00A73D0B" w:rsidRPr="00DA66F2" w:rsidRDefault="00A73D0B" w:rsidP="00661EE4">
      <w:pPr>
        <w:autoSpaceDE w:val="0"/>
        <w:autoSpaceDN w:val="0"/>
        <w:adjustRightInd w:val="0"/>
        <w:spacing w:after="120"/>
        <w:ind w:firstLine="720"/>
        <w:rPr>
          <w:rFonts w:cs="Arial"/>
          <w:szCs w:val="24"/>
          <w:lang w:val="en" w:bidi="ar-SA"/>
        </w:rPr>
      </w:pPr>
      <w:r w:rsidRPr="00DA66F2">
        <w:rPr>
          <w:rFonts w:cs="Arial"/>
          <w:szCs w:val="24"/>
          <w:lang w:val="en" w:bidi="ar-SA"/>
        </w:rPr>
        <w:t xml:space="preserve">(G)                                          </w:t>
      </w:r>
      <w:proofErr w:type="gramStart"/>
      <w:r w:rsidRPr="00DA66F2">
        <w:rPr>
          <w:rFonts w:cs="Arial"/>
          <w:szCs w:val="24"/>
          <w:lang w:val="en" w:bidi="ar-SA"/>
        </w:rPr>
        <w:t xml:space="preserve">   (</w:t>
      </w:r>
      <w:proofErr w:type="gramEnd"/>
      <w:r w:rsidRPr="00DA66F2">
        <w:rPr>
          <w:rFonts w:cs="Arial"/>
          <w:szCs w:val="24"/>
          <w:lang w:val="en" w:bidi="ar-SA"/>
        </w:rPr>
        <w:t>H)                                                (I)</w:t>
      </w:r>
    </w:p>
    <w:p w14:paraId="71E9BBD7" w14:textId="77777777" w:rsidR="00A73D0B" w:rsidRPr="00DA66F2" w:rsidRDefault="00A73D0B" w:rsidP="00661EE4">
      <w:pPr>
        <w:autoSpaceDE w:val="0"/>
        <w:autoSpaceDN w:val="0"/>
        <w:adjustRightInd w:val="0"/>
        <w:spacing w:after="120"/>
        <w:rPr>
          <w:rFonts w:cs="Arial"/>
          <w:szCs w:val="24"/>
          <w:lang w:val="en" w:bidi="ar-SA"/>
        </w:rPr>
      </w:pPr>
      <w:r w:rsidRPr="00DA66F2">
        <w:rPr>
          <w:rFonts w:cs="Arial"/>
          <w:szCs w:val="24"/>
          <w:lang w:val="en" w:bidi="ar-SA"/>
        </w:rPr>
        <w:t xml:space="preserve">         </w:t>
      </w:r>
      <w:r w:rsidR="00CA0968" w:rsidRPr="00DA66F2">
        <w:rPr>
          <w:rFonts w:cs="Arial"/>
          <w:noProof/>
          <w:szCs w:val="24"/>
          <w:lang w:bidi="ar-SA"/>
        </w:rPr>
        <w:drawing>
          <wp:inline distT="0" distB="0" distL="0" distR="0" wp14:anchorId="0437E839" wp14:editId="6FD491CB">
            <wp:extent cx="332740" cy="1365885"/>
            <wp:effectExtent l="0" t="0" r="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240" cstate="print">
                      <a:extLst>
                        <a:ext uri="{28A0092B-C50C-407E-A947-70E740481C1C}">
                          <a14:useLocalDpi xmlns:a14="http://schemas.microsoft.com/office/drawing/2010/main" val="0"/>
                        </a:ext>
                      </a:extLst>
                    </a:blip>
                    <a:srcRect/>
                    <a:stretch>
                      <a:fillRect/>
                    </a:stretch>
                  </pic:blipFill>
                  <pic:spPr bwMode="auto">
                    <a:xfrm>
                      <a:off x="0" y="0"/>
                      <a:ext cx="332740" cy="1365885"/>
                    </a:xfrm>
                    <a:prstGeom prst="rect">
                      <a:avLst/>
                    </a:prstGeom>
                    <a:noFill/>
                    <a:ln>
                      <a:noFill/>
                    </a:ln>
                  </pic:spPr>
                </pic:pic>
              </a:graphicData>
            </a:graphic>
          </wp:inline>
        </w:drawing>
      </w:r>
      <w:r w:rsidRPr="00DA66F2">
        <w:rPr>
          <w:rFonts w:cs="Arial"/>
          <w:szCs w:val="24"/>
          <w:lang w:val="en" w:bidi="ar-SA"/>
        </w:rPr>
        <w:t xml:space="preserve">                                       </w:t>
      </w:r>
      <w:r w:rsidR="00CA0968" w:rsidRPr="00DA66F2">
        <w:rPr>
          <w:rFonts w:cs="Arial"/>
          <w:noProof/>
          <w:szCs w:val="24"/>
          <w:lang w:bidi="ar-SA"/>
        </w:rPr>
        <w:drawing>
          <wp:inline distT="0" distB="0" distL="0" distR="0" wp14:anchorId="48EA16B3" wp14:editId="5775B7E7">
            <wp:extent cx="522605" cy="1389380"/>
            <wp:effectExtent l="0" t="0" r="0"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522605" cy="1389380"/>
                    </a:xfrm>
                    <a:prstGeom prst="rect">
                      <a:avLst/>
                    </a:prstGeom>
                    <a:noFill/>
                    <a:ln>
                      <a:noFill/>
                    </a:ln>
                  </pic:spPr>
                </pic:pic>
              </a:graphicData>
            </a:graphic>
          </wp:inline>
        </w:drawing>
      </w:r>
      <w:r w:rsidRPr="00DA66F2">
        <w:rPr>
          <w:rFonts w:cs="Arial"/>
          <w:szCs w:val="24"/>
          <w:lang w:val="en" w:bidi="ar-SA"/>
        </w:rPr>
        <w:t xml:space="preserve">                                         </w:t>
      </w:r>
      <w:r w:rsidR="00CA0968" w:rsidRPr="00DA66F2">
        <w:rPr>
          <w:rFonts w:cs="Arial"/>
          <w:noProof/>
          <w:szCs w:val="24"/>
          <w:lang w:bidi="ar-SA"/>
        </w:rPr>
        <w:drawing>
          <wp:inline distT="0" distB="0" distL="0" distR="0" wp14:anchorId="5A1D01D1" wp14:editId="25DB9428">
            <wp:extent cx="546100" cy="1626870"/>
            <wp:effectExtent l="0" t="0" r="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546100" cy="1626870"/>
                    </a:xfrm>
                    <a:prstGeom prst="rect">
                      <a:avLst/>
                    </a:prstGeom>
                    <a:noFill/>
                    <a:ln>
                      <a:noFill/>
                    </a:ln>
                  </pic:spPr>
                </pic:pic>
              </a:graphicData>
            </a:graphic>
          </wp:inline>
        </w:drawing>
      </w:r>
    </w:p>
    <w:p w14:paraId="2ED8128E" w14:textId="77777777" w:rsidR="00A73D0B" w:rsidRPr="00DA66F2" w:rsidRDefault="00A73D0B" w:rsidP="00661EE4">
      <w:pPr>
        <w:autoSpaceDE w:val="0"/>
        <w:autoSpaceDN w:val="0"/>
        <w:adjustRightInd w:val="0"/>
        <w:spacing w:after="120"/>
        <w:rPr>
          <w:rFonts w:cs="Arial"/>
          <w:szCs w:val="24"/>
          <w:lang w:val="en" w:bidi="ar-SA"/>
        </w:rPr>
      </w:pPr>
      <w:r w:rsidRPr="00DA66F2">
        <w:rPr>
          <w:rFonts w:cs="Arial"/>
          <w:szCs w:val="24"/>
          <w:lang w:val="en" w:bidi="ar-SA"/>
        </w:rPr>
        <w:t>Rubber heel nail</w:t>
      </w:r>
      <w:r w:rsidRPr="00DA66F2">
        <w:rPr>
          <w:rFonts w:cs="Arial"/>
          <w:szCs w:val="24"/>
          <w:lang w:val="en" w:bidi="ar-SA"/>
        </w:rPr>
        <w:tab/>
      </w:r>
      <w:r w:rsidRPr="00DA66F2">
        <w:rPr>
          <w:rFonts w:cs="Arial"/>
          <w:szCs w:val="24"/>
          <w:lang w:val="en" w:bidi="ar-SA"/>
        </w:rPr>
        <w:tab/>
        <w:t xml:space="preserve">         Lightning nail                   Temporary attaching nail</w:t>
      </w:r>
    </w:p>
    <w:p w14:paraId="324C9758" w14:textId="77777777" w:rsidR="00B24442" w:rsidRPr="00AB6657" w:rsidRDefault="00B24442" w:rsidP="00B24442">
      <w:pPr>
        <w:pStyle w:val="Caption"/>
        <w:jc w:val="center"/>
        <w:rPr>
          <w:color w:val="auto"/>
          <w:sz w:val="24"/>
          <w:szCs w:val="24"/>
        </w:rPr>
      </w:pPr>
      <w:bookmarkStart w:id="142" w:name="_Toc112763170"/>
      <w:r w:rsidRPr="00AB6657">
        <w:rPr>
          <w:color w:val="auto"/>
          <w:sz w:val="24"/>
          <w:szCs w:val="24"/>
        </w:rPr>
        <w:t xml:space="preserve">Figure </w:t>
      </w:r>
      <w:r w:rsidRPr="00AB6657">
        <w:rPr>
          <w:color w:val="auto"/>
          <w:sz w:val="24"/>
          <w:szCs w:val="24"/>
        </w:rPr>
        <w:fldChar w:fldCharType="begin"/>
      </w:r>
      <w:r w:rsidRPr="00AB6657">
        <w:rPr>
          <w:color w:val="auto"/>
          <w:sz w:val="24"/>
          <w:szCs w:val="24"/>
        </w:rPr>
        <w:instrText xml:space="preserve"> SEQ Figure \* ARABIC </w:instrText>
      </w:r>
      <w:r w:rsidRPr="00AB6657">
        <w:rPr>
          <w:color w:val="auto"/>
          <w:sz w:val="24"/>
          <w:szCs w:val="24"/>
        </w:rPr>
        <w:fldChar w:fldCharType="separate"/>
      </w:r>
      <w:r w:rsidRPr="00AB6657">
        <w:rPr>
          <w:noProof/>
          <w:color w:val="auto"/>
          <w:sz w:val="24"/>
          <w:szCs w:val="24"/>
        </w:rPr>
        <w:t>6.14</w:t>
      </w:r>
      <w:r w:rsidRPr="00AB6657">
        <w:rPr>
          <w:color w:val="auto"/>
          <w:sz w:val="24"/>
          <w:szCs w:val="24"/>
        </w:rPr>
        <w:fldChar w:fldCharType="end"/>
      </w:r>
      <w:r w:rsidRPr="00AB6657">
        <w:rPr>
          <w:color w:val="auto"/>
          <w:sz w:val="24"/>
          <w:szCs w:val="24"/>
        </w:rPr>
        <w:t xml:space="preserve"> Different types of </w:t>
      </w:r>
      <w:r w:rsidR="00137E27" w:rsidRPr="00AB6657">
        <w:rPr>
          <w:color w:val="auto"/>
          <w:sz w:val="24"/>
          <w:szCs w:val="24"/>
        </w:rPr>
        <w:t xml:space="preserve">tacks and </w:t>
      </w:r>
      <w:r w:rsidRPr="00AB6657">
        <w:rPr>
          <w:color w:val="auto"/>
          <w:sz w:val="24"/>
          <w:szCs w:val="24"/>
        </w:rPr>
        <w:t>nails</w:t>
      </w:r>
      <w:bookmarkEnd w:id="142"/>
    </w:p>
    <w:p w14:paraId="3F56E8EE" w14:textId="77777777" w:rsidR="00A73D0B" w:rsidRPr="00DA66F2" w:rsidRDefault="00A73D0B" w:rsidP="00D23CF2">
      <w:pPr>
        <w:autoSpaceDE w:val="0"/>
        <w:autoSpaceDN w:val="0"/>
        <w:adjustRightInd w:val="0"/>
        <w:spacing w:before="240" w:after="120" w:line="360" w:lineRule="auto"/>
        <w:rPr>
          <w:rFonts w:cs="Arial"/>
          <w:b/>
          <w:bCs/>
          <w:szCs w:val="24"/>
          <w:lang w:val="en" w:bidi="ar-SA"/>
        </w:rPr>
      </w:pPr>
      <w:r w:rsidRPr="00DA66F2">
        <w:rPr>
          <w:rFonts w:cs="Arial"/>
          <w:b/>
          <w:bCs/>
          <w:szCs w:val="24"/>
          <w:lang w:val="en" w:bidi="ar-SA"/>
        </w:rPr>
        <w:t xml:space="preserve">Use of nails and tacks </w:t>
      </w:r>
    </w:p>
    <w:p w14:paraId="0432C3C3" w14:textId="77777777" w:rsidR="00A73D0B" w:rsidRPr="00DA66F2" w:rsidRDefault="00A73D0B" w:rsidP="002A28CA">
      <w:pPr>
        <w:autoSpaceDE w:val="0"/>
        <w:autoSpaceDN w:val="0"/>
        <w:adjustRightInd w:val="0"/>
        <w:spacing w:line="360" w:lineRule="auto"/>
        <w:rPr>
          <w:rFonts w:cs="Arial"/>
          <w:szCs w:val="24"/>
          <w:lang w:val="en" w:bidi="ar-SA"/>
        </w:rPr>
      </w:pPr>
      <w:r w:rsidRPr="00DA66F2">
        <w:rPr>
          <w:rFonts w:cs="Arial"/>
          <w:szCs w:val="24"/>
          <w:lang w:val="en" w:bidi="ar-SA"/>
        </w:rPr>
        <w:t>The nine tacks and nails illustrated are made for the following operations: -</w:t>
      </w:r>
    </w:p>
    <w:p w14:paraId="2A8CC664" w14:textId="77777777" w:rsidR="00A73D0B" w:rsidRPr="00DA66F2" w:rsidRDefault="00A73D0B" w:rsidP="00C425AF">
      <w:pPr>
        <w:numPr>
          <w:ilvl w:val="0"/>
          <w:numId w:val="74"/>
        </w:numPr>
        <w:autoSpaceDE w:val="0"/>
        <w:autoSpaceDN w:val="0"/>
        <w:adjustRightInd w:val="0"/>
        <w:spacing w:after="120"/>
        <w:ind w:left="806"/>
        <w:rPr>
          <w:rFonts w:cs="Arial"/>
          <w:szCs w:val="24"/>
          <w:lang w:val="en" w:bidi="ar-SA"/>
        </w:rPr>
      </w:pPr>
      <w:r w:rsidRPr="00DA66F2">
        <w:rPr>
          <w:rFonts w:cs="Arial"/>
          <w:szCs w:val="24"/>
          <w:lang w:val="en" w:bidi="ar-SA"/>
        </w:rPr>
        <w:t>Used for seat, side and toe lasting</w:t>
      </w:r>
    </w:p>
    <w:p w14:paraId="75A3A6CB" w14:textId="77777777" w:rsidR="00A73D0B" w:rsidRPr="00DA66F2" w:rsidRDefault="00A73D0B" w:rsidP="00C425AF">
      <w:pPr>
        <w:numPr>
          <w:ilvl w:val="0"/>
          <w:numId w:val="74"/>
        </w:numPr>
        <w:autoSpaceDE w:val="0"/>
        <w:autoSpaceDN w:val="0"/>
        <w:adjustRightInd w:val="0"/>
        <w:spacing w:after="120"/>
        <w:ind w:left="806"/>
        <w:rPr>
          <w:rFonts w:cs="Arial"/>
          <w:szCs w:val="24"/>
          <w:lang w:val="en" w:bidi="ar-SA"/>
        </w:rPr>
      </w:pPr>
      <w:r w:rsidRPr="00DA66F2">
        <w:rPr>
          <w:rFonts w:cs="Arial"/>
          <w:spacing w:val="-2"/>
          <w:szCs w:val="24"/>
          <w:lang w:val="en" w:bidi="ar-SA"/>
        </w:rPr>
        <w:lastRenderedPageBreak/>
        <w:t>A general-purpose tack used for hand lasting sandals and repair works</w:t>
      </w:r>
    </w:p>
    <w:p w14:paraId="2242A9FE" w14:textId="77777777" w:rsidR="00A73D0B" w:rsidRPr="00DA66F2" w:rsidRDefault="00A73D0B" w:rsidP="00C425AF">
      <w:pPr>
        <w:numPr>
          <w:ilvl w:val="0"/>
          <w:numId w:val="74"/>
        </w:numPr>
        <w:autoSpaceDE w:val="0"/>
        <w:autoSpaceDN w:val="0"/>
        <w:adjustRightInd w:val="0"/>
        <w:spacing w:after="120"/>
        <w:ind w:left="806"/>
        <w:rPr>
          <w:rFonts w:cs="Arial"/>
          <w:szCs w:val="24"/>
          <w:lang w:val="en" w:bidi="ar-SA"/>
        </w:rPr>
      </w:pPr>
      <w:r w:rsidRPr="00DA66F2">
        <w:rPr>
          <w:rFonts w:cs="Arial"/>
          <w:szCs w:val="24"/>
          <w:lang w:val="en" w:bidi="ar-SA"/>
        </w:rPr>
        <w:t>Building leather heel and heel attaching</w:t>
      </w:r>
    </w:p>
    <w:p w14:paraId="72802CA5" w14:textId="77777777" w:rsidR="00A73D0B" w:rsidRPr="00DA66F2" w:rsidRDefault="00A73D0B" w:rsidP="00C425AF">
      <w:pPr>
        <w:numPr>
          <w:ilvl w:val="0"/>
          <w:numId w:val="74"/>
        </w:numPr>
        <w:autoSpaceDE w:val="0"/>
        <w:autoSpaceDN w:val="0"/>
        <w:adjustRightInd w:val="0"/>
        <w:spacing w:after="120"/>
        <w:ind w:left="806"/>
        <w:rPr>
          <w:rFonts w:cs="Arial"/>
          <w:szCs w:val="24"/>
          <w:lang w:val="en" w:bidi="ar-SA"/>
        </w:rPr>
      </w:pPr>
      <w:r w:rsidRPr="00DA66F2">
        <w:rPr>
          <w:rFonts w:cs="Arial"/>
          <w:szCs w:val="24"/>
          <w:lang w:val="en" w:bidi="ar-SA"/>
        </w:rPr>
        <w:t>The inside attachment of wooden heel</w:t>
      </w:r>
    </w:p>
    <w:p w14:paraId="3A3D98B3" w14:textId="77777777" w:rsidR="00A73D0B" w:rsidRPr="00DA66F2" w:rsidRDefault="00A73D0B" w:rsidP="00C425AF">
      <w:pPr>
        <w:numPr>
          <w:ilvl w:val="0"/>
          <w:numId w:val="74"/>
        </w:numPr>
        <w:autoSpaceDE w:val="0"/>
        <w:autoSpaceDN w:val="0"/>
        <w:adjustRightInd w:val="0"/>
        <w:spacing w:after="120"/>
        <w:ind w:left="806"/>
        <w:rPr>
          <w:rFonts w:cs="Arial"/>
          <w:szCs w:val="24"/>
          <w:lang w:val="en" w:bidi="ar-SA"/>
        </w:rPr>
      </w:pPr>
      <w:r w:rsidRPr="00DA66F2">
        <w:rPr>
          <w:rFonts w:cs="Arial"/>
          <w:szCs w:val="24"/>
          <w:lang w:val="en" w:bidi="ar-SA"/>
        </w:rPr>
        <w:t>The inside attachment of plastic heels</w:t>
      </w:r>
    </w:p>
    <w:p w14:paraId="6817CE16" w14:textId="77777777" w:rsidR="00A73D0B" w:rsidRPr="00DA66F2" w:rsidRDefault="00A73D0B" w:rsidP="00C425AF">
      <w:pPr>
        <w:numPr>
          <w:ilvl w:val="0"/>
          <w:numId w:val="74"/>
        </w:numPr>
        <w:autoSpaceDE w:val="0"/>
        <w:autoSpaceDN w:val="0"/>
        <w:adjustRightInd w:val="0"/>
        <w:spacing w:after="120"/>
        <w:ind w:left="806"/>
        <w:rPr>
          <w:rFonts w:cs="Arial"/>
          <w:szCs w:val="24"/>
          <w:lang w:val="en" w:bidi="ar-SA"/>
        </w:rPr>
      </w:pPr>
      <w:r w:rsidRPr="00DA66F2">
        <w:rPr>
          <w:rFonts w:cs="Arial"/>
          <w:szCs w:val="24"/>
          <w:lang w:val="en" w:bidi="ar-SA"/>
        </w:rPr>
        <w:t>The outside attachment of rubber heels</w:t>
      </w:r>
    </w:p>
    <w:p w14:paraId="744A11A2" w14:textId="77777777" w:rsidR="00A73D0B" w:rsidRPr="00DA66F2" w:rsidRDefault="00A73D0B" w:rsidP="00C425AF">
      <w:pPr>
        <w:numPr>
          <w:ilvl w:val="0"/>
          <w:numId w:val="74"/>
        </w:numPr>
        <w:autoSpaceDE w:val="0"/>
        <w:autoSpaceDN w:val="0"/>
        <w:adjustRightInd w:val="0"/>
        <w:spacing w:after="120"/>
        <w:ind w:left="806"/>
        <w:rPr>
          <w:rFonts w:cs="Arial"/>
          <w:szCs w:val="24"/>
          <w:lang w:val="en" w:bidi="ar-SA"/>
        </w:rPr>
      </w:pPr>
      <w:r w:rsidRPr="00DA66F2">
        <w:rPr>
          <w:rFonts w:cs="Arial"/>
          <w:szCs w:val="24"/>
          <w:lang w:val="en" w:bidi="ar-SA"/>
        </w:rPr>
        <w:t>The outside attachment of leather built heels</w:t>
      </w:r>
    </w:p>
    <w:p w14:paraId="5893666A" w14:textId="77777777" w:rsidR="00A73D0B" w:rsidRPr="00DA66F2" w:rsidRDefault="00A73D0B" w:rsidP="00274A53">
      <w:pPr>
        <w:autoSpaceDE w:val="0"/>
        <w:autoSpaceDN w:val="0"/>
        <w:adjustRightInd w:val="0"/>
        <w:spacing w:line="360" w:lineRule="auto"/>
        <w:jc w:val="both"/>
        <w:rPr>
          <w:rFonts w:cs="Arial"/>
          <w:szCs w:val="24"/>
          <w:lang w:val="en" w:bidi="ar-SA"/>
        </w:rPr>
      </w:pPr>
      <w:r w:rsidRPr="00DA66F2">
        <w:rPr>
          <w:rFonts w:cs="Arial"/>
          <w:spacing w:val="-1"/>
          <w:szCs w:val="24"/>
          <w:lang w:val="en" w:bidi="ar-SA"/>
        </w:rPr>
        <w:t>While deciding on the length of the tack required for lasting purposes, it is generally accepted that the tack is</w:t>
      </w:r>
      <w:r w:rsidRPr="00DA66F2">
        <w:rPr>
          <w:rFonts w:cs="Arial"/>
          <w:szCs w:val="24"/>
          <w:lang w:val="en" w:bidi="ar-SA"/>
        </w:rPr>
        <w:t xml:space="preserve"> </w:t>
      </w:r>
      <w:r w:rsidRPr="00DA66F2">
        <w:rPr>
          <w:rFonts w:cs="Arial"/>
          <w:spacing w:val="-3"/>
          <w:szCs w:val="24"/>
          <w:lang w:val="en" w:bidi="ar-SA"/>
        </w:rPr>
        <w:t>1m.m longer than the thickness of material or materials it has to penetrate, to allow clenching. The tack or nail</w:t>
      </w:r>
      <w:r w:rsidRPr="00DA66F2">
        <w:rPr>
          <w:rFonts w:cs="Arial"/>
          <w:szCs w:val="24"/>
          <w:lang w:val="en" w:bidi="ar-SA"/>
        </w:rPr>
        <w:t xml:space="preserve"> clenches when it hits the last bottom plate.</w:t>
      </w:r>
    </w:p>
    <w:p w14:paraId="29CCE65F" w14:textId="77777777" w:rsidR="00A73D0B" w:rsidRPr="00DA66F2" w:rsidRDefault="00A73D0B" w:rsidP="00274A53">
      <w:pPr>
        <w:autoSpaceDE w:val="0"/>
        <w:autoSpaceDN w:val="0"/>
        <w:adjustRightInd w:val="0"/>
        <w:spacing w:line="360" w:lineRule="auto"/>
        <w:ind w:right="576"/>
        <w:jc w:val="both"/>
        <w:rPr>
          <w:rFonts w:cs="Arial"/>
          <w:szCs w:val="24"/>
          <w:lang w:val="en" w:bidi="ar-SA"/>
        </w:rPr>
      </w:pPr>
      <w:r w:rsidRPr="00DA66F2">
        <w:rPr>
          <w:rFonts w:cs="Arial"/>
          <w:spacing w:val="-2"/>
          <w:szCs w:val="24"/>
          <w:lang w:val="en" w:bidi="ar-SA"/>
        </w:rPr>
        <w:t>When uppers are lasted, the tacks penetrate the insole and must be turned over (clenched) so as not to</w:t>
      </w:r>
      <w:r w:rsidRPr="00DA66F2">
        <w:rPr>
          <w:rFonts w:cs="Arial"/>
          <w:szCs w:val="24"/>
          <w:lang w:val="en" w:bidi="ar-SA"/>
        </w:rPr>
        <w:t xml:space="preserve"> stick into the foot.</w:t>
      </w:r>
    </w:p>
    <w:p w14:paraId="34AE99A3" w14:textId="77777777" w:rsidR="00A73D0B" w:rsidRPr="00DA66F2" w:rsidRDefault="00CA0968" w:rsidP="009044EB">
      <w:pPr>
        <w:autoSpaceDE w:val="0"/>
        <w:autoSpaceDN w:val="0"/>
        <w:adjustRightInd w:val="0"/>
        <w:spacing w:line="360" w:lineRule="auto"/>
        <w:jc w:val="center"/>
        <w:rPr>
          <w:rFonts w:cs="Arial"/>
          <w:szCs w:val="24"/>
          <w:lang w:val="en" w:bidi="ar-SA"/>
        </w:rPr>
      </w:pPr>
      <w:r w:rsidRPr="00DA66F2">
        <w:rPr>
          <w:rFonts w:cs="Arial"/>
          <w:noProof/>
          <w:szCs w:val="24"/>
          <w:lang w:bidi="ar-SA"/>
        </w:rPr>
        <w:drawing>
          <wp:inline distT="0" distB="0" distL="0" distR="0" wp14:anchorId="73CF8537" wp14:editId="7B368224">
            <wp:extent cx="5734503" cy="712381"/>
            <wp:effectExtent l="0" t="0" r="0"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243" cstate="print">
                      <a:extLst>
                        <a:ext uri="{28A0092B-C50C-407E-A947-70E740481C1C}">
                          <a14:useLocalDpi xmlns:a14="http://schemas.microsoft.com/office/drawing/2010/main" val="0"/>
                        </a:ext>
                      </a:extLst>
                    </a:blip>
                    <a:srcRect/>
                    <a:stretch>
                      <a:fillRect/>
                    </a:stretch>
                  </pic:blipFill>
                  <pic:spPr bwMode="auto">
                    <a:xfrm>
                      <a:off x="0" y="0"/>
                      <a:ext cx="5819622" cy="722955"/>
                    </a:xfrm>
                    <a:prstGeom prst="rect">
                      <a:avLst/>
                    </a:prstGeom>
                    <a:noFill/>
                    <a:ln>
                      <a:noFill/>
                    </a:ln>
                  </pic:spPr>
                </pic:pic>
              </a:graphicData>
            </a:graphic>
          </wp:inline>
        </w:drawing>
      </w:r>
    </w:p>
    <w:p w14:paraId="2948D4DD" w14:textId="77777777" w:rsidR="009044EB" w:rsidRPr="00AB6657" w:rsidRDefault="009044EB" w:rsidP="009044EB">
      <w:pPr>
        <w:pStyle w:val="Caption"/>
        <w:jc w:val="center"/>
        <w:rPr>
          <w:color w:val="auto"/>
          <w:sz w:val="24"/>
          <w:szCs w:val="24"/>
        </w:rPr>
      </w:pPr>
      <w:bookmarkStart w:id="143" w:name="_Toc112763171"/>
      <w:r w:rsidRPr="00AB6657">
        <w:rPr>
          <w:color w:val="auto"/>
          <w:sz w:val="24"/>
          <w:szCs w:val="24"/>
        </w:rPr>
        <w:t xml:space="preserve">Figure </w:t>
      </w:r>
      <w:r w:rsidRPr="00AB6657">
        <w:rPr>
          <w:color w:val="auto"/>
          <w:sz w:val="24"/>
          <w:szCs w:val="24"/>
        </w:rPr>
        <w:fldChar w:fldCharType="begin"/>
      </w:r>
      <w:r w:rsidRPr="00AB6657">
        <w:rPr>
          <w:color w:val="auto"/>
          <w:sz w:val="24"/>
          <w:szCs w:val="24"/>
        </w:rPr>
        <w:instrText xml:space="preserve"> SEQ Figure \* ARABIC </w:instrText>
      </w:r>
      <w:r w:rsidRPr="00AB6657">
        <w:rPr>
          <w:color w:val="auto"/>
          <w:sz w:val="24"/>
          <w:szCs w:val="24"/>
        </w:rPr>
        <w:fldChar w:fldCharType="separate"/>
      </w:r>
      <w:r w:rsidRPr="00AB6657">
        <w:rPr>
          <w:noProof/>
          <w:color w:val="auto"/>
          <w:sz w:val="24"/>
          <w:szCs w:val="24"/>
        </w:rPr>
        <w:t>6.15</w:t>
      </w:r>
      <w:r w:rsidRPr="00AB6657">
        <w:rPr>
          <w:color w:val="auto"/>
          <w:sz w:val="24"/>
          <w:szCs w:val="24"/>
        </w:rPr>
        <w:fldChar w:fldCharType="end"/>
      </w:r>
      <w:r w:rsidRPr="00AB6657">
        <w:rPr>
          <w:color w:val="auto"/>
          <w:sz w:val="24"/>
          <w:szCs w:val="24"/>
        </w:rPr>
        <w:t xml:space="preserve"> Clenching</w:t>
      </w:r>
      <w:bookmarkEnd w:id="143"/>
    </w:p>
    <w:p w14:paraId="6A1AE32C" w14:textId="77777777" w:rsidR="00A73D0B" w:rsidRPr="00DA66F2" w:rsidRDefault="00A73D0B" w:rsidP="00D23CF2">
      <w:pPr>
        <w:autoSpaceDE w:val="0"/>
        <w:autoSpaceDN w:val="0"/>
        <w:adjustRightInd w:val="0"/>
        <w:spacing w:before="120" w:after="120" w:line="360" w:lineRule="auto"/>
        <w:rPr>
          <w:rFonts w:cs="Arial"/>
          <w:b/>
          <w:bCs/>
          <w:szCs w:val="24"/>
          <w:lang w:val="en" w:bidi="ar-SA"/>
        </w:rPr>
      </w:pPr>
      <w:r w:rsidRPr="00DA66F2">
        <w:rPr>
          <w:rFonts w:cs="Arial"/>
          <w:b/>
          <w:bCs/>
          <w:szCs w:val="24"/>
          <w:lang w:val="en" w:bidi="ar-SA"/>
        </w:rPr>
        <w:t>Hand lasting tacks and Machine nails</w:t>
      </w:r>
    </w:p>
    <w:p w14:paraId="2489F45D" w14:textId="77777777" w:rsidR="00A73D0B" w:rsidRPr="00274A53" w:rsidRDefault="00A73D0B" w:rsidP="00D23CF2">
      <w:pPr>
        <w:autoSpaceDE w:val="0"/>
        <w:autoSpaceDN w:val="0"/>
        <w:adjustRightInd w:val="0"/>
        <w:spacing w:before="120" w:line="360" w:lineRule="auto"/>
        <w:jc w:val="both"/>
        <w:rPr>
          <w:rFonts w:cs="Arial"/>
          <w:szCs w:val="24"/>
          <w:lang w:val="en" w:bidi="ar-SA"/>
        </w:rPr>
      </w:pPr>
      <w:r w:rsidRPr="00DA66F2">
        <w:rPr>
          <w:rFonts w:cs="Arial"/>
          <w:spacing w:val="-2"/>
          <w:szCs w:val="24"/>
          <w:lang w:val="en" w:bidi="ar-SA"/>
        </w:rPr>
        <w:t>Hand lasting tacks are much sharper tha</w:t>
      </w:r>
      <w:r w:rsidR="00D23CF2">
        <w:rPr>
          <w:rFonts w:cs="Arial"/>
          <w:spacing w:val="-2"/>
          <w:szCs w:val="24"/>
          <w:lang w:val="en" w:bidi="ar-SA"/>
        </w:rPr>
        <w:t xml:space="preserve">n machine tacks and have a much </w:t>
      </w:r>
      <w:r w:rsidRPr="00DA66F2">
        <w:rPr>
          <w:rFonts w:cs="Arial"/>
          <w:spacing w:val="-2"/>
          <w:szCs w:val="24"/>
          <w:lang w:val="en" w:bidi="ar-SA"/>
        </w:rPr>
        <w:t>rougher finish to help</w:t>
      </w:r>
      <w:r w:rsidR="00274A53">
        <w:rPr>
          <w:rFonts w:cs="Arial"/>
          <w:szCs w:val="24"/>
          <w:lang w:val="en" w:bidi="ar-SA"/>
        </w:rPr>
        <w:t xml:space="preserve"> penetration while hand lasting</w:t>
      </w:r>
    </w:p>
    <w:p w14:paraId="5B706468" w14:textId="77777777" w:rsidR="00A73D0B" w:rsidRPr="00DA66F2" w:rsidRDefault="00A73D0B" w:rsidP="00D23CF2">
      <w:pPr>
        <w:autoSpaceDE w:val="0"/>
        <w:autoSpaceDN w:val="0"/>
        <w:adjustRightInd w:val="0"/>
        <w:spacing w:line="360" w:lineRule="auto"/>
        <w:ind w:right="1152" w:firstLine="720"/>
        <w:rPr>
          <w:rFonts w:cs="Arial"/>
          <w:szCs w:val="24"/>
          <w:lang w:val="en" w:bidi="ar-SA"/>
        </w:rPr>
      </w:pPr>
      <w:r w:rsidRPr="00DA66F2">
        <w:rPr>
          <w:rFonts w:cs="Arial"/>
          <w:szCs w:val="24"/>
          <w:lang w:val="en" w:bidi="ar-SA"/>
        </w:rPr>
        <w:t xml:space="preserve">    Machine lasing tacks                                           Hand lasting tacks </w:t>
      </w:r>
    </w:p>
    <w:p w14:paraId="01C8D4B5" w14:textId="77777777" w:rsidR="005D1EE1" w:rsidRDefault="00A73D0B" w:rsidP="005D1EE1">
      <w:pPr>
        <w:keepNext/>
        <w:autoSpaceDE w:val="0"/>
        <w:autoSpaceDN w:val="0"/>
        <w:adjustRightInd w:val="0"/>
        <w:spacing w:line="360" w:lineRule="auto"/>
      </w:pPr>
      <w:r w:rsidRPr="00DA66F2">
        <w:rPr>
          <w:rFonts w:cs="Arial"/>
          <w:szCs w:val="24"/>
          <w:lang w:val="en" w:bidi="ar-SA"/>
        </w:rPr>
        <w:t xml:space="preserve">                 </w:t>
      </w:r>
      <w:r w:rsidR="00CA0968" w:rsidRPr="00DA66F2">
        <w:rPr>
          <w:rFonts w:cs="Arial"/>
          <w:noProof/>
          <w:szCs w:val="24"/>
          <w:lang w:bidi="ar-SA"/>
        </w:rPr>
        <w:drawing>
          <wp:inline distT="0" distB="0" distL="0" distR="0" wp14:anchorId="752BA652" wp14:editId="269892C0">
            <wp:extent cx="344170" cy="1389380"/>
            <wp:effectExtent l="0" t="0" r="0"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344170" cy="1389380"/>
                    </a:xfrm>
                    <a:prstGeom prst="rect">
                      <a:avLst/>
                    </a:prstGeom>
                    <a:noFill/>
                    <a:ln>
                      <a:noFill/>
                    </a:ln>
                  </pic:spPr>
                </pic:pic>
              </a:graphicData>
            </a:graphic>
          </wp:inline>
        </w:drawing>
      </w:r>
      <w:r w:rsidRPr="00DA66F2">
        <w:rPr>
          <w:rFonts w:cs="Arial"/>
          <w:szCs w:val="24"/>
          <w:lang w:val="en" w:bidi="ar-SA"/>
        </w:rPr>
        <w:t xml:space="preserve">              </w:t>
      </w:r>
      <w:r w:rsidR="00CA0968" w:rsidRPr="00DA66F2">
        <w:rPr>
          <w:rFonts w:cs="Arial"/>
          <w:noProof/>
          <w:szCs w:val="24"/>
          <w:lang w:bidi="ar-SA"/>
        </w:rPr>
        <w:drawing>
          <wp:inline distT="0" distB="0" distL="0" distR="0" wp14:anchorId="46428613" wp14:editId="011E54D5">
            <wp:extent cx="379730" cy="1377315"/>
            <wp:effectExtent l="0" t="0" r="0" b="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379730" cy="1377315"/>
                    </a:xfrm>
                    <a:prstGeom prst="rect">
                      <a:avLst/>
                    </a:prstGeom>
                    <a:noFill/>
                    <a:ln>
                      <a:noFill/>
                    </a:ln>
                  </pic:spPr>
                </pic:pic>
              </a:graphicData>
            </a:graphic>
          </wp:inline>
        </w:drawing>
      </w:r>
      <w:r w:rsidRPr="00DA66F2">
        <w:rPr>
          <w:rFonts w:cs="Arial"/>
          <w:szCs w:val="24"/>
          <w:lang w:val="en" w:bidi="ar-SA"/>
        </w:rPr>
        <w:t xml:space="preserve">                                                       </w:t>
      </w:r>
      <w:r w:rsidR="00CA0968" w:rsidRPr="00DA66F2">
        <w:rPr>
          <w:rFonts w:cs="Arial"/>
          <w:noProof/>
          <w:szCs w:val="24"/>
          <w:lang w:bidi="ar-SA"/>
        </w:rPr>
        <w:drawing>
          <wp:inline distT="0" distB="0" distL="0" distR="0" wp14:anchorId="03A91F43" wp14:editId="0A210371">
            <wp:extent cx="344170" cy="1424940"/>
            <wp:effectExtent l="0" t="0" r="0" b="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344170" cy="1424940"/>
                    </a:xfrm>
                    <a:prstGeom prst="rect">
                      <a:avLst/>
                    </a:prstGeom>
                    <a:noFill/>
                    <a:ln>
                      <a:noFill/>
                    </a:ln>
                  </pic:spPr>
                </pic:pic>
              </a:graphicData>
            </a:graphic>
          </wp:inline>
        </w:drawing>
      </w:r>
    </w:p>
    <w:p w14:paraId="1094DEF3" w14:textId="77777777" w:rsidR="00A73D0B" w:rsidRPr="00AB6657" w:rsidRDefault="005D1EE1" w:rsidP="005D1EE1">
      <w:pPr>
        <w:pStyle w:val="Caption"/>
        <w:jc w:val="center"/>
        <w:rPr>
          <w:rFonts w:cs="Arial"/>
          <w:color w:val="auto"/>
          <w:sz w:val="24"/>
          <w:szCs w:val="24"/>
          <w:lang w:val="en" w:bidi="ar-SA"/>
        </w:rPr>
      </w:pPr>
      <w:bookmarkStart w:id="144" w:name="_Toc112763172"/>
      <w:r w:rsidRPr="00AB6657">
        <w:rPr>
          <w:color w:val="auto"/>
          <w:sz w:val="24"/>
          <w:szCs w:val="24"/>
        </w:rPr>
        <w:t xml:space="preserve">Figure </w:t>
      </w:r>
      <w:r w:rsidRPr="00AB6657">
        <w:rPr>
          <w:color w:val="auto"/>
          <w:sz w:val="24"/>
          <w:szCs w:val="24"/>
        </w:rPr>
        <w:fldChar w:fldCharType="begin"/>
      </w:r>
      <w:r w:rsidRPr="00AB6657">
        <w:rPr>
          <w:color w:val="auto"/>
          <w:sz w:val="24"/>
          <w:szCs w:val="24"/>
        </w:rPr>
        <w:instrText xml:space="preserve"> SEQ Figure \* ARABIC </w:instrText>
      </w:r>
      <w:r w:rsidRPr="00AB6657">
        <w:rPr>
          <w:color w:val="auto"/>
          <w:sz w:val="24"/>
          <w:szCs w:val="24"/>
        </w:rPr>
        <w:fldChar w:fldCharType="separate"/>
      </w:r>
      <w:r w:rsidR="009044EB" w:rsidRPr="00AB6657">
        <w:rPr>
          <w:noProof/>
          <w:color w:val="auto"/>
          <w:sz w:val="24"/>
          <w:szCs w:val="24"/>
        </w:rPr>
        <w:t>6.16</w:t>
      </w:r>
      <w:r w:rsidRPr="00AB6657">
        <w:rPr>
          <w:color w:val="auto"/>
          <w:sz w:val="24"/>
          <w:szCs w:val="24"/>
        </w:rPr>
        <w:fldChar w:fldCharType="end"/>
      </w:r>
      <w:r w:rsidRPr="00AB6657">
        <w:rPr>
          <w:color w:val="auto"/>
          <w:sz w:val="24"/>
          <w:szCs w:val="24"/>
        </w:rPr>
        <w:t xml:space="preserve"> Machine and Hand lasting tacks</w:t>
      </w:r>
      <w:bookmarkEnd w:id="144"/>
    </w:p>
    <w:p w14:paraId="3A39D6CA" w14:textId="77777777" w:rsidR="00A73D0B" w:rsidRPr="00DA66F2" w:rsidRDefault="00A73D0B" w:rsidP="005D1EE1">
      <w:pPr>
        <w:autoSpaceDE w:val="0"/>
        <w:autoSpaceDN w:val="0"/>
        <w:adjustRightInd w:val="0"/>
        <w:spacing w:before="240" w:line="360" w:lineRule="auto"/>
        <w:jc w:val="both"/>
        <w:rPr>
          <w:rFonts w:cs="Arial"/>
          <w:szCs w:val="24"/>
          <w:lang w:val="en" w:bidi="ar-SA"/>
        </w:rPr>
      </w:pPr>
      <w:r w:rsidRPr="00DA66F2">
        <w:rPr>
          <w:rFonts w:cs="Arial"/>
          <w:spacing w:val="-2"/>
          <w:szCs w:val="24"/>
          <w:lang w:val="en" w:bidi="ar-SA"/>
        </w:rPr>
        <w:t>A hand tack has to be pushed by hand into the material before being driven home, a rough sharp tack gives a</w:t>
      </w:r>
      <w:r w:rsidRPr="00DA66F2">
        <w:rPr>
          <w:rFonts w:cs="Arial"/>
          <w:szCs w:val="24"/>
          <w:lang w:val="en" w:bidi="ar-SA"/>
        </w:rPr>
        <w:t xml:space="preserve"> temporary hold into the material, whereas a smooth machine tack would </w:t>
      </w:r>
      <w:r w:rsidRPr="00DA66F2">
        <w:rPr>
          <w:rFonts w:cs="Arial"/>
          <w:szCs w:val="24"/>
          <w:lang w:val="en" w:bidi="ar-SA"/>
        </w:rPr>
        <w:lastRenderedPageBreak/>
        <w:t>not hold. A smooth finish is given to machine lasting tacks to enable the tack to run easily in the machines. Special points and spirals are put onto heel nails to ensure correct penetration and grip during wear.</w:t>
      </w:r>
    </w:p>
    <w:p w14:paraId="57F1CAF0"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Staples</w:t>
      </w:r>
    </w:p>
    <w:p w14:paraId="720344EF" w14:textId="77777777" w:rsidR="00A73D0B" w:rsidRPr="00DA66F2" w:rsidRDefault="00A73D0B" w:rsidP="002A28CA">
      <w:pPr>
        <w:tabs>
          <w:tab w:val="left" w:pos="3720"/>
        </w:tabs>
        <w:autoSpaceDE w:val="0"/>
        <w:autoSpaceDN w:val="0"/>
        <w:adjustRightInd w:val="0"/>
        <w:spacing w:line="360" w:lineRule="auto"/>
        <w:jc w:val="both"/>
        <w:rPr>
          <w:rFonts w:cs="Arial"/>
          <w:szCs w:val="24"/>
          <w:lang w:val="en" w:bidi="ar-SA"/>
        </w:rPr>
      </w:pPr>
      <w:r w:rsidRPr="00DA66F2">
        <w:rPr>
          <w:rFonts w:cs="Arial"/>
          <w:spacing w:val="-2"/>
          <w:szCs w:val="24"/>
          <w:lang w:val="en" w:bidi="ar-SA"/>
        </w:rPr>
        <w:t>There are numerous ways of attaching heels whether they are wood, plastic or leather. The heels may be</w:t>
      </w:r>
      <w:r w:rsidRPr="00DA66F2">
        <w:rPr>
          <w:rFonts w:cs="Arial"/>
          <w:szCs w:val="24"/>
          <w:lang w:val="en" w:bidi="ar-SA"/>
        </w:rPr>
        <w:t xml:space="preserve"> attached by an ordinary staple, a specially designed nail or an ultrasonic staple Staples are used for various shoe making operations </w:t>
      </w:r>
      <w:r w:rsidR="0081536B" w:rsidRPr="00DA66F2">
        <w:rPr>
          <w:rFonts w:cs="Arial"/>
          <w:szCs w:val="24"/>
          <w:lang w:val="en" w:bidi="ar-SA"/>
        </w:rPr>
        <w:t>like: -</w:t>
      </w:r>
    </w:p>
    <w:p w14:paraId="0278664F" w14:textId="77777777" w:rsidR="00A73D0B" w:rsidRPr="0081536B" w:rsidRDefault="00A73D0B" w:rsidP="00C425AF">
      <w:pPr>
        <w:pStyle w:val="ListParagraph"/>
        <w:numPr>
          <w:ilvl w:val="0"/>
          <w:numId w:val="116"/>
        </w:numPr>
        <w:tabs>
          <w:tab w:val="left" w:pos="3720"/>
        </w:tabs>
        <w:autoSpaceDE w:val="0"/>
        <w:autoSpaceDN w:val="0"/>
        <w:adjustRightInd w:val="0"/>
        <w:spacing w:line="360" w:lineRule="auto"/>
        <w:jc w:val="both"/>
        <w:rPr>
          <w:rFonts w:cs="Arial"/>
          <w:b w:val="0"/>
          <w:sz w:val="24"/>
          <w:szCs w:val="24"/>
          <w:lang w:val="en" w:bidi="ar-SA"/>
        </w:rPr>
      </w:pPr>
      <w:r w:rsidRPr="0081536B">
        <w:rPr>
          <w:rFonts w:cs="Arial"/>
          <w:b w:val="0"/>
          <w:sz w:val="24"/>
          <w:szCs w:val="24"/>
          <w:lang w:val="en" w:bidi="ar-SA"/>
        </w:rPr>
        <w:t>Insole attaching</w:t>
      </w:r>
    </w:p>
    <w:p w14:paraId="5FF9A450" w14:textId="77777777" w:rsidR="00A73D0B" w:rsidRPr="0081536B" w:rsidRDefault="00A73D0B" w:rsidP="00C425AF">
      <w:pPr>
        <w:pStyle w:val="ListParagraph"/>
        <w:numPr>
          <w:ilvl w:val="0"/>
          <w:numId w:val="116"/>
        </w:numPr>
        <w:tabs>
          <w:tab w:val="left" w:pos="3720"/>
        </w:tabs>
        <w:autoSpaceDE w:val="0"/>
        <w:autoSpaceDN w:val="0"/>
        <w:adjustRightInd w:val="0"/>
        <w:spacing w:line="360" w:lineRule="auto"/>
        <w:jc w:val="both"/>
        <w:rPr>
          <w:rFonts w:cs="Arial"/>
          <w:b w:val="0"/>
          <w:sz w:val="24"/>
          <w:szCs w:val="24"/>
          <w:lang w:val="en" w:bidi="ar-SA"/>
        </w:rPr>
      </w:pPr>
      <w:r w:rsidRPr="0081536B">
        <w:rPr>
          <w:rFonts w:cs="Arial"/>
          <w:b w:val="0"/>
          <w:sz w:val="24"/>
          <w:szCs w:val="24"/>
          <w:lang w:val="en" w:bidi="ar-SA"/>
        </w:rPr>
        <w:t>Side lasting for stitch down or welted footwear</w:t>
      </w:r>
    </w:p>
    <w:p w14:paraId="07217313" w14:textId="77777777" w:rsidR="00A73D0B" w:rsidRPr="0081536B" w:rsidRDefault="00A73D0B" w:rsidP="00C425AF">
      <w:pPr>
        <w:pStyle w:val="ListParagraph"/>
        <w:numPr>
          <w:ilvl w:val="0"/>
          <w:numId w:val="116"/>
        </w:numPr>
        <w:tabs>
          <w:tab w:val="left" w:pos="3720"/>
        </w:tabs>
        <w:autoSpaceDE w:val="0"/>
        <w:autoSpaceDN w:val="0"/>
        <w:adjustRightInd w:val="0"/>
        <w:spacing w:line="360" w:lineRule="auto"/>
        <w:jc w:val="both"/>
        <w:rPr>
          <w:rFonts w:cs="Arial"/>
          <w:b w:val="0"/>
          <w:sz w:val="24"/>
          <w:szCs w:val="24"/>
          <w:lang w:val="en" w:bidi="ar-SA"/>
        </w:rPr>
      </w:pPr>
      <w:r w:rsidRPr="0081536B">
        <w:rPr>
          <w:rFonts w:cs="Arial"/>
          <w:b w:val="0"/>
          <w:sz w:val="24"/>
          <w:szCs w:val="24"/>
          <w:lang w:val="en" w:bidi="ar-SA"/>
        </w:rPr>
        <w:t>Heel attaching in leather sole with knock on heels</w:t>
      </w:r>
    </w:p>
    <w:p w14:paraId="29485A7F" w14:textId="77777777" w:rsidR="00A73D0B" w:rsidRPr="00DA66F2" w:rsidRDefault="0081536B" w:rsidP="002A28CA">
      <w:pPr>
        <w:tabs>
          <w:tab w:val="left" w:pos="3720"/>
        </w:tabs>
        <w:autoSpaceDE w:val="0"/>
        <w:autoSpaceDN w:val="0"/>
        <w:adjustRightInd w:val="0"/>
        <w:spacing w:line="360" w:lineRule="auto"/>
        <w:jc w:val="both"/>
        <w:rPr>
          <w:rFonts w:cs="Arial"/>
          <w:szCs w:val="24"/>
          <w:lang w:val="en" w:bidi="ar-SA"/>
        </w:rPr>
      </w:pPr>
      <w:r w:rsidRPr="00DA66F2">
        <w:rPr>
          <w:rFonts w:cs="Arial"/>
          <w:szCs w:val="24"/>
          <w:lang w:val="en" w:bidi="ar-SA"/>
        </w:rPr>
        <w:t>Generally,</w:t>
      </w:r>
      <w:r w:rsidR="00A73D0B" w:rsidRPr="00DA66F2">
        <w:rPr>
          <w:rFonts w:cs="Arial"/>
          <w:szCs w:val="24"/>
          <w:lang w:val="en" w:bidi="ar-SA"/>
        </w:rPr>
        <w:t xml:space="preserve"> there are two types of staples are used, they are</w:t>
      </w:r>
    </w:p>
    <w:p w14:paraId="57C4959F" w14:textId="77777777" w:rsidR="00A73D0B" w:rsidRPr="00DA66F2" w:rsidRDefault="00A73D0B" w:rsidP="0081536B">
      <w:pPr>
        <w:tabs>
          <w:tab w:val="left" w:pos="3720"/>
        </w:tabs>
        <w:autoSpaceDE w:val="0"/>
        <w:autoSpaceDN w:val="0"/>
        <w:adjustRightInd w:val="0"/>
        <w:ind w:left="1440"/>
        <w:jc w:val="both"/>
        <w:rPr>
          <w:rFonts w:cs="Arial"/>
          <w:szCs w:val="24"/>
          <w:lang w:val="en" w:bidi="ar-SA"/>
        </w:rPr>
      </w:pPr>
      <w:r w:rsidRPr="00DA66F2">
        <w:rPr>
          <w:rFonts w:cs="Arial"/>
          <w:szCs w:val="24"/>
          <w:lang w:val="en" w:bidi="ar-SA"/>
        </w:rPr>
        <w:t xml:space="preserve">a) Pre-formed staples </w:t>
      </w:r>
    </w:p>
    <w:p w14:paraId="2BACECA6" w14:textId="77777777" w:rsidR="00A73D0B" w:rsidRPr="00DA66F2" w:rsidRDefault="00A73D0B" w:rsidP="0081536B">
      <w:pPr>
        <w:tabs>
          <w:tab w:val="left" w:pos="3720"/>
        </w:tabs>
        <w:autoSpaceDE w:val="0"/>
        <w:autoSpaceDN w:val="0"/>
        <w:adjustRightInd w:val="0"/>
        <w:ind w:left="1440"/>
        <w:jc w:val="both"/>
        <w:rPr>
          <w:rFonts w:cs="Arial"/>
          <w:szCs w:val="24"/>
          <w:lang w:val="en" w:bidi="ar-SA"/>
        </w:rPr>
      </w:pPr>
      <w:r w:rsidRPr="00DA66F2">
        <w:rPr>
          <w:rFonts w:cs="Arial"/>
          <w:szCs w:val="24"/>
          <w:lang w:val="en" w:bidi="ar-SA"/>
        </w:rPr>
        <w:t>b) Wire staples</w:t>
      </w:r>
    </w:p>
    <w:p w14:paraId="23FF67C2" w14:textId="77777777" w:rsidR="00A73D0B" w:rsidRPr="00DA66F2" w:rsidRDefault="00A73D0B" w:rsidP="002A28CA">
      <w:pPr>
        <w:tabs>
          <w:tab w:val="left" w:pos="3720"/>
        </w:tabs>
        <w:autoSpaceDE w:val="0"/>
        <w:autoSpaceDN w:val="0"/>
        <w:adjustRightInd w:val="0"/>
        <w:spacing w:line="360" w:lineRule="auto"/>
        <w:jc w:val="both"/>
        <w:rPr>
          <w:rFonts w:cs="Arial"/>
          <w:szCs w:val="24"/>
          <w:lang w:val="en" w:bidi="ar-SA"/>
        </w:rPr>
      </w:pPr>
      <w:r w:rsidRPr="00DA66F2">
        <w:rPr>
          <w:rFonts w:cs="Arial"/>
          <w:b/>
          <w:bCs/>
          <w:szCs w:val="24"/>
          <w:lang w:val="en" w:bidi="ar-SA"/>
        </w:rPr>
        <w:t>Pre-formed staples</w:t>
      </w:r>
    </w:p>
    <w:p w14:paraId="183C53F2" w14:textId="77777777" w:rsidR="00A73D0B" w:rsidRPr="00DA66F2" w:rsidRDefault="00A73D0B" w:rsidP="002A28CA">
      <w:pPr>
        <w:tabs>
          <w:tab w:val="left" w:pos="3720"/>
        </w:tabs>
        <w:autoSpaceDE w:val="0"/>
        <w:autoSpaceDN w:val="0"/>
        <w:adjustRightInd w:val="0"/>
        <w:spacing w:line="360" w:lineRule="auto"/>
        <w:jc w:val="both"/>
        <w:rPr>
          <w:rFonts w:cs="Arial"/>
          <w:szCs w:val="24"/>
          <w:lang w:val="en" w:bidi="ar-SA"/>
        </w:rPr>
      </w:pPr>
      <w:r w:rsidRPr="00DA66F2">
        <w:rPr>
          <w:rFonts w:cs="Arial"/>
          <w:szCs w:val="24"/>
          <w:lang w:val="en" w:bidi="ar-SA"/>
        </w:rPr>
        <w:t>Preformed staples are used for insole attaching or heel attaching in case of knock on heels. A driver fitted in to the machine drives the staples. In most cases the staplers are pneumatically driven.</w:t>
      </w:r>
    </w:p>
    <w:p w14:paraId="5D6D35EA" w14:textId="77777777" w:rsidR="007E1EC9" w:rsidRDefault="00CA0968" w:rsidP="00B07BF0">
      <w:pPr>
        <w:keepNext/>
        <w:tabs>
          <w:tab w:val="left" w:pos="3720"/>
        </w:tabs>
        <w:autoSpaceDE w:val="0"/>
        <w:autoSpaceDN w:val="0"/>
        <w:adjustRightInd w:val="0"/>
        <w:spacing w:after="120" w:line="360" w:lineRule="auto"/>
        <w:ind w:left="720"/>
        <w:jc w:val="center"/>
      </w:pPr>
      <w:r w:rsidRPr="00DA66F2">
        <w:rPr>
          <w:rFonts w:cs="Arial"/>
          <w:noProof/>
          <w:szCs w:val="24"/>
          <w:lang w:bidi="ar-SA"/>
        </w:rPr>
        <w:drawing>
          <wp:inline distT="0" distB="0" distL="0" distR="0" wp14:anchorId="2F8DCA92" wp14:editId="6DA1064E">
            <wp:extent cx="3003648" cy="1746061"/>
            <wp:effectExtent l="0" t="0" r="6350" b="6985"/>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3003648" cy="1746061"/>
                    </a:xfrm>
                    <a:prstGeom prst="rect">
                      <a:avLst/>
                    </a:prstGeom>
                    <a:noFill/>
                    <a:ln>
                      <a:noFill/>
                    </a:ln>
                  </pic:spPr>
                </pic:pic>
              </a:graphicData>
            </a:graphic>
          </wp:inline>
        </w:drawing>
      </w:r>
    </w:p>
    <w:p w14:paraId="41BA4B64" w14:textId="77777777" w:rsidR="00A73D0B" w:rsidRPr="00AB6657" w:rsidRDefault="007E1EC9" w:rsidP="007E1EC9">
      <w:pPr>
        <w:pStyle w:val="Caption"/>
        <w:jc w:val="center"/>
        <w:rPr>
          <w:rFonts w:cs="Arial"/>
          <w:color w:val="auto"/>
          <w:sz w:val="24"/>
          <w:szCs w:val="24"/>
          <w:lang w:val="en" w:bidi="ar-SA"/>
        </w:rPr>
      </w:pPr>
      <w:bookmarkStart w:id="145" w:name="_Toc112763173"/>
      <w:r w:rsidRPr="00AB6657">
        <w:rPr>
          <w:color w:val="auto"/>
          <w:sz w:val="24"/>
        </w:rPr>
        <w:t xml:space="preserve">Figure </w:t>
      </w:r>
      <w:r w:rsidRPr="00AB6657">
        <w:rPr>
          <w:color w:val="auto"/>
          <w:sz w:val="24"/>
        </w:rPr>
        <w:fldChar w:fldCharType="begin"/>
      </w:r>
      <w:r w:rsidRPr="00AB6657">
        <w:rPr>
          <w:color w:val="auto"/>
          <w:sz w:val="24"/>
        </w:rPr>
        <w:instrText xml:space="preserve"> SEQ Figure \* ARABIC </w:instrText>
      </w:r>
      <w:r w:rsidRPr="00AB6657">
        <w:rPr>
          <w:color w:val="auto"/>
          <w:sz w:val="24"/>
        </w:rPr>
        <w:fldChar w:fldCharType="separate"/>
      </w:r>
      <w:r w:rsidR="009044EB" w:rsidRPr="00AB6657">
        <w:rPr>
          <w:noProof/>
          <w:color w:val="auto"/>
          <w:sz w:val="24"/>
        </w:rPr>
        <w:t>6.17</w:t>
      </w:r>
      <w:r w:rsidRPr="00AB6657">
        <w:rPr>
          <w:color w:val="auto"/>
          <w:sz w:val="24"/>
        </w:rPr>
        <w:fldChar w:fldCharType="end"/>
      </w:r>
      <w:r w:rsidRPr="00AB6657">
        <w:rPr>
          <w:color w:val="auto"/>
          <w:sz w:val="24"/>
        </w:rPr>
        <w:t xml:space="preserve"> Pneumatic stapler</w:t>
      </w:r>
      <w:bookmarkEnd w:id="145"/>
    </w:p>
    <w:p w14:paraId="22EB1F0F" w14:textId="77777777" w:rsidR="00A73D0B" w:rsidRPr="00DA66F2" w:rsidRDefault="00A73D0B" w:rsidP="002A28CA">
      <w:pPr>
        <w:tabs>
          <w:tab w:val="left" w:pos="3720"/>
        </w:tabs>
        <w:autoSpaceDE w:val="0"/>
        <w:autoSpaceDN w:val="0"/>
        <w:adjustRightInd w:val="0"/>
        <w:spacing w:line="360" w:lineRule="auto"/>
        <w:jc w:val="both"/>
        <w:rPr>
          <w:rFonts w:cs="Arial"/>
          <w:b/>
          <w:bCs/>
          <w:szCs w:val="24"/>
          <w:lang w:val="en" w:bidi="ar-SA"/>
        </w:rPr>
      </w:pPr>
      <w:r w:rsidRPr="00DA66F2">
        <w:rPr>
          <w:rFonts w:cs="Arial"/>
          <w:b/>
          <w:bCs/>
          <w:szCs w:val="24"/>
          <w:lang w:val="en" w:bidi="ar-SA"/>
        </w:rPr>
        <w:t>Wire staples</w:t>
      </w:r>
    </w:p>
    <w:p w14:paraId="31135339" w14:textId="77777777" w:rsidR="007E1EC9" w:rsidRDefault="00A73D0B" w:rsidP="001932FE">
      <w:pPr>
        <w:tabs>
          <w:tab w:val="left" w:pos="3720"/>
        </w:tabs>
        <w:autoSpaceDE w:val="0"/>
        <w:autoSpaceDN w:val="0"/>
        <w:adjustRightInd w:val="0"/>
        <w:spacing w:line="360" w:lineRule="auto"/>
        <w:jc w:val="both"/>
        <w:rPr>
          <w:rFonts w:cs="Arial"/>
          <w:szCs w:val="24"/>
          <w:lang w:val="en" w:bidi="ar-SA"/>
        </w:rPr>
      </w:pPr>
      <w:r w:rsidRPr="00DA66F2">
        <w:rPr>
          <w:rFonts w:cs="Arial"/>
          <w:b/>
          <w:bCs/>
          <w:szCs w:val="24"/>
          <w:lang w:val="en" w:bidi="ar-SA"/>
        </w:rPr>
        <w:lastRenderedPageBreak/>
        <w:t>Wire staples</w:t>
      </w:r>
      <w:r w:rsidRPr="00DA66F2">
        <w:rPr>
          <w:rFonts w:cs="Arial"/>
          <w:szCs w:val="24"/>
          <w:lang w:val="en" w:bidi="ar-SA"/>
        </w:rPr>
        <w:t xml:space="preserve"> Wire staples are used while side lasting of welted footwear or Stitch down lasting. The wire from a coil cut in a certain length by the lasting machine subsequently it takes the shape of a staple pin by an in built bending mechanism before being driven into the lasting margin.</w:t>
      </w:r>
    </w:p>
    <w:p w14:paraId="4D6C8434" w14:textId="77777777" w:rsidR="00A73D0B" w:rsidRPr="00DA66F2" w:rsidRDefault="007E1EC9" w:rsidP="002A28CA">
      <w:pPr>
        <w:autoSpaceDE w:val="0"/>
        <w:autoSpaceDN w:val="0"/>
        <w:adjustRightInd w:val="0"/>
        <w:spacing w:line="360" w:lineRule="auto"/>
        <w:ind w:left="720" w:firstLine="720"/>
        <w:rPr>
          <w:rFonts w:cs="Arial"/>
          <w:szCs w:val="24"/>
          <w:lang w:val="en" w:bidi="ar-SA"/>
        </w:rPr>
      </w:pPr>
      <w:r>
        <w:rPr>
          <w:rFonts w:cs="Arial"/>
          <w:szCs w:val="24"/>
          <w:lang w:val="en" w:bidi="ar-SA"/>
        </w:rPr>
        <w:t xml:space="preserve">          </w:t>
      </w:r>
      <w:r w:rsidR="00A73D0B" w:rsidRPr="00DA66F2">
        <w:rPr>
          <w:rFonts w:cs="Arial"/>
          <w:szCs w:val="24"/>
          <w:lang w:val="en" w:bidi="ar-SA"/>
        </w:rPr>
        <w:t>A.                                     B.</w:t>
      </w:r>
      <w:r w:rsidR="00A73D0B" w:rsidRPr="00DA66F2">
        <w:rPr>
          <w:rFonts w:cs="Arial"/>
          <w:szCs w:val="24"/>
          <w:lang w:val="en" w:bidi="ar-SA"/>
        </w:rPr>
        <w:tab/>
      </w:r>
      <w:r w:rsidR="00A73D0B" w:rsidRPr="00DA66F2">
        <w:rPr>
          <w:rFonts w:cs="Arial"/>
          <w:szCs w:val="24"/>
          <w:lang w:val="en" w:bidi="ar-SA"/>
        </w:rPr>
        <w:tab/>
      </w:r>
      <w:r w:rsidR="00A73D0B" w:rsidRPr="00DA66F2">
        <w:rPr>
          <w:rFonts w:cs="Arial"/>
          <w:szCs w:val="24"/>
          <w:lang w:val="en" w:bidi="ar-SA"/>
        </w:rPr>
        <w:tab/>
      </w:r>
      <w:r w:rsidR="00A73D0B" w:rsidRPr="00DA66F2">
        <w:rPr>
          <w:rFonts w:cs="Arial"/>
          <w:szCs w:val="24"/>
          <w:lang w:val="en" w:bidi="ar-SA"/>
        </w:rPr>
        <w:tab/>
        <w:t xml:space="preserve">   C.</w:t>
      </w:r>
    </w:p>
    <w:p w14:paraId="57189834" w14:textId="77777777" w:rsidR="00A73D0B" w:rsidRPr="00DA66F2" w:rsidRDefault="00A73D0B" w:rsidP="002A28CA">
      <w:pPr>
        <w:autoSpaceDE w:val="0"/>
        <w:autoSpaceDN w:val="0"/>
        <w:adjustRightInd w:val="0"/>
        <w:spacing w:line="360" w:lineRule="auto"/>
        <w:ind w:left="720" w:firstLine="720"/>
        <w:rPr>
          <w:rFonts w:cs="Arial"/>
          <w:szCs w:val="24"/>
          <w:lang w:val="en" w:bidi="ar-SA"/>
        </w:rPr>
      </w:pPr>
      <w:r w:rsidRPr="00DA66F2">
        <w:rPr>
          <w:rFonts w:cs="Arial"/>
          <w:szCs w:val="24"/>
          <w:lang w:val="en" w:bidi="ar-SA"/>
        </w:rPr>
        <w:t xml:space="preserve">   </w:t>
      </w:r>
      <w:r w:rsidR="00CA0968" w:rsidRPr="00DA66F2">
        <w:rPr>
          <w:rFonts w:cs="Arial"/>
          <w:noProof/>
          <w:szCs w:val="24"/>
          <w:lang w:bidi="ar-SA"/>
        </w:rPr>
        <w:drawing>
          <wp:inline distT="0" distB="0" distL="0" distR="0" wp14:anchorId="557BC463" wp14:editId="0829F318">
            <wp:extent cx="653415" cy="1247140"/>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653415" cy="1247140"/>
                    </a:xfrm>
                    <a:prstGeom prst="rect">
                      <a:avLst/>
                    </a:prstGeom>
                    <a:noFill/>
                    <a:ln>
                      <a:noFill/>
                    </a:ln>
                  </pic:spPr>
                </pic:pic>
              </a:graphicData>
            </a:graphic>
          </wp:inline>
        </w:drawing>
      </w:r>
      <w:r w:rsidRPr="00DA66F2">
        <w:rPr>
          <w:rFonts w:cs="Arial"/>
          <w:szCs w:val="24"/>
          <w:lang w:val="en" w:bidi="ar-SA"/>
        </w:rPr>
        <w:t xml:space="preserve">                         </w:t>
      </w:r>
      <w:r w:rsidR="00CA0968" w:rsidRPr="00DA66F2">
        <w:rPr>
          <w:rFonts w:cs="Arial"/>
          <w:noProof/>
          <w:szCs w:val="24"/>
          <w:lang w:bidi="ar-SA"/>
        </w:rPr>
        <w:drawing>
          <wp:inline distT="0" distB="0" distL="0" distR="0" wp14:anchorId="4C5F8D20" wp14:editId="08B5E151">
            <wp:extent cx="724535" cy="1258570"/>
            <wp:effectExtent l="0" t="0" r="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724535" cy="1258570"/>
                    </a:xfrm>
                    <a:prstGeom prst="rect">
                      <a:avLst/>
                    </a:prstGeom>
                    <a:noFill/>
                    <a:ln>
                      <a:noFill/>
                    </a:ln>
                  </pic:spPr>
                </pic:pic>
              </a:graphicData>
            </a:graphic>
          </wp:inline>
        </w:drawing>
      </w:r>
      <w:r w:rsidRPr="00DA66F2">
        <w:rPr>
          <w:rFonts w:cs="Arial"/>
          <w:szCs w:val="24"/>
          <w:lang w:val="en" w:bidi="ar-SA"/>
        </w:rPr>
        <w:t xml:space="preserve">                           </w:t>
      </w:r>
      <w:r w:rsidR="00CA0968" w:rsidRPr="00DA66F2">
        <w:rPr>
          <w:rFonts w:cs="Arial"/>
          <w:noProof/>
          <w:szCs w:val="24"/>
          <w:lang w:bidi="ar-SA"/>
        </w:rPr>
        <w:drawing>
          <wp:inline distT="0" distB="0" distL="0" distR="0" wp14:anchorId="449187FD" wp14:editId="1E1ACB28">
            <wp:extent cx="617220" cy="1235075"/>
            <wp:effectExtent l="0" t="0" r="0"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617220" cy="1235075"/>
                    </a:xfrm>
                    <a:prstGeom prst="rect">
                      <a:avLst/>
                    </a:prstGeom>
                    <a:noFill/>
                    <a:ln>
                      <a:noFill/>
                    </a:ln>
                  </pic:spPr>
                </pic:pic>
              </a:graphicData>
            </a:graphic>
          </wp:inline>
        </w:drawing>
      </w:r>
    </w:p>
    <w:p w14:paraId="6593F082" w14:textId="77777777" w:rsidR="00A73D0B" w:rsidRPr="00DA66F2" w:rsidRDefault="00A73D0B" w:rsidP="00B07BF0">
      <w:pPr>
        <w:autoSpaceDE w:val="0"/>
        <w:autoSpaceDN w:val="0"/>
        <w:adjustRightInd w:val="0"/>
        <w:spacing w:after="120" w:line="360" w:lineRule="auto"/>
        <w:rPr>
          <w:rFonts w:cs="Arial"/>
          <w:szCs w:val="24"/>
          <w:lang w:val="en" w:bidi="ar-SA"/>
        </w:rPr>
      </w:pPr>
      <w:r w:rsidRPr="00DA66F2">
        <w:rPr>
          <w:rFonts w:cs="Arial"/>
          <w:szCs w:val="24"/>
          <w:lang w:val="en" w:bidi="ar-SA"/>
        </w:rPr>
        <w:t xml:space="preserve">                            </w:t>
      </w:r>
      <w:r w:rsidR="00CA0968" w:rsidRPr="00DA66F2">
        <w:rPr>
          <w:rFonts w:cs="Arial"/>
          <w:noProof/>
          <w:szCs w:val="24"/>
          <w:lang w:bidi="ar-SA"/>
        </w:rPr>
        <w:drawing>
          <wp:inline distT="0" distB="0" distL="0" distR="0" wp14:anchorId="04F073A2" wp14:editId="1790C6E0">
            <wp:extent cx="558165" cy="902335"/>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558165" cy="902335"/>
                    </a:xfrm>
                    <a:prstGeom prst="rect">
                      <a:avLst/>
                    </a:prstGeom>
                    <a:noFill/>
                    <a:ln>
                      <a:noFill/>
                    </a:ln>
                  </pic:spPr>
                </pic:pic>
              </a:graphicData>
            </a:graphic>
          </wp:inline>
        </w:drawing>
      </w:r>
      <w:r w:rsidRPr="00DA66F2">
        <w:rPr>
          <w:rFonts w:cs="Arial"/>
          <w:szCs w:val="24"/>
          <w:lang w:val="en" w:bidi="ar-SA"/>
        </w:rPr>
        <w:t xml:space="preserve">                      </w:t>
      </w:r>
      <w:r w:rsidR="00CA0968" w:rsidRPr="00DA66F2">
        <w:rPr>
          <w:rFonts w:cs="Arial"/>
          <w:noProof/>
          <w:szCs w:val="24"/>
          <w:lang w:bidi="ar-SA"/>
        </w:rPr>
        <w:drawing>
          <wp:inline distT="0" distB="0" distL="0" distR="0" wp14:anchorId="282A3B9E" wp14:editId="773DF7BC">
            <wp:extent cx="1033145" cy="902335"/>
            <wp:effectExtent l="0" t="0" r="0" b="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1033145" cy="902335"/>
                    </a:xfrm>
                    <a:prstGeom prst="rect">
                      <a:avLst/>
                    </a:prstGeom>
                    <a:noFill/>
                    <a:ln>
                      <a:noFill/>
                    </a:ln>
                  </pic:spPr>
                </pic:pic>
              </a:graphicData>
            </a:graphic>
          </wp:inline>
        </w:drawing>
      </w:r>
      <w:r w:rsidRPr="00DA66F2">
        <w:rPr>
          <w:rFonts w:cs="Arial"/>
          <w:szCs w:val="24"/>
          <w:lang w:val="en" w:bidi="ar-SA"/>
        </w:rPr>
        <w:t xml:space="preserve">                        </w:t>
      </w:r>
      <w:r w:rsidR="00CA0968" w:rsidRPr="00DA66F2">
        <w:rPr>
          <w:rFonts w:cs="Arial"/>
          <w:noProof/>
          <w:szCs w:val="24"/>
          <w:lang w:bidi="ar-SA"/>
        </w:rPr>
        <w:drawing>
          <wp:inline distT="0" distB="0" distL="0" distR="0" wp14:anchorId="1F55D13F" wp14:editId="3A4931BB">
            <wp:extent cx="641350" cy="902335"/>
            <wp:effectExtent l="0" t="0" r="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641350" cy="902335"/>
                    </a:xfrm>
                    <a:prstGeom prst="rect">
                      <a:avLst/>
                    </a:prstGeom>
                    <a:noFill/>
                    <a:ln>
                      <a:noFill/>
                    </a:ln>
                  </pic:spPr>
                </pic:pic>
              </a:graphicData>
            </a:graphic>
          </wp:inline>
        </w:drawing>
      </w:r>
    </w:p>
    <w:p w14:paraId="777EA176" w14:textId="77777777" w:rsidR="00A73D0B" w:rsidRPr="00DA66F2" w:rsidRDefault="005D1EE1" w:rsidP="005D1EE1">
      <w:pPr>
        <w:autoSpaceDE w:val="0"/>
        <w:autoSpaceDN w:val="0"/>
        <w:adjustRightInd w:val="0"/>
        <w:spacing w:line="360" w:lineRule="auto"/>
        <w:rPr>
          <w:rFonts w:cs="Arial"/>
          <w:szCs w:val="24"/>
          <w:lang w:val="en" w:bidi="ar-SA"/>
        </w:rPr>
      </w:pPr>
      <w:r>
        <w:rPr>
          <w:rFonts w:cs="Arial"/>
          <w:szCs w:val="24"/>
          <w:lang w:val="en" w:bidi="ar-SA"/>
        </w:rPr>
        <w:t xml:space="preserve">                          </w:t>
      </w:r>
      <w:r w:rsidR="00B07BF0">
        <w:rPr>
          <w:rFonts w:cs="Arial"/>
          <w:szCs w:val="24"/>
          <w:lang w:val="en" w:bidi="ar-SA"/>
        </w:rPr>
        <w:t xml:space="preserve">Convergent                </w:t>
      </w:r>
      <w:r w:rsidR="00A73D0B" w:rsidRPr="00DA66F2">
        <w:rPr>
          <w:rFonts w:cs="Arial"/>
          <w:szCs w:val="24"/>
          <w:lang w:val="en" w:bidi="ar-SA"/>
        </w:rPr>
        <w:t xml:space="preserve">   Divergent                                   Twist</w:t>
      </w:r>
    </w:p>
    <w:p w14:paraId="50051DD5" w14:textId="77777777" w:rsidR="00F75684" w:rsidRPr="00AB6657" w:rsidRDefault="00F75684" w:rsidP="00F75684">
      <w:pPr>
        <w:pStyle w:val="Caption"/>
        <w:jc w:val="center"/>
        <w:rPr>
          <w:rFonts w:cs="Arial"/>
          <w:color w:val="auto"/>
          <w:sz w:val="24"/>
          <w:szCs w:val="24"/>
          <w:lang w:val="en" w:bidi="ar-SA"/>
        </w:rPr>
      </w:pPr>
      <w:bookmarkStart w:id="146" w:name="_Toc112763174"/>
      <w:r w:rsidRPr="00AB6657">
        <w:rPr>
          <w:color w:val="auto"/>
          <w:sz w:val="24"/>
        </w:rPr>
        <w:t xml:space="preserve">Figure </w:t>
      </w:r>
      <w:r w:rsidRPr="00AB6657">
        <w:rPr>
          <w:color w:val="auto"/>
          <w:sz w:val="24"/>
        </w:rPr>
        <w:fldChar w:fldCharType="begin"/>
      </w:r>
      <w:r w:rsidRPr="00AB6657">
        <w:rPr>
          <w:color w:val="auto"/>
          <w:sz w:val="24"/>
        </w:rPr>
        <w:instrText xml:space="preserve"> SEQ Figure \* ARABIC </w:instrText>
      </w:r>
      <w:r w:rsidRPr="00AB6657">
        <w:rPr>
          <w:color w:val="auto"/>
          <w:sz w:val="24"/>
        </w:rPr>
        <w:fldChar w:fldCharType="separate"/>
      </w:r>
      <w:r w:rsidRPr="00AB6657">
        <w:rPr>
          <w:noProof/>
          <w:color w:val="auto"/>
          <w:sz w:val="24"/>
        </w:rPr>
        <w:t>6.1</w:t>
      </w:r>
      <w:r w:rsidR="00E609B8" w:rsidRPr="00AB6657">
        <w:rPr>
          <w:noProof/>
          <w:color w:val="auto"/>
          <w:sz w:val="24"/>
        </w:rPr>
        <w:t>8</w:t>
      </w:r>
      <w:r w:rsidRPr="00AB6657">
        <w:rPr>
          <w:color w:val="auto"/>
          <w:sz w:val="24"/>
        </w:rPr>
        <w:fldChar w:fldCharType="end"/>
      </w:r>
      <w:r w:rsidRPr="00AB6657">
        <w:rPr>
          <w:color w:val="auto"/>
          <w:sz w:val="24"/>
        </w:rPr>
        <w:t xml:space="preserve"> Pneumatic stapler</w:t>
      </w:r>
      <w:bookmarkEnd w:id="146"/>
    </w:p>
    <w:p w14:paraId="6F5658DB" w14:textId="77777777" w:rsidR="00A73D0B" w:rsidRPr="00DA66F2" w:rsidRDefault="0081536B" w:rsidP="007E1EC9">
      <w:pPr>
        <w:autoSpaceDE w:val="0"/>
        <w:autoSpaceDN w:val="0"/>
        <w:adjustRightInd w:val="0"/>
        <w:spacing w:line="360" w:lineRule="auto"/>
        <w:rPr>
          <w:rFonts w:cs="Arial"/>
          <w:b/>
          <w:bCs/>
          <w:szCs w:val="24"/>
          <w:lang w:val="en" w:bidi="ar-SA"/>
        </w:rPr>
      </w:pPr>
      <w:r>
        <w:rPr>
          <w:rFonts w:cs="Arial"/>
          <w:b/>
          <w:bCs/>
          <w:szCs w:val="24"/>
          <w:lang w:val="en" w:bidi="ar-SA"/>
        </w:rPr>
        <w:t xml:space="preserve">6.1.16 </w:t>
      </w:r>
      <w:r w:rsidR="00A73D0B" w:rsidRPr="00DA66F2">
        <w:rPr>
          <w:rFonts w:cs="Arial"/>
          <w:b/>
          <w:bCs/>
          <w:szCs w:val="24"/>
          <w:lang w:val="en" w:bidi="ar-SA"/>
        </w:rPr>
        <w:t>Toe-puff</w:t>
      </w:r>
    </w:p>
    <w:p w14:paraId="5E9BB9A6"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It is a reinforcement used to retain the original contour of the toe part of the shoe. The choice of the toe puff for any given footwear type is influenced by many factors such as last shape, upper material type, production methods to be used, fashion and the views of industrial customers. The basic types of toe puff used in footwear industries are as follows.</w:t>
      </w:r>
    </w:p>
    <w:p w14:paraId="172E0B52"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Solvent activated toe-puff/ solvent dip toe-puff</w:t>
      </w:r>
    </w:p>
    <w:p w14:paraId="5C74FF7C"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It is a type of toe-puff which is activated/become ease for use when dipped in the solvent dip such as MEK and etc. These toe puffs are impregnated with either nitrocellulose or polystyrene resin. The solvent blend should contain toluene, which dissolves readily with the resin.</w:t>
      </w:r>
    </w:p>
    <w:p w14:paraId="0F7A28D1" w14:textId="77777777" w:rsidR="00A73D0B" w:rsidRPr="001932FE" w:rsidRDefault="00A73D0B" w:rsidP="001932FE">
      <w:pPr>
        <w:autoSpaceDE w:val="0"/>
        <w:autoSpaceDN w:val="0"/>
        <w:adjustRightInd w:val="0"/>
        <w:spacing w:line="360" w:lineRule="auto"/>
        <w:rPr>
          <w:rFonts w:cs="Arial"/>
          <w:b/>
          <w:bCs/>
          <w:szCs w:val="24"/>
          <w:lang w:val="en" w:bidi="ar-SA"/>
        </w:rPr>
      </w:pPr>
      <w:r w:rsidRPr="00DA66F2">
        <w:rPr>
          <w:rFonts w:cs="Arial"/>
          <w:b/>
          <w:bCs/>
          <w:szCs w:val="24"/>
          <w:lang w:val="en" w:bidi="ar-SA"/>
        </w:rPr>
        <w:t>Thermoplastic toe</w:t>
      </w:r>
      <w:r w:rsidR="001932FE">
        <w:rPr>
          <w:rFonts w:cs="Arial"/>
          <w:b/>
          <w:bCs/>
          <w:szCs w:val="24"/>
          <w:lang w:val="en" w:bidi="ar-SA"/>
        </w:rPr>
        <w:t xml:space="preserve">-puff: </w:t>
      </w:r>
      <w:r w:rsidRPr="00DA66F2">
        <w:rPr>
          <w:rFonts w:cs="Arial"/>
          <w:szCs w:val="24"/>
          <w:lang w:val="en" w:bidi="ar-SA"/>
        </w:rPr>
        <w:t>It is a type of toe-puff which is activated/become ease for use when heated.</w:t>
      </w:r>
    </w:p>
    <w:p w14:paraId="5C7C9B90" w14:textId="77777777" w:rsidR="00A73D0B" w:rsidRPr="001932FE" w:rsidRDefault="001932FE" w:rsidP="001932FE">
      <w:pPr>
        <w:autoSpaceDE w:val="0"/>
        <w:autoSpaceDN w:val="0"/>
        <w:adjustRightInd w:val="0"/>
        <w:spacing w:line="360" w:lineRule="auto"/>
        <w:rPr>
          <w:rFonts w:cs="Arial"/>
          <w:b/>
          <w:bCs/>
          <w:szCs w:val="24"/>
          <w:lang w:val="en" w:bidi="ar-SA"/>
        </w:rPr>
      </w:pPr>
      <w:r>
        <w:rPr>
          <w:rFonts w:cs="Arial"/>
          <w:b/>
          <w:bCs/>
          <w:szCs w:val="24"/>
          <w:lang w:val="en" w:bidi="ar-SA"/>
        </w:rPr>
        <w:lastRenderedPageBreak/>
        <w:t xml:space="preserve">Steel toe-puff: </w:t>
      </w:r>
      <w:r w:rsidR="00A73D0B" w:rsidRPr="00DA66F2">
        <w:rPr>
          <w:rFonts w:cs="Arial"/>
          <w:szCs w:val="24"/>
          <w:lang w:val="en" w:bidi="ar-SA"/>
        </w:rPr>
        <w:t>It is a type of toe-puff used in construction of safety shoes.</w:t>
      </w:r>
    </w:p>
    <w:p w14:paraId="3368C1A6" w14:textId="77777777" w:rsidR="00A73D0B" w:rsidRPr="001932FE" w:rsidRDefault="001932FE" w:rsidP="001932FE">
      <w:pPr>
        <w:autoSpaceDE w:val="0"/>
        <w:autoSpaceDN w:val="0"/>
        <w:adjustRightInd w:val="0"/>
        <w:spacing w:line="360" w:lineRule="auto"/>
        <w:rPr>
          <w:rFonts w:cs="Arial"/>
          <w:b/>
          <w:bCs/>
          <w:szCs w:val="24"/>
          <w:lang w:val="en" w:bidi="ar-SA"/>
        </w:rPr>
      </w:pPr>
      <w:r>
        <w:rPr>
          <w:rFonts w:cs="Arial"/>
          <w:b/>
          <w:bCs/>
          <w:szCs w:val="24"/>
          <w:lang w:val="en" w:bidi="ar-SA"/>
        </w:rPr>
        <w:t xml:space="preserve">Paint-on toe-puff: </w:t>
      </w:r>
      <w:r w:rsidR="00A73D0B" w:rsidRPr="00DA66F2">
        <w:rPr>
          <w:rFonts w:cs="Arial"/>
          <w:spacing w:val="-2"/>
          <w:szCs w:val="24"/>
          <w:lang w:val="en" w:bidi="ar-SA"/>
        </w:rPr>
        <w:t xml:space="preserve">This is mostly done for the veldtschoen sandals. For this purpose, a light puff is adequate </w:t>
      </w:r>
      <w:r w:rsidR="00A73D0B" w:rsidRPr="00DA66F2">
        <w:rPr>
          <w:rFonts w:cs="Arial"/>
          <w:spacing w:val="-4"/>
          <w:szCs w:val="24"/>
          <w:lang w:val="en" w:bidi="ar-SA"/>
        </w:rPr>
        <w:t>and shellac or a celluloid solution is painted. In this case there are problems of contamination of the upper and</w:t>
      </w:r>
      <w:r w:rsidR="00A73D0B" w:rsidRPr="00DA66F2">
        <w:rPr>
          <w:rFonts w:cs="Arial"/>
          <w:spacing w:val="-2"/>
          <w:szCs w:val="24"/>
          <w:lang w:val="en" w:bidi="ar-SA"/>
        </w:rPr>
        <w:t xml:space="preserve"> the adhesion.</w:t>
      </w:r>
    </w:p>
    <w:p w14:paraId="54D9CB14"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Filmic toe-puff</w:t>
      </w:r>
    </w:p>
    <w:p w14:paraId="4250ACEF" w14:textId="77777777" w:rsidR="00A73D0B" w:rsidRPr="00DA66F2" w:rsidRDefault="00A73D0B" w:rsidP="002A28CA">
      <w:pPr>
        <w:autoSpaceDE w:val="0"/>
        <w:autoSpaceDN w:val="0"/>
        <w:adjustRightInd w:val="0"/>
        <w:spacing w:line="360" w:lineRule="auto"/>
        <w:jc w:val="both"/>
        <w:rPr>
          <w:rFonts w:cs="Arial"/>
          <w:spacing w:val="-2"/>
          <w:szCs w:val="24"/>
          <w:lang w:val="en" w:bidi="ar-SA"/>
        </w:rPr>
      </w:pPr>
      <w:r w:rsidRPr="00DA66F2">
        <w:rPr>
          <w:rFonts w:cs="Arial"/>
          <w:spacing w:val="-2"/>
          <w:szCs w:val="24"/>
          <w:lang w:val="en" w:bidi="ar-SA"/>
        </w:rPr>
        <w:t>Filmic puffs are a further development of the celluloid impregnated puff, are made from such polymers as ABS, Surlyn A and EVA. All filmic puffs developed recently are thermoplastic, having a heat sensitive adhesive in the bonding press in the same way as the impregnated types are activated. Some filmic puffs can compress and thereby absorb the creasing action of the upper.</w:t>
      </w:r>
    </w:p>
    <w:p w14:paraId="2C073188" w14:textId="77777777" w:rsidR="00A73D0B" w:rsidRPr="00DA66F2" w:rsidRDefault="00A73D0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Textile (impregnated fabrics)</w:t>
      </w:r>
    </w:p>
    <w:p w14:paraId="2B03E6AE"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w:t>
      </w:r>
      <w:r w:rsidRPr="00DA66F2">
        <w:rPr>
          <w:rFonts w:cs="Arial"/>
          <w:b/>
          <w:bCs/>
          <w:szCs w:val="24"/>
          <w:lang w:val="en" w:bidi="ar-SA"/>
        </w:rPr>
        <w:t xml:space="preserve"> </w:t>
      </w:r>
      <w:r w:rsidRPr="00DA66F2">
        <w:rPr>
          <w:rFonts w:cs="Arial"/>
          <w:szCs w:val="24"/>
          <w:lang w:val="en" w:bidi="ar-SA"/>
        </w:rPr>
        <w:t xml:space="preserve">fabric used to make this type of toe puffs are woven, non woven, needle punched and stitched- bounded. These types of toe puffs are in two forms or types. </w:t>
      </w:r>
    </w:p>
    <w:p w14:paraId="4FB5647F" w14:textId="77777777" w:rsidR="00A73D0B" w:rsidRPr="00DA66F2" w:rsidRDefault="00A73D0B" w:rsidP="007E1EC9">
      <w:pPr>
        <w:autoSpaceDE w:val="0"/>
        <w:autoSpaceDN w:val="0"/>
        <w:adjustRightInd w:val="0"/>
        <w:spacing w:line="360" w:lineRule="auto"/>
        <w:jc w:val="both"/>
        <w:rPr>
          <w:rFonts w:cs="Arial"/>
          <w:szCs w:val="24"/>
          <w:lang w:val="en" w:bidi="ar-SA"/>
        </w:rPr>
      </w:pPr>
      <w:r w:rsidRPr="00DA66F2">
        <w:rPr>
          <w:rFonts w:cs="Arial"/>
          <w:b/>
          <w:bCs/>
          <w:szCs w:val="24"/>
          <w:lang w:val="en" w:bidi="ar-SA"/>
        </w:rPr>
        <w:t>Thermoplastic type</w:t>
      </w:r>
      <w:r w:rsidRPr="00DA66F2">
        <w:rPr>
          <w:rFonts w:cs="Arial"/>
          <w:szCs w:val="24"/>
          <w:lang w:val="en" w:bidi="ar-SA"/>
        </w:rPr>
        <w:t xml:space="preserve">: is which can be softened by heat and rendered sufficiently extensible and malleable to accept pulling over the lasting operations. </w:t>
      </w:r>
    </w:p>
    <w:p w14:paraId="7CDD3A51" w14:textId="77777777" w:rsidR="00A73D0B" w:rsidRPr="00DA66F2" w:rsidRDefault="00A73D0B" w:rsidP="007E1EC9">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Solvent activated type</w:t>
      </w:r>
      <w:r w:rsidRPr="00DA66F2">
        <w:rPr>
          <w:rFonts w:cs="Arial"/>
          <w:szCs w:val="24"/>
          <w:lang w:val="en" w:bidi="ar-SA"/>
        </w:rPr>
        <w:t>: in which the toe puff is rendered soft and extensible in the factory by being treated with the solvent dipping or conditioning machine, again to make it receptive to shoe making operations.</w:t>
      </w:r>
    </w:p>
    <w:p w14:paraId="4E1341FE" w14:textId="77777777" w:rsidR="00A73D0B" w:rsidRPr="00DA66F2" w:rsidRDefault="0081536B" w:rsidP="007E1EC9">
      <w:pPr>
        <w:autoSpaceDE w:val="0"/>
        <w:autoSpaceDN w:val="0"/>
        <w:adjustRightInd w:val="0"/>
        <w:spacing w:line="360" w:lineRule="auto"/>
        <w:rPr>
          <w:rFonts w:cs="Arial"/>
          <w:b/>
          <w:bCs/>
          <w:szCs w:val="24"/>
          <w:lang w:val="en" w:bidi="ar-SA"/>
        </w:rPr>
      </w:pPr>
      <w:r>
        <w:rPr>
          <w:rFonts w:cs="Arial"/>
          <w:b/>
          <w:bCs/>
          <w:szCs w:val="24"/>
          <w:lang w:val="en" w:bidi="ar-SA"/>
        </w:rPr>
        <w:t xml:space="preserve">6.1.17 </w:t>
      </w:r>
      <w:r w:rsidR="00A73D0B" w:rsidRPr="00DA66F2">
        <w:rPr>
          <w:rFonts w:cs="Arial"/>
          <w:b/>
          <w:bCs/>
          <w:szCs w:val="24"/>
          <w:lang w:val="en" w:bidi="ar-SA"/>
        </w:rPr>
        <w:t xml:space="preserve">Counter Stiffener </w:t>
      </w:r>
    </w:p>
    <w:p w14:paraId="53D77DD2"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Stiffeners are stiff materials similar to that of toe puff which may be moulded to the shape of the last back part or, alternatively, inserted flat and moulded during the subsequent process. It is normally inserted between the lining and the upper to support the back part of the shoe and grip the foot. Apart from the materials used which are similar to that used for toe puff except for the thickness, leather board can be used. </w:t>
      </w:r>
    </w:p>
    <w:p w14:paraId="0D02C53F" w14:textId="77777777" w:rsidR="00A73D0B" w:rsidRPr="00DA66F2" w:rsidRDefault="00A73D0B"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There are three types of stiffener:</w:t>
      </w:r>
    </w:p>
    <w:p w14:paraId="3E55C134" w14:textId="77777777" w:rsidR="00A73D0B" w:rsidRPr="00DA66F2" w:rsidRDefault="00A73D0B" w:rsidP="00C425AF">
      <w:pPr>
        <w:numPr>
          <w:ilvl w:val="1"/>
          <w:numId w:val="75"/>
        </w:numPr>
        <w:autoSpaceDE w:val="0"/>
        <w:autoSpaceDN w:val="0"/>
        <w:adjustRightInd w:val="0"/>
        <w:rPr>
          <w:rFonts w:cs="Arial"/>
          <w:b/>
          <w:bCs/>
          <w:szCs w:val="24"/>
          <w:lang w:val="en" w:bidi="ar-SA"/>
        </w:rPr>
      </w:pPr>
      <w:r w:rsidRPr="00DA66F2">
        <w:rPr>
          <w:rFonts w:cs="Arial"/>
          <w:szCs w:val="24"/>
          <w:lang w:val="en" w:bidi="ar-SA"/>
        </w:rPr>
        <w:t>Flat</w:t>
      </w:r>
      <w:r w:rsidRPr="00DA66F2">
        <w:rPr>
          <w:rFonts w:cs="Arial"/>
          <w:b/>
          <w:bCs/>
          <w:szCs w:val="24"/>
          <w:lang w:val="en" w:bidi="ar-SA"/>
        </w:rPr>
        <w:t xml:space="preserve"> </w:t>
      </w:r>
      <w:r w:rsidRPr="00DA66F2">
        <w:rPr>
          <w:rFonts w:cs="Arial"/>
          <w:szCs w:val="24"/>
          <w:lang w:val="en" w:bidi="ar-SA"/>
        </w:rPr>
        <w:t xml:space="preserve">stiffener </w:t>
      </w:r>
    </w:p>
    <w:p w14:paraId="7AE1AE05" w14:textId="77777777" w:rsidR="00A73D0B" w:rsidRPr="00DA66F2" w:rsidRDefault="00A73D0B" w:rsidP="00C425AF">
      <w:pPr>
        <w:numPr>
          <w:ilvl w:val="1"/>
          <w:numId w:val="75"/>
        </w:numPr>
        <w:autoSpaceDE w:val="0"/>
        <w:autoSpaceDN w:val="0"/>
        <w:adjustRightInd w:val="0"/>
        <w:rPr>
          <w:rFonts w:cs="Arial"/>
          <w:b/>
          <w:bCs/>
          <w:szCs w:val="24"/>
          <w:lang w:val="en" w:bidi="ar-SA"/>
        </w:rPr>
      </w:pPr>
      <w:r w:rsidRPr="00DA66F2">
        <w:rPr>
          <w:rFonts w:cs="Arial"/>
          <w:szCs w:val="24"/>
          <w:lang w:val="en" w:bidi="ar-SA"/>
        </w:rPr>
        <w:lastRenderedPageBreak/>
        <w:t>Semi-moulded stiffener</w:t>
      </w:r>
    </w:p>
    <w:p w14:paraId="3EDDF69E" w14:textId="77777777" w:rsidR="00A73D0B" w:rsidRPr="00DA66F2" w:rsidRDefault="007E1EC9" w:rsidP="00C425AF">
      <w:pPr>
        <w:numPr>
          <w:ilvl w:val="1"/>
          <w:numId w:val="75"/>
        </w:numPr>
        <w:autoSpaceDE w:val="0"/>
        <w:autoSpaceDN w:val="0"/>
        <w:adjustRightInd w:val="0"/>
        <w:rPr>
          <w:rFonts w:cs="Arial"/>
          <w:b/>
          <w:bCs/>
          <w:szCs w:val="24"/>
          <w:lang w:val="en" w:bidi="ar-SA"/>
        </w:rPr>
      </w:pPr>
      <w:r w:rsidRPr="00DA66F2">
        <w:rPr>
          <w:rFonts w:cs="Arial"/>
          <w:szCs w:val="24"/>
          <w:lang w:val="en" w:bidi="ar-SA"/>
        </w:rPr>
        <w:t>Fully moulded</w:t>
      </w:r>
      <w:r w:rsidR="00A73D0B" w:rsidRPr="00DA66F2">
        <w:rPr>
          <w:rFonts w:cs="Arial"/>
          <w:szCs w:val="24"/>
          <w:lang w:val="en" w:bidi="ar-SA"/>
        </w:rPr>
        <w:t xml:space="preserve"> stiffener</w:t>
      </w:r>
    </w:p>
    <w:p w14:paraId="644AEE87" w14:textId="77777777" w:rsidR="00A73D0B" w:rsidRPr="00DA66F2" w:rsidRDefault="00A73D0B" w:rsidP="002A28CA">
      <w:pPr>
        <w:autoSpaceDE w:val="0"/>
        <w:autoSpaceDN w:val="0"/>
        <w:adjustRightInd w:val="0"/>
        <w:spacing w:line="360" w:lineRule="auto"/>
        <w:rPr>
          <w:rFonts w:cs="Arial"/>
          <w:szCs w:val="24"/>
          <w:lang w:val="en" w:bidi="ar-SA"/>
        </w:rPr>
      </w:pPr>
      <w:r w:rsidRPr="00DA66F2">
        <w:rPr>
          <w:rFonts w:cs="Arial"/>
          <w:szCs w:val="24"/>
          <w:lang w:val="en" w:bidi="ar-SA"/>
        </w:rPr>
        <w:t>Stiffener can be:</w:t>
      </w:r>
    </w:p>
    <w:p w14:paraId="29AD96CC" w14:textId="77777777" w:rsidR="00A73D0B" w:rsidRPr="00DA66F2" w:rsidRDefault="007E1EC9" w:rsidP="00C425AF">
      <w:pPr>
        <w:numPr>
          <w:ilvl w:val="1"/>
          <w:numId w:val="76"/>
        </w:numPr>
        <w:autoSpaceDE w:val="0"/>
        <w:autoSpaceDN w:val="0"/>
        <w:adjustRightInd w:val="0"/>
        <w:rPr>
          <w:rFonts w:cs="Arial"/>
          <w:szCs w:val="24"/>
          <w:lang w:val="en" w:bidi="ar-SA"/>
        </w:rPr>
      </w:pPr>
      <w:r>
        <w:rPr>
          <w:rFonts w:cs="Arial"/>
          <w:szCs w:val="24"/>
          <w:lang w:val="en" w:bidi="ar-SA"/>
        </w:rPr>
        <w:t>Solvent dippe</w:t>
      </w:r>
    </w:p>
    <w:p w14:paraId="037EDD37" w14:textId="77777777" w:rsidR="00A73D0B" w:rsidRPr="00DA66F2" w:rsidRDefault="00A73D0B" w:rsidP="00C425AF">
      <w:pPr>
        <w:numPr>
          <w:ilvl w:val="1"/>
          <w:numId w:val="76"/>
        </w:numPr>
        <w:autoSpaceDE w:val="0"/>
        <w:autoSpaceDN w:val="0"/>
        <w:adjustRightInd w:val="0"/>
        <w:rPr>
          <w:rFonts w:cs="Arial"/>
          <w:szCs w:val="24"/>
          <w:lang w:val="en" w:bidi="ar-SA"/>
        </w:rPr>
      </w:pPr>
      <w:r w:rsidRPr="00DA66F2">
        <w:rPr>
          <w:rFonts w:cs="Arial"/>
          <w:szCs w:val="24"/>
          <w:lang w:val="en" w:bidi="ar-SA"/>
        </w:rPr>
        <w:t>Thermal activated</w:t>
      </w:r>
    </w:p>
    <w:p w14:paraId="34F936F0" w14:textId="77777777" w:rsidR="00A73D0B" w:rsidRPr="00DA66F2" w:rsidRDefault="00A73D0B" w:rsidP="00C425AF">
      <w:pPr>
        <w:numPr>
          <w:ilvl w:val="1"/>
          <w:numId w:val="76"/>
        </w:numPr>
        <w:autoSpaceDE w:val="0"/>
        <w:autoSpaceDN w:val="0"/>
        <w:adjustRightInd w:val="0"/>
        <w:rPr>
          <w:rFonts w:cs="Arial"/>
          <w:szCs w:val="24"/>
          <w:lang w:val="en" w:bidi="ar-SA"/>
        </w:rPr>
      </w:pPr>
      <w:r w:rsidRPr="00DA66F2">
        <w:rPr>
          <w:rFonts w:cs="Arial"/>
          <w:szCs w:val="24"/>
          <w:lang w:val="en" w:bidi="ar-SA"/>
        </w:rPr>
        <w:t>Pre molded leather boar</w:t>
      </w:r>
      <w:r w:rsidR="006E49F8" w:rsidRPr="00DA66F2">
        <w:rPr>
          <w:rFonts w:cs="Arial"/>
          <w:szCs w:val="24"/>
          <w:lang w:val="en" w:bidi="ar-SA"/>
        </w:rPr>
        <w:t>d</w:t>
      </w:r>
    </w:p>
    <w:p w14:paraId="57BD5241" w14:textId="77777777" w:rsidR="00E609B8" w:rsidRDefault="00E609B8" w:rsidP="00144CC4">
      <w:pPr>
        <w:pStyle w:val="Heading2"/>
      </w:pPr>
    </w:p>
    <w:p w14:paraId="150962E1" w14:textId="77777777" w:rsidR="00407810" w:rsidRDefault="00407810">
      <w:pPr>
        <w:spacing w:after="0" w:line="240" w:lineRule="auto"/>
        <w:rPr>
          <w:rFonts w:cs="Arial"/>
          <w:b/>
          <w:bCs/>
          <w:sz w:val="26"/>
          <w:szCs w:val="24"/>
          <w:lang w:val="en" w:bidi="ar-SA"/>
        </w:rPr>
      </w:pPr>
      <w:r>
        <w:br w:type="page"/>
      </w:r>
    </w:p>
    <w:p w14:paraId="24230E5B" w14:textId="77777777" w:rsidR="00AE265C" w:rsidRPr="00AE265C" w:rsidRDefault="00AE265C" w:rsidP="00144CC4">
      <w:pPr>
        <w:pStyle w:val="Heading2"/>
      </w:pPr>
      <w:bookmarkStart w:id="147" w:name="_Toc113094465"/>
      <w:r>
        <w:lastRenderedPageBreak/>
        <w:t xml:space="preserve">6.2 </w:t>
      </w:r>
      <w:r w:rsidRPr="00AE265C">
        <w:t xml:space="preserve">Identifying </w:t>
      </w:r>
      <w:r w:rsidR="00DF333E" w:rsidRPr="00AE265C">
        <w:t xml:space="preserve">Types </w:t>
      </w:r>
      <w:r w:rsidR="00DF333E">
        <w:t>a</w:t>
      </w:r>
      <w:r w:rsidR="00DF333E" w:rsidRPr="00AE265C">
        <w:t xml:space="preserve">nd Sources </w:t>
      </w:r>
      <w:r w:rsidR="00DF333E">
        <w:t>o</w:t>
      </w:r>
      <w:r w:rsidR="00DF333E" w:rsidRPr="00AE265C">
        <w:t>f Materials</w:t>
      </w:r>
      <w:bookmarkEnd w:id="147"/>
    </w:p>
    <w:p w14:paraId="6FEA90DF" w14:textId="77777777" w:rsidR="00A73D0B" w:rsidRPr="00DA66F2" w:rsidRDefault="00A73D0B" w:rsidP="001932FE">
      <w:pPr>
        <w:pStyle w:val="BodyText"/>
        <w:spacing w:before="240" w:after="200" w:line="360" w:lineRule="auto"/>
      </w:pPr>
      <w:r w:rsidRPr="00DA66F2">
        <w:t>Shoe making materials are broadly classified into two groups. These are upper materials and bottom materials.</w:t>
      </w:r>
    </w:p>
    <w:p w14:paraId="14C4B6B9" w14:textId="77777777" w:rsidR="00A73D0B" w:rsidRPr="00DA66F2" w:rsidRDefault="00DF333E" w:rsidP="002A28CA">
      <w:pPr>
        <w:pStyle w:val="BodyText"/>
        <w:spacing w:after="200" w:line="360" w:lineRule="auto"/>
      </w:pPr>
      <w:r w:rsidRPr="00DA66F2">
        <w:rPr>
          <w:noProof/>
        </w:rPr>
        <mc:AlternateContent>
          <mc:Choice Requires="wpg">
            <w:drawing>
              <wp:anchor distT="0" distB="0" distL="114300" distR="114300" simplePos="0" relativeHeight="251646464" behindDoc="0" locked="0" layoutInCell="1" allowOverlap="1" wp14:anchorId="2505B697" wp14:editId="673A88A8">
                <wp:simplePos x="0" y="0"/>
                <wp:positionH relativeFrom="column">
                  <wp:posOffset>353695</wp:posOffset>
                </wp:positionH>
                <wp:positionV relativeFrom="paragraph">
                  <wp:posOffset>90170</wp:posOffset>
                </wp:positionV>
                <wp:extent cx="4839335" cy="3180080"/>
                <wp:effectExtent l="1270" t="4445" r="0" b="0"/>
                <wp:wrapNone/>
                <wp:docPr id="291"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39335" cy="3180080"/>
                          <a:chOff x="3076" y="5400"/>
                          <a:chExt cx="6444" cy="3220"/>
                        </a:xfrm>
                      </wpg:grpSpPr>
                      <wps:wsp>
                        <wps:cNvPr id="292" name="Text Box 81"/>
                        <wps:cNvSpPr txBox="1">
                          <a:spLocks noChangeArrowheads="1"/>
                        </wps:cNvSpPr>
                        <wps:spPr bwMode="auto">
                          <a:xfrm>
                            <a:off x="6215" y="5400"/>
                            <a:ext cx="1204"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324218" w14:textId="77777777" w:rsidR="00BF25AA" w:rsidRDefault="00BF25AA" w:rsidP="00A73D0B">
                              <w:pPr>
                                <w:jc w:val="center"/>
                                <w:rPr>
                                  <w:b/>
                                  <w:bCs/>
                                  <w:sz w:val="18"/>
                                </w:rPr>
                              </w:pPr>
                              <w:r>
                                <w:rPr>
                                  <w:b/>
                                  <w:bCs/>
                                  <w:sz w:val="18"/>
                                </w:rPr>
                                <w:t>Materials</w:t>
                              </w:r>
                            </w:p>
                          </w:txbxContent>
                        </wps:txbx>
                        <wps:bodyPr rot="0" vert="horz" wrap="square" lIns="91440" tIns="45720" rIns="91440" bIns="45720" anchor="t" anchorCtr="0" upright="1">
                          <a:noAutofit/>
                        </wps:bodyPr>
                      </wps:wsp>
                      <wps:wsp>
                        <wps:cNvPr id="293" name="Line 82"/>
                        <wps:cNvCnPr>
                          <a:cxnSpLocks noChangeShapeType="1"/>
                        </wps:cNvCnPr>
                        <wps:spPr bwMode="auto">
                          <a:xfrm>
                            <a:off x="6816" y="572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4" name="Line 83"/>
                        <wps:cNvCnPr>
                          <a:cxnSpLocks noChangeShapeType="1"/>
                        </wps:cNvCnPr>
                        <wps:spPr bwMode="auto">
                          <a:xfrm>
                            <a:off x="5800" y="5900"/>
                            <a:ext cx="101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5" name="Line 84"/>
                        <wps:cNvCnPr>
                          <a:cxnSpLocks noChangeShapeType="1"/>
                        </wps:cNvCnPr>
                        <wps:spPr bwMode="auto">
                          <a:xfrm>
                            <a:off x="5772" y="590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6" name="Line 85"/>
                        <wps:cNvCnPr>
                          <a:cxnSpLocks noChangeShapeType="1"/>
                        </wps:cNvCnPr>
                        <wps:spPr bwMode="auto">
                          <a:xfrm>
                            <a:off x="7876" y="590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7" name="Text Box 86"/>
                        <wps:cNvSpPr txBox="1">
                          <a:spLocks noChangeArrowheads="1"/>
                        </wps:cNvSpPr>
                        <wps:spPr bwMode="auto">
                          <a:xfrm>
                            <a:off x="5192" y="6060"/>
                            <a:ext cx="1204"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64F72D" w14:textId="77777777" w:rsidR="00BF25AA" w:rsidRPr="00D731AF" w:rsidRDefault="00BF25AA" w:rsidP="00A73D0B">
                              <w:pPr>
                                <w:jc w:val="center"/>
                                <w:rPr>
                                  <w:sz w:val="20"/>
                                </w:rPr>
                              </w:pPr>
                              <w:r w:rsidRPr="00D731AF">
                                <w:rPr>
                                  <w:sz w:val="20"/>
                                </w:rPr>
                                <w:t>Upper</w:t>
                              </w:r>
                            </w:p>
                          </w:txbxContent>
                        </wps:txbx>
                        <wps:bodyPr rot="0" vert="horz" wrap="square" lIns="91440" tIns="45720" rIns="91440" bIns="45720" anchor="t" anchorCtr="0" upright="1">
                          <a:noAutofit/>
                        </wps:bodyPr>
                      </wps:wsp>
                      <wps:wsp>
                        <wps:cNvPr id="298" name="Text Box 87"/>
                        <wps:cNvSpPr txBox="1">
                          <a:spLocks noChangeArrowheads="1"/>
                        </wps:cNvSpPr>
                        <wps:spPr bwMode="auto">
                          <a:xfrm>
                            <a:off x="7296" y="6040"/>
                            <a:ext cx="1204"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5B9B0F" w14:textId="77777777" w:rsidR="00BF25AA" w:rsidRPr="00D731AF" w:rsidRDefault="00BF25AA" w:rsidP="00A73D0B">
                              <w:pPr>
                                <w:jc w:val="center"/>
                                <w:rPr>
                                  <w:sz w:val="20"/>
                                </w:rPr>
                              </w:pPr>
                              <w:r w:rsidRPr="00D731AF">
                                <w:rPr>
                                  <w:sz w:val="20"/>
                                </w:rPr>
                                <w:t>Bottom</w:t>
                              </w:r>
                            </w:p>
                          </w:txbxContent>
                        </wps:txbx>
                        <wps:bodyPr rot="0" vert="horz" wrap="square" lIns="91440" tIns="45720" rIns="91440" bIns="45720" anchor="t" anchorCtr="0" upright="1">
                          <a:noAutofit/>
                        </wps:bodyPr>
                      </wps:wsp>
                      <wps:wsp>
                        <wps:cNvPr id="299" name="Line 88"/>
                        <wps:cNvCnPr>
                          <a:cxnSpLocks noChangeShapeType="1"/>
                        </wps:cNvCnPr>
                        <wps:spPr bwMode="auto">
                          <a:xfrm>
                            <a:off x="5752" y="638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0" name="Line 89"/>
                        <wps:cNvCnPr>
                          <a:cxnSpLocks noChangeShapeType="1"/>
                        </wps:cNvCnPr>
                        <wps:spPr bwMode="auto">
                          <a:xfrm>
                            <a:off x="7896" y="63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1" name="Line 90"/>
                        <wps:cNvCnPr>
                          <a:cxnSpLocks noChangeShapeType="1"/>
                        </wps:cNvCnPr>
                        <wps:spPr bwMode="auto">
                          <a:xfrm>
                            <a:off x="5456" y="6560"/>
                            <a:ext cx="2852"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2" name="Line 91"/>
                        <wps:cNvCnPr>
                          <a:cxnSpLocks noChangeShapeType="1"/>
                        </wps:cNvCnPr>
                        <wps:spPr bwMode="auto">
                          <a:xfrm>
                            <a:off x="5464" y="65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3" name="Line 92"/>
                        <wps:cNvCnPr>
                          <a:cxnSpLocks noChangeShapeType="1"/>
                        </wps:cNvCnPr>
                        <wps:spPr bwMode="auto">
                          <a:xfrm>
                            <a:off x="4568" y="6740"/>
                            <a:ext cx="19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4" name="Text Box 93"/>
                        <wps:cNvSpPr txBox="1">
                          <a:spLocks noChangeArrowheads="1"/>
                        </wps:cNvSpPr>
                        <wps:spPr bwMode="auto">
                          <a:xfrm>
                            <a:off x="3968" y="6920"/>
                            <a:ext cx="1204"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F90CCF" w14:textId="77777777" w:rsidR="00BF25AA" w:rsidRPr="00D731AF" w:rsidRDefault="00BF25AA" w:rsidP="00A73D0B">
                              <w:pPr>
                                <w:jc w:val="center"/>
                                <w:rPr>
                                  <w:sz w:val="20"/>
                                </w:rPr>
                              </w:pPr>
                              <w:r w:rsidRPr="00D731AF">
                                <w:rPr>
                                  <w:sz w:val="20"/>
                                </w:rPr>
                                <w:t>Main</w:t>
                              </w:r>
                            </w:p>
                          </w:txbxContent>
                        </wps:txbx>
                        <wps:bodyPr rot="0" vert="horz" wrap="square" lIns="91440" tIns="45720" rIns="91440" bIns="45720" anchor="t" anchorCtr="0" upright="1">
                          <a:noAutofit/>
                        </wps:bodyPr>
                      </wps:wsp>
                      <wps:wsp>
                        <wps:cNvPr id="305" name="Text Box 94"/>
                        <wps:cNvSpPr txBox="1">
                          <a:spLocks noChangeArrowheads="1"/>
                        </wps:cNvSpPr>
                        <wps:spPr bwMode="auto">
                          <a:xfrm>
                            <a:off x="5952" y="6900"/>
                            <a:ext cx="1204"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042AED" w14:textId="77777777" w:rsidR="00BF25AA" w:rsidRPr="00D731AF" w:rsidRDefault="00BF25AA" w:rsidP="00A73D0B">
                              <w:pPr>
                                <w:jc w:val="center"/>
                                <w:rPr>
                                  <w:sz w:val="20"/>
                                </w:rPr>
                              </w:pPr>
                              <w:r w:rsidRPr="00D731AF">
                                <w:rPr>
                                  <w:sz w:val="20"/>
                                </w:rPr>
                                <w:t>Auxiliary</w:t>
                              </w:r>
                            </w:p>
                          </w:txbxContent>
                        </wps:txbx>
                        <wps:bodyPr rot="0" vert="horz" wrap="square" lIns="91440" tIns="45720" rIns="91440" bIns="45720" anchor="t" anchorCtr="0" upright="1">
                          <a:noAutofit/>
                        </wps:bodyPr>
                      </wps:wsp>
                      <wps:wsp>
                        <wps:cNvPr id="306" name="Line 95"/>
                        <wps:cNvCnPr>
                          <a:cxnSpLocks noChangeShapeType="1"/>
                        </wps:cNvCnPr>
                        <wps:spPr bwMode="auto">
                          <a:xfrm>
                            <a:off x="4548" y="674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7" name="Line 96"/>
                        <wps:cNvCnPr>
                          <a:cxnSpLocks noChangeShapeType="1"/>
                        </wps:cNvCnPr>
                        <wps:spPr bwMode="auto">
                          <a:xfrm>
                            <a:off x="6548" y="674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8" name="Line 97"/>
                        <wps:cNvCnPr>
                          <a:cxnSpLocks noChangeShapeType="1"/>
                        </wps:cNvCnPr>
                        <wps:spPr bwMode="auto">
                          <a:xfrm>
                            <a:off x="8292" y="658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9" name="Line 98"/>
                        <wps:cNvCnPr>
                          <a:cxnSpLocks noChangeShapeType="1"/>
                        </wps:cNvCnPr>
                        <wps:spPr bwMode="auto">
                          <a:xfrm>
                            <a:off x="7836" y="6760"/>
                            <a:ext cx="10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0" name="Text Box 99"/>
                        <wps:cNvSpPr txBox="1">
                          <a:spLocks noChangeArrowheads="1"/>
                        </wps:cNvSpPr>
                        <wps:spPr bwMode="auto">
                          <a:xfrm>
                            <a:off x="7232" y="6940"/>
                            <a:ext cx="1204"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F4DAB" w14:textId="77777777" w:rsidR="00BF25AA" w:rsidRPr="00D731AF" w:rsidRDefault="00BF25AA" w:rsidP="00A73D0B">
                              <w:pPr>
                                <w:jc w:val="center"/>
                                <w:rPr>
                                  <w:sz w:val="20"/>
                                </w:rPr>
                              </w:pPr>
                              <w:r w:rsidRPr="00D731AF">
                                <w:rPr>
                                  <w:sz w:val="20"/>
                                </w:rPr>
                                <w:t>Main</w:t>
                              </w:r>
                            </w:p>
                          </w:txbxContent>
                        </wps:txbx>
                        <wps:bodyPr rot="0" vert="horz" wrap="square" lIns="91440" tIns="45720" rIns="91440" bIns="45720" anchor="t" anchorCtr="0" upright="1">
                          <a:noAutofit/>
                        </wps:bodyPr>
                      </wps:wsp>
                      <wps:wsp>
                        <wps:cNvPr id="311" name="Text Box 100"/>
                        <wps:cNvSpPr txBox="1">
                          <a:spLocks noChangeArrowheads="1"/>
                        </wps:cNvSpPr>
                        <wps:spPr bwMode="auto">
                          <a:xfrm>
                            <a:off x="8260" y="6920"/>
                            <a:ext cx="1204" cy="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727885" w14:textId="77777777" w:rsidR="00BF25AA" w:rsidRPr="00D731AF" w:rsidRDefault="00BF25AA" w:rsidP="00A73D0B">
                              <w:pPr>
                                <w:jc w:val="center"/>
                                <w:rPr>
                                  <w:sz w:val="20"/>
                                </w:rPr>
                              </w:pPr>
                              <w:r w:rsidRPr="00D731AF">
                                <w:rPr>
                                  <w:sz w:val="20"/>
                                </w:rPr>
                                <w:t>Auxiliary</w:t>
                              </w:r>
                            </w:p>
                          </w:txbxContent>
                        </wps:txbx>
                        <wps:bodyPr rot="0" vert="horz" wrap="square" lIns="91440" tIns="45720" rIns="91440" bIns="45720" anchor="t" anchorCtr="0" upright="1">
                          <a:noAutofit/>
                        </wps:bodyPr>
                      </wps:wsp>
                      <wps:wsp>
                        <wps:cNvPr id="312" name="Line 101"/>
                        <wps:cNvCnPr>
                          <a:cxnSpLocks noChangeShapeType="1"/>
                        </wps:cNvCnPr>
                        <wps:spPr bwMode="auto">
                          <a:xfrm>
                            <a:off x="7812" y="67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3" name="Line 102"/>
                        <wps:cNvCnPr>
                          <a:cxnSpLocks noChangeShapeType="1"/>
                        </wps:cNvCnPr>
                        <wps:spPr bwMode="auto">
                          <a:xfrm>
                            <a:off x="8856" y="67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4" name="Line 103"/>
                        <wps:cNvCnPr>
                          <a:cxnSpLocks noChangeShapeType="1"/>
                        </wps:cNvCnPr>
                        <wps:spPr bwMode="auto">
                          <a:xfrm>
                            <a:off x="6840" y="5900"/>
                            <a:ext cx="1016"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5" name="Line 104"/>
                        <wps:cNvCnPr>
                          <a:cxnSpLocks noChangeShapeType="1"/>
                        </wps:cNvCnPr>
                        <wps:spPr bwMode="auto">
                          <a:xfrm>
                            <a:off x="4536" y="72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6" name="Line 105"/>
                        <wps:cNvCnPr>
                          <a:cxnSpLocks noChangeShapeType="1"/>
                        </wps:cNvCnPr>
                        <wps:spPr bwMode="auto">
                          <a:xfrm>
                            <a:off x="6536" y="724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7" name="Line 106"/>
                        <wps:cNvCnPr>
                          <a:cxnSpLocks noChangeShapeType="1"/>
                        </wps:cNvCnPr>
                        <wps:spPr bwMode="auto">
                          <a:xfrm>
                            <a:off x="3456" y="7440"/>
                            <a:ext cx="2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8" name="Line 107"/>
                        <wps:cNvCnPr>
                          <a:cxnSpLocks noChangeShapeType="1"/>
                        </wps:cNvCnPr>
                        <wps:spPr bwMode="auto">
                          <a:xfrm>
                            <a:off x="3456" y="744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19" name="Line 108"/>
                        <wps:cNvCnPr>
                          <a:cxnSpLocks noChangeShapeType="1"/>
                        </wps:cNvCnPr>
                        <wps:spPr bwMode="auto">
                          <a:xfrm>
                            <a:off x="5616" y="74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0" name="Line 109"/>
                        <wps:cNvCnPr>
                          <a:cxnSpLocks noChangeShapeType="1"/>
                        </wps:cNvCnPr>
                        <wps:spPr bwMode="auto">
                          <a:xfrm>
                            <a:off x="4536" y="74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1" name="Text Box 110"/>
                        <wps:cNvSpPr txBox="1">
                          <a:spLocks noChangeArrowheads="1"/>
                        </wps:cNvSpPr>
                        <wps:spPr bwMode="auto">
                          <a:xfrm>
                            <a:off x="3076" y="7640"/>
                            <a:ext cx="1004" cy="9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78E757" w14:textId="77777777" w:rsidR="00BF25AA" w:rsidRPr="00D731AF" w:rsidRDefault="00BF25AA" w:rsidP="00A73D0B">
                              <w:pPr>
                                <w:rPr>
                                  <w:sz w:val="20"/>
                                </w:rPr>
                              </w:pPr>
                              <w:r w:rsidRPr="00D731AF">
                                <w:rPr>
                                  <w:sz w:val="20"/>
                                </w:rPr>
                                <w:t>Outer Leather, Synthetic, Textile</w:t>
                              </w:r>
                            </w:p>
                          </w:txbxContent>
                        </wps:txbx>
                        <wps:bodyPr rot="0" vert="horz" wrap="square" lIns="91440" tIns="45720" rIns="91440" bIns="45720" anchor="t" anchorCtr="0" upright="1">
                          <a:noAutofit/>
                        </wps:bodyPr>
                      </wps:wsp>
                      <wps:wsp>
                        <wps:cNvPr id="322" name="Text Box 111"/>
                        <wps:cNvSpPr txBox="1">
                          <a:spLocks noChangeArrowheads="1"/>
                        </wps:cNvSpPr>
                        <wps:spPr bwMode="auto">
                          <a:xfrm>
                            <a:off x="4100" y="7620"/>
                            <a:ext cx="1004" cy="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4B78A1" w14:textId="77777777" w:rsidR="00BF25AA" w:rsidRPr="00D731AF" w:rsidRDefault="00BF25AA" w:rsidP="00A73D0B">
                              <w:pPr>
                                <w:rPr>
                                  <w:sz w:val="20"/>
                                </w:rPr>
                              </w:pPr>
                              <w:r w:rsidRPr="00D731AF">
                                <w:rPr>
                                  <w:sz w:val="20"/>
                                </w:rPr>
                                <w:t>Lining, Leather, Synthetic, Textile</w:t>
                              </w:r>
                            </w:p>
                          </w:txbxContent>
                        </wps:txbx>
                        <wps:bodyPr rot="0" vert="horz" wrap="square" lIns="91440" tIns="45720" rIns="91440" bIns="45720" anchor="t" anchorCtr="0" upright="1">
                          <a:noAutofit/>
                        </wps:bodyPr>
                      </wps:wsp>
                      <wps:wsp>
                        <wps:cNvPr id="323" name="Text Box 112"/>
                        <wps:cNvSpPr txBox="1">
                          <a:spLocks noChangeArrowheads="1"/>
                        </wps:cNvSpPr>
                        <wps:spPr bwMode="auto">
                          <a:xfrm>
                            <a:off x="5076" y="7620"/>
                            <a:ext cx="1064" cy="1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7C98A4" w14:textId="77777777" w:rsidR="00BF25AA" w:rsidRPr="00D731AF" w:rsidRDefault="00BF25AA" w:rsidP="00A73D0B">
                              <w:pPr>
                                <w:rPr>
                                  <w:sz w:val="20"/>
                                </w:rPr>
                              </w:pPr>
                              <w:r w:rsidRPr="00D731AF">
                                <w:rPr>
                                  <w:sz w:val="20"/>
                                </w:rPr>
                                <w:t xml:space="preserve">Interlining, Fabric, </w:t>
                              </w:r>
                            </w:p>
                            <w:p w14:paraId="38F8862C" w14:textId="77777777" w:rsidR="00BF25AA" w:rsidRPr="00D731AF" w:rsidRDefault="00BF25AA" w:rsidP="00A73D0B">
                              <w:pPr>
                                <w:rPr>
                                  <w:sz w:val="20"/>
                                </w:rPr>
                              </w:pPr>
                              <w:r w:rsidRPr="00D731AF">
                                <w:rPr>
                                  <w:sz w:val="20"/>
                                </w:rPr>
                                <w:t>Textile, Synthetic</w:t>
                              </w:r>
                            </w:p>
                          </w:txbxContent>
                        </wps:txbx>
                        <wps:bodyPr rot="0" vert="horz" wrap="square" lIns="91440" tIns="45720" rIns="91440" bIns="45720" anchor="t" anchorCtr="0" upright="1">
                          <a:noAutofit/>
                        </wps:bodyPr>
                      </wps:wsp>
                      <wps:wsp>
                        <wps:cNvPr id="324" name="Text Box 113"/>
                        <wps:cNvSpPr txBox="1">
                          <a:spLocks noChangeArrowheads="1"/>
                        </wps:cNvSpPr>
                        <wps:spPr bwMode="auto">
                          <a:xfrm>
                            <a:off x="5915" y="7460"/>
                            <a:ext cx="1384" cy="11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50F07C" w14:textId="77777777" w:rsidR="00BF25AA" w:rsidRPr="00D731AF" w:rsidRDefault="00BF25AA" w:rsidP="00A73D0B">
                              <w:pPr>
                                <w:jc w:val="center"/>
                                <w:rPr>
                                  <w:sz w:val="20"/>
                                </w:rPr>
                              </w:pPr>
                              <w:proofErr w:type="gramStart"/>
                              <w:r w:rsidRPr="00D731AF">
                                <w:rPr>
                                  <w:sz w:val="20"/>
                                </w:rPr>
                                <w:t xml:space="preserve">Threads,   </w:t>
                              </w:r>
                              <w:proofErr w:type="gramEnd"/>
                              <w:r w:rsidRPr="00D731AF">
                                <w:rPr>
                                  <w:sz w:val="20"/>
                                </w:rPr>
                                <w:t>Adhesives, Grinderies, i.e. Eyelets, Ornament etc.</w:t>
                              </w:r>
                            </w:p>
                          </w:txbxContent>
                        </wps:txbx>
                        <wps:bodyPr rot="0" vert="horz" wrap="square" lIns="91440" tIns="45720" rIns="91440" bIns="45720" anchor="t" anchorCtr="0" upright="1">
                          <a:noAutofit/>
                        </wps:bodyPr>
                      </wps:wsp>
                      <wps:wsp>
                        <wps:cNvPr id="325" name="Text Box 114"/>
                        <wps:cNvSpPr txBox="1">
                          <a:spLocks noChangeArrowheads="1"/>
                        </wps:cNvSpPr>
                        <wps:spPr bwMode="auto">
                          <a:xfrm>
                            <a:off x="7492" y="7460"/>
                            <a:ext cx="780" cy="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C2972E" w14:textId="77777777" w:rsidR="00BF25AA" w:rsidRPr="00D731AF" w:rsidRDefault="00BF25AA" w:rsidP="00A73D0B">
                              <w:pPr>
                                <w:rPr>
                                  <w:sz w:val="20"/>
                                </w:rPr>
                              </w:pPr>
                              <w:r w:rsidRPr="00D731AF">
                                <w:rPr>
                                  <w:sz w:val="20"/>
                                </w:rPr>
                                <w:t>Sole, Heel, Insole</w:t>
                              </w:r>
                            </w:p>
                          </w:txbxContent>
                        </wps:txbx>
                        <wps:bodyPr rot="0" vert="horz" wrap="square" lIns="91440" tIns="45720" rIns="91440" bIns="45720" anchor="t" anchorCtr="0" upright="1">
                          <a:noAutofit/>
                        </wps:bodyPr>
                      </wps:wsp>
                      <wps:wsp>
                        <wps:cNvPr id="326" name="Line 115"/>
                        <wps:cNvCnPr>
                          <a:cxnSpLocks noChangeShapeType="1"/>
                        </wps:cNvCnPr>
                        <wps:spPr bwMode="auto">
                          <a:xfrm>
                            <a:off x="7832" y="726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27" name="Text Box 116"/>
                        <wps:cNvSpPr txBox="1">
                          <a:spLocks noChangeArrowheads="1"/>
                        </wps:cNvSpPr>
                        <wps:spPr bwMode="auto">
                          <a:xfrm>
                            <a:off x="8260" y="7480"/>
                            <a:ext cx="1260" cy="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4C1F48" w14:textId="77777777" w:rsidR="00BF25AA" w:rsidRPr="00D731AF" w:rsidRDefault="00BF25AA" w:rsidP="00A73D0B">
                              <w:pPr>
                                <w:jc w:val="center"/>
                                <w:rPr>
                                  <w:sz w:val="20"/>
                                </w:rPr>
                              </w:pPr>
                              <w:r w:rsidRPr="00D731AF">
                                <w:rPr>
                                  <w:sz w:val="20"/>
                                </w:rPr>
                                <w:t>Toe Puffs</w:t>
                              </w:r>
                              <w:r>
                                <w:rPr>
                                  <w:sz w:val="20"/>
                                </w:rPr>
                                <w:t>, Stiffness, Adhesive</w:t>
                              </w:r>
                            </w:p>
                          </w:txbxContent>
                        </wps:txbx>
                        <wps:bodyPr rot="0" vert="horz" wrap="square" lIns="91440" tIns="45720" rIns="91440" bIns="45720" anchor="t" anchorCtr="0" upright="1">
                          <a:noAutofit/>
                        </wps:bodyPr>
                      </wps:wsp>
                      <wps:wsp>
                        <wps:cNvPr id="328" name="Line 117"/>
                        <wps:cNvCnPr>
                          <a:cxnSpLocks noChangeShapeType="1"/>
                        </wps:cNvCnPr>
                        <wps:spPr bwMode="auto">
                          <a:xfrm>
                            <a:off x="8876" y="7280"/>
                            <a:ext cx="0" cy="1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505B697" id="Group 80" o:spid="_x0000_s1029" style="position:absolute;margin-left:27.85pt;margin-top:7.1pt;width:381.05pt;height:250.4pt;z-index:251646464" coordorigin="3076,5400" coordsize="6444,3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">
                <v:shape id="Text Box 81" o:spid="_x0000_s1030" type="#_x0000_t202" style="position:absolute;left:6215;top:5400;width:1204;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" filled="f" stroked="f">
                  <v:textbox>
                    <w:txbxContent>
                      <w:p w14:paraId="76324218" w14:textId="77777777" w:rsidR="00BF25AA" w:rsidRDefault="00BF25AA" w:rsidP="00A73D0B">
                        <w:pPr>
                          <w:jc w:val="center"/>
                          <w:rPr>
                            <w:b/>
                            <w:bCs/>
                            <w:sz w:val="18"/>
                          </w:rPr>
                        </w:pPr>
                        <w:r>
                          <w:rPr>
                            <w:b/>
                            <w:bCs/>
                            <w:sz w:val="18"/>
                          </w:rPr>
                          <w:t>Materials</w:t>
                        </w:r>
                      </w:p>
                    </w:txbxContent>
                  </v:textbox>
                </v:shape>
                <v:line id="Line 82" o:spid="_x0000_s1031" style="position:absolute;visibility:visible;mso-wrap-style:square" from="6816,5720" to="6816,59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"/>
                <v:line id="Line 83" o:spid="_x0000_s1032" style="position:absolute;visibility:visible;mso-wrap-style:square" from="5800,5900" to="6816,59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"/>
                <v:line id="Line 84" o:spid="_x0000_s1033" style="position:absolute;visibility:visible;mso-wrap-style:square" from="5772,5900" to="5772,6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"/>
                <v:line id="Line 85" o:spid="_x0000_s1034" style="position:absolute;visibility:visible;mso-wrap-style:square" from="7876,5900" to="7876,60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"/>
                <v:shape id="Text Box 86" o:spid="_x0000_s1035" type="#_x0000_t202" style="position:absolute;left:5192;top:6060;width:1204;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" filled="f" stroked="f">
                  <v:textbox>
                    <w:txbxContent>
                      <w:p w14:paraId="0A64F72D" w14:textId="77777777" w:rsidR="00BF25AA" w:rsidRPr="00D731AF" w:rsidRDefault="00BF25AA" w:rsidP="00A73D0B">
                        <w:pPr>
                          <w:jc w:val="center"/>
                          <w:rPr>
                            <w:sz w:val="20"/>
                          </w:rPr>
                        </w:pPr>
                        <w:r w:rsidRPr="00D731AF">
                          <w:rPr>
                            <w:sz w:val="20"/>
                          </w:rPr>
                          <w:t>Upper</w:t>
                        </w:r>
                      </w:p>
                    </w:txbxContent>
                  </v:textbox>
                </v:shape>
                <v:shape id="Text Box 87" o:spid="_x0000_s1036" type="#_x0000_t202" style="position:absolute;left:7296;top:6040;width:1204;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" filled="f" stroked="f">
                  <v:textbox>
                    <w:txbxContent>
                      <w:p w14:paraId="505B9B0F" w14:textId="77777777" w:rsidR="00BF25AA" w:rsidRPr="00D731AF" w:rsidRDefault="00BF25AA" w:rsidP="00A73D0B">
                        <w:pPr>
                          <w:jc w:val="center"/>
                          <w:rPr>
                            <w:sz w:val="20"/>
                          </w:rPr>
                        </w:pPr>
                        <w:r w:rsidRPr="00D731AF">
                          <w:rPr>
                            <w:sz w:val="20"/>
                          </w:rPr>
                          <w:t>Bottom</w:t>
                        </w:r>
                      </w:p>
                    </w:txbxContent>
                  </v:textbox>
                </v:shape>
                <v:line id="Line 88" o:spid="_x0000_s1037" style="position:absolute;visibility:visible;mso-wrap-style:square" from="5752,6380" to="5752,6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"/>
                <v:line id="Line 89" o:spid="_x0000_s1038" style="position:absolute;visibility:visible;mso-wrap-style:square" from="7896,6360" to="7896,6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"/>
                <v:line id="Line 90" o:spid="_x0000_s1039" style="position:absolute;visibility:visible;mso-wrap-style:square" from="5456,6560" to="8308,65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"/>
                <v:line id="Line 91" o:spid="_x0000_s1040" style="position:absolute;visibility:visible;mso-wrap-style:square" from="5464,6560" to="5464,67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"/>
                <v:line id="Line 92" o:spid="_x0000_s1041" style="position:absolute;visibility:visible;mso-wrap-style:square" from="4568,6740" to="6548,67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"/>
                <v:shape id="Text Box 93" o:spid="_x0000_s1042" type="#_x0000_t202" style="position:absolute;left:3968;top:6920;width:1204;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" filled="f" stroked="f">
                  <v:textbox>
                    <w:txbxContent>
                      <w:p w14:paraId="0BF90CCF" w14:textId="77777777" w:rsidR="00BF25AA" w:rsidRPr="00D731AF" w:rsidRDefault="00BF25AA" w:rsidP="00A73D0B">
                        <w:pPr>
                          <w:jc w:val="center"/>
                          <w:rPr>
                            <w:sz w:val="20"/>
                          </w:rPr>
                        </w:pPr>
                        <w:r w:rsidRPr="00D731AF">
                          <w:rPr>
                            <w:sz w:val="20"/>
                          </w:rPr>
                          <w:t>Main</w:t>
                        </w:r>
                      </w:p>
                    </w:txbxContent>
                  </v:textbox>
                </v:shape>
                <v:shape id="Text Box 94" o:spid="_x0000_s1043" type="#_x0000_t202" style="position:absolute;left:5952;top:6900;width:1204;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" filled="f" stroked="f">
                  <v:textbox>
                    <w:txbxContent>
                      <w:p w14:paraId="2F042AED" w14:textId="77777777" w:rsidR="00BF25AA" w:rsidRPr="00D731AF" w:rsidRDefault="00BF25AA" w:rsidP="00A73D0B">
                        <w:pPr>
                          <w:jc w:val="center"/>
                          <w:rPr>
                            <w:sz w:val="20"/>
                          </w:rPr>
                        </w:pPr>
                        <w:r w:rsidRPr="00D731AF">
                          <w:rPr>
                            <w:sz w:val="20"/>
                          </w:rPr>
                          <w:t>Auxiliary</w:t>
                        </w:r>
                      </w:p>
                    </w:txbxContent>
                  </v:textbox>
                </v:shape>
                <v:line id="Line 95" o:spid="_x0000_s1044" style="position:absolute;visibility:visible;mso-wrap-style:square" from="4548,6740" to="4548,6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"/>
                <v:line id="Line 96" o:spid="_x0000_s1045" style="position:absolute;visibility:visible;mso-wrap-style:square" from="6548,6740" to="6548,69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"/>
                <v:line id="Line 97" o:spid="_x0000_s1046" style="position:absolute;visibility:visible;mso-wrap-style:square" from="8292,6580" to="8292,67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"/>
                <v:line id="Line 98" o:spid="_x0000_s1047" style="position:absolute;visibility:visible;mso-wrap-style:square" from="7836,6760" to="8856,67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"/>
                <v:shape id="Text Box 99" o:spid="_x0000_s1048" type="#_x0000_t202" style="position:absolute;left:7232;top:6940;width:1204;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" filled="f" stroked="f">
                  <v:textbox>
                    <w:txbxContent>
                      <w:p w14:paraId="7CAF4DAB" w14:textId="77777777" w:rsidR="00BF25AA" w:rsidRPr="00D731AF" w:rsidRDefault="00BF25AA" w:rsidP="00A73D0B">
                        <w:pPr>
                          <w:jc w:val="center"/>
                          <w:rPr>
                            <w:sz w:val="20"/>
                          </w:rPr>
                        </w:pPr>
                        <w:r w:rsidRPr="00D731AF">
                          <w:rPr>
                            <w:sz w:val="20"/>
                          </w:rPr>
                          <w:t>Main</w:t>
                        </w:r>
                      </w:p>
                    </w:txbxContent>
                  </v:textbox>
                </v:shape>
                <v:shape id="Text Box 100" o:spid="_x0000_s1049" type="#_x0000_t202" style="position:absolute;left:8260;top:6920;width:1204;height:4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" filled="f" stroked="f">
                  <v:textbox>
                    <w:txbxContent>
                      <w:p w14:paraId="75727885" w14:textId="77777777" w:rsidR="00BF25AA" w:rsidRPr="00D731AF" w:rsidRDefault="00BF25AA" w:rsidP="00A73D0B">
                        <w:pPr>
                          <w:jc w:val="center"/>
                          <w:rPr>
                            <w:sz w:val="20"/>
                          </w:rPr>
                        </w:pPr>
                        <w:r w:rsidRPr="00D731AF">
                          <w:rPr>
                            <w:sz w:val="20"/>
                          </w:rPr>
                          <w:t>Auxiliary</w:t>
                        </w:r>
                      </w:p>
                    </w:txbxContent>
                  </v:textbox>
                </v:shape>
                <v:line id="Line 101" o:spid="_x0000_s1050" style="position:absolute;visibility:visible;mso-wrap-style:square" from="7812,6760" to="7812,6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"/>
                <v:line id="Line 102" o:spid="_x0000_s1051" style="position:absolute;visibility:visible;mso-wrap-style:square" from="8856,6760" to="8856,69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"/>
                <v:line id="Line 103" o:spid="_x0000_s1052" style="position:absolute;visibility:visible;mso-wrap-style:square" from="6840,5900" to="7856,59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"/>
                <v:line id="Line 104" o:spid="_x0000_s1053" style="position:absolute;visibility:visible;mso-wrap-style:square" from="4536,7260" to="4536,7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"/>
                <v:line id="Line 105" o:spid="_x0000_s1054" style="position:absolute;visibility:visible;mso-wrap-style:square" from="6536,7240" to="6536,74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"/>
                <v:line id="Line 106" o:spid="_x0000_s1055" style="position:absolute;visibility:visible;mso-wrap-style:square" from="3456,7440" to="5616,7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"/>
                <v:line id="Line 107" o:spid="_x0000_s1056" style="position:absolute;visibility:visible;mso-wrap-style:square" from="3456,7440" to="3456,76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"/>
                <v:line id="Line 108" o:spid="_x0000_s1057" style="position:absolute;visibility:visible;mso-wrap-style:square" from="5616,7460" to="5616,7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"/>
                <v:line id="Line 109" o:spid="_x0000_s1058" style="position:absolute;visibility:visible;mso-wrap-style:square" from="4536,7460" to="4536,76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"/>
                <v:shape id="Text Box 110" o:spid="_x0000_s1059" type="#_x0000_t202" style="position:absolute;left:3076;top:7640;width:1004;height:9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" filled="f" stroked="f">
                  <v:textbox>
                    <w:txbxContent>
                      <w:p w14:paraId="1B78E757" w14:textId="77777777" w:rsidR="00BF25AA" w:rsidRPr="00D731AF" w:rsidRDefault="00BF25AA" w:rsidP="00A73D0B">
                        <w:pPr>
                          <w:rPr>
                            <w:sz w:val="20"/>
                          </w:rPr>
                        </w:pPr>
                        <w:r w:rsidRPr="00D731AF">
                          <w:rPr>
                            <w:sz w:val="20"/>
                          </w:rPr>
                          <w:t>Outer Leather, Synthetic, Textile</w:t>
                        </w:r>
                      </w:p>
                    </w:txbxContent>
                  </v:textbox>
                </v:shape>
                <v:shape id="Text Box 111" o:spid="_x0000_s1060" type="#_x0000_t202" style="position:absolute;left:4100;top:7620;width:1004;height: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" filled="f" stroked="f">
                  <v:textbox>
                    <w:txbxContent>
                      <w:p w14:paraId="764B78A1" w14:textId="77777777" w:rsidR="00BF25AA" w:rsidRPr="00D731AF" w:rsidRDefault="00BF25AA" w:rsidP="00A73D0B">
                        <w:pPr>
                          <w:rPr>
                            <w:sz w:val="20"/>
                          </w:rPr>
                        </w:pPr>
                        <w:r w:rsidRPr="00D731AF">
                          <w:rPr>
                            <w:sz w:val="20"/>
                          </w:rPr>
                          <w:t>Lining, Leather, Synthetic, Textile</w:t>
                        </w:r>
                      </w:p>
                    </w:txbxContent>
                  </v:textbox>
                </v:shape>
                <v:shape id="Text Box 112" o:spid="_x0000_s1061" type="#_x0000_t202" style="position:absolute;left:5076;top:7620;width:1064;height:1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" filled="f" stroked="f">
                  <v:textbox>
                    <w:txbxContent>
                      <w:p w14:paraId="1A7C98A4" w14:textId="77777777" w:rsidR="00BF25AA" w:rsidRPr="00D731AF" w:rsidRDefault="00BF25AA" w:rsidP="00A73D0B">
                        <w:pPr>
                          <w:rPr>
                            <w:sz w:val="20"/>
                          </w:rPr>
                        </w:pPr>
                        <w:r w:rsidRPr="00D731AF">
                          <w:rPr>
                            <w:sz w:val="20"/>
                          </w:rPr>
                          <w:t xml:space="preserve">Interlining, Fabric, </w:t>
                        </w:r>
                      </w:p>
                      <w:p w14:paraId="38F8862C" w14:textId="77777777" w:rsidR="00BF25AA" w:rsidRPr="00D731AF" w:rsidRDefault="00BF25AA" w:rsidP="00A73D0B">
                        <w:pPr>
                          <w:rPr>
                            <w:sz w:val="20"/>
                          </w:rPr>
                        </w:pPr>
                        <w:r w:rsidRPr="00D731AF">
                          <w:rPr>
                            <w:sz w:val="20"/>
                          </w:rPr>
                          <w:t>Textile, Synthetic</w:t>
                        </w:r>
                      </w:p>
                    </w:txbxContent>
                  </v:textbox>
                </v:shape>
                <v:shape id="Text Box 113" o:spid="_x0000_s1062" type="#_x0000_t202" style="position:absolute;left:5915;top:7460;width:1384;height:11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" filled="f" stroked="f">
                  <v:textbox>
                    <w:txbxContent>
                      <w:p w14:paraId="0450F07C" w14:textId="77777777" w:rsidR="00BF25AA" w:rsidRPr="00D731AF" w:rsidRDefault="00BF25AA" w:rsidP="00A73D0B">
                        <w:pPr>
                          <w:jc w:val="center"/>
                          <w:rPr>
                            <w:sz w:val="20"/>
                          </w:rPr>
                        </w:pPr>
                        <w:proofErr w:type="gramStart"/>
                        <w:r w:rsidRPr="00D731AF">
                          <w:rPr>
                            <w:sz w:val="20"/>
                          </w:rPr>
                          <w:t xml:space="preserve">Threads,   </w:t>
                        </w:r>
                        <w:proofErr w:type="gramEnd"/>
                        <w:r w:rsidRPr="00D731AF">
                          <w:rPr>
                            <w:sz w:val="20"/>
                          </w:rPr>
                          <w:t>Adhesives, Grinderies, i.e. Eyelets, Ornament etc.</w:t>
                        </w:r>
                      </w:p>
                    </w:txbxContent>
                  </v:textbox>
                </v:shape>
                <v:shape id="Text Box 114" o:spid="_x0000_s1063" type="#_x0000_t202" style="position:absolute;left:7492;top:7460;width:780;height: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" filled="f" stroked="f">
                  <v:textbox>
                    <w:txbxContent>
                      <w:p w14:paraId="4CC2972E" w14:textId="77777777" w:rsidR="00BF25AA" w:rsidRPr="00D731AF" w:rsidRDefault="00BF25AA" w:rsidP="00A73D0B">
                        <w:pPr>
                          <w:rPr>
                            <w:sz w:val="20"/>
                          </w:rPr>
                        </w:pPr>
                        <w:r w:rsidRPr="00D731AF">
                          <w:rPr>
                            <w:sz w:val="20"/>
                          </w:rPr>
                          <w:t>Sole, Heel, Insole</w:t>
                        </w:r>
                      </w:p>
                    </w:txbxContent>
                  </v:textbox>
                </v:shape>
                <v:line id="Line 115" o:spid="_x0000_s1064" style="position:absolute;visibility:visible;mso-wrap-style:square" from="7832,7260" to="7832,74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"/>
                <v:shape id="Text Box 116" o:spid="_x0000_s1065" type="#_x0000_t202" style="position:absolute;left:8260;top:7480;width:1260;height: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" filled="f" stroked="f">
                  <v:textbox>
                    <w:txbxContent>
                      <w:p w14:paraId="7A4C1F48" w14:textId="77777777" w:rsidR="00BF25AA" w:rsidRPr="00D731AF" w:rsidRDefault="00BF25AA" w:rsidP="00A73D0B">
                        <w:pPr>
                          <w:jc w:val="center"/>
                          <w:rPr>
                            <w:sz w:val="20"/>
                          </w:rPr>
                        </w:pPr>
                        <w:r w:rsidRPr="00D731AF">
                          <w:rPr>
                            <w:sz w:val="20"/>
                          </w:rPr>
                          <w:t>Toe Puffs</w:t>
                        </w:r>
                        <w:r>
                          <w:rPr>
                            <w:sz w:val="20"/>
                          </w:rPr>
                          <w:t>, Stiffness, Adhesive</w:t>
                        </w:r>
                      </w:p>
                    </w:txbxContent>
                  </v:textbox>
                </v:shape>
                <v:line id="Line 117" o:spid="_x0000_s1066" style="position:absolute;visibility:visible;mso-wrap-style:square" from="8876,7280" to="8876,7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"/>
              </v:group>
            </w:pict>
          </mc:Fallback>
        </mc:AlternateContent>
      </w:r>
    </w:p>
    <w:p w14:paraId="59A2867C" w14:textId="77777777" w:rsidR="00A73D0B" w:rsidRPr="00DA66F2" w:rsidRDefault="00A73D0B" w:rsidP="002A28CA">
      <w:pPr>
        <w:pStyle w:val="BodyText"/>
        <w:spacing w:after="200" w:line="360" w:lineRule="auto"/>
      </w:pPr>
      <w:r w:rsidRPr="00DA66F2">
        <w:t xml:space="preserve"> </w:t>
      </w:r>
    </w:p>
    <w:p w14:paraId="4B0E347D" w14:textId="77777777" w:rsidR="00A73D0B" w:rsidRPr="00DA66F2" w:rsidRDefault="00A73D0B" w:rsidP="002A28CA">
      <w:pPr>
        <w:pStyle w:val="BodyText"/>
        <w:spacing w:after="200" w:line="360" w:lineRule="auto"/>
      </w:pPr>
    </w:p>
    <w:p w14:paraId="7B007965" w14:textId="77777777" w:rsidR="00A73D0B" w:rsidRPr="00DA66F2" w:rsidRDefault="00A73D0B" w:rsidP="002A28CA">
      <w:pPr>
        <w:pStyle w:val="BodyText"/>
        <w:spacing w:after="200" w:line="360" w:lineRule="auto"/>
      </w:pPr>
    </w:p>
    <w:p w14:paraId="5C3E1DA9" w14:textId="77777777" w:rsidR="00A73D0B" w:rsidRPr="00DA66F2" w:rsidRDefault="00A73D0B" w:rsidP="002A28CA">
      <w:pPr>
        <w:pStyle w:val="BodyText"/>
        <w:spacing w:after="200" w:line="360" w:lineRule="auto"/>
      </w:pPr>
    </w:p>
    <w:p w14:paraId="5604D3E7" w14:textId="77777777" w:rsidR="00A73D0B" w:rsidRPr="00DA66F2" w:rsidRDefault="00A73D0B" w:rsidP="002A28CA">
      <w:pPr>
        <w:pStyle w:val="BodyText"/>
        <w:spacing w:after="200" w:line="360" w:lineRule="auto"/>
      </w:pPr>
    </w:p>
    <w:p w14:paraId="12423A42" w14:textId="77777777" w:rsidR="00A73D0B" w:rsidRPr="00DA66F2" w:rsidRDefault="00A73D0B" w:rsidP="002A28CA">
      <w:pPr>
        <w:pStyle w:val="BodyText"/>
        <w:spacing w:after="200" w:line="360" w:lineRule="auto"/>
      </w:pPr>
    </w:p>
    <w:p w14:paraId="11C1BAB0" w14:textId="77777777" w:rsidR="00A73D0B" w:rsidRPr="00DA66F2" w:rsidRDefault="00A73D0B" w:rsidP="002A28CA">
      <w:pPr>
        <w:pStyle w:val="BodyText"/>
        <w:spacing w:after="200" w:line="360" w:lineRule="auto"/>
        <w:rPr>
          <w:b/>
        </w:rPr>
      </w:pPr>
    </w:p>
    <w:p w14:paraId="5023BB11" w14:textId="77777777" w:rsidR="00A73D0B" w:rsidRPr="00DA66F2" w:rsidRDefault="00A73D0B" w:rsidP="00DF333E"/>
    <w:p w14:paraId="05CC5FCF" w14:textId="77777777" w:rsidR="00A73D0B" w:rsidRPr="00DF333E" w:rsidRDefault="00A73D0B" w:rsidP="00DF333E">
      <w:pPr>
        <w:rPr>
          <w:b/>
        </w:rPr>
      </w:pPr>
      <w:r w:rsidRPr="00DF333E">
        <w:rPr>
          <w:b/>
        </w:rPr>
        <w:t xml:space="preserve">Leather upper and lining </w:t>
      </w:r>
    </w:p>
    <w:p w14:paraId="0C843981" w14:textId="77777777" w:rsidR="00A73D0B" w:rsidRPr="00B07BF0" w:rsidRDefault="00A73D0B" w:rsidP="00B07BF0">
      <w:pPr>
        <w:autoSpaceDE w:val="0"/>
        <w:autoSpaceDN w:val="0"/>
        <w:adjustRightInd w:val="0"/>
        <w:spacing w:line="360" w:lineRule="auto"/>
        <w:jc w:val="both"/>
        <w:rPr>
          <w:rFonts w:cs="Arial"/>
          <w:szCs w:val="24"/>
          <w:lang w:val="en" w:bidi="ar-SA"/>
        </w:rPr>
      </w:pPr>
      <w:r w:rsidRPr="00B07BF0">
        <w:rPr>
          <w:rFonts w:cs="Arial"/>
          <w:szCs w:val="24"/>
          <w:lang w:val="en" w:bidi="ar-SA"/>
        </w:rPr>
        <w:t xml:space="preserve">Leather is a natural product, which is derived from the </w:t>
      </w:r>
      <w:r w:rsidR="00D47EE8" w:rsidRPr="00B07BF0">
        <w:rPr>
          <w:rFonts w:cs="Arial"/>
          <w:szCs w:val="24"/>
          <w:lang w:val="en" w:bidi="ar-SA"/>
        </w:rPr>
        <w:t>rawhide</w:t>
      </w:r>
      <w:r w:rsidR="00B07BF0" w:rsidRPr="00B07BF0">
        <w:rPr>
          <w:rFonts w:cs="Arial"/>
          <w:szCs w:val="24"/>
          <w:lang w:val="en" w:bidi="ar-SA"/>
        </w:rPr>
        <w:t xml:space="preserve"> and skin of the animals.  </w:t>
      </w:r>
      <w:r w:rsidRPr="00B07BF0">
        <w:rPr>
          <w:rFonts w:cs="Arial"/>
          <w:szCs w:val="24"/>
          <w:lang w:val="en" w:bidi="ar-SA"/>
        </w:rPr>
        <w:t xml:space="preserve">Varieties of leather derived from cow, buffalo goat, sheep etc. are used for upper and lining making in various finishes and colors. Leather is the most suitable material to be used as shoe upper because of its breathability, texture, elasticity and plasticity properties etc. </w:t>
      </w:r>
    </w:p>
    <w:p w14:paraId="479ED145" w14:textId="77777777" w:rsidR="00A73D0B" w:rsidRPr="00DA66F2" w:rsidRDefault="00A73D0B" w:rsidP="002A28CA">
      <w:pPr>
        <w:pStyle w:val="BodyText"/>
        <w:spacing w:after="200" w:line="360" w:lineRule="auto"/>
        <w:jc w:val="both"/>
      </w:pPr>
      <w:r w:rsidRPr="00DA66F2">
        <w:rPr>
          <w:b/>
        </w:rPr>
        <w:t>Upper:</w:t>
      </w:r>
      <w:r w:rsidRPr="00DA66F2">
        <w:t xml:space="preserve"> is the material that constitutes the outside of the footwear. It can be leather or synthetic.</w:t>
      </w:r>
    </w:p>
    <w:p w14:paraId="32CF21E1" w14:textId="77777777" w:rsidR="00A73D0B" w:rsidRPr="00DA66F2" w:rsidRDefault="00A73D0B" w:rsidP="002A28CA">
      <w:pPr>
        <w:pStyle w:val="BodyText"/>
        <w:spacing w:after="200" w:line="360" w:lineRule="auto"/>
        <w:jc w:val="both"/>
      </w:pPr>
      <w:r w:rsidRPr="00DA66F2">
        <w:rPr>
          <w:b/>
        </w:rPr>
        <w:t>Lining:</w:t>
      </w:r>
      <w:r w:rsidRPr="00DA66F2">
        <w:t xml:space="preserve"> the </w:t>
      </w:r>
      <w:r w:rsidR="00D47EE8" w:rsidRPr="00DA66F2">
        <w:t>material, which constitutes the inside of the footwear i.e. the materials against the foot and it,</w:t>
      </w:r>
      <w:r w:rsidRPr="00DA66F2">
        <w:t xml:space="preserve"> can be leather or synthetic.</w:t>
      </w:r>
    </w:p>
    <w:p w14:paraId="4F537819" w14:textId="77777777" w:rsidR="00A73D0B" w:rsidRPr="00DA66F2" w:rsidRDefault="00A73D0B" w:rsidP="002A28CA">
      <w:pPr>
        <w:pStyle w:val="BodyText"/>
        <w:spacing w:after="200" w:line="360" w:lineRule="auto"/>
        <w:jc w:val="both"/>
      </w:pPr>
      <w:r w:rsidRPr="00DA66F2">
        <w:t xml:space="preserve">Lining and upper materials can be made from different animal’s skin and hide. </w:t>
      </w:r>
    </w:p>
    <w:p w14:paraId="50333C3C" w14:textId="77777777" w:rsidR="00A73D0B" w:rsidRPr="009D29B7" w:rsidRDefault="00B07BF0" w:rsidP="00D47EE8">
      <w:pPr>
        <w:pStyle w:val="ListParagraph"/>
        <w:numPr>
          <w:ilvl w:val="0"/>
          <w:numId w:val="5"/>
        </w:numPr>
        <w:spacing w:line="360" w:lineRule="auto"/>
        <w:ind w:left="270"/>
        <w:jc w:val="both"/>
        <w:rPr>
          <w:rFonts w:cs="Arial"/>
          <w:b w:val="0"/>
          <w:sz w:val="24"/>
          <w:szCs w:val="24"/>
        </w:rPr>
      </w:pPr>
      <w:r w:rsidRPr="009D29B7">
        <w:rPr>
          <w:rFonts w:cs="Arial"/>
          <w:b w:val="0"/>
          <w:sz w:val="24"/>
          <w:szCs w:val="24"/>
        </w:rPr>
        <w:lastRenderedPageBreak/>
        <w:t xml:space="preserve">Cow leather: </w:t>
      </w:r>
      <w:r w:rsidR="00A73D0B" w:rsidRPr="009D29B7">
        <w:rPr>
          <w:rFonts w:cs="Arial"/>
          <w:b w:val="0"/>
          <w:sz w:val="24"/>
          <w:szCs w:val="24"/>
        </w:rPr>
        <w:t>is the leather derived from the hide of cow. It can be used for both upper and lining making purpose.</w:t>
      </w:r>
    </w:p>
    <w:p w14:paraId="589AABE0" w14:textId="77777777" w:rsidR="00A73D0B" w:rsidRPr="009D29B7" w:rsidRDefault="00B07BF0" w:rsidP="00D47EE8">
      <w:pPr>
        <w:pStyle w:val="ListParagraph"/>
        <w:numPr>
          <w:ilvl w:val="0"/>
          <w:numId w:val="5"/>
        </w:numPr>
        <w:spacing w:line="360" w:lineRule="auto"/>
        <w:ind w:left="270"/>
        <w:jc w:val="both"/>
        <w:rPr>
          <w:rFonts w:cs="Arial"/>
          <w:b w:val="0"/>
          <w:sz w:val="24"/>
          <w:szCs w:val="24"/>
        </w:rPr>
      </w:pPr>
      <w:r w:rsidRPr="009D29B7">
        <w:rPr>
          <w:rFonts w:cs="Arial"/>
          <w:b w:val="0"/>
          <w:sz w:val="24"/>
          <w:szCs w:val="24"/>
        </w:rPr>
        <w:t xml:space="preserve">Goat leather: </w:t>
      </w:r>
      <w:r w:rsidR="00A73D0B" w:rsidRPr="009D29B7">
        <w:rPr>
          <w:rFonts w:cs="Arial"/>
          <w:b w:val="0"/>
          <w:sz w:val="24"/>
          <w:szCs w:val="24"/>
        </w:rPr>
        <w:t>is the leather derived from the skin of Goat. It can be used for both upper and lining making purpose.</w:t>
      </w:r>
    </w:p>
    <w:p w14:paraId="40C0A7A9" w14:textId="77777777" w:rsidR="00A73D0B" w:rsidRPr="009D29B7" w:rsidRDefault="00B07BF0" w:rsidP="002A28CA">
      <w:pPr>
        <w:pStyle w:val="ListParagraph"/>
        <w:numPr>
          <w:ilvl w:val="0"/>
          <w:numId w:val="5"/>
        </w:numPr>
        <w:spacing w:line="360" w:lineRule="auto"/>
        <w:ind w:left="270"/>
        <w:jc w:val="both"/>
        <w:rPr>
          <w:rFonts w:cs="Arial"/>
          <w:b w:val="0"/>
          <w:sz w:val="24"/>
          <w:szCs w:val="24"/>
        </w:rPr>
      </w:pPr>
      <w:r w:rsidRPr="009D29B7">
        <w:rPr>
          <w:rFonts w:cs="Arial"/>
          <w:b w:val="0"/>
          <w:sz w:val="24"/>
          <w:szCs w:val="24"/>
        </w:rPr>
        <w:t>Sheep leather:</w:t>
      </w:r>
      <w:r w:rsidR="00A73D0B" w:rsidRPr="009D29B7">
        <w:rPr>
          <w:rFonts w:cs="Arial"/>
          <w:b w:val="0"/>
          <w:sz w:val="24"/>
          <w:szCs w:val="24"/>
        </w:rPr>
        <w:t xml:space="preserve"> is leather made from the skin of Sheep. With proper selection and processing they could be used as lining and upper leathers. </w:t>
      </w:r>
    </w:p>
    <w:p w14:paraId="39ECDED4" w14:textId="77777777" w:rsidR="00D47EE8" w:rsidRDefault="00A73D0B" w:rsidP="00D47EE8">
      <w:pPr>
        <w:spacing w:line="360" w:lineRule="auto"/>
        <w:contextualSpacing/>
        <w:rPr>
          <w:rFonts w:cs="Arial"/>
          <w:b/>
          <w:szCs w:val="24"/>
        </w:rPr>
      </w:pPr>
      <w:r w:rsidRPr="00DA66F2">
        <w:rPr>
          <w:rFonts w:cs="Arial"/>
          <w:b/>
          <w:szCs w:val="24"/>
        </w:rPr>
        <w:t>Footwear materials (</w:t>
      </w:r>
      <w:r w:rsidR="00DF333E">
        <w:rPr>
          <w:rFonts w:cs="Arial"/>
          <w:b/>
          <w:szCs w:val="24"/>
        </w:rPr>
        <w:t>non-leather</w:t>
      </w:r>
      <w:r w:rsidR="00D47EE8">
        <w:rPr>
          <w:rFonts w:cs="Arial"/>
          <w:b/>
          <w:szCs w:val="24"/>
        </w:rPr>
        <w:t xml:space="preserve"> materials)</w:t>
      </w:r>
    </w:p>
    <w:p w14:paraId="4F2D3C16" w14:textId="77777777" w:rsidR="00A73D0B" w:rsidRPr="00D47EE8" w:rsidRDefault="00A73D0B" w:rsidP="00DF333E">
      <w:pPr>
        <w:spacing w:line="360" w:lineRule="auto"/>
        <w:contextualSpacing/>
        <w:jc w:val="both"/>
        <w:rPr>
          <w:rFonts w:cs="Arial"/>
          <w:b/>
          <w:szCs w:val="24"/>
        </w:rPr>
      </w:pPr>
      <w:r w:rsidRPr="00DA66F2">
        <w:rPr>
          <w:rFonts w:cs="Arial"/>
          <w:szCs w:val="24"/>
        </w:rPr>
        <w:t xml:space="preserve">These are </w:t>
      </w:r>
      <w:r w:rsidRPr="00DA66F2">
        <w:rPr>
          <w:rFonts w:cs="Arial"/>
          <w:bCs/>
          <w:szCs w:val="24"/>
        </w:rPr>
        <w:t xml:space="preserve">any fabricated or </w:t>
      </w:r>
      <w:r w:rsidR="00DF333E" w:rsidRPr="00DA66F2">
        <w:rPr>
          <w:rFonts w:cs="Arial"/>
          <w:bCs/>
          <w:szCs w:val="24"/>
        </w:rPr>
        <w:t>semi-fabricated</w:t>
      </w:r>
      <w:r w:rsidRPr="00DA66F2">
        <w:rPr>
          <w:rFonts w:cs="Arial"/>
          <w:bCs/>
          <w:szCs w:val="24"/>
        </w:rPr>
        <w:t xml:space="preserve"> component made of various kinds of materials or combination of materials such as leather, textile, wood or synthetics for use in the manufacturing of the footwear. </w:t>
      </w:r>
    </w:p>
    <w:p w14:paraId="1567065D" w14:textId="77777777" w:rsidR="00A73D0B" w:rsidRPr="00DA66F2" w:rsidRDefault="00A73D0B" w:rsidP="002B3338">
      <w:r w:rsidRPr="00DA66F2">
        <w:t>Some these materials are:</w:t>
      </w:r>
    </w:p>
    <w:p w14:paraId="2C6BE69E" w14:textId="77777777" w:rsidR="00A73D0B" w:rsidRPr="00DA66F2" w:rsidRDefault="00A73D0B" w:rsidP="002B3338">
      <w:r w:rsidRPr="00DA66F2">
        <w:t xml:space="preserve">             1) Shank board                5) Foam                               9) Inter-linings</w:t>
      </w:r>
    </w:p>
    <w:p w14:paraId="427B0427" w14:textId="77777777" w:rsidR="00A73D0B" w:rsidRPr="00DA66F2" w:rsidRDefault="00A73D0B" w:rsidP="002B3338">
      <w:r w:rsidRPr="00DA66F2">
        <w:t xml:space="preserve">             2) Threads                       6) Counters                         10) Toe-puffs</w:t>
      </w:r>
    </w:p>
    <w:p w14:paraId="045B3452" w14:textId="77777777" w:rsidR="00A73D0B" w:rsidRPr="00DA66F2" w:rsidRDefault="00A73D0B" w:rsidP="002B3338">
      <w:r w:rsidRPr="00DA66F2">
        <w:t xml:space="preserve">             3) Insole                           7) Soles                              11) Adhesives</w:t>
      </w:r>
    </w:p>
    <w:p w14:paraId="39F2F3B3" w14:textId="77777777" w:rsidR="00A73D0B" w:rsidRPr="00DA66F2" w:rsidRDefault="00A73D0B" w:rsidP="002B3338">
      <w:r w:rsidRPr="00DA66F2">
        <w:t xml:space="preserve">             4) Boxes                           8) Laces                             12) Eyelets </w:t>
      </w:r>
    </w:p>
    <w:p w14:paraId="387BDF90" w14:textId="77777777" w:rsidR="00A73D0B" w:rsidRPr="002B3338" w:rsidRDefault="00A73D0B" w:rsidP="002B3338">
      <w:pPr>
        <w:rPr>
          <w:b/>
        </w:rPr>
      </w:pPr>
      <w:r w:rsidRPr="002B3338">
        <w:rPr>
          <w:b/>
        </w:rPr>
        <w:t>Insole board</w:t>
      </w:r>
    </w:p>
    <w:p w14:paraId="033C605F" w14:textId="77777777" w:rsidR="00723B52" w:rsidRDefault="00A73D0B" w:rsidP="002B3338">
      <w:pPr>
        <w:pStyle w:val="BodyText"/>
        <w:spacing w:after="200" w:line="360" w:lineRule="auto"/>
        <w:jc w:val="both"/>
      </w:pPr>
      <w:r w:rsidRPr="00DA66F2">
        <w:rPr>
          <w:rFonts w:eastAsia="Calibri"/>
        </w:rPr>
        <w:t xml:space="preserve">Insole is the inner sole of the shoe which is next to the foot under the shoe sock. It is component usually multilayer (removable or not) covering the insole to improve the performance of the bottom </w:t>
      </w:r>
      <w:r w:rsidRPr="002B3338">
        <w:rPr>
          <w:bCs/>
        </w:rPr>
        <w:t>assembly</w:t>
      </w:r>
      <w:r w:rsidRPr="00DA66F2">
        <w:rPr>
          <w:rFonts w:eastAsia="Calibri"/>
        </w:rPr>
        <w:t>.  Insole may be made of in one piece or, alternatively, in two pieces. When an insole is made from two pieces it is known as a blended insole.</w:t>
      </w:r>
      <w:r w:rsidRPr="00DA66F2">
        <w:t xml:space="preserve"> Insole can be made from the following materials.</w:t>
      </w:r>
      <w:r w:rsidR="00F7320F" w:rsidRPr="00DA66F2">
        <w:t xml:space="preserve"> </w:t>
      </w:r>
    </w:p>
    <w:p w14:paraId="3E49D3CF" w14:textId="77777777" w:rsidR="00F7320F" w:rsidRPr="00DA66F2" w:rsidRDefault="00F7320F" w:rsidP="00723B52">
      <w:pPr>
        <w:spacing w:after="120"/>
        <w:ind w:left="720"/>
      </w:pPr>
      <w:r w:rsidRPr="00DA66F2">
        <w:t>Cellular board</w:t>
      </w:r>
    </w:p>
    <w:p w14:paraId="314F87FD" w14:textId="77777777" w:rsidR="00F7320F" w:rsidRPr="00DA66F2" w:rsidRDefault="00F7320F" w:rsidP="00723B52">
      <w:pPr>
        <w:spacing w:after="120"/>
        <w:ind w:left="720"/>
      </w:pPr>
      <w:r w:rsidRPr="00DA66F2">
        <w:t>Jelly filled PU insole</w:t>
      </w:r>
    </w:p>
    <w:p w14:paraId="5320D2F2" w14:textId="77777777" w:rsidR="00F7320F" w:rsidRPr="00DA66F2" w:rsidRDefault="00F7320F" w:rsidP="00723B52">
      <w:pPr>
        <w:spacing w:after="120"/>
        <w:ind w:left="720"/>
      </w:pPr>
      <w:r w:rsidRPr="00DA66F2">
        <w:t xml:space="preserve">Shank board   </w:t>
      </w:r>
    </w:p>
    <w:p w14:paraId="2D49662E" w14:textId="77777777" w:rsidR="00F7320F" w:rsidRPr="00DA66F2" w:rsidRDefault="00E609B8" w:rsidP="00723B52">
      <w:pPr>
        <w:spacing w:after="120"/>
        <w:ind w:left="720"/>
      </w:pPr>
      <w:r>
        <w:t>Mid</w:t>
      </w:r>
      <w:r w:rsidR="00F7320F" w:rsidRPr="00DA66F2">
        <w:t xml:space="preserve">sole-Rubber </w:t>
      </w:r>
    </w:p>
    <w:p w14:paraId="73E1CB80" w14:textId="77777777" w:rsidR="00F7320F" w:rsidRPr="00DA66F2" w:rsidRDefault="00F7320F" w:rsidP="00723B52">
      <w:pPr>
        <w:spacing w:after="120"/>
        <w:ind w:left="720"/>
      </w:pPr>
      <w:r w:rsidRPr="00DA66F2">
        <w:t xml:space="preserve">Leather board </w:t>
      </w:r>
    </w:p>
    <w:p w14:paraId="3848D0B5" w14:textId="77777777" w:rsidR="00F7320F" w:rsidRPr="00EC11D9" w:rsidRDefault="00F7320F" w:rsidP="009D29B7">
      <w:pPr>
        <w:spacing w:before="120" w:after="120"/>
        <w:rPr>
          <w:b/>
        </w:rPr>
      </w:pPr>
      <w:r w:rsidRPr="00EC11D9">
        <w:rPr>
          <w:b/>
        </w:rPr>
        <w:t>Shank board</w:t>
      </w:r>
    </w:p>
    <w:p w14:paraId="5C7B761C" w14:textId="77777777" w:rsidR="00F7320F" w:rsidRPr="00DA66F2" w:rsidRDefault="00F7320F" w:rsidP="002B3338">
      <w:r w:rsidRPr="00DA66F2">
        <w:t>Shank board is used in the shoe industry for supporting the sole of the footwear.</w:t>
      </w:r>
    </w:p>
    <w:p w14:paraId="076EFF85" w14:textId="77777777" w:rsidR="001932FE" w:rsidRDefault="00CA0968" w:rsidP="00890ED4">
      <w:pPr>
        <w:jc w:val="center"/>
      </w:pPr>
      <w:r w:rsidRPr="00DA66F2">
        <w:rPr>
          <w:noProof/>
          <w:lang w:bidi="ar-SA"/>
        </w:rPr>
        <w:lastRenderedPageBreak/>
        <w:drawing>
          <wp:inline distT="0" distB="0" distL="0" distR="0" wp14:anchorId="4B999203" wp14:editId="5D835607">
            <wp:extent cx="2505710" cy="1876425"/>
            <wp:effectExtent l="0" t="0" r="0" b="0"/>
            <wp:docPr id="183" name="Picture 24" descr="http://i01.i.aliimg.com/img/pb/867/165/386/386165867_7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01.i.aliimg.com/img/pb/867/165/386/386165867_773.JPG"/>
                    <pic:cNvPicPr>
                      <a:picLocks noChangeAspect="1" noChangeArrowheads="1"/>
                    </pic:cNvPicPr>
                  </pic:nvPicPr>
                  <pic:blipFill>
                    <a:blip r:embed="rId254" cstate="print">
                      <a:extLst>
                        <a:ext uri="{28A0092B-C50C-407E-A947-70E740481C1C}">
                          <a14:useLocalDpi xmlns:a14="http://schemas.microsoft.com/office/drawing/2010/main" val="0"/>
                        </a:ext>
                      </a:extLst>
                    </a:blip>
                    <a:srcRect/>
                    <a:stretch>
                      <a:fillRect/>
                    </a:stretch>
                  </pic:blipFill>
                  <pic:spPr bwMode="auto">
                    <a:xfrm>
                      <a:off x="0" y="0"/>
                      <a:ext cx="2505710" cy="1876425"/>
                    </a:xfrm>
                    <a:prstGeom prst="rect">
                      <a:avLst/>
                    </a:prstGeom>
                    <a:noFill/>
                    <a:ln>
                      <a:noFill/>
                    </a:ln>
                  </pic:spPr>
                </pic:pic>
              </a:graphicData>
            </a:graphic>
          </wp:inline>
        </w:drawing>
      </w:r>
    </w:p>
    <w:p w14:paraId="484D41A5" w14:textId="77777777" w:rsidR="002B3338" w:rsidRPr="00A15C7C" w:rsidRDefault="001932FE" w:rsidP="00E609B8">
      <w:pPr>
        <w:pStyle w:val="Caption"/>
        <w:jc w:val="center"/>
        <w:rPr>
          <w:color w:val="auto"/>
          <w:sz w:val="24"/>
          <w:szCs w:val="24"/>
        </w:rPr>
      </w:pPr>
      <w:bookmarkStart w:id="148" w:name="_Toc112763175"/>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00E609B8" w:rsidRPr="00A15C7C">
        <w:rPr>
          <w:noProof/>
          <w:color w:val="auto"/>
          <w:sz w:val="24"/>
          <w:szCs w:val="24"/>
        </w:rPr>
        <w:t>6.19</w:t>
      </w:r>
      <w:r w:rsidRPr="00A15C7C">
        <w:rPr>
          <w:color w:val="auto"/>
          <w:sz w:val="24"/>
          <w:szCs w:val="24"/>
        </w:rPr>
        <w:fldChar w:fldCharType="end"/>
      </w:r>
      <w:r w:rsidRPr="00A15C7C">
        <w:rPr>
          <w:color w:val="auto"/>
          <w:sz w:val="24"/>
          <w:szCs w:val="24"/>
        </w:rPr>
        <w:t xml:space="preserve"> Shank board</w:t>
      </w:r>
      <w:bookmarkEnd w:id="148"/>
    </w:p>
    <w:p w14:paraId="56DC36D9" w14:textId="77777777" w:rsidR="00F7320F" w:rsidRPr="002B3338" w:rsidRDefault="00F7320F" w:rsidP="00E609B8">
      <w:pPr>
        <w:spacing w:before="120" w:after="120" w:line="360" w:lineRule="auto"/>
        <w:rPr>
          <w:rFonts w:cs="Arial"/>
          <w:b/>
          <w:szCs w:val="24"/>
        </w:rPr>
      </w:pPr>
      <w:r w:rsidRPr="002B3338">
        <w:rPr>
          <w:rFonts w:cs="Arial"/>
          <w:b/>
          <w:szCs w:val="24"/>
        </w:rPr>
        <w:t>Toe-puff and counter stiffener</w:t>
      </w:r>
    </w:p>
    <w:p w14:paraId="59310FDA" w14:textId="77777777" w:rsidR="001932FE" w:rsidRDefault="00F7320F" w:rsidP="001932FE">
      <w:pPr>
        <w:pStyle w:val="BodyText"/>
        <w:spacing w:after="200" w:line="360" w:lineRule="auto"/>
        <w:jc w:val="both"/>
      </w:pPr>
      <w:r w:rsidRPr="00DA66F2">
        <w:t xml:space="preserve">The function of the toe puff &amp; Counter Stiffener is basically to provide shape to the forepart of the shoe, and in certain case, in the industrial boots, to give protection to the foot of the wearer.  It is the mean </w:t>
      </w:r>
      <w:r w:rsidRPr="002B3338">
        <w:rPr>
          <w:bCs/>
        </w:rPr>
        <w:t>by</w:t>
      </w:r>
      <w:r w:rsidRPr="00DA66F2">
        <w:t xml:space="preserve"> which the shape of the last forepart is reproduced in the finished shoe, and thus plays an important part in the appearance and the general performance of </w:t>
      </w:r>
      <w:r w:rsidR="001932FE" w:rsidRPr="00DA66F2">
        <w:t>the majority</w:t>
      </w:r>
      <w:r w:rsidRPr="00DA66F2">
        <w:t xml:space="preserve"> of the footwear types.</w:t>
      </w:r>
    </w:p>
    <w:p w14:paraId="4A3A030C" w14:textId="77777777" w:rsidR="00A73D0B" w:rsidRPr="00DA66F2" w:rsidRDefault="00A73D0B" w:rsidP="001932FE">
      <w:pPr>
        <w:spacing w:line="360" w:lineRule="auto"/>
        <w:contextualSpacing/>
        <w:rPr>
          <w:rFonts w:cs="Arial"/>
          <w:b/>
          <w:szCs w:val="24"/>
        </w:rPr>
      </w:pPr>
      <w:r w:rsidRPr="00DA66F2">
        <w:rPr>
          <w:rFonts w:cs="Arial"/>
          <w:b/>
          <w:szCs w:val="24"/>
        </w:rPr>
        <w:t>Toe-puff</w:t>
      </w:r>
    </w:p>
    <w:p w14:paraId="2E93CFEF" w14:textId="77777777" w:rsidR="00A73D0B" w:rsidRPr="00DA66F2" w:rsidRDefault="00A73D0B" w:rsidP="002A28CA">
      <w:pPr>
        <w:pStyle w:val="BodyText"/>
        <w:spacing w:after="200" w:line="360" w:lineRule="auto"/>
        <w:jc w:val="both"/>
      </w:pPr>
      <w:r w:rsidRPr="00DA66F2">
        <w:rPr>
          <w:bCs/>
        </w:rPr>
        <w:t xml:space="preserve">It is a reinforcement used to retain the original contour of the toe part of the shoe. The function of the toe puff </w:t>
      </w:r>
      <w:r w:rsidR="001932FE" w:rsidRPr="00DA66F2">
        <w:rPr>
          <w:bCs/>
        </w:rPr>
        <w:t>is</w:t>
      </w:r>
      <w:r w:rsidRPr="00DA66F2">
        <w:rPr>
          <w:bCs/>
        </w:rPr>
        <w:t xml:space="preserve"> to provide shape to the forepart of the shoe, and in industrial boots to give protection to the foot of the wearer. </w:t>
      </w:r>
      <w:r w:rsidR="001932FE" w:rsidRPr="00DA66F2">
        <w:rPr>
          <w:bCs/>
        </w:rPr>
        <w:t>The shape of the last forepart is reproduced in the finished shoe, and thus plays an important part in the appearance and the general performance of the majority of the footwear types by the mean</w:t>
      </w:r>
      <w:r w:rsidRPr="00DA66F2">
        <w:rPr>
          <w:bCs/>
        </w:rPr>
        <w:t xml:space="preserve">. </w:t>
      </w:r>
      <w:r w:rsidRPr="00DA66F2">
        <w:t>The choice of the toe puff for any given footwear type is influenced by many factors of the last shape, upper material type, production methods to be used, fashion and the views of individual customers; all must be considered before a decision can be reached.</w:t>
      </w:r>
    </w:p>
    <w:p w14:paraId="779CBEDD" w14:textId="77777777" w:rsidR="00A73D0B" w:rsidRPr="00DA66F2" w:rsidRDefault="00A73D0B" w:rsidP="002A28CA">
      <w:pPr>
        <w:pStyle w:val="BodyText"/>
        <w:spacing w:after="200" w:line="360" w:lineRule="auto"/>
      </w:pPr>
      <w:r w:rsidRPr="00DA66F2">
        <w:t>The basic types of toe puff used by the footwear industry are:</w:t>
      </w:r>
    </w:p>
    <w:p w14:paraId="53532995" w14:textId="77777777" w:rsidR="00A73D0B" w:rsidRPr="00DA66F2" w:rsidRDefault="00A73D0B" w:rsidP="00C425AF">
      <w:pPr>
        <w:pStyle w:val="BodyText"/>
        <w:numPr>
          <w:ilvl w:val="0"/>
          <w:numId w:val="77"/>
        </w:numPr>
        <w:tabs>
          <w:tab w:val="clear" w:pos="1260"/>
        </w:tabs>
        <w:spacing w:line="276" w:lineRule="auto"/>
        <w:ind w:left="1267" w:hanging="360"/>
      </w:pPr>
      <w:r w:rsidRPr="00DA66F2">
        <w:t>Paint on liquids</w:t>
      </w:r>
    </w:p>
    <w:p w14:paraId="386F185D" w14:textId="77777777" w:rsidR="00A73D0B" w:rsidRPr="00DA66F2" w:rsidRDefault="00A73D0B" w:rsidP="00C425AF">
      <w:pPr>
        <w:pStyle w:val="BodyText"/>
        <w:numPr>
          <w:ilvl w:val="0"/>
          <w:numId w:val="77"/>
        </w:numPr>
        <w:tabs>
          <w:tab w:val="clear" w:pos="1260"/>
        </w:tabs>
        <w:spacing w:line="276" w:lineRule="auto"/>
        <w:ind w:left="1267" w:hanging="360"/>
      </w:pPr>
      <w:r w:rsidRPr="00DA66F2">
        <w:t>Impregnated Fabrics</w:t>
      </w:r>
    </w:p>
    <w:p w14:paraId="19067C75" w14:textId="77777777" w:rsidR="00A73D0B" w:rsidRPr="00DA66F2" w:rsidRDefault="00A73D0B" w:rsidP="00C425AF">
      <w:pPr>
        <w:pStyle w:val="BodyText"/>
        <w:numPr>
          <w:ilvl w:val="0"/>
          <w:numId w:val="77"/>
        </w:numPr>
        <w:tabs>
          <w:tab w:val="clear" w:pos="1260"/>
        </w:tabs>
        <w:spacing w:line="276" w:lineRule="auto"/>
        <w:ind w:left="1267" w:hanging="360"/>
      </w:pPr>
      <w:r w:rsidRPr="00DA66F2">
        <w:t>Thermoplastic</w:t>
      </w:r>
      <w:r w:rsidRPr="00DA66F2">
        <w:rPr>
          <w:bCs/>
        </w:rPr>
        <w:t xml:space="preserve"> /Thermo adhesive</w:t>
      </w:r>
      <w:r w:rsidRPr="00DA66F2">
        <w:t xml:space="preserve"> (heat activated)</w:t>
      </w:r>
      <w:r w:rsidRPr="00DA66F2">
        <w:rPr>
          <w:bCs/>
        </w:rPr>
        <w:t xml:space="preserve"> </w:t>
      </w:r>
    </w:p>
    <w:p w14:paraId="28E151B9" w14:textId="77777777" w:rsidR="00A73D0B" w:rsidRPr="00DA66F2" w:rsidRDefault="00A73D0B" w:rsidP="00C425AF">
      <w:pPr>
        <w:pStyle w:val="BodyText"/>
        <w:numPr>
          <w:ilvl w:val="0"/>
          <w:numId w:val="77"/>
        </w:numPr>
        <w:tabs>
          <w:tab w:val="clear" w:pos="1260"/>
        </w:tabs>
        <w:spacing w:line="276" w:lineRule="auto"/>
        <w:ind w:left="1267" w:hanging="360"/>
      </w:pPr>
      <w:r w:rsidRPr="00DA66F2">
        <w:t>Solvent activated</w:t>
      </w:r>
    </w:p>
    <w:p w14:paraId="6708E90A" w14:textId="77777777" w:rsidR="00A73D0B" w:rsidRPr="00DA66F2" w:rsidRDefault="00A73D0B" w:rsidP="00C425AF">
      <w:pPr>
        <w:pStyle w:val="BodyText"/>
        <w:numPr>
          <w:ilvl w:val="0"/>
          <w:numId w:val="77"/>
        </w:numPr>
        <w:tabs>
          <w:tab w:val="clear" w:pos="1260"/>
        </w:tabs>
        <w:spacing w:line="276" w:lineRule="auto"/>
        <w:ind w:left="1267" w:hanging="360"/>
      </w:pPr>
      <w:r w:rsidRPr="00DA66F2">
        <w:t>Print on Hot-Melt Resin</w:t>
      </w:r>
    </w:p>
    <w:p w14:paraId="5BE125BC" w14:textId="77777777" w:rsidR="00A73D0B" w:rsidRPr="00DA66F2" w:rsidRDefault="00A73D0B" w:rsidP="00C425AF">
      <w:pPr>
        <w:pStyle w:val="BodyText"/>
        <w:numPr>
          <w:ilvl w:val="0"/>
          <w:numId w:val="77"/>
        </w:numPr>
        <w:tabs>
          <w:tab w:val="clear" w:pos="1260"/>
        </w:tabs>
        <w:spacing w:line="276" w:lineRule="auto"/>
        <w:ind w:left="1267" w:hanging="360"/>
        <w:rPr>
          <w:bCs/>
        </w:rPr>
      </w:pPr>
      <w:r w:rsidRPr="00DA66F2">
        <w:rPr>
          <w:bCs/>
        </w:rPr>
        <w:lastRenderedPageBreak/>
        <w:t>Steel toe cap and etc.</w:t>
      </w:r>
    </w:p>
    <w:p w14:paraId="677175DC" w14:textId="77777777" w:rsidR="001932FE" w:rsidRDefault="00CA0968" w:rsidP="001932FE">
      <w:pPr>
        <w:keepNext/>
        <w:spacing w:line="360" w:lineRule="auto"/>
        <w:jc w:val="center"/>
      </w:pPr>
      <w:r w:rsidRPr="00DA66F2">
        <w:rPr>
          <w:rFonts w:cs="Arial"/>
          <w:noProof/>
          <w:szCs w:val="24"/>
          <w:lang w:bidi="ar-SA"/>
        </w:rPr>
        <w:drawing>
          <wp:inline distT="0" distB="0" distL="0" distR="0" wp14:anchorId="12883BB0" wp14:editId="0F668D0E">
            <wp:extent cx="2911290" cy="1935892"/>
            <wp:effectExtent l="0" t="0" r="3810" b="7620"/>
            <wp:docPr id="184" name="Picture 3" descr="http://i00.i.aliimg.com/img/pb/790/242/302/302242790_6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00.i.aliimg.com/img/pb/790/242/302/302242790_601.jpg"/>
                    <pic:cNvPicPr>
                      <a:picLocks noChangeAspect="1" noChangeArrowheads="1"/>
                    </pic:cNvPicPr>
                  </pic:nvPicPr>
                  <pic:blipFill>
                    <a:blip r:embed="rId255" cstate="print">
                      <a:extLst>
                        <a:ext uri="{28A0092B-C50C-407E-A947-70E740481C1C}">
                          <a14:useLocalDpi xmlns:a14="http://schemas.microsoft.com/office/drawing/2010/main" val="0"/>
                        </a:ext>
                      </a:extLst>
                    </a:blip>
                    <a:srcRect/>
                    <a:stretch>
                      <a:fillRect/>
                    </a:stretch>
                  </pic:blipFill>
                  <pic:spPr bwMode="auto">
                    <a:xfrm>
                      <a:off x="0" y="0"/>
                      <a:ext cx="2913319" cy="1937241"/>
                    </a:xfrm>
                    <a:prstGeom prst="rect">
                      <a:avLst/>
                    </a:prstGeom>
                    <a:noFill/>
                    <a:ln>
                      <a:noFill/>
                    </a:ln>
                  </pic:spPr>
                </pic:pic>
              </a:graphicData>
            </a:graphic>
          </wp:inline>
        </w:drawing>
      </w:r>
    </w:p>
    <w:p w14:paraId="06C36D97" w14:textId="77777777" w:rsidR="001932FE" w:rsidRPr="00A15C7C" w:rsidRDefault="001932FE" w:rsidP="001932FE">
      <w:pPr>
        <w:pStyle w:val="Caption"/>
        <w:jc w:val="center"/>
        <w:rPr>
          <w:color w:val="auto"/>
          <w:sz w:val="24"/>
          <w:szCs w:val="24"/>
        </w:rPr>
      </w:pPr>
      <w:bookmarkStart w:id="149" w:name="_Toc112763176"/>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00E609B8" w:rsidRPr="00A15C7C">
        <w:rPr>
          <w:noProof/>
          <w:color w:val="auto"/>
          <w:sz w:val="24"/>
          <w:szCs w:val="24"/>
        </w:rPr>
        <w:t>6.20</w:t>
      </w:r>
      <w:r w:rsidRPr="00A15C7C">
        <w:rPr>
          <w:color w:val="auto"/>
          <w:sz w:val="24"/>
          <w:szCs w:val="24"/>
        </w:rPr>
        <w:fldChar w:fldCharType="end"/>
      </w:r>
      <w:r w:rsidRPr="00A15C7C">
        <w:rPr>
          <w:color w:val="auto"/>
          <w:sz w:val="24"/>
          <w:szCs w:val="24"/>
        </w:rPr>
        <w:t xml:space="preserve"> Extruded film (heat activated) toe puff</w:t>
      </w:r>
      <w:bookmarkEnd w:id="149"/>
    </w:p>
    <w:p w14:paraId="124FE637" w14:textId="77777777" w:rsidR="00A73D0B" w:rsidRPr="001932FE" w:rsidRDefault="00A73D0B" w:rsidP="00E609B8">
      <w:pPr>
        <w:spacing w:before="120" w:after="120" w:line="360" w:lineRule="auto"/>
        <w:jc w:val="both"/>
        <w:rPr>
          <w:rFonts w:cs="Arial"/>
          <w:szCs w:val="24"/>
        </w:rPr>
      </w:pPr>
      <w:r w:rsidRPr="001932FE">
        <w:rPr>
          <w:rFonts w:cs="Arial"/>
          <w:b/>
          <w:szCs w:val="24"/>
        </w:rPr>
        <w:t xml:space="preserve">Counter stiffener </w:t>
      </w:r>
    </w:p>
    <w:p w14:paraId="1E3F93D7" w14:textId="77777777" w:rsidR="00A73D0B" w:rsidRPr="00DA66F2" w:rsidRDefault="00A73D0B" w:rsidP="00EC11D9">
      <w:pPr>
        <w:pStyle w:val="BodyText"/>
        <w:spacing w:after="200" w:line="360" w:lineRule="auto"/>
        <w:jc w:val="both"/>
      </w:pPr>
      <w:r w:rsidRPr="00DA66F2">
        <w:t xml:space="preserve">Counter stiffener materials are used to give stiffness, inserted between the lining &amp; upper over the heel area. Stiffeners are stiff materials similar to that of toe puff which may be moulded to the shape of the last back part or, alternatively, inserted flat and moulded during the subsequent process. It is normally inserted </w:t>
      </w:r>
      <w:r w:rsidRPr="00EC11D9">
        <w:rPr>
          <w:bCs/>
        </w:rPr>
        <w:t>between</w:t>
      </w:r>
      <w:r w:rsidRPr="00DA66F2">
        <w:t xml:space="preserve"> the lining and the upper to support the back part of the shoe and grip the foot. Apart from the materials used which are similar to that used for toe puff except for the thickness, leather board can be used. There are three types of stiffener:</w:t>
      </w:r>
    </w:p>
    <w:p w14:paraId="08175A01" w14:textId="77777777" w:rsidR="00A73D0B" w:rsidRPr="00EC11D9" w:rsidRDefault="00A73D0B" w:rsidP="00C425AF">
      <w:pPr>
        <w:pStyle w:val="ListParagraph"/>
        <w:numPr>
          <w:ilvl w:val="0"/>
          <w:numId w:val="78"/>
        </w:numPr>
        <w:spacing w:line="360" w:lineRule="auto"/>
        <w:jc w:val="both"/>
        <w:rPr>
          <w:rFonts w:cs="Arial"/>
          <w:b w:val="0"/>
          <w:sz w:val="24"/>
          <w:szCs w:val="24"/>
        </w:rPr>
      </w:pPr>
      <w:r w:rsidRPr="00EC11D9">
        <w:rPr>
          <w:rFonts w:cs="Arial"/>
          <w:b w:val="0"/>
          <w:sz w:val="24"/>
          <w:szCs w:val="24"/>
        </w:rPr>
        <w:t xml:space="preserve">Flat stiffener </w:t>
      </w:r>
    </w:p>
    <w:p w14:paraId="02E48300" w14:textId="77777777" w:rsidR="00A73D0B" w:rsidRPr="00EC11D9" w:rsidRDefault="00A73D0B" w:rsidP="00C425AF">
      <w:pPr>
        <w:pStyle w:val="ListParagraph"/>
        <w:numPr>
          <w:ilvl w:val="0"/>
          <w:numId w:val="78"/>
        </w:numPr>
        <w:spacing w:line="360" w:lineRule="auto"/>
        <w:jc w:val="both"/>
        <w:rPr>
          <w:rFonts w:cs="Arial"/>
          <w:b w:val="0"/>
          <w:sz w:val="24"/>
          <w:szCs w:val="24"/>
        </w:rPr>
      </w:pPr>
      <w:r w:rsidRPr="00EC11D9">
        <w:rPr>
          <w:rFonts w:cs="Arial"/>
          <w:b w:val="0"/>
          <w:sz w:val="24"/>
          <w:szCs w:val="24"/>
        </w:rPr>
        <w:t>Semi-moulded stiffener</w:t>
      </w:r>
    </w:p>
    <w:p w14:paraId="1382580A" w14:textId="77777777" w:rsidR="00A73D0B" w:rsidRPr="00EC11D9" w:rsidRDefault="00A73D0B" w:rsidP="00C425AF">
      <w:pPr>
        <w:pStyle w:val="ListParagraph"/>
        <w:numPr>
          <w:ilvl w:val="0"/>
          <w:numId w:val="78"/>
        </w:numPr>
        <w:spacing w:line="360" w:lineRule="auto"/>
        <w:jc w:val="both"/>
        <w:rPr>
          <w:rFonts w:cs="Arial"/>
          <w:b w:val="0"/>
          <w:sz w:val="24"/>
          <w:szCs w:val="24"/>
        </w:rPr>
      </w:pPr>
      <w:r w:rsidRPr="00EC11D9">
        <w:rPr>
          <w:rFonts w:cs="Arial"/>
          <w:b w:val="0"/>
          <w:sz w:val="24"/>
          <w:szCs w:val="24"/>
        </w:rPr>
        <w:t>Fully-moulded stiffener</w:t>
      </w:r>
    </w:p>
    <w:p w14:paraId="0A784497" w14:textId="77777777" w:rsidR="00A73D0B" w:rsidRPr="00EC11D9" w:rsidRDefault="00A73D0B" w:rsidP="00C425AF">
      <w:pPr>
        <w:pStyle w:val="ListParagraph"/>
        <w:numPr>
          <w:ilvl w:val="0"/>
          <w:numId w:val="78"/>
        </w:numPr>
        <w:spacing w:line="360" w:lineRule="auto"/>
        <w:jc w:val="both"/>
        <w:rPr>
          <w:rFonts w:cs="Arial"/>
          <w:b w:val="0"/>
          <w:sz w:val="24"/>
          <w:szCs w:val="24"/>
        </w:rPr>
      </w:pPr>
      <w:r w:rsidRPr="00EC11D9">
        <w:rPr>
          <w:rFonts w:cs="Arial"/>
          <w:b w:val="0"/>
          <w:sz w:val="24"/>
          <w:szCs w:val="24"/>
        </w:rPr>
        <w:t>Stiffener can be:</w:t>
      </w:r>
    </w:p>
    <w:p w14:paraId="42EC0DE0" w14:textId="77777777" w:rsidR="00A73D0B" w:rsidRPr="00EC11D9" w:rsidRDefault="00A73D0B" w:rsidP="00C425AF">
      <w:pPr>
        <w:pStyle w:val="ListParagraph"/>
        <w:numPr>
          <w:ilvl w:val="0"/>
          <w:numId w:val="79"/>
        </w:numPr>
        <w:spacing w:line="360" w:lineRule="auto"/>
        <w:ind w:left="720"/>
        <w:jc w:val="both"/>
        <w:rPr>
          <w:rFonts w:cs="Arial"/>
          <w:b w:val="0"/>
          <w:sz w:val="24"/>
          <w:szCs w:val="24"/>
        </w:rPr>
      </w:pPr>
      <w:r w:rsidRPr="00EC11D9">
        <w:rPr>
          <w:rFonts w:cs="Arial"/>
          <w:b w:val="0"/>
          <w:sz w:val="24"/>
          <w:szCs w:val="24"/>
        </w:rPr>
        <w:t>Solvent dipped</w:t>
      </w:r>
    </w:p>
    <w:p w14:paraId="74DD2CFA" w14:textId="77777777" w:rsidR="00A73D0B" w:rsidRPr="00EC11D9" w:rsidRDefault="00A73D0B" w:rsidP="00C425AF">
      <w:pPr>
        <w:pStyle w:val="ListParagraph"/>
        <w:numPr>
          <w:ilvl w:val="0"/>
          <w:numId w:val="79"/>
        </w:numPr>
        <w:spacing w:line="360" w:lineRule="auto"/>
        <w:ind w:left="720"/>
        <w:jc w:val="both"/>
        <w:rPr>
          <w:rFonts w:cs="Arial"/>
          <w:b w:val="0"/>
          <w:sz w:val="24"/>
          <w:szCs w:val="24"/>
        </w:rPr>
      </w:pPr>
      <w:r w:rsidRPr="00EC11D9">
        <w:rPr>
          <w:rFonts w:cs="Arial"/>
          <w:b w:val="0"/>
          <w:sz w:val="24"/>
          <w:szCs w:val="24"/>
        </w:rPr>
        <w:t>Thermal activated</w:t>
      </w:r>
    </w:p>
    <w:p w14:paraId="64137485" w14:textId="77777777" w:rsidR="00A73D0B" w:rsidRPr="00EC11D9" w:rsidRDefault="00A73D0B" w:rsidP="00C425AF">
      <w:pPr>
        <w:pStyle w:val="ListParagraph"/>
        <w:numPr>
          <w:ilvl w:val="0"/>
          <w:numId w:val="79"/>
        </w:numPr>
        <w:spacing w:line="360" w:lineRule="auto"/>
        <w:ind w:left="720"/>
        <w:jc w:val="both"/>
        <w:rPr>
          <w:rFonts w:cs="Arial"/>
          <w:b w:val="0"/>
          <w:sz w:val="24"/>
          <w:szCs w:val="24"/>
        </w:rPr>
      </w:pPr>
      <w:r w:rsidRPr="00EC11D9">
        <w:rPr>
          <w:rFonts w:cs="Arial"/>
          <w:b w:val="0"/>
          <w:sz w:val="24"/>
          <w:szCs w:val="24"/>
        </w:rPr>
        <w:t>Pre molded leather board</w:t>
      </w:r>
    </w:p>
    <w:p w14:paraId="5969FC57" w14:textId="77777777" w:rsidR="001932FE" w:rsidRDefault="00CA0968" w:rsidP="001932FE">
      <w:pPr>
        <w:keepNext/>
        <w:tabs>
          <w:tab w:val="left" w:pos="3195"/>
        </w:tabs>
        <w:spacing w:line="360" w:lineRule="auto"/>
      </w:pPr>
      <w:r w:rsidRPr="00DA66F2">
        <w:rPr>
          <w:rFonts w:cs="Arial"/>
          <w:noProof/>
          <w:szCs w:val="24"/>
          <w:lang w:bidi="ar-SA"/>
        </w:rPr>
        <w:lastRenderedPageBreak/>
        <w:drawing>
          <wp:inline distT="0" distB="0" distL="0" distR="0" wp14:anchorId="6C3E1BD0" wp14:editId="25BDF094">
            <wp:extent cx="1520190" cy="1520190"/>
            <wp:effectExtent l="0" t="0" r="0" b="0"/>
            <wp:docPr id="185" name="Picture 5" descr="C:\Documents and Settings\WECOME\Desktop\componentimage\toepuffdi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WECOME\Desktop\componentimage\toepuffdiagram.jpg"/>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1520190" cy="1520190"/>
                    </a:xfrm>
                    <a:prstGeom prst="rect">
                      <a:avLst/>
                    </a:prstGeom>
                    <a:noFill/>
                    <a:ln>
                      <a:noFill/>
                    </a:ln>
                  </pic:spPr>
                </pic:pic>
              </a:graphicData>
            </a:graphic>
          </wp:inline>
        </w:drawing>
      </w:r>
      <w:r w:rsidR="00A73D0B" w:rsidRPr="00DA66F2">
        <w:rPr>
          <w:rFonts w:cs="Arial"/>
          <w:noProof/>
          <w:szCs w:val="24"/>
        </w:rPr>
        <w:t xml:space="preserve">      </w:t>
      </w:r>
      <w:r w:rsidR="006E0041" w:rsidRPr="00DA66F2">
        <w:rPr>
          <w:rFonts w:cs="Arial"/>
          <w:noProof/>
          <w:szCs w:val="24"/>
        </w:rPr>
        <w:t xml:space="preserve">  </w:t>
      </w:r>
      <w:r w:rsidR="00A73D0B" w:rsidRPr="00DA66F2">
        <w:rPr>
          <w:rFonts w:cs="Arial"/>
          <w:noProof/>
          <w:szCs w:val="24"/>
        </w:rPr>
        <w:t xml:space="preserve"> </w:t>
      </w:r>
      <w:r w:rsidRPr="00DA66F2">
        <w:rPr>
          <w:rFonts w:cs="Arial"/>
          <w:noProof/>
          <w:szCs w:val="24"/>
          <w:lang w:bidi="ar-SA"/>
        </w:rPr>
        <w:drawing>
          <wp:inline distT="0" distB="0" distL="0" distR="0" wp14:anchorId="02C3148B" wp14:editId="10F7C382">
            <wp:extent cx="1995170" cy="1353820"/>
            <wp:effectExtent l="0" t="0" r="0" b="0"/>
            <wp:docPr id="186" name="Picture 3" descr="C:\Documents and Settings\WECOME\Desktop\componentimage\imagesCAKG9X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WECOME\Desktop\componentimage\imagesCAKG9X28.jpg"/>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1995170" cy="1353820"/>
                    </a:xfrm>
                    <a:prstGeom prst="rect">
                      <a:avLst/>
                    </a:prstGeom>
                    <a:noFill/>
                    <a:ln>
                      <a:noFill/>
                    </a:ln>
                  </pic:spPr>
                </pic:pic>
              </a:graphicData>
            </a:graphic>
          </wp:inline>
        </w:drawing>
      </w:r>
      <w:r w:rsidR="006E0041" w:rsidRPr="00DA66F2">
        <w:rPr>
          <w:rFonts w:cs="Arial"/>
          <w:noProof/>
          <w:szCs w:val="24"/>
        </w:rPr>
        <w:t xml:space="preserve">   </w:t>
      </w:r>
      <w:r w:rsidR="00A73D0B" w:rsidRPr="00DA66F2">
        <w:rPr>
          <w:rFonts w:cs="Arial"/>
          <w:noProof/>
          <w:szCs w:val="24"/>
        </w:rPr>
        <w:t xml:space="preserve">  </w:t>
      </w:r>
      <w:r w:rsidR="006E0041" w:rsidRPr="00DA66F2">
        <w:rPr>
          <w:rFonts w:cs="Arial"/>
          <w:noProof/>
          <w:szCs w:val="24"/>
        </w:rPr>
        <w:t xml:space="preserve">       </w:t>
      </w:r>
      <w:r w:rsidRPr="00DA66F2">
        <w:rPr>
          <w:rFonts w:cs="Arial"/>
          <w:noProof/>
          <w:szCs w:val="24"/>
          <w:lang w:bidi="ar-SA"/>
        </w:rPr>
        <w:drawing>
          <wp:inline distT="0" distB="0" distL="0" distR="0" wp14:anchorId="0C140FC0" wp14:editId="78ACE1BC">
            <wp:extent cx="1377315" cy="1377315"/>
            <wp:effectExtent l="0" t="0" r="0" b="0"/>
            <wp:docPr id="187" name="Picture 4" descr="C:\Documents and Settings\WECOME\Desktop\componentimage\coun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Documents and Settings\WECOME\Desktop\componentimage\counter.jpg"/>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1377315" cy="1377315"/>
                    </a:xfrm>
                    <a:prstGeom prst="rect">
                      <a:avLst/>
                    </a:prstGeom>
                    <a:noFill/>
                    <a:ln>
                      <a:noFill/>
                    </a:ln>
                  </pic:spPr>
                </pic:pic>
              </a:graphicData>
            </a:graphic>
          </wp:inline>
        </w:drawing>
      </w:r>
    </w:p>
    <w:p w14:paraId="52027045" w14:textId="77777777" w:rsidR="00A73D0B" w:rsidRPr="00A15C7C" w:rsidRDefault="001932FE" w:rsidP="001932FE">
      <w:pPr>
        <w:pStyle w:val="Caption"/>
        <w:jc w:val="center"/>
        <w:rPr>
          <w:rFonts w:cs="Arial"/>
          <w:color w:val="auto"/>
          <w:sz w:val="24"/>
          <w:szCs w:val="24"/>
        </w:rPr>
      </w:pPr>
      <w:bookmarkStart w:id="150" w:name="_Toc112763177"/>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00E609B8" w:rsidRPr="00A15C7C">
        <w:rPr>
          <w:noProof/>
          <w:color w:val="auto"/>
          <w:sz w:val="24"/>
          <w:szCs w:val="24"/>
        </w:rPr>
        <w:t>6.21</w:t>
      </w:r>
      <w:r w:rsidRPr="00A15C7C">
        <w:rPr>
          <w:color w:val="auto"/>
          <w:sz w:val="24"/>
          <w:szCs w:val="24"/>
        </w:rPr>
        <w:fldChar w:fldCharType="end"/>
      </w:r>
      <w:r w:rsidRPr="00A15C7C">
        <w:rPr>
          <w:color w:val="auto"/>
          <w:sz w:val="24"/>
          <w:szCs w:val="24"/>
        </w:rPr>
        <w:t xml:space="preserve"> Counter Stiffener</w:t>
      </w:r>
      <w:bookmarkEnd w:id="150"/>
    </w:p>
    <w:p w14:paraId="4299D8AA" w14:textId="77777777" w:rsidR="00A73D0B" w:rsidRPr="00E609B8" w:rsidRDefault="00A73D0B" w:rsidP="002A28CA">
      <w:pPr>
        <w:pStyle w:val="ListParagraph"/>
        <w:numPr>
          <w:ilvl w:val="0"/>
          <w:numId w:val="4"/>
        </w:numPr>
        <w:spacing w:line="360" w:lineRule="auto"/>
        <w:rPr>
          <w:rFonts w:cs="Arial"/>
          <w:b w:val="0"/>
          <w:sz w:val="24"/>
          <w:szCs w:val="24"/>
        </w:rPr>
      </w:pPr>
      <w:r w:rsidRPr="00E609B8">
        <w:rPr>
          <w:rFonts w:cs="Arial"/>
          <w:sz w:val="24"/>
          <w:szCs w:val="24"/>
        </w:rPr>
        <w:t>Thread</w:t>
      </w:r>
    </w:p>
    <w:p w14:paraId="2319C42E" w14:textId="77777777" w:rsidR="00A73D0B" w:rsidRPr="00DA66F2" w:rsidRDefault="00A73D0B" w:rsidP="002A28CA">
      <w:pPr>
        <w:pStyle w:val="BodyText"/>
        <w:spacing w:after="200" w:line="360" w:lineRule="auto"/>
        <w:jc w:val="both"/>
      </w:pPr>
      <w:r w:rsidRPr="00DA66F2">
        <w:t>It is a material used to join the components of foo</w:t>
      </w:r>
      <w:r w:rsidR="006D1578">
        <w:t xml:space="preserve">twear during stitching process. </w:t>
      </w:r>
      <w:r w:rsidRPr="00DA66F2">
        <w:t>Threads are made from fibers. Fibers used to make industrial sewing threads come from two major sources: man- made fibers or natural fibers. The ones used commonly in shoemaking are:</w:t>
      </w:r>
    </w:p>
    <w:p w14:paraId="2E87EB0F" w14:textId="77777777" w:rsidR="00A73D0B" w:rsidRPr="00DA66F2" w:rsidRDefault="00A73D0B" w:rsidP="002A28CA">
      <w:pPr>
        <w:pStyle w:val="BodyText"/>
        <w:spacing w:after="200" w:line="360" w:lineRule="auto"/>
        <w:jc w:val="both"/>
        <w:rPr>
          <w:b/>
          <w:bCs/>
        </w:rPr>
      </w:pPr>
      <w:r w:rsidRPr="00DA66F2">
        <w:rPr>
          <w:b/>
          <w:bCs/>
        </w:rPr>
        <w:t>Natural Fibers</w:t>
      </w:r>
    </w:p>
    <w:p w14:paraId="2F5169D4" w14:textId="77777777" w:rsidR="00A73D0B" w:rsidRPr="00DA66F2" w:rsidRDefault="00A73D0B" w:rsidP="002A28CA">
      <w:pPr>
        <w:pStyle w:val="BodyText"/>
        <w:spacing w:after="200" w:line="360" w:lineRule="auto"/>
        <w:jc w:val="both"/>
        <w:rPr>
          <w:b/>
          <w:bCs/>
        </w:rPr>
      </w:pPr>
      <w:r w:rsidRPr="00DA66F2">
        <w:rPr>
          <w:bCs/>
        </w:rPr>
        <w:t xml:space="preserve">Natural Fibers </w:t>
      </w:r>
      <w:r w:rsidRPr="00DA66F2">
        <w:t xml:space="preserve">come from plants and animals and are spun or twisted into yarns. Cotton is the most common natural fiber used to make thread. Other natural fibers include silk, wool, jute, ramie, hemp, and linen. Natural fibers are generally not as uniform as synthetic fibers and are affected by climatic changes. </w:t>
      </w:r>
    </w:p>
    <w:p w14:paraId="6155B983" w14:textId="77777777" w:rsidR="00A73D0B" w:rsidRPr="00DA66F2" w:rsidRDefault="00A73D0B" w:rsidP="002A28CA">
      <w:pPr>
        <w:pStyle w:val="BodyText"/>
        <w:spacing w:after="200" w:line="360" w:lineRule="auto"/>
        <w:rPr>
          <w:b/>
          <w:bCs/>
        </w:rPr>
      </w:pPr>
      <w:r w:rsidRPr="00DA66F2">
        <w:rPr>
          <w:b/>
          <w:bCs/>
        </w:rPr>
        <w:t>Synthetic Fibers</w:t>
      </w:r>
    </w:p>
    <w:p w14:paraId="30BACC14" w14:textId="77777777" w:rsidR="00A73D0B" w:rsidRPr="00DA66F2" w:rsidRDefault="00A73D0B" w:rsidP="008F35DE">
      <w:pPr>
        <w:pStyle w:val="BodyText"/>
        <w:spacing w:line="360" w:lineRule="auto"/>
        <w:jc w:val="both"/>
        <w:rPr>
          <w:bCs/>
        </w:rPr>
      </w:pPr>
      <w:r w:rsidRPr="00DA66F2">
        <w:rPr>
          <w:bCs/>
        </w:rPr>
        <w:t xml:space="preserve">Synthetic Fibers </w:t>
      </w:r>
      <w:r w:rsidRPr="00DA66F2">
        <w:t>are made from various chemicals or regenerated from cellulose such as wood pulp and cotton waste. We select our synthetic fibers based on their sewing ability characteristics, seam performance, ease of dying, colorfastness, and pricing. Examples are: polyester, nylon, etc.</w:t>
      </w:r>
    </w:p>
    <w:p w14:paraId="0933EDEA" w14:textId="77777777" w:rsidR="001932FE" w:rsidRDefault="00CA0968" w:rsidP="00D448F6">
      <w:pPr>
        <w:spacing w:after="120"/>
        <w:jc w:val="center"/>
      </w:pPr>
      <w:r w:rsidRPr="00DA66F2">
        <w:rPr>
          <w:noProof/>
          <w:lang w:bidi="ar-SA"/>
        </w:rPr>
        <w:drawing>
          <wp:inline distT="0" distB="0" distL="0" distR="0" wp14:anchorId="1B5CD0DA" wp14:editId="52C4EFDE">
            <wp:extent cx="1658679" cy="1658679"/>
            <wp:effectExtent l="0" t="0" r="0" b="0"/>
            <wp:docPr id="188" name="Picture 12" descr="http://2.imimg.com/data2/GK/GS/MY-2890364/nylon-thread-250x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2.imimg.com/data2/GK/GS/MY-2890364/nylon-thread-250x250.jpg"/>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1684015" cy="1684015"/>
                    </a:xfrm>
                    <a:prstGeom prst="rect">
                      <a:avLst/>
                    </a:prstGeom>
                    <a:noFill/>
                    <a:ln>
                      <a:noFill/>
                    </a:ln>
                  </pic:spPr>
                </pic:pic>
              </a:graphicData>
            </a:graphic>
          </wp:inline>
        </w:drawing>
      </w:r>
    </w:p>
    <w:p w14:paraId="283AEAE6" w14:textId="77777777" w:rsidR="00A73D0B" w:rsidRPr="00A15C7C" w:rsidRDefault="001932FE" w:rsidP="001932FE">
      <w:pPr>
        <w:pStyle w:val="Caption"/>
        <w:jc w:val="center"/>
        <w:rPr>
          <w:rFonts w:cs="Arial"/>
          <w:b w:val="0"/>
          <w:color w:val="auto"/>
          <w:sz w:val="24"/>
          <w:szCs w:val="24"/>
        </w:rPr>
      </w:pPr>
      <w:bookmarkStart w:id="151" w:name="_Toc112763178"/>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00D448F6" w:rsidRPr="00A15C7C">
        <w:rPr>
          <w:noProof/>
          <w:color w:val="auto"/>
          <w:sz w:val="24"/>
          <w:szCs w:val="24"/>
        </w:rPr>
        <w:t>6.</w:t>
      </w:r>
      <w:r w:rsidR="00F115CC" w:rsidRPr="00A15C7C">
        <w:rPr>
          <w:noProof/>
          <w:color w:val="auto"/>
          <w:sz w:val="24"/>
          <w:szCs w:val="24"/>
        </w:rPr>
        <w:t>2</w:t>
      </w:r>
      <w:r w:rsidRPr="00A15C7C">
        <w:rPr>
          <w:color w:val="auto"/>
          <w:sz w:val="24"/>
          <w:szCs w:val="24"/>
        </w:rPr>
        <w:fldChar w:fldCharType="end"/>
      </w:r>
      <w:r w:rsidR="00D448F6" w:rsidRPr="00A15C7C">
        <w:rPr>
          <w:color w:val="auto"/>
          <w:sz w:val="24"/>
          <w:szCs w:val="24"/>
        </w:rPr>
        <w:t>2</w:t>
      </w:r>
      <w:r w:rsidRPr="00A15C7C">
        <w:rPr>
          <w:color w:val="auto"/>
          <w:sz w:val="24"/>
          <w:szCs w:val="24"/>
        </w:rPr>
        <w:t xml:space="preserve"> Thread</w:t>
      </w:r>
      <w:bookmarkEnd w:id="151"/>
    </w:p>
    <w:p w14:paraId="77523891" w14:textId="77777777" w:rsidR="00A73D0B" w:rsidRPr="00DA66F2" w:rsidRDefault="00A73D0B" w:rsidP="002A28CA">
      <w:pPr>
        <w:pStyle w:val="ListParagraph"/>
        <w:numPr>
          <w:ilvl w:val="0"/>
          <w:numId w:val="4"/>
        </w:numPr>
        <w:spacing w:line="360" w:lineRule="auto"/>
        <w:rPr>
          <w:rFonts w:cs="Arial"/>
          <w:b w:val="0"/>
          <w:szCs w:val="24"/>
        </w:rPr>
      </w:pPr>
      <w:r w:rsidRPr="00DA66F2">
        <w:rPr>
          <w:rFonts w:cs="Arial"/>
          <w:szCs w:val="24"/>
        </w:rPr>
        <w:lastRenderedPageBreak/>
        <w:t>Adhesives</w:t>
      </w:r>
    </w:p>
    <w:p w14:paraId="285109AA" w14:textId="77777777" w:rsidR="00A73D0B" w:rsidRPr="00DA66F2" w:rsidRDefault="00A73D0B" w:rsidP="002A28CA">
      <w:pPr>
        <w:pStyle w:val="BodyText"/>
        <w:spacing w:after="200" w:line="360" w:lineRule="auto"/>
        <w:jc w:val="both"/>
      </w:pPr>
      <w:r w:rsidRPr="00DA66F2">
        <w:t>A general term for any of the several substances capable of bonding materials to each other by a chemical or a mechanical action, or both, and which may be activated either by water, non-aqueous solvents, pressure, heat, cold or other means.</w:t>
      </w:r>
    </w:p>
    <w:p w14:paraId="47EC8351" w14:textId="77777777" w:rsidR="00A73D0B" w:rsidRPr="00DA66F2" w:rsidRDefault="00A73D0B" w:rsidP="00EC11D9">
      <w:pPr>
        <w:pStyle w:val="BodyText"/>
        <w:spacing w:after="200" w:line="360" w:lineRule="auto"/>
        <w:jc w:val="both"/>
        <w:rPr>
          <w:b/>
        </w:rPr>
      </w:pPr>
      <w:r w:rsidRPr="00DA66F2">
        <w:t>An adhesive is a material used for holding two surfaces together. It is substance capable of holding the material together by surface attachment. An adhesive must wet the surfaces, adhere to the surfaces, develop strength after it has been applied, and remain stable.</w:t>
      </w:r>
    </w:p>
    <w:p w14:paraId="57769BFB" w14:textId="77777777" w:rsidR="00A73D0B" w:rsidRPr="00DA66F2" w:rsidRDefault="00A73D0B" w:rsidP="002A28CA">
      <w:pPr>
        <w:pStyle w:val="BodyText"/>
        <w:spacing w:after="200" w:line="360" w:lineRule="auto"/>
        <w:jc w:val="both"/>
      </w:pPr>
      <w:r w:rsidRPr="00DA66F2">
        <w:t>In the closing room, the commonly used adhesives are: Latex, Rubber solution, Neoprene, and hot melt adhesive.</w:t>
      </w:r>
    </w:p>
    <w:p w14:paraId="7C4AD90D" w14:textId="77777777" w:rsidR="00A73D0B" w:rsidRPr="00DA66F2" w:rsidRDefault="00E90592" w:rsidP="002A28CA">
      <w:pPr>
        <w:pStyle w:val="BodyText"/>
        <w:spacing w:after="200" w:line="360" w:lineRule="auto"/>
        <w:jc w:val="both"/>
      </w:pPr>
      <w:r w:rsidRPr="00DA66F2">
        <w:t>Generally,</w:t>
      </w:r>
      <w:r w:rsidR="00A73D0B" w:rsidRPr="00DA66F2">
        <w:t xml:space="preserve"> two category of </w:t>
      </w:r>
      <w:r w:rsidR="00A73D0B" w:rsidRPr="00DA66F2">
        <w:rPr>
          <w:bCs/>
        </w:rPr>
        <w:t>adhesives</w:t>
      </w:r>
      <w:r w:rsidR="00A73D0B" w:rsidRPr="00DA66F2">
        <w:rPr>
          <w:b/>
          <w:bCs/>
        </w:rPr>
        <w:t xml:space="preserve"> </w:t>
      </w:r>
      <w:r w:rsidR="00A73D0B" w:rsidRPr="00DA66F2">
        <w:t xml:space="preserve">used in the closing room are </w:t>
      </w:r>
      <w:r w:rsidR="00A73D0B" w:rsidRPr="00DA66F2">
        <w:rPr>
          <w:b/>
        </w:rPr>
        <w:t>liquid</w:t>
      </w:r>
      <w:r w:rsidR="00A73D0B" w:rsidRPr="00DA66F2">
        <w:t xml:space="preserve"> and </w:t>
      </w:r>
      <w:r w:rsidR="00A73D0B" w:rsidRPr="00DA66F2">
        <w:rPr>
          <w:b/>
        </w:rPr>
        <w:t>solid adhesives</w:t>
      </w:r>
      <w:r w:rsidR="00A73D0B" w:rsidRPr="00DA66F2">
        <w:t xml:space="preserve">. This category can be also divided further into </w:t>
      </w:r>
      <w:r w:rsidR="00A73D0B" w:rsidRPr="00DA66F2">
        <w:rPr>
          <w:b/>
        </w:rPr>
        <w:t>water base</w:t>
      </w:r>
      <w:r w:rsidR="00A73D0B" w:rsidRPr="00DA66F2">
        <w:t xml:space="preserve"> &amp; </w:t>
      </w:r>
      <w:r w:rsidR="00A73D0B" w:rsidRPr="00DA66F2">
        <w:rPr>
          <w:b/>
        </w:rPr>
        <w:t>solvent base</w:t>
      </w:r>
      <w:r w:rsidR="00A73D0B" w:rsidRPr="00DA66F2">
        <w:t xml:space="preserve"> adhesives. Latex, Rubber solution and Polychloroprene come under the liquid category, while the solid category is followed by hot melt adhesive called Polyamide, which is used in thermo folding machines for folding purpose.</w:t>
      </w:r>
    </w:p>
    <w:p w14:paraId="5E75C500" w14:textId="77777777" w:rsidR="00A73D0B" w:rsidRPr="00DA66F2" w:rsidRDefault="00A73D0B" w:rsidP="002A28CA">
      <w:pPr>
        <w:pStyle w:val="BodyText"/>
        <w:spacing w:after="200" w:line="360" w:lineRule="auto"/>
        <w:jc w:val="both"/>
        <w:rPr>
          <w:strike/>
        </w:rPr>
      </w:pPr>
      <w:r w:rsidRPr="00DA66F2">
        <w:rPr>
          <w:b/>
        </w:rPr>
        <w:t>Latex</w:t>
      </w:r>
      <w:r w:rsidRPr="00DA66F2">
        <w:t>, is rubber adhesive generally used for temporary attachments. This is mostly used for attaching the upper component and before some edge treatment (e.g. folding) before securing them with stitching. Spraying is the best method of application to avoid lump formation on the component. In case of bottom components, roller is the most suitable method known for applying this adhesive.</w:t>
      </w:r>
    </w:p>
    <w:p w14:paraId="671385D0" w14:textId="77777777" w:rsidR="00A73D0B" w:rsidRPr="00DA66F2" w:rsidRDefault="00A73D0B" w:rsidP="002A28CA">
      <w:pPr>
        <w:pStyle w:val="BodyText"/>
        <w:spacing w:after="200" w:line="360" w:lineRule="auto"/>
        <w:jc w:val="both"/>
      </w:pPr>
      <w:r w:rsidRPr="00DA66F2">
        <w:rPr>
          <w:b/>
        </w:rPr>
        <w:t>Rubber solution</w:t>
      </w:r>
      <w:r w:rsidRPr="00DA66F2">
        <w:t xml:space="preserve"> is used for lining attaching. While attaching the components from flesh-to-flesh, we can use rubber solution. This is a temporary adhesive, as the bond produced by this is not very strong. This is applied with the help of brush. </w:t>
      </w:r>
    </w:p>
    <w:p w14:paraId="73015D38" w14:textId="77777777" w:rsidR="00A73D0B" w:rsidRPr="00DA66F2" w:rsidRDefault="00A73D0B" w:rsidP="002A28CA">
      <w:pPr>
        <w:pStyle w:val="BodyText"/>
        <w:spacing w:after="200" w:line="360" w:lineRule="auto"/>
        <w:jc w:val="both"/>
      </w:pPr>
      <w:r w:rsidRPr="00DA66F2">
        <w:rPr>
          <w:b/>
        </w:rPr>
        <w:t>Polychloroprene</w:t>
      </w:r>
      <w:r w:rsidRPr="00DA66F2">
        <w:t xml:space="preserve"> is the adhesive, which comes under permanent category and used for attaching purposes, where normal adhesive cannot serve that purpose. This is most suitable for attaching grain-to-grain surface like vamp and quarter or quarter and eyelet facing etc. After attaching by this adhesive, one can avoid stitching operation, hence known as permanent adhesive. This is solvent base adhesive and hence costly than water </w:t>
      </w:r>
      <w:r w:rsidRPr="00DA66F2">
        <w:lastRenderedPageBreak/>
        <w:t xml:space="preserve">base adhesive. But too much use of this adhesive on the material surface makes the product </w:t>
      </w:r>
      <w:proofErr w:type="gramStart"/>
      <w:r w:rsidRPr="00DA66F2">
        <w:t>more stiff</w:t>
      </w:r>
      <w:proofErr w:type="gramEnd"/>
      <w:r w:rsidRPr="00DA66F2">
        <w:t xml:space="preserve">, rigid and increases material cost.   </w:t>
      </w:r>
    </w:p>
    <w:p w14:paraId="16621353" w14:textId="77777777" w:rsidR="00A73D0B" w:rsidRPr="00DA66F2" w:rsidRDefault="00A73D0B" w:rsidP="002A28CA">
      <w:pPr>
        <w:pStyle w:val="BodyText"/>
        <w:spacing w:after="200" w:line="360" w:lineRule="auto"/>
        <w:jc w:val="both"/>
      </w:pPr>
      <w:r w:rsidRPr="00DA66F2">
        <w:t>Water-based adhesive is not suitable for oily type of leather</w:t>
      </w:r>
      <w:r w:rsidR="00CA0968" w:rsidRPr="00DA66F2">
        <w:rPr>
          <w:noProof/>
        </w:rPr>
        <w:drawing>
          <wp:anchor distT="0" distB="0" distL="114300" distR="114300" simplePos="0" relativeHeight="251649536" behindDoc="1" locked="0" layoutInCell="1" allowOverlap="1" wp14:anchorId="68330C16" wp14:editId="09638C2D">
            <wp:simplePos x="0" y="0"/>
            <wp:positionH relativeFrom="column">
              <wp:posOffset>3775710</wp:posOffset>
            </wp:positionH>
            <wp:positionV relativeFrom="paragraph">
              <wp:posOffset>227965</wp:posOffset>
            </wp:positionV>
            <wp:extent cx="2125345" cy="1578610"/>
            <wp:effectExtent l="0" t="0" r="0" b="0"/>
            <wp:wrapNone/>
            <wp:docPr id="290" name="Picture 15" descr="C:\Documents and Settings\WECOME\Desktop\componentimage\polyamidero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Documents and Settings\WECOME\Desktop\componentimage\polyamideroll.jpg"/>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2125345" cy="1578610"/>
                    </a:xfrm>
                    <a:prstGeom prst="rect">
                      <a:avLst/>
                    </a:prstGeom>
                    <a:noFill/>
                    <a:ln>
                      <a:noFill/>
                    </a:ln>
                  </pic:spPr>
                </pic:pic>
              </a:graphicData>
            </a:graphic>
            <wp14:sizeRelH relativeFrom="page">
              <wp14:pctWidth>0</wp14:pctWidth>
            </wp14:sizeRelH>
            <wp14:sizeRelV relativeFrom="page">
              <wp14:pctHeight>0</wp14:pctHeight>
            </wp14:sizeRelV>
          </wp:anchor>
        </w:drawing>
      </w:r>
      <w:r w:rsidR="00C76728">
        <w:rPr>
          <w:noProof/>
        </w:rPr>
        <w:t>.</w:t>
      </w:r>
    </w:p>
    <w:p w14:paraId="4B8C12DF" w14:textId="77777777" w:rsidR="00C265A5" w:rsidRPr="00DA66F2" w:rsidRDefault="00C76728" w:rsidP="002A28CA">
      <w:pPr>
        <w:autoSpaceDE w:val="0"/>
        <w:autoSpaceDN w:val="0"/>
        <w:adjustRightInd w:val="0"/>
        <w:spacing w:line="360" w:lineRule="auto"/>
        <w:jc w:val="both"/>
        <w:rPr>
          <w:rFonts w:cs="Arial"/>
          <w:szCs w:val="24"/>
        </w:rPr>
      </w:pPr>
      <w:r w:rsidRPr="00DA66F2">
        <w:rPr>
          <w:noProof/>
          <w:lang w:bidi="ar-SA"/>
        </w:rPr>
        <w:drawing>
          <wp:anchor distT="0" distB="0" distL="114300" distR="114300" simplePos="0" relativeHeight="251647488" behindDoc="1" locked="0" layoutInCell="1" allowOverlap="1" wp14:anchorId="4B054834" wp14:editId="24AFD307">
            <wp:simplePos x="0" y="0"/>
            <wp:positionH relativeFrom="margin">
              <wp:posOffset>-11875</wp:posOffset>
            </wp:positionH>
            <wp:positionV relativeFrom="paragraph">
              <wp:posOffset>71648</wp:posOffset>
            </wp:positionV>
            <wp:extent cx="1419860" cy="1889125"/>
            <wp:effectExtent l="0" t="0" r="8890" b="0"/>
            <wp:wrapNone/>
            <wp:docPr id="288" name="Picture 13" descr="C:\Documents and Settings\WECOME\Desktop\componentimage\polyami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Documents and Settings\WECOME\Desktop\componentimage\polyamide.jpg"/>
                    <pic:cNvPicPr>
                      <a:picLocks noChangeAspect="1" noChangeArrowheads="1"/>
                    </pic:cNvPicPr>
                  </pic:nvPicPr>
                  <pic:blipFill>
                    <a:blip r:embed="rId261">
                      <a:extLst>
                        <a:ext uri="{28A0092B-C50C-407E-A947-70E740481C1C}">
                          <a14:useLocalDpi xmlns:a14="http://schemas.microsoft.com/office/drawing/2010/main" val="0"/>
                        </a:ext>
                      </a:extLst>
                    </a:blip>
                    <a:srcRect/>
                    <a:stretch>
                      <a:fillRect/>
                    </a:stretch>
                  </pic:blipFill>
                  <pic:spPr bwMode="auto">
                    <a:xfrm>
                      <a:off x="0" y="0"/>
                      <a:ext cx="1419860" cy="18891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A66F2">
        <w:rPr>
          <w:noProof/>
          <w:lang w:bidi="ar-SA"/>
        </w:rPr>
        <w:drawing>
          <wp:anchor distT="0" distB="0" distL="114300" distR="114300" simplePos="0" relativeHeight="251651584" behindDoc="1" locked="0" layoutInCell="1" allowOverlap="1" wp14:anchorId="083F68BF" wp14:editId="03A21985">
            <wp:simplePos x="0" y="0"/>
            <wp:positionH relativeFrom="column">
              <wp:posOffset>1658562</wp:posOffset>
            </wp:positionH>
            <wp:positionV relativeFrom="paragraph">
              <wp:posOffset>9038</wp:posOffset>
            </wp:positionV>
            <wp:extent cx="1975485" cy="1975485"/>
            <wp:effectExtent l="0" t="0" r="0" b="0"/>
            <wp:wrapNone/>
            <wp:docPr id="289" name="Picture 9" descr="Hot Melt Adhesive For Bookbin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ot Melt Adhesive For Bookbinding"/>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1975485" cy="1975485"/>
                    </a:xfrm>
                    <a:prstGeom prst="rect">
                      <a:avLst/>
                    </a:prstGeom>
                    <a:noFill/>
                    <a:ln>
                      <a:noFill/>
                    </a:ln>
                  </pic:spPr>
                </pic:pic>
              </a:graphicData>
            </a:graphic>
            <wp14:sizeRelH relativeFrom="page">
              <wp14:pctWidth>0</wp14:pctWidth>
            </wp14:sizeRelH>
            <wp14:sizeRelV relativeFrom="page">
              <wp14:pctHeight>0</wp14:pctHeight>
            </wp14:sizeRelV>
          </wp:anchor>
        </w:drawing>
      </w:r>
      <w:r w:rsidR="00A73D0B" w:rsidRPr="00DA66F2">
        <w:rPr>
          <w:rFonts w:cs="Arial"/>
          <w:szCs w:val="24"/>
        </w:rPr>
        <w:t xml:space="preserve">                        </w:t>
      </w:r>
    </w:p>
    <w:p w14:paraId="57BCC5EF" w14:textId="77777777" w:rsidR="00A73D0B" w:rsidRPr="00DA66F2" w:rsidRDefault="00A73D0B" w:rsidP="002A28CA">
      <w:pPr>
        <w:autoSpaceDE w:val="0"/>
        <w:autoSpaceDN w:val="0"/>
        <w:adjustRightInd w:val="0"/>
        <w:spacing w:line="360" w:lineRule="auto"/>
        <w:jc w:val="both"/>
        <w:rPr>
          <w:rFonts w:cs="Arial"/>
          <w:szCs w:val="24"/>
        </w:rPr>
      </w:pPr>
    </w:p>
    <w:p w14:paraId="00024243" w14:textId="77777777" w:rsidR="00A73D0B" w:rsidRPr="00DA66F2" w:rsidRDefault="00A73D0B" w:rsidP="002A28CA">
      <w:pPr>
        <w:autoSpaceDE w:val="0"/>
        <w:autoSpaceDN w:val="0"/>
        <w:adjustRightInd w:val="0"/>
        <w:spacing w:line="360" w:lineRule="auto"/>
        <w:jc w:val="both"/>
        <w:rPr>
          <w:rFonts w:cs="Arial"/>
          <w:szCs w:val="24"/>
        </w:rPr>
      </w:pPr>
    </w:p>
    <w:p w14:paraId="71B4AF0C" w14:textId="77777777" w:rsidR="00A73D0B" w:rsidRPr="00DA66F2" w:rsidRDefault="00A73D0B" w:rsidP="002A28CA">
      <w:pPr>
        <w:autoSpaceDE w:val="0"/>
        <w:autoSpaceDN w:val="0"/>
        <w:adjustRightInd w:val="0"/>
        <w:spacing w:line="360" w:lineRule="auto"/>
        <w:jc w:val="both"/>
        <w:rPr>
          <w:rFonts w:cs="Arial"/>
          <w:szCs w:val="24"/>
        </w:rPr>
      </w:pPr>
    </w:p>
    <w:p w14:paraId="3BAC4DBB" w14:textId="77777777" w:rsidR="00A73D0B" w:rsidRPr="00DA66F2" w:rsidRDefault="00CA0968" w:rsidP="002A28CA">
      <w:pPr>
        <w:autoSpaceDE w:val="0"/>
        <w:autoSpaceDN w:val="0"/>
        <w:adjustRightInd w:val="0"/>
        <w:spacing w:line="360" w:lineRule="auto"/>
        <w:jc w:val="both"/>
        <w:rPr>
          <w:rFonts w:cs="Arial"/>
          <w:szCs w:val="24"/>
        </w:rPr>
      </w:pPr>
      <w:r w:rsidRPr="00DA66F2">
        <w:rPr>
          <w:rFonts w:cs="Arial"/>
          <w:noProof/>
          <w:szCs w:val="24"/>
          <w:lang w:bidi="ar-SA"/>
        </w:rPr>
        <w:drawing>
          <wp:anchor distT="0" distB="0" distL="114300" distR="114300" simplePos="0" relativeHeight="251650560" behindDoc="1" locked="0" layoutInCell="1" allowOverlap="1" wp14:anchorId="7CB9A448" wp14:editId="78E05B5C">
            <wp:simplePos x="0" y="0"/>
            <wp:positionH relativeFrom="column">
              <wp:posOffset>3775710</wp:posOffset>
            </wp:positionH>
            <wp:positionV relativeFrom="paragraph">
              <wp:posOffset>145415</wp:posOffset>
            </wp:positionV>
            <wp:extent cx="2189480" cy="1635125"/>
            <wp:effectExtent l="0" t="0" r="0" b="0"/>
            <wp:wrapNone/>
            <wp:docPr id="287" name="Picture 16" descr="C:\Documents and Settings\WECOME\Desktop\componentimage\polyesteradhesi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Documents and Settings\WECOME\Desktop\componentimage\polyesteradhesive.jpg"/>
                    <pic:cNvPicPr>
                      <a:picLocks noChangeAspect="1" noChangeArrowheads="1"/>
                    </pic:cNvPicPr>
                  </pic:nvPicPr>
                  <pic:blipFill>
                    <a:blip r:embed="rId263">
                      <a:extLst>
                        <a:ext uri="{28A0092B-C50C-407E-A947-70E740481C1C}">
                          <a14:useLocalDpi xmlns:a14="http://schemas.microsoft.com/office/drawing/2010/main" val="0"/>
                        </a:ext>
                      </a:extLst>
                    </a:blip>
                    <a:srcRect/>
                    <a:stretch>
                      <a:fillRect/>
                    </a:stretch>
                  </pic:blipFill>
                  <pic:spPr bwMode="auto">
                    <a:xfrm>
                      <a:off x="0" y="0"/>
                      <a:ext cx="2189480" cy="1635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C2ED5A0" w14:textId="77777777" w:rsidR="00A73D0B" w:rsidRPr="00DA66F2" w:rsidRDefault="00C76728" w:rsidP="002A28CA">
      <w:pPr>
        <w:autoSpaceDE w:val="0"/>
        <w:autoSpaceDN w:val="0"/>
        <w:adjustRightInd w:val="0"/>
        <w:spacing w:line="360" w:lineRule="auto"/>
        <w:jc w:val="both"/>
        <w:rPr>
          <w:rFonts w:cs="Arial"/>
          <w:szCs w:val="24"/>
        </w:rPr>
      </w:pPr>
      <w:r w:rsidRPr="00DA66F2">
        <w:rPr>
          <w:rFonts w:cs="Arial"/>
          <w:noProof/>
          <w:szCs w:val="24"/>
          <w:lang w:bidi="ar-SA"/>
        </w:rPr>
        <w:drawing>
          <wp:anchor distT="0" distB="0" distL="114300" distR="114300" simplePos="0" relativeHeight="251648512" behindDoc="1" locked="0" layoutInCell="1" allowOverlap="1" wp14:anchorId="521DC657" wp14:editId="5B4EE36D">
            <wp:simplePos x="0" y="0"/>
            <wp:positionH relativeFrom="column">
              <wp:posOffset>1143824</wp:posOffset>
            </wp:positionH>
            <wp:positionV relativeFrom="paragraph">
              <wp:posOffset>92265</wp:posOffset>
            </wp:positionV>
            <wp:extent cx="2248535" cy="968375"/>
            <wp:effectExtent l="0" t="0" r="0" b="0"/>
            <wp:wrapNone/>
            <wp:docPr id="286" name="Picture 14" descr="C:\Documents and Settings\WECOME\Desktop\componentimage\polyamide ro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Documents and Settings\WECOME\Desktop\componentimage\polyamide rods.jpg"/>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2248535" cy="968375"/>
                    </a:xfrm>
                    <a:prstGeom prst="rect">
                      <a:avLst/>
                    </a:prstGeom>
                    <a:noFill/>
                    <a:ln>
                      <a:noFill/>
                    </a:ln>
                  </pic:spPr>
                </pic:pic>
              </a:graphicData>
            </a:graphic>
            <wp14:sizeRelH relativeFrom="page">
              <wp14:pctWidth>0</wp14:pctWidth>
            </wp14:sizeRelH>
            <wp14:sizeRelV relativeFrom="page">
              <wp14:pctHeight>0</wp14:pctHeight>
            </wp14:sizeRelV>
          </wp:anchor>
        </w:drawing>
      </w:r>
      <w:r w:rsidR="00A73D0B" w:rsidRPr="00DA66F2">
        <w:rPr>
          <w:rFonts w:cs="Arial"/>
          <w:szCs w:val="24"/>
        </w:rPr>
        <w:t xml:space="preserve">    </w:t>
      </w:r>
    </w:p>
    <w:p w14:paraId="0BC63B09" w14:textId="77777777" w:rsidR="00A73D0B" w:rsidRPr="00DA66F2" w:rsidRDefault="00A73D0B" w:rsidP="001932FE">
      <w:pPr>
        <w:autoSpaceDE w:val="0"/>
        <w:autoSpaceDN w:val="0"/>
        <w:adjustRightInd w:val="0"/>
        <w:spacing w:line="360" w:lineRule="auto"/>
        <w:jc w:val="center"/>
        <w:rPr>
          <w:rFonts w:cs="Arial"/>
          <w:szCs w:val="24"/>
        </w:rPr>
      </w:pPr>
    </w:p>
    <w:p w14:paraId="4ED38EED" w14:textId="77777777" w:rsidR="006E0041" w:rsidRPr="00DA66F2" w:rsidRDefault="006E0041" w:rsidP="002A28CA">
      <w:pPr>
        <w:autoSpaceDE w:val="0"/>
        <w:autoSpaceDN w:val="0"/>
        <w:adjustRightInd w:val="0"/>
        <w:spacing w:line="360" w:lineRule="auto"/>
        <w:jc w:val="both"/>
        <w:rPr>
          <w:rFonts w:cs="Arial"/>
          <w:szCs w:val="24"/>
        </w:rPr>
      </w:pPr>
    </w:p>
    <w:p w14:paraId="251EFEF4" w14:textId="77777777" w:rsidR="001E56BB" w:rsidRPr="00DA66F2" w:rsidRDefault="00C76728" w:rsidP="00EC11D9">
      <w:pPr>
        <w:pStyle w:val="ListParagraph"/>
        <w:numPr>
          <w:ilvl w:val="0"/>
          <w:numId w:val="0"/>
        </w:numPr>
        <w:spacing w:line="360" w:lineRule="auto"/>
        <w:rPr>
          <w:rFonts w:cs="Arial"/>
          <w:b w:val="0"/>
          <w:szCs w:val="24"/>
        </w:rPr>
      </w:pPr>
      <w:r>
        <w:rPr>
          <w:noProof/>
          <w:lang w:bidi="ar-SA"/>
        </w:rPr>
        <mc:AlternateContent>
          <mc:Choice Requires="wps">
            <w:drawing>
              <wp:anchor distT="0" distB="0" distL="114300" distR="114300" simplePos="0" relativeHeight="251672064" behindDoc="1" locked="0" layoutInCell="1" allowOverlap="1" wp14:anchorId="7C77B50B" wp14:editId="17696F25">
                <wp:simplePos x="0" y="0"/>
                <wp:positionH relativeFrom="margin">
                  <wp:posOffset>1130250</wp:posOffset>
                </wp:positionH>
                <wp:positionV relativeFrom="paragraph">
                  <wp:posOffset>373017</wp:posOffset>
                </wp:positionV>
                <wp:extent cx="3099459" cy="356259"/>
                <wp:effectExtent l="0" t="0" r="5715" b="5715"/>
                <wp:wrapNone/>
                <wp:docPr id="341" name="Text Box 341"/>
                <wp:cNvGraphicFramePr/>
                <a:graphic xmlns:a="http://schemas.openxmlformats.org/drawingml/2006/main">
                  <a:graphicData uri="http://schemas.microsoft.com/office/word/2010/wordprocessingShape">
                    <wps:wsp>
                      <wps:cNvSpPr txBox="1"/>
                      <wps:spPr>
                        <a:xfrm>
                          <a:off x="0" y="0"/>
                          <a:ext cx="3099459" cy="356259"/>
                        </a:xfrm>
                        <a:prstGeom prst="rect">
                          <a:avLst/>
                        </a:prstGeom>
                        <a:solidFill>
                          <a:prstClr val="white"/>
                        </a:solidFill>
                        <a:ln>
                          <a:noFill/>
                        </a:ln>
                      </wps:spPr>
                      <wps:txbx>
                        <w:txbxContent>
                          <w:p w14:paraId="55DDC319" w14:textId="77777777" w:rsidR="00BF25AA" w:rsidRPr="00A15C7C" w:rsidRDefault="00BF25AA" w:rsidP="00C76728">
                            <w:pPr>
                              <w:pStyle w:val="Caption"/>
                              <w:rPr>
                                <w:rFonts w:cs="Arial"/>
                                <w:noProof/>
                                <w:color w:val="auto"/>
                                <w:sz w:val="24"/>
                                <w:szCs w:val="24"/>
                              </w:rPr>
                            </w:pPr>
                            <w:bookmarkStart w:id="152" w:name="_Toc112763179"/>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Pr="00A15C7C">
                              <w:rPr>
                                <w:noProof/>
                                <w:color w:val="auto"/>
                                <w:sz w:val="24"/>
                                <w:szCs w:val="24"/>
                              </w:rPr>
                              <w:t>6.23</w:t>
                            </w:r>
                            <w:r w:rsidRPr="00A15C7C">
                              <w:rPr>
                                <w:color w:val="auto"/>
                                <w:sz w:val="24"/>
                                <w:szCs w:val="24"/>
                              </w:rPr>
                              <w:fldChar w:fldCharType="end"/>
                            </w:r>
                            <w:r w:rsidRPr="00A15C7C">
                              <w:rPr>
                                <w:color w:val="auto"/>
                                <w:sz w:val="24"/>
                                <w:szCs w:val="24"/>
                              </w:rPr>
                              <w:t xml:space="preserve"> Different types of adhesive</w:t>
                            </w:r>
                            <w:bookmarkEnd w:id="152"/>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77B50B" id="Text Box 341" o:spid="_x0000_s1067" type="#_x0000_t202" style="position:absolute;margin-left:89pt;margin-top:29.35pt;width:244.05pt;height:28.05pt;z-index:-2516444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" stroked="f">
                <v:textbox inset="0,0,0,0">
                  <w:txbxContent>
                    <w:p w14:paraId="55DDC319" w14:textId="77777777" w:rsidR="00BF25AA" w:rsidRPr="00A15C7C" w:rsidRDefault="00BF25AA" w:rsidP="00C76728">
                      <w:pPr>
                        <w:pStyle w:val="Caption"/>
                        <w:rPr>
                          <w:rFonts w:cs="Arial"/>
                          <w:noProof/>
                          <w:color w:val="auto"/>
                          <w:sz w:val="24"/>
                          <w:szCs w:val="24"/>
                        </w:rPr>
                      </w:pPr>
                      <w:bookmarkStart w:id="155" w:name="_Toc112763179"/>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Pr="00A15C7C">
                        <w:rPr>
                          <w:noProof/>
                          <w:color w:val="auto"/>
                          <w:sz w:val="24"/>
                          <w:szCs w:val="24"/>
                        </w:rPr>
                        <w:t>6.23</w:t>
                      </w:r>
                      <w:r w:rsidRPr="00A15C7C">
                        <w:rPr>
                          <w:color w:val="auto"/>
                          <w:sz w:val="24"/>
                          <w:szCs w:val="24"/>
                        </w:rPr>
                        <w:fldChar w:fldCharType="end"/>
                      </w:r>
                      <w:r w:rsidRPr="00A15C7C">
                        <w:rPr>
                          <w:color w:val="auto"/>
                          <w:sz w:val="24"/>
                          <w:szCs w:val="24"/>
                        </w:rPr>
                        <w:t xml:space="preserve"> Different types of adhesive</w:t>
                      </w:r>
                      <w:bookmarkEnd w:id="155"/>
                    </w:p>
                  </w:txbxContent>
                </v:textbox>
                <w10:wrap anchorx="margin"/>
              </v:shape>
            </w:pict>
          </mc:Fallback>
        </mc:AlternateContent>
      </w:r>
    </w:p>
    <w:p w14:paraId="31279CDA" w14:textId="77777777" w:rsidR="00890ED4" w:rsidRDefault="00890ED4">
      <w:pPr>
        <w:spacing w:after="0" w:line="240" w:lineRule="auto"/>
        <w:rPr>
          <w:rFonts w:cs="Arial"/>
          <w:szCs w:val="24"/>
        </w:rPr>
      </w:pPr>
    </w:p>
    <w:p w14:paraId="57B9123D" w14:textId="77777777" w:rsidR="00A73D0B" w:rsidRPr="00DA66F2" w:rsidRDefault="00A73D0B" w:rsidP="00840862">
      <w:pPr>
        <w:pStyle w:val="ListParagraph"/>
        <w:numPr>
          <w:ilvl w:val="0"/>
          <w:numId w:val="4"/>
        </w:numPr>
        <w:spacing w:before="120" w:after="120" w:line="360" w:lineRule="auto"/>
        <w:contextualSpacing w:val="0"/>
        <w:rPr>
          <w:rFonts w:cs="Arial"/>
          <w:b w:val="0"/>
          <w:szCs w:val="24"/>
        </w:rPr>
      </w:pPr>
      <w:r w:rsidRPr="00DA66F2">
        <w:rPr>
          <w:rFonts w:cs="Arial"/>
          <w:szCs w:val="24"/>
        </w:rPr>
        <w:t>Inter-lining</w:t>
      </w:r>
    </w:p>
    <w:p w14:paraId="71FD8D17" w14:textId="77777777" w:rsidR="00A73D0B" w:rsidRPr="00DA66F2" w:rsidRDefault="00A73D0B" w:rsidP="00EC11D9">
      <w:pPr>
        <w:pStyle w:val="BodyText"/>
        <w:spacing w:after="200" w:line="360" w:lineRule="auto"/>
        <w:jc w:val="both"/>
      </w:pPr>
      <w:r w:rsidRPr="00DA66F2">
        <w:t>It is any material inserted between upper and lining for the purpose of improving the upper or lining materials’ strength.</w:t>
      </w:r>
    </w:p>
    <w:p w14:paraId="271AB0E1" w14:textId="77777777" w:rsidR="00C76728" w:rsidRDefault="00CA0968" w:rsidP="0022069B">
      <w:pPr>
        <w:keepNext/>
        <w:spacing w:line="360" w:lineRule="auto"/>
        <w:jc w:val="center"/>
      </w:pPr>
      <w:r w:rsidRPr="00DA66F2">
        <w:rPr>
          <w:rFonts w:cs="Arial"/>
          <w:noProof/>
          <w:szCs w:val="24"/>
          <w:lang w:bidi="ar-SA"/>
        </w:rPr>
        <w:drawing>
          <wp:inline distT="0" distB="0" distL="0" distR="0" wp14:anchorId="42D99391" wp14:editId="2FFEF333">
            <wp:extent cx="1562986" cy="1562986"/>
            <wp:effectExtent l="0" t="0" r="0" b="0"/>
            <wp:docPr id="190" name="Picture 30" descr="http://www.bombayharbor.com/productImage/0298168001207560702/Chemical_Bonding_Nonwoven_Interlin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bombayharbor.com/productImage/0298168001207560702/Chemical_Bonding_Nonwoven_Interlining.gif"/>
                    <pic:cNvPicPr>
                      <a:picLocks noChangeAspect="1" noChangeArrowheads="1"/>
                    </pic:cNvPicPr>
                  </pic:nvPicPr>
                  <pic:blipFill>
                    <a:blip r:embed="rId265" cstate="print">
                      <a:extLst>
                        <a:ext uri="{28A0092B-C50C-407E-A947-70E740481C1C}">
                          <a14:useLocalDpi xmlns:a14="http://schemas.microsoft.com/office/drawing/2010/main" val="0"/>
                        </a:ext>
                      </a:extLst>
                    </a:blip>
                    <a:srcRect/>
                    <a:stretch>
                      <a:fillRect/>
                    </a:stretch>
                  </pic:blipFill>
                  <pic:spPr bwMode="auto">
                    <a:xfrm>
                      <a:off x="0" y="0"/>
                      <a:ext cx="1570823" cy="1570823"/>
                    </a:xfrm>
                    <a:prstGeom prst="rect">
                      <a:avLst/>
                    </a:prstGeom>
                    <a:noFill/>
                    <a:ln>
                      <a:noFill/>
                    </a:ln>
                  </pic:spPr>
                </pic:pic>
              </a:graphicData>
            </a:graphic>
          </wp:inline>
        </w:drawing>
      </w:r>
      <w:r w:rsidR="0022069B">
        <w:t xml:space="preserve">   </w:t>
      </w:r>
      <w:r w:rsidR="00C76728" w:rsidRPr="00DA66F2">
        <w:rPr>
          <w:rFonts w:cs="Arial"/>
          <w:noProof/>
          <w:szCs w:val="24"/>
          <w:lang w:bidi="ar-SA"/>
        </w:rPr>
        <w:drawing>
          <wp:inline distT="0" distB="0" distL="0" distR="0" wp14:anchorId="62C4B6FA" wp14:editId="2FAC91A7">
            <wp:extent cx="2098157" cy="1573618"/>
            <wp:effectExtent l="0" t="0" r="0" b="7620"/>
            <wp:docPr id="189" name="Picture 27" descr="http://product-image.tradeindia.com/00282031/b/0/-Woven-Fusible-Interli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product-image.tradeindia.com/00282031/b/0/-Woven-Fusible-Interlining.jpg"/>
                    <pic:cNvPicPr>
                      <a:picLocks noChangeAspect="1" noChangeArrowheads="1"/>
                    </pic:cNvPicPr>
                  </pic:nvPicPr>
                  <pic:blipFill>
                    <a:blip r:embed="rId266">
                      <a:extLst>
                        <a:ext uri="{28A0092B-C50C-407E-A947-70E740481C1C}">
                          <a14:useLocalDpi xmlns:a14="http://schemas.microsoft.com/office/drawing/2010/main" val="0"/>
                        </a:ext>
                      </a:extLst>
                    </a:blip>
                    <a:srcRect/>
                    <a:stretch>
                      <a:fillRect/>
                    </a:stretch>
                  </pic:blipFill>
                  <pic:spPr bwMode="auto">
                    <a:xfrm>
                      <a:off x="0" y="0"/>
                      <a:ext cx="2100788" cy="1575591"/>
                    </a:xfrm>
                    <a:prstGeom prst="rect">
                      <a:avLst/>
                    </a:prstGeom>
                    <a:noFill/>
                    <a:ln>
                      <a:noFill/>
                    </a:ln>
                  </pic:spPr>
                </pic:pic>
              </a:graphicData>
            </a:graphic>
          </wp:inline>
        </w:drawing>
      </w:r>
    </w:p>
    <w:p w14:paraId="46007597" w14:textId="77777777" w:rsidR="00A73D0B" w:rsidRPr="00A15C7C" w:rsidRDefault="00C76728" w:rsidP="00C76728">
      <w:pPr>
        <w:pStyle w:val="Caption"/>
        <w:jc w:val="center"/>
        <w:rPr>
          <w:rFonts w:cs="Arial"/>
          <w:b w:val="0"/>
          <w:color w:val="auto"/>
          <w:sz w:val="24"/>
          <w:szCs w:val="24"/>
        </w:rPr>
      </w:pPr>
      <w:bookmarkStart w:id="153" w:name="_Toc112763180"/>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00D448F6" w:rsidRPr="00A15C7C">
        <w:rPr>
          <w:noProof/>
          <w:color w:val="auto"/>
          <w:sz w:val="24"/>
          <w:szCs w:val="24"/>
        </w:rPr>
        <w:t>6.24</w:t>
      </w:r>
      <w:r w:rsidRPr="00A15C7C">
        <w:rPr>
          <w:color w:val="auto"/>
          <w:sz w:val="24"/>
          <w:szCs w:val="24"/>
        </w:rPr>
        <w:fldChar w:fldCharType="end"/>
      </w:r>
      <w:r w:rsidRPr="00A15C7C">
        <w:rPr>
          <w:color w:val="auto"/>
          <w:sz w:val="24"/>
          <w:szCs w:val="24"/>
        </w:rPr>
        <w:t xml:space="preserve"> Interlining</w:t>
      </w:r>
      <w:bookmarkEnd w:id="153"/>
    </w:p>
    <w:p w14:paraId="1AABF122" w14:textId="77777777" w:rsidR="0022069B" w:rsidRDefault="0022069B">
      <w:pPr>
        <w:spacing w:after="0" w:line="240" w:lineRule="auto"/>
        <w:rPr>
          <w:rFonts w:cs="Arial"/>
          <w:b/>
          <w:sz w:val="26"/>
          <w:szCs w:val="24"/>
        </w:rPr>
      </w:pPr>
      <w:r>
        <w:rPr>
          <w:rFonts w:cs="Arial"/>
          <w:szCs w:val="24"/>
        </w:rPr>
        <w:br w:type="page"/>
      </w:r>
    </w:p>
    <w:p w14:paraId="514E5F92" w14:textId="77777777" w:rsidR="00A73D0B" w:rsidRPr="00DA66F2" w:rsidRDefault="00A73D0B" w:rsidP="002A28CA">
      <w:pPr>
        <w:pStyle w:val="ListParagraph"/>
        <w:numPr>
          <w:ilvl w:val="0"/>
          <w:numId w:val="4"/>
        </w:numPr>
        <w:spacing w:line="360" w:lineRule="auto"/>
        <w:rPr>
          <w:rFonts w:cs="Arial"/>
          <w:b w:val="0"/>
          <w:szCs w:val="24"/>
        </w:rPr>
      </w:pPr>
      <w:r w:rsidRPr="00DA66F2">
        <w:rPr>
          <w:rFonts w:cs="Arial"/>
          <w:szCs w:val="24"/>
        </w:rPr>
        <w:lastRenderedPageBreak/>
        <w:t>EVA Sheets</w:t>
      </w:r>
    </w:p>
    <w:p w14:paraId="46B5430C" w14:textId="77777777" w:rsidR="00A73D0B" w:rsidRPr="00DA66F2" w:rsidRDefault="00A73D0B" w:rsidP="00EC11D9">
      <w:pPr>
        <w:pStyle w:val="BodyText"/>
        <w:spacing w:after="200" w:line="360" w:lineRule="auto"/>
        <w:jc w:val="both"/>
      </w:pPr>
      <w:r w:rsidRPr="00DA66F2">
        <w:t>Eva sheets (Ethylene Vinyl Acetate]</w:t>
      </w:r>
      <w:r w:rsidR="00D448F6" w:rsidRPr="00DA66F2">
        <w:t>): -</w:t>
      </w:r>
      <w:r w:rsidRPr="00DA66F2">
        <w:t xml:space="preserve"> It is a chemically - blown compound which in appearance is similar to microcellular rubber.  EVA is used as a substitute for microcellular rubber as soling material for sandals in the cheaper end of the trade. It does not have such good wearing qualities as microcellular rubber, and good bonds to the shoe are difficult to obtain.</w:t>
      </w:r>
    </w:p>
    <w:p w14:paraId="32DA097D" w14:textId="77777777" w:rsidR="00A73D0B" w:rsidRPr="00DA66F2" w:rsidRDefault="00A73D0B" w:rsidP="002A28CA">
      <w:pPr>
        <w:pStyle w:val="ListParagraph"/>
        <w:numPr>
          <w:ilvl w:val="0"/>
          <w:numId w:val="4"/>
        </w:numPr>
        <w:spacing w:line="360" w:lineRule="auto"/>
        <w:jc w:val="both"/>
        <w:rPr>
          <w:rFonts w:cs="Arial"/>
          <w:b w:val="0"/>
          <w:szCs w:val="24"/>
        </w:rPr>
      </w:pPr>
      <w:r w:rsidRPr="00DA66F2">
        <w:rPr>
          <w:rFonts w:cs="Arial"/>
          <w:szCs w:val="24"/>
        </w:rPr>
        <w:t>Textiles</w:t>
      </w:r>
    </w:p>
    <w:p w14:paraId="71AAC9FD" w14:textId="77777777" w:rsidR="00A73D0B" w:rsidRPr="00DA66F2" w:rsidRDefault="00A73D0B" w:rsidP="002A28CA">
      <w:pPr>
        <w:pStyle w:val="BodyText"/>
        <w:spacing w:after="200" w:line="360" w:lineRule="auto"/>
        <w:jc w:val="both"/>
      </w:pPr>
      <w:r w:rsidRPr="00DA66F2">
        <w:t>Textile (fabric) is the term describes any woven or non-woven or knitted materials. Textile (fabric) derived from Fibers. Fibers may be of natural or synthetic (man-made) origin e.g. cotton, wool, silk, jute are the natural fibers whereas, nylon, viscose, Orion etc. are the synthetic fibers. Fibers are produced either as staples or filaments.</w:t>
      </w:r>
    </w:p>
    <w:p w14:paraId="4013D6FC" w14:textId="77777777" w:rsidR="006E49F8" w:rsidRPr="00DA66F2" w:rsidRDefault="00A73D0B" w:rsidP="002A28CA">
      <w:pPr>
        <w:spacing w:line="360" w:lineRule="auto"/>
        <w:jc w:val="both"/>
        <w:rPr>
          <w:rFonts w:cs="Arial"/>
          <w:szCs w:val="24"/>
        </w:rPr>
      </w:pPr>
      <w:r w:rsidRPr="00DA66F2">
        <w:rPr>
          <w:rFonts w:cs="Arial"/>
          <w:szCs w:val="24"/>
        </w:rPr>
        <w:t xml:space="preserve">Fabrics and other man-made materials are being used more and more in shoemaking. Brocades have been used in footwear for hundreds of years, but today a wide range of fabrics and non-leather materials enters into the construction of all types of footwear. Textiles in all the well-known natural synthetic categories are specially produced to meet the particular needs of the shoe </w:t>
      </w:r>
      <w:r w:rsidR="00677635" w:rsidRPr="00DA66F2">
        <w:rPr>
          <w:rFonts w:cs="Arial"/>
          <w:szCs w:val="24"/>
        </w:rPr>
        <w:t>industry</w:t>
      </w:r>
      <w:r w:rsidR="00677635">
        <w:rPr>
          <w:rFonts w:cs="Arial"/>
          <w:szCs w:val="24"/>
        </w:rPr>
        <w:t>.</w:t>
      </w:r>
      <w:r w:rsidRPr="00DA66F2">
        <w:rPr>
          <w:rFonts w:cs="Arial"/>
          <w:szCs w:val="24"/>
        </w:rPr>
        <w:t xml:space="preserve">                       </w:t>
      </w:r>
    </w:p>
    <w:p w14:paraId="542B66ED" w14:textId="77777777" w:rsidR="006E49F8" w:rsidRPr="00DA66F2" w:rsidRDefault="00C1714E" w:rsidP="002A28CA">
      <w:pPr>
        <w:spacing w:line="360" w:lineRule="auto"/>
        <w:rPr>
          <w:rFonts w:cs="Arial"/>
          <w:szCs w:val="24"/>
        </w:rPr>
      </w:pPr>
      <w:r w:rsidRPr="00DA66F2">
        <w:rPr>
          <w:rFonts w:cs="Arial"/>
          <w:szCs w:val="24"/>
        </w:rPr>
        <w:br w:type="page"/>
      </w:r>
    </w:p>
    <w:p w14:paraId="201862B9" w14:textId="77777777" w:rsidR="00A941F0" w:rsidRPr="00660363" w:rsidRDefault="00660363" w:rsidP="00144CC4">
      <w:pPr>
        <w:pStyle w:val="Heading2"/>
      </w:pPr>
      <w:bookmarkStart w:id="154" w:name="_Toc113094466"/>
      <w:r w:rsidRPr="00660363">
        <w:lastRenderedPageBreak/>
        <w:t xml:space="preserve">6.3 </w:t>
      </w:r>
      <w:r w:rsidR="00A941F0" w:rsidRPr="00660363">
        <w:t xml:space="preserve">Identifying </w:t>
      </w:r>
      <w:r w:rsidRPr="00660363">
        <w:t>Characteristics of Materials</w:t>
      </w:r>
      <w:bookmarkEnd w:id="154"/>
      <w:r w:rsidRPr="00660363">
        <w:t xml:space="preserve"> </w:t>
      </w:r>
    </w:p>
    <w:p w14:paraId="629017C4" w14:textId="77777777" w:rsidR="0063300E" w:rsidRPr="00A941F0" w:rsidRDefault="0063300E" w:rsidP="00A941F0">
      <w:pPr>
        <w:spacing w:before="120" w:after="120" w:line="360" w:lineRule="auto"/>
        <w:jc w:val="both"/>
        <w:rPr>
          <w:rFonts w:cs="Arial"/>
        </w:rPr>
      </w:pPr>
      <w:r w:rsidRPr="00A941F0">
        <w:rPr>
          <w:rFonts w:cs="Arial"/>
        </w:rPr>
        <w:t xml:space="preserve">Footwear was formerly produced from one piece of material, later was made by attaching a few accordingly cut pieces combined together with strap and later sewed with needle and thread and other parts like sole as separate components is attached with footwear.  </w:t>
      </w:r>
    </w:p>
    <w:p w14:paraId="4CEC9BC2" w14:textId="77777777" w:rsidR="0063300E" w:rsidRPr="00DA66F2" w:rsidRDefault="0063300E" w:rsidP="002A28CA">
      <w:pPr>
        <w:spacing w:before="120" w:after="120" w:line="360" w:lineRule="auto"/>
        <w:jc w:val="both"/>
        <w:rPr>
          <w:rFonts w:cs="Arial"/>
        </w:rPr>
      </w:pPr>
      <w:r w:rsidRPr="00DA66F2">
        <w:rPr>
          <w:rFonts w:cs="Arial"/>
        </w:rPr>
        <w:t xml:space="preserve">Materials used for construction of footwear are classified as upper materials, lining materials, reinforcement materials, accessories and fittings. The details of footwear manufacturing materials, their uses and characteristics are described as follows. </w:t>
      </w:r>
    </w:p>
    <w:p w14:paraId="2C204E59" w14:textId="77777777" w:rsidR="0063300E" w:rsidRPr="00DA66F2" w:rsidRDefault="0063300E" w:rsidP="002A28CA">
      <w:pPr>
        <w:spacing w:before="120" w:after="120" w:line="360" w:lineRule="auto"/>
        <w:jc w:val="both"/>
        <w:rPr>
          <w:rFonts w:cs="Arial"/>
        </w:rPr>
      </w:pPr>
      <w:r w:rsidRPr="00DA66F2">
        <w:rPr>
          <w:rFonts w:cs="Arial"/>
          <w:b/>
        </w:rPr>
        <w:t xml:space="preserve">Leather - </w:t>
      </w:r>
      <w:r w:rsidRPr="00DA66F2">
        <w:rPr>
          <w:rFonts w:cs="Arial"/>
        </w:rPr>
        <w:t xml:space="preserve">Leather is the most suitable material to be used as </w:t>
      </w:r>
      <w:r w:rsidRPr="00DA66F2">
        <w:rPr>
          <w:rFonts w:cs="Arial"/>
          <w:b/>
        </w:rPr>
        <w:t>upper, lining</w:t>
      </w:r>
      <w:r w:rsidRPr="00DA66F2">
        <w:rPr>
          <w:rFonts w:cs="Arial"/>
        </w:rPr>
        <w:t xml:space="preserve"> and </w:t>
      </w:r>
      <w:r w:rsidRPr="00DA66F2">
        <w:rPr>
          <w:rFonts w:cs="Arial"/>
          <w:b/>
        </w:rPr>
        <w:t>socks</w:t>
      </w:r>
      <w:r w:rsidRPr="00DA66F2">
        <w:rPr>
          <w:rFonts w:cs="Arial"/>
        </w:rPr>
        <w:t xml:space="preserve"> making because of its physical properties, elasticity, flexibility, ease of working, availability in varieties of colour and finish, thermal conductivity etc. </w:t>
      </w:r>
    </w:p>
    <w:p w14:paraId="6E6A833F" w14:textId="77777777" w:rsidR="0063300E" w:rsidRPr="00DA66F2" w:rsidRDefault="0063300E" w:rsidP="002A28CA">
      <w:pPr>
        <w:autoSpaceDE w:val="0"/>
        <w:autoSpaceDN w:val="0"/>
        <w:adjustRightInd w:val="0"/>
        <w:spacing w:before="120" w:after="120" w:line="360" w:lineRule="auto"/>
        <w:jc w:val="both"/>
        <w:rPr>
          <w:rFonts w:cs="Arial"/>
          <w:color w:val="000000"/>
        </w:rPr>
      </w:pPr>
      <w:r w:rsidRPr="00DA66F2">
        <w:rPr>
          <w:rFonts w:cs="Arial"/>
          <w:color w:val="000000"/>
        </w:rPr>
        <w:t>Leather is a durable and flexible material obtained from animal hide o</w:t>
      </w:r>
      <w:r w:rsidR="00A941F0">
        <w:rPr>
          <w:rFonts w:cs="Arial"/>
          <w:color w:val="000000"/>
        </w:rPr>
        <w:t xml:space="preserve">r skin, primarily cattle hide. </w:t>
      </w:r>
      <w:r w:rsidRPr="00DA66F2">
        <w:rPr>
          <w:rFonts w:cs="Arial"/>
          <w:color w:val="000000"/>
        </w:rPr>
        <w:t xml:space="preserve">The hide or skin is converted into leather by a process known as tanning. The two main methods are chrome tanning and vegetable tanning. Most shoe leather is chrome tanned although mixed vegetable/chrome treatments are also popular. Chrome tanned leather has good resistance to heat, moisture and perspiration. </w:t>
      </w:r>
    </w:p>
    <w:p w14:paraId="0739FCB4" w14:textId="77777777" w:rsidR="0063300E" w:rsidRPr="00DA66F2" w:rsidRDefault="0063300E" w:rsidP="002A28CA">
      <w:pPr>
        <w:autoSpaceDE w:val="0"/>
        <w:autoSpaceDN w:val="0"/>
        <w:adjustRightInd w:val="0"/>
        <w:spacing w:before="120" w:after="120" w:line="360" w:lineRule="auto"/>
        <w:jc w:val="both"/>
        <w:rPr>
          <w:rFonts w:cs="Arial"/>
          <w:color w:val="000000"/>
        </w:rPr>
      </w:pPr>
      <w:r w:rsidRPr="00DA66F2">
        <w:rPr>
          <w:rFonts w:cs="Arial"/>
          <w:color w:val="000000"/>
        </w:rPr>
        <w:t>The skin or hide of most animals consists of three main layers: the epidermis, the dermis (grain layer &amp; corium layer) and the hypodermis (flesh layer</w:t>
      </w:r>
      <w:proofErr w:type="gramStart"/>
      <w:r w:rsidRPr="00DA66F2">
        <w:rPr>
          <w:rFonts w:cs="Arial"/>
          <w:color w:val="000000"/>
        </w:rPr>
        <w:t>).The</w:t>
      </w:r>
      <w:proofErr w:type="gramEnd"/>
      <w:r w:rsidRPr="00DA66F2">
        <w:rPr>
          <w:rFonts w:cs="Arial"/>
          <w:color w:val="000000"/>
        </w:rPr>
        <w:t xml:space="preserve"> epidermis is the outermost layer responsible for the color of skin or hide. In Dermis, grain is upper layer and the corium is the main layer with thicker fibers and provides most of the strength of the leather. The hypodermis is a thin layer between the corium and actual flesh of the animal. </w:t>
      </w:r>
    </w:p>
    <w:p w14:paraId="56A03FC2" w14:textId="77777777" w:rsidR="0063300E" w:rsidRPr="00DA66F2" w:rsidRDefault="0063300E" w:rsidP="002A28CA">
      <w:pPr>
        <w:autoSpaceDE w:val="0"/>
        <w:autoSpaceDN w:val="0"/>
        <w:adjustRightInd w:val="0"/>
        <w:spacing w:before="120" w:after="120" w:line="360" w:lineRule="auto"/>
        <w:jc w:val="both"/>
        <w:rPr>
          <w:rFonts w:cs="Arial"/>
          <w:color w:val="000000"/>
        </w:rPr>
      </w:pPr>
      <w:r w:rsidRPr="00DA66F2">
        <w:rPr>
          <w:rFonts w:cs="Arial"/>
          <w:color w:val="000000"/>
        </w:rPr>
        <w:t xml:space="preserve">The epidermis and hypodermis are partly or wholly removed during leather making and the leather actually consists of grain layer and corium layer </w:t>
      </w:r>
    </w:p>
    <w:p w14:paraId="5CBAE26C" w14:textId="77777777" w:rsidR="0063300E" w:rsidRPr="00DA66F2" w:rsidRDefault="0063300E" w:rsidP="002A28CA">
      <w:pPr>
        <w:autoSpaceDE w:val="0"/>
        <w:autoSpaceDN w:val="0"/>
        <w:adjustRightInd w:val="0"/>
        <w:spacing w:before="120" w:after="120" w:line="360" w:lineRule="auto"/>
        <w:jc w:val="both"/>
        <w:rPr>
          <w:rFonts w:cs="Arial"/>
          <w:color w:val="000000"/>
        </w:rPr>
      </w:pPr>
      <w:r w:rsidRPr="00DA66F2">
        <w:rPr>
          <w:rFonts w:cs="Arial"/>
          <w:color w:val="000000"/>
        </w:rPr>
        <w:t xml:space="preserve">Most skins are split down in thickness and the best leathers have the grain layer intact with varying amounts of corium. </w:t>
      </w:r>
    </w:p>
    <w:p w14:paraId="088D2720" w14:textId="77777777" w:rsidR="0063300E" w:rsidRPr="00DA66F2" w:rsidRDefault="0063300E" w:rsidP="002A28CA">
      <w:pPr>
        <w:autoSpaceDE w:val="0"/>
        <w:autoSpaceDN w:val="0"/>
        <w:adjustRightInd w:val="0"/>
        <w:spacing w:before="120" w:after="120" w:line="360" w:lineRule="auto"/>
        <w:jc w:val="both"/>
        <w:rPr>
          <w:rFonts w:cs="Arial"/>
          <w:color w:val="000000"/>
        </w:rPr>
      </w:pPr>
      <w:r w:rsidRPr="00DA66F2">
        <w:rPr>
          <w:rFonts w:cs="Arial"/>
          <w:color w:val="000000"/>
        </w:rPr>
        <w:t xml:space="preserve">Flawed leathers have the grain bulled or corrected before finishing. Most </w:t>
      </w:r>
      <w:proofErr w:type="gramStart"/>
      <w:r w:rsidRPr="00DA66F2">
        <w:rPr>
          <w:rFonts w:cs="Arial"/>
          <w:color w:val="000000"/>
        </w:rPr>
        <w:t>suede's</w:t>
      </w:r>
      <w:proofErr w:type="gramEnd"/>
      <w:r w:rsidRPr="00DA66F2">
        <w:rPr>
          <w:rFonts w:cs="Arial"/>
          <w:color w:val="000000"/>
        </w:rPr>
        <w:t xml:space="preserve"> are made from splits without the grain. A split may also be coated to simulate a grain surface. </w:t>
      </w:r>
    </w:p>
    <w:p w14:paraId="2A229A98" w14:textId="77777777" w:rsidR="0063300E" w:rsidRPr="00DA66F2" w:rsidRDefault="0063300E" w:rsidP="002A28CA">
      <w:pPr>
        <w:tabs>
          <w:tab w:val="left" w:pos="360"/>
        </w:tabs>
        <w:spacing w:before="120" w:after="120" w:line="360" w:lineRule="auto"/>
        <w:ind w:right="-144"/>
        <w:jc w:val="both"/>
        <w:rPr>
          <w:rFonts w:cs="Arial"/>
        </w:rPr>
      </w:pPr>
      <w:r w:rsidRPr="00DA66F2">
        <w:rPr>
          <w:rFonts w:cs="Arial"/>
        </w:rPr>
        <w:t>Leather is usually sold as whole skins or as sides. A side is one half of a whole hide cut along the backbone.</w:t>
      </w:r>
    </w:p>
    <w:p w14:paraId="0C9173E4" w14:textId="77777777" w:rsidR="0063300E" w:rsidRPr="00DA66F2" w:rsidRDefault="0063300E" w:rsidP="002A28CA">
      <w:pPr>
        <w:autoSpaceDE w:val="0"/>
        <w:autoSpaceDN w:val="0"/>
        <w:adjustRightInd w:val="0"/>
        <w:spacing w:before="120" w:after="120" w:line="360" w:lineRule="auto"/>
        <w:jc w:val="both"/>
        <w:rPr>
          <w:rFonts w:cs="Arial"/>
          <w:color w:val="000000"/>
        </w:rPr>
      </w:pPr>
      <w:r w:rsidRPr="00DA66F2">
        <w:rPr>
          <w:rFonts w:cs="Arial"/>
          <w:b/>
          <w:bCs/>
          <w:color w:val="000000"/>
        </w:rPr>
        <w:lastRenderedPageBreak/>
        <w:t xml:space="preserve">a) Line of stretch and tightness </w:t>
      </w:r>
    </w:p>
    <w:p w14:paraId="4317ADEC" w14:textId="77777777" w:rsidR="0063300E" w:rsidRPr="00DA66F2" w:rsidRDefault="0063300E" w:rsidP="002A28CA">
      <w:pPr>
        <w:autoSpaceDE w:val="0"/>
        <w:autoSpaceDN w:val="0"/>
        <w:adjustRightInd w:val="0"/>
        <w:spacing w:before="120" w:after="120" w:line="360" w:lineRule="auto"/>
        <w:jc w:val="both"/>
        <w:rPr>
          <w:rFonts w:cs="Arial"/>
          <w:color w:val="000000"/>
        </w:rPr>
      </w:pPr>
      <w:r w:rsidRPr="00DA66F2">
        <w:rPr>
          <w:rFonts w:cs="Arial"/>
          <w:color w:val="000000"/>
        </w:rPr>
        <w:t xml:space="preserve">The direction of lines of tightness and lines of stretch play a major role in cutting of pattern from hide or skin. </w:t>
      </w:r>
    </w:p>
    <w:p w14:paraId="7E780422" w14:textId="77777777" w:rsidR="0063300E" w:rsidRPr="00DA66F2" w:rsidRDefault="0063300E" w:rsidP="002A28CA">
      <w:pPr>
        <w:autoSpaceDE w:val="0"/>
        <w:autoSpaceDN w:val="0"/>
        <w:adjustRightInd w:val="0"/>
        <w:spacing w:before="120" w:after="120" w:line="360" w:lineRule="auto"/>
        <w:jc w:val="both"/>
        <w:rPr>
          <w:rFonts w:cs="Arial"/>
          <w:color w:val="000000"/>
        </w:rPr>
      </w:pPr>
      <w:r w:rsidRPr="00DA66F2">
        <w:rPr>
          <w:rFonts w:cs="Arial"/>
          <w:b/>
          <w:bCs/>
          <w:color w:val="000000"/>
        </w:rPr>
        <w:t xml:space="preserve">Lines of tightness </w:t>
      </w:r>
      <w:r w:rsidRPr="00DA66F2">
        <w:rPr>
          <w:rFonts w:cs="Arial"/>
          <w:color w:val="000000"/>
        </w:rPr>
        <w:t xml:space="preserve">are defined as the direction in which the material does not extend in length or very little increment in length takes place on applying force by two thumbs. </w:t>
      </w:r>
    </w:p>
    <w:p w14:paraId="5D437E8A" w14:textId="77777777" w:rsidR="0063300E" w:rsidRPr="00DA66F2" w:rsidRDefault="0063300E" w:rsidP="002A28CA">
      <w:pPr>
        <w:autoSpaceDE w:val="0"/>
        <w:autoSpaceDN w:val="0"/>
        <w:adjustRightInd w:val="0"/>
        <w:spacing w:before="120" w:after="120" w:line="360" w:lineRule="auto"/>
        <w:jc w:val="both"/>
        <w:rPr>
          <w:rFonts w:cs="Arial"/>
          <w:color w:val="000000"/>
        </w:rPr>
      </w:pPr>
      <w:r w:rsidRPr="00DA66F2">
        <w:rPr>
          <w:rFonts w:cs="Arial"/>
          <w:color w:val="000000"/>
        </w:rPr>
        <w:t xml:space="preserve">Whereas, in the direction of </w:t>
      </w:r>
      <w:r w:rsidRPr="00DA66F2">
        <w:rPr>
          <w:rFonts w:cs="Arial"/>
          <w:b/>
          <w:bCs/>
          <w:color w:val="000000"/>
        </w:rPr>
        <w:t>lines of stretch</w:t>
      </w:r>
      <w:r w:rsidRPr="00DA66F2">
        <w:rPr>
          <w:rFonts w:cs="Arial"/>
          <w:color w:val="000000"/>
        </w:rPr>
        <w:t xml:space="preserve">, material is increased in length or stretches more by applying the same amount of pulling force. </w:t>
      </w:r>
    </w:p>
    <w:p w14:paraId="015A6D72" w14:textId="77777777" w:rsidR="0063300E" w:rsidRPr="00DA66F2" w:rsidRDefault="0063300E" w:rsidP="002A28CA">
      <w:pPr>
        <w:tabs>
          <w:tab w:val="left" w:pos="360"/>
        </w:tabs>
        <w:spacing w:before="120" w:after="120" w:line="360" w:lineRule="auto"/>
        <w:ind w:right="-144"/>
        <w:jc w:val="both"/>
        <w:rPr>
          <w:rFonts w:cs="Arial"/>
        </w:rPr>
      </w:pPr>
      <w:r w:rsidRPr="00DA66F2">
        <w:rPr>
          <w:rFonts w:cs="Arial"/>
        </w:rPr>
        <w:t>Normally, the line of tightness is just at 90° to the lines of stretch.</w:t>
      </w:r>
    </w:p>
    <w:p w14:paraId="052564D1" w14:textId="77777777" w:rsidR="0063300E" w:rsidRPr="00DA66F2" w:rsidRDefault="0063300E" w:rsidP="002A28CA">
      <w:pPr>
        <w:autoSpaceDE w:val="0"/>
        <w:autoSpaceDN w:val="0"/>
        <w:adjustRightInd w:val="0"/>
        <w:spacing w:before="120" w:after="120" w:line="360" w:lineRule="auto"/>
        <w:jc w:val="both"/>
        <w:rPr>
          <w:rFonts w:cs="Arial"/>
          <w:color w:val="000000"/>
        </w:rPr>
      </w:pPr>
      <w:r w:rsidRPr="00DA66F2">
        <w:rPr>
          <w:rFonts w:cs="Arial"/>
          <w:color w:val="000000"/>
        </w:rPr>
        <w:t xml:space="preserve">These lines are important in cutting because the upper component must be cut in such a way that the lines of tightness cut along the length of the shoe for proper shape retention in other words, we say that the component are cut “tight to toe”. </w:t>
      </w:r>
    </w:p>
    <w:p w14:paraId="06995476" w14:textId="77777777" w:rsidR="0063300E" w:rsidRPr="00DA66F2" w:rsidRDefault="0063300E" w:rsidP="002A28CA">
      <w:pPr>
        <w:tabs>
          <w:tab w:val="left" w:pos="360"/>
        </w:tabs>
        <w:spacing w:before="120" w:after="120" w:line="360" w:lineRule="auto"/>
        <w:ind w:right="-144"/>
        <w:jc w:val="both"/>
        <w:rPr>
          <w:rFonts w:cs="Arial"/>
        </w:rPr>
      </w:pPr>
      <w:r w:rsidRPr="00DA66F2">
        <w:rPr>
          <w:rFonts w:cs="Arial"/>
        </w:rPr>
        <w:t>This rule is strictly adhered to in cutting most types of footwear. It is disregarded only in special circumstances e.g. open toe sandal, boots etc. The diagram shown below illustrates lines of tightness and lines of stretch on a hide/side.</w:t>
      </w:r>
      <w:r w:rsidR="007A0980" w:rsidRPr="00DA66F2">
        <w:rPr>
          <w:rFonts w:cs="Arial"/>
        </w:rPr>
        <w:t xml:space="preserve"> </w:t>
      </w:r>
    </w:p>
    <w:p w14:paraId="4349EA1F" w14:textId="77777777" w:rsidR="00A941F0" w:rsidRDefault="00A941F0" w:rsidP="002A28CA">
      <w:pPr>
        <w:tabs>
          <w:tab w:val="left" w:pos="360"/>
        </w:tabs>
        <w:spacing w:before="120" w:after="120" w:line="360" w:lineRule="auto"/>
        <w:ind w:right="-144"/>
        <w:jc w:val="both"/>
        <w:rPr>
          <w:rFonts w:cs="Arial"/>
          <w:noProof/>
          <w:lang w:bidi="ar-SA"/>
        </w:rPr>
      </w:pPr>
      <w:r w:rsidRPr="00DA66F2">
        <w:rPr>
          <w:rFonts w:cs="Arial"/>
          <w:noProof/>
          <w:lang w:bidi="ar-SA"/>
        </w:rPr>
        <w:drawing>
          <wp:anchor distT="0" distB="0" distL="114300" distR="114300" simplePos="0" relativeHeight="251666944" behindDoc="0" locked="0" layoutInCell="1" allowOverlap="1" wp14:anchorId="0A5C7EAD" wp14:editId="19745F82">
            <wp:simplePos x="0" y="0"/>
            <wp:positionH relativeFrom="column">
              <wp:posOffset>1690419</wp:posOffset>
            </wp:positionH>
            <wp:positionV relativeFrom="paragraph">
              <wp:posOffset>16955</wp:posOffset>
            </wp:positionV>
            <wp:extent cx="2414270" cy="2377440"/>
            <wp:effectExtent l="0" t="0" r="0" b="0"/>
            <wp:wrapSquare wrapText="right"/>
            <wp:docPr id="285" name="Picture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267">
                      <a:extLst>
                        <a:ext uri="{28A0092B-C50C-407E-A947-70E740481C1C}">
                          <a14:useLocalDpi xmlns:a14="http://schemas.microsoft.com/office/drawing/2010/main" val="0"/>
                        </a:ext>
                      </a:extLst>
                    </a:blip>
                    <a:srcRect/>
                    <a:stretch>
                      <a:fillRect/>
                    </a:stretch>
                  </pic:blipFill>
                  <pic:spPr bwMode="auto">
                    <a:xfrm>
                      <a:off x="0" y="0"/>
                      <a:ext cx="2414270" cy="237744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cs="Arial"/>
          <w:noProof/>
          <w:lang w:bidi="ar-SA"/>
        </w:rPr>
        <w:t xml:space="preserve">   </w:t>
      </w:r>
    </w:p>
    <w:p w14:paraId="05A78B1F" w14:textId="77777777" w:rsidR="00A941F0" w:rsidRDefault="00A941F0">
      <w:pPr>
        <w:spacing w:after="0" w:line="240" w:lineRule="auto"/>
        <w:rPr>
          <w:rFonts w:cs="Arial"/>
          <w:noProof/>
          <w:lang w:bidi="ar-SA"/>
        </w:rPr>
      </w:pPr>
      <w:r>
        <w:rPr>
          <w:noProof/>
          <w:lang w:bidi="ar-SA"/>
        </w:rPr>
        <mc:AlternateContent>
          <mc:Choice Requires="wps">
            <w:drawing>
              <wp:anchor distT="0" distB="0" distL="114300" distR="114300" simplePos="0" relativeHeight="251674112" behindDoc="0" locked="0" layoutInCell="1" allowOverlap="1" wp14:anchorId="2080BB98" wp14:editId="05A986FF">
                <wp:simplePos x="0" y="0"/>
                <wp:positionH relativeFrom="column">
                  <wp:posOffset>1842770</wp:posOffset>
                </wp:positionH>
                <wp:positionV relativeFrom="paragraph">
                  <wp:posOffset>2212975</wp:posOffset>
                </wp:positionV>
                <wp:extent cx="2656840" cy="265430"/>
                <wp:effectExtent l="0" t="0" r="0" b="1270"/>
                <wp:wrapSquare wrapText="bothSides"/>
                <wp:docPr id="342" name="Text Box 342"/>
                <wp:cNvGraphicFramePr/>
                <a:graphic xmlns:a="http://schemas.openxmlformats.org/drawingml/2006/main">
                  <a:graphicData uri="http://schemas.microsoft.com/office/word/2010/wordprocessingShape">
                    <wps:wsp>
                      <wps:cNvSpPr txBox="1"/>
                      <wps:spPr>
                        <a:xfrm>
                          <a:off x="0" y="0"/>
                          <a:ext cx="2656840" cy="265430"/>
                        </a:xfrm>
                        <a:prstGeom prst="rect">
                          <a:avLst/>
                        </a:prstGeom>
                        <a:solidFill>
                          <a:prstClr val="white"/>
                        </a:solidFill>
                        <a:ln>
                          <a:noFill/>
                        </a:ln>
                      </wps:spPr>
                      <wps:txbx>
                        <w:txbxContent>
                          <w:p w14:paraId="07CE230E" w14:textId="77777777" w:rsidR="00BF25AA" w:rsidRPr="00A15C7C" w:rsidRDefault="00BF25AA" w:rsidP="00D448F6">
                            <w:pPr>
                              <w:pStyle w:val="Caption"/>
                              <w:rPr>
                                <w:rFonts w:cs="Arial"/>
                                <w:noProof/>
                                <w:color w:val="auto"/>
                                <w:sz w:val="24"/>
                                <w:szCs w:val="24"/>
                              </w:rPr>
                            </w:pPr>
                            <w:bookmarkStart w:id="155" w:name="_Toc112763181"/>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Pr="00A15C7C">
                              <w:rPr>
                                <w:noProof/>
                                <w:color w:val="auto"/>
                                <w:sz w:val="24"/>
                                <w:szCs w:val="24"/>
                              </w:rPr>
                              <w:t>6.25</w:t>
                            </w:r>
                            <w:r w:rsidRPr="00A15C7C">
                              <w:rPr>
                                <w:color w:val="auto"/>
                                <w:sz w:val="24"/>
                                <w:szCs w:val="24"/>
                              </w:rPr>
                              <w:fldChar w:fldCharType="end"/>
                            </w:r>
                            <w:r w:rsidRPr="00A15C7C">
                              <w:rPr>
                                <w:color w:val="auto"/>
                                <w:sz w:val="24"/>
                                <w:szCs w:val="24"/>
                              </w:rPr>
                              <w:t xml:space="preserve"> Line of tightness</w:t>
                            </w:r>
                            <w:bookmarkEnd w:id="155"/>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80BB98" id="Text Box 342" o:spid="_x0000_s1068" type="#_x0000_t202" style="position:absolute;margin-left:145.1pt;margin-top:174.25pt;width:209.2pt;height:20.9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" stroked="f">
                <v:textbox inset="0,0,0,0">
                  <w:txbxContent>
                    <w:p w14:paraId="07CE230E" w14:textId="77777777" w:rsidR="00BF25AA" w:rsidRPr="00A15C7C" w:rsidRDefault="00BF25AA" w:rsidP="00D448F6">
                      <w:pPr>
                        <w:pStyle w:val="Caption"/>
                        <w:rPr>
                          <w:rFonts w:cs="Arial"/>
                          <w:noProof/>
                          <w:color w:val="auto"/>
                          <w:sz w:val="24"/>
                          <w:szCs w:val="24"/>
                        </w:rPr>
                      </w:pPr>
                      <w:bookmarkStart w:id="159" w:name="_Toc112763181"/>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Pr="00A15C7C">
                        <w:rPr>
                          <w:noProof/>
                          <w:color w:val="auto"/>
                          <w:sz w:val="24"/>
                          <w:szCs w:val="24"/>
                        </w:rPr>
                        <w:t>6.25</w:t>
                      </w:r>
                      <w:r w:rsidRPr="00A15C7C">
                        <w:rPr>
                          <w:color w:val="auto"/>
                          <w:sz w:val="24"/>
                          <w:szCs w:val="24"/>
                        </w:rPr>
                        <w:fldChar w:fldCharType="end"/>
                      </w:r>
                      <w:r w:rsidRPr="00A15C7C">
                        <w:rPr>
                          <w:color w:val="auto"/>
                          <w:sz w:val="24"/>
                          <w:szCs w:val="24"/>
                        </w:rPr>
                        <w:t xml:space="preserve"> Line of tightness</w:t>
                      </w:r>
                      <w:bookmarkEnd w:id="159"/>
                    </w:p>
                  </w:txbxContent>
                </v:textbox>
                <w10:wrap type="square"/>
              </v:shape>
            </w:pict>
          </mc:Fallback>
        </mc:AlternateContent>
      </w:r>
      <w:r>
        <w:rPr>
          <w:rFonts w:cs="Arial"/>
          <w:noProof/>
          <w:lang w:bidi="ar-SA"/>
        </w:rPr>
        <w:br w:type="page"/>
      </w:r>
    </w:p>
    <w:p w14:paraId="0790DCD6" w14:textId="77777777" w:rsidR="00A941F0" w:rsidRDefault="00CA0968" w:rsidP="00A941F0">
      <w:pPr>
        <w:keepNext/>
        <w:tabs>
          <w:tab w:val="left" w:pos="360"/>
        </w:tabs>
        <w:spacing w:before="120" w:after="120" w:line="360" w:lineRule="auto"/>
        <w:ind w:right="-144"/>
        <w:jc w:val="center"/>
      </w:pPr>
      <w:r w:rsidRPr="00DA66F2">
        <w:rPr>
          <w:rFonts w:cs="Arial"/>
          <w:noProof/>
          <w:lang w:bidi="ar-SA"/>
        </w:rPr>
        <w:lastRenderedPageBreak/>
        <w:drawing>
          <wp:inline distT="0" distB="0" distL="0" distR="0" wp14:anchorId="53AC90C5" wp14:editId="1E3AAEE2">
            <wp:extent cx="2399030" cy="2351405"/>
            <wp:effectExtent l="0" t="0" r="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268">
                      <a:extLst>
                        <a:ext uri="{28A0092B-C50C-407E-A947-70E740481C1C}">
                          <a14:useLocalDpi xmlns:a14="http://schemas.microsoft.com/office/drawing/2010/main" val="0"/>
                        </a:ext>
                      </a:extLst>
                    </a:blip>
                    <a:srcRect/>
                    <a:stretch>
                      <a:fillRect/>
                    </a:stretch>
                  </pic:blipFill>
                  <pic:spPr bwMode="auto">
                    <a:xfrm>
                      <a:off x="0" y="0"/>
                      <a:ext cx="2399030" cy="2351405"/>
                    </a:xfrm>
                    <a:prstGeom prst="rect">
                      <a:avLst/>
                    </a:prstGeom>
                    <a:noFill/>
                    <a:ln>
                      <a:noFill/>
                    </a:ln>
                  </pic:spPr>
                </pic:pic>
              </a:graphicData>
            </a:graphic>
          </wp:inline>
        </w:drawing>
      </w:r>
    </w:p>
    <w:p w14:paraId="5B74B689" w14:textId="77777777" w:rsidR="007A0980" w:rsidRPr="00A15C7C" w:rsidRDefault="00A941F0" w:rsidP="00A941F0">
      <w:pPr>
        <w:pStyle w:val="Caption"/>
        <w:jc w:val="center"/>
        <w:rPr>
          <w:rFonts w:cs="Arial"/>
          <w:color w:val="auto"/>
          <w:sz w:val="24"/>
          <w:szCs w:val="24"/>
        </w:rPr>
      </w:pPr>
      <w:bookmarkStart w:id="156" w:name="_Toc112763182"/>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00D448F6" w:rsidRPr="00A15C7C">
        <w:rPr>
          <w:noProof/>
          <w:color w:val="auto"/>
          <w:sz w:val="24"/>
          <w:szCs w:val="24"/>
        </w:rPr>
        <w:t>6.26</w:t>
      </w:r>
      <w:r w:rsidRPr="00A15C7C">
        <w:rPr>
          <w:color w:val="auto"/>
          <w:sz w:val="24"/>
          <w:szCs w:val="24"/>
        </w:rPr>
        <w:fldChar w:fldCharType="end"/>
      </w:r>
      <w:r w:rsidRPr="00A15C7C">
        <w:rPr>
          <w:color w:val="auto"/>
          <w:sz w:val="24"/>
          <w:szCs w:val="24"/>
        </w:rPr>
        <w:t xml:space="preserve"> Line of stretch</w:t>
      </w:r>
      <w:bookmarkEnd w:id="156"/>
    </w:p>
    <w:p w14:paraId="278B99D6" w14:textId="77777777" w:rsidR="009C7A18" w:rsidRPr="00DA66F2" w:rsidRDefault="009C7A18" w:rsidP="00A941F0">
      <w:pPr>
        <w:autoSpaceDE w:val="0"/>
        <w:autoSpaceDN w:val="0"/>
        <w:adjustRightInd w:val="0"/>
        <w:spacing w:before="240" w:line="360" w:lineRule="auto"/>
        <w:jc w:val="both"/>
        <w:rPr>
          <w:rFonts w:cs="Arial"/>
          <w:b/>
          <w:bCs/>
          <w:szCs w:val="24"/>
          <w:lang w:val="en" w:bidi="ar-SA"/>
        </w:rPr>
      </w:pPr>
      <w:r w:rsidRPr="00DA66F2">
        <w:rPr>
          <w:rFonts w:cs="Arial"/>
          <w:szCs w:val="24"/>
          <w:lang w:val="en" w:bidi="ar-SA"/>
        </w:rPr>
        <w:t>Sheep leather has finer and softer grain surface and varies in grain structure depending on the age. Young sheep has close and smooth grain structure. Old sheep has firm and solid skin with coarser grain structure.</w:t>
      </w:r>
    </w:p>
    <w:p w14:paraId="31996815" w14:textId="77777777" w:rsidR="009C7A18" w:rsidRPr="00DA66F2" w:rsidRDefault="009C7A18" w:rsidP="002A28CA">
      <w:pPr>
        <w:autoSpaceDE w:val="0"/>
        <w:autoSpaceDN w:val="0"/>
        <w:adjustRightInd w:val="0"/>
        <w:spacing w:line="360" w:lineRule="auto"/>
        <w:jc w:val="both"/>
        <w:rPr>
          <w:rFonts w:cs="Arial"/>
          <w:szCs w:val="24"/>
          <w:lang w:val="en" w:bidi="ar-SA"/>
        </w:rPr>
      </w:pPr>
      <w:r w:rsidRPr="00DA66F2">
        <w:rPr>
          <w:rFonts w:cs="Arial"/>
          <w:szCs w:val="24"/>
          <w:lang w:val="en" w:bidi="ar-SA"/>
        </w:rPr>
        <w:t>Goat leather has fine and compact grain surface and varies grain structure depending on the age. Young goat has close and smooth grain structure. Old goat has firm and solid skin with coarser grain structure.</w:t>
      </w:r>
    </w:p>
    <w:p w14:paraId="653AB017" w14:textId="77777777" w:rsidR="001A2805" w:rsidRPr="00DA66F2" w:rsidRDefault="009C7A18" w:rsidP="002A28CA">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Size</w:t>
      </w:r>
    </w:p>
    <w:p w14:paraId="1782409E" w14:textId="77777777" w:rsidR="001A2805" w:rsidRPr="00DA66F2" w:rsidRDefault="009C7A18" w:rsidP="002A28CA">
      <w:pPr>
        <w:autoSpaceDE w:val="0"/>
        <w:autoSpaceDN w:val="0"/>
        <w:adjustRightInd w:val="0"/>
        <w:spacing w:line="360" w:lineRule="auto"/>
        <w:jc w:val="both"/>
        <w:rPr>
          <w:rFonts w:cs="Arial"/>
          <w:b/>
          <w:bCs/>
          <w:szCs w:val="24"/>
          <w:lang w:val="en" w:bidi="ar-SA"/>
        </w:rPr>
      </w:pPr>
      <w:r w:rsidRPr="00DA66F2">
        <w:rPr>
          <w:rFonts w:cs="Arial"/>
          <w:szCs w:val="24"/>
          <w:lang w:val="en" w:bidi="ar-SA"/>
        </w:rPr>
        <w:t xml:space="preserve">Skin of different animals have different size. The size of sheep and goat leather ranges from 2-10 </w:t>
      </w:r>
      <w:proofErr w:type="gramStart"/>
      <w:r w:rsidRPr="00DA66F2">
        <w:rPr>
          <w:rFonts w:cs="Arial"/>
          <w:szCs w:val="24"/>
          <w:lang w:val="en" w:bidi="ar-SA"/>
        </w:rPr>
        <w:t>sq.ft</w:t>
      </w:r>
      <w:proofErr w:type="gramEnd"/>
      <w:r w:rsidRPr="00DA66F2">
        <w:rPr>
          <w:rFonts w:cs="Arial"/>
          <w:szCs w:val="24"/>
          <w:lang w:val="en" w:bidi="ar-SA"/>
        </w:rPr>
        <w:t xml:space="preserve"> while cow side leather size ranges from 25-30 sq.ft.</w:t>
      </w:r>
    </w:p>
    <w:p w14:paraId="7AF5B434" w14:textId="77777777" w:rsidR="009C7A18" w:rsidRPr="003339AA" w:rsidRDefault="009C7A18" w:rsidP="003339AA">
      <w:pPr>
        <w:autoSpaceDE w:val="0"/>
        <w:autoSpaceDN w:val="0"/>
        <w:adjustRightInd w:val="0"/>
        <w:spacing w:line="360" w:lineRule="auto"/>
        <w:jc w:val="both"/>
        <w:rPr>
          <w:rFonts w:cs="Arial"/>
          <w:szCs w:val="24"/>
          <w:lang w:val="en" w:bidi="ar-SA"/>
        </w:rPr>
      </w:pPr>
      <w:r w:rsidRPr="00DA66F2">
        <w:rPr>
          <w:rFonts w:cs="Arial"/>
          <w:b/>
          <w:bCs/>
          <w:szCs w:val="24"/>
          <w:lang w:val="en" w:bidi="ar-SA"/>
        </w:rPr>
        <w:t>Nap</w:t>
      </w:r>
      <w:r w:rsidR="003339AA">
        <w:rPr>
          <w:rFonts w:cs="Arial"/>
          <w:szCs w:val="24"/>
          <w:lang w:val="en" w:bidi="ar-SA"/>
        </w:rPr>
        <w:t xml:space="preserve">: </w:t>
      </w:r>
      <w:r w:rsidRPr="00DA66F2">
        <w:rPr>
          <w:rFonts w:cs="Arial"/>
          <w:szCs w:val="24"/>
          <w:lang w:val="en" w:bidi="ar-SA"/>
        </w:rPr>
        <w:t xml:space="preserve">Nap is leather softness and silky touch, and needs to be finished in a delicate manner. </w:t>
      </w:r>
    </w:p>
    <w:p w14:paraId="3F0F21AE" w14:textId="77777777" w:rsidR="001A2805" w:rsidRPr="003339AA" w:rsidRDefault="003339AA" w:rsidP="002A28CA">
      <w:pPr>
        <w:autoSpaceDE w:val="0"/>
        <w:autoSpaceDN w:val="0"/>
        <w:adjustRightInd w:val="0"/>
        <w:spacing w:line="360" w:lineRule="auto"/>
        <w:jc w:val="both"/>
        <w:rPr>
          <w:rFonts w:cs="Arial"/>
          <w:b/>
          <w:bCs/>
          <w:szCs w:val="24"/>
          <w:lang w:val="en" w:bidi="ar-SA"/>
        </w:rPr>
      </w:pPr>
      <w:r>
        <w:rPr>
          <w:rFonts w:cs="Arial"/>
          <w:b/>
          <w:bCs/>
          <w:szCs w:val="24"/>
          <w:lang w:val="en" w:bidi="ar-SA"/>
        </w:rPr>
        <w:t>Substa</w:t>
      </w:r>
      <w:r w:rsidR="00FC622B">
        <w:rPr>
          <w:rFonts w:cs="Arial"/>
          <w:b/>
          <w:bCs/>
          <w:szCs w:val="24"/>
          <w:lang w:val="en" w:bidi="ar-SA"/>
        </w:rPr>
        <w:t>nce</w:t>
      </w:r>
      <w:r>
        <w:rPr>
          <w:rFonts w:cs="Arial"/>
          <w:b/>
          <w:bCs/>
          <w:szCs w:val="24"/>
          <w:lang w:val="en" w:bidi="ar-SA"/>
        </w:rPr>
        <w:t xml:space="preserve">: </w:t>
      </w:r>
      <w:r w:rsidR="001A2805" w:rsidRPr="00DA66F2">
        <w:rPr>
          <w:rFonts w:cs="Arial"/>
          <w:szCs w:val="24"/>
          <w:lang w:val="en" w:bidi="ar-SA"/>
        </w:rPr>
        <w:t xml:space="preserve">Skins of different animals have different thickness. The thickness of sheep and goat leather ranges from 0.4mm-1.2 mm. while cow upper leather thickness ranges from 1.0 mm-2.5 mm </w:t>
      </w:r>
    </w:p>
    <w:p w14:paraId="428BF48A" w14:textId="77777777" w:rsidR="003339AA" w:rsidRDefault="003339AA">
      <w:pPr>
        <w:spacing w:after="0" w:line="240" w:lineRule="auto"/>
        <w:rPr>
          <w:rFonts w:cs="Arial"/>
          <w:b/>
          <w:bCs/>
          <w:szCs w:val="24"/>
          <w:lang w:val="en" w:bidi="ar-SA"/>
        </w:rPr>
      </w:pPr>
      <w:r>
        <w:rPr>
          <w:rFonts w:cs="Arial"/>
          <w:b/>
          <w:bCs/>
          <w:szCs w:val="24"/>
          <w:lang w:val="en" w:bidi="ar-SA"/>
        </w:rPr>
        <w:br w:type="page"/>
      </w:r>
    </w:p>
    <w:p w14:paraId="0E31344B" w14:textId="77777777" w:rsidR="001A2805" w:rsidRPr="00DA66F2" w:rsidRDefault="001A2805" w:rsidP="002A28CA">
      <w:pPr>
        <w:autoSpaceDE w:val="0"/>
        <w:autoSpaceDN w:val="0"/>
        <w:adjustRightInd w:val="0"/>
        <w:spacing w:line="360" w:lineRule="auto"/>
        <w:jc w:val="both"/>
        <w:rPr>
          <w:rFonts w:cs="Arial"/>
          <w:b/>
          <w:bCs/>
          <w:szCs w:val="24"/>
          <w:lang w:val="en" w:bidi="ar-SA"/>
        </w:rPr>
      </w:pPr>
      <w:r w:rsidRPr="00DA66F2">
        <w:rPr>
          <w:rFonts w:cs="Arial"/>
          <w:b/>
          <w:bCs/>
          <w:szCs w:val="24"/>
          <w:lang w:val="en" w:bidi="ar-SA"/>
        </w:rPr>
        <w:lastRenderedPageBreak/>
        <w:t>Properties of leather</w:t>
      </w:r>
    </w:p>
    <w:p w14:paraId="10AFD2C7" w14:textId="77777777" w:rsidR="001A2805" w:rsidRPr="00DA66F2" w:rsidRDefault="001A2805" w:rsidP="002A28CA">
      <w:pPr>
        <w:autoSpaceDE w:val="0"/>
        <w:autoSpaceDN w:val="0"/>
        <w:adjustRightInd w:val="0"/>
        <w:spacing w:line="360" w:lineRule="auto"/>
        <w:jc w:val="both"/>
        <w:rPr>
          <w:rFonts w:cs="Arial"/>
        </w:rPr>
      </w:pPr>
      <w:r w:rsidRPr="00DA66F2">
        <w:rPr>
          <w:rFonts w:cs="Arial"/>
          <w:szCs w:val="24"/>
          <w:lang w:val="en" w:bidi="ar-SA"/>
        </w:rPr>
        <w:t>For making footwear, leather is being replaced nowadays by varieties of synthetic materials available in the market due to the cost factor. But leather is still the most</w:t>
      </w:r>
      <w:r w:rsidR="003B1C71" w:rsidRPr="00DA66F2">
        <w:rPr>
          <w:rFonts w:cs="Arial"/>
          <w:b/>
          <w:bCs/>
          <w:szCs w:val="24"/>
          <w:lang w:val="en" w:bidi="ar-SA"/>
        </w:rPr>
        <w:t xml:space="preserve">                   </w:t>
      </w:r>
      <w:r w:rsidR="0063300E" w:rsidRPr="00DA66F2">
        <w:rPr>
          <w:rFonts w:cs="Arial"/>
        </w:rPr>
        <w:t xml:space="preserve"> </w:t>
      </w:r>
      <w:r w:rsidRPr="00DA66F2">
        <w:rPr>
          <w:rFonts w:cs="Arial"/>
          <w:szCs w:val="24"/>
          <w:lang w:val="en" w:bidi="ar-SA"/>
        </w:rPr>
        <w:t xml:space="preserve">suitable material for making footwear and is superior to synthetic leather or any other leather substitutes. </w:t>
      </w:r>
    </w:p>
    <w:p w14:paraId="4435D23E" w14:textId="77777777" w:rsidR="003B1C71" w:rsidRPr="00DA66F2" w:rsidRDefault="003B1C71"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leather is fibrous in nature and due to this it can perspire giving the feet extra comfort. Also, the leather has got poor thermal conductivity, keeping the wearer cool in the summer heat and warm when it is cold. The elasticity and plasticity of leather allows it to adjust individual foot shape. The tensile strength, bursting strength, tear strength, flexing endurance, shrinkage temperature etc. are also observed to be considerably high when compared to synthetic materials.</w:t>
      </w:r>
    </w:p>
    <w:p w14:paraId="5FCF65F8" w14:textId="77777777" w:rsidR="003B1C71" w:rsidRPr="00DA66F2" w:rsidRDefault="003B1C71" w:rsidP="002A28CA">
      <w:pPr>
        <w:autoSpaceDE w:val="0"/>
        <w:autoSpaceDN w:val="0"/>
        <w:adjustRightInd w:val="0"/>
        <w:spacing w:line="360" w:lineRule="auto"/>
        <w:jc w:val="both"/>
        <w:rPr>
          <w:rFonts w:cs="Arial"/>
          <w:szCs w:val="24"/>
          <w:lang w:val="en" w:bidi="ar-SA"/>
        </w:rPr>
      </w:pPr>
      <w:r w:rsidRPr="00DA66F2">
        <w:rPr>
          <w:rFonts w:cs="Arial"/>
          <w:szCs w:val="24"/>
          <w:lang w:val="en" w:bidi="ar-SA"/>
        </w:rPr>
        <w:t>Additionally, the leather is repairable and eco-friendly justifying its suitability as the best material. The structure of hides and skins and the tanning methods involved determine the actual properties of the given leather.</w:t>
      </w:r>
    </w:p>
    <w:p w14:paraId="3287C5F1" w14:textId="77777777" w:rsidR="003B1C71" w:rsidRPr="00DA66F2" w:rsidRDefault="003B1C71" w:rsidP="002A28CA">
      <w:pPr>
        <w:autoSpaceDE w:val="0"/>
        <w:autoSpaceDN w:val="0"/>
        <w:adjustRightInd w:val="0"/>
        <w:spacing w:line="360" w:lineRule="auto"/>
        <w:jc w:val="both"/>
        <w:rPr>
          <w:rFonts w:cs="Arial"/>
          <w:szCs w:val="24"/>
          <w:lang w:val="en" w:bidi="ar-SA"/>
        </w:rPr>
      </w:pPr>
      <w:r w:rsidRPr="00DA66F2">
        <w:rPr>
          <w:rFonts w:cs="Arial"/>
          <w:szCs w:val="24"/>
          <w:lang w:val="en" w:bidi="ar-SA"/>
        </w:rPr>
        <w:t>Suitability of leather for upper materials is due to its:</w:t>
      </w:r>
    </w:p>
    <w:p w14:paraId="1DC18924" w14:textId="77777777" w:rsidR="003B1C71" w:rsidRPr="00FC622B" w:rsidRDefault="003B1C71" w:rsidP="00C425AF">
      <w:pPr>
        <w:pStyle w:val="ListParagraph"/>
        <w:numPr>
          <w:ilvl w:val="0"/>
          <w:numId w:val="80"/>
        </w:numPr>
        <w:autoSpaceDE w:val="0"/>
        <w:autoSpaceDN w:val="0"/>
        <w:adjustRightInd w:val="0"/>
        <w:spacing w:line="360" w:lineRule="auto"/>
        <w:ind w:left="360"/>
        <w:jc w:val="both"/>
        <w:rPr>
          <w:rFonts w:cs="Arial"/>
          <w:b w:val="0"/>
          <w:sz w:val="24"/>
          <w:szCs w:val="24"/>
          <w:lang w:val="en" w:bidi="ar-SA"/>
        </w:rPr>
      </w:pPr>
      <w:r w:rsidRPr="00FC622B">
        <w:rPr>
          <w:rFonts w:cs="Arial"/>
          <w:b w:val="0"/>
          <w:sz w:val="24"/>
          <w:szCs w:val="24"/>
          <w:lang w:val="en" w:bidi="ar-SA"/>
        </w:rPr>
        <w:t xml:space="preserve">Elasticity and plasticity </w:t>
      </w:r>
    </w:p>
    <w:p w14:paraId="24B6F4B5" w14:textId="77777777" w:rsidR="003B1C71" w:rsidRPr="00FC622B" w:rsidRDefault="003B1C71" w:rsidP="00C425AF">
      <w:pPr>
        <w:pStyle w:val="ListParagraph"/>
        <w:numPr>
          <w:ilvl w:val="0"/>
          <w:numId w:val="80"/>
        </w:numPr>
        <w:autoSpaceDE w:val="0"/>
        <w:autoSpaceDN w:val="0"/>
        <w:adjustRightInd w:val="0"/>
        <w:spacing w:line="360" w:lineRule="auto"/>
        <w:ind w:left="360"/>
        <w:jc w:val="both"/>
        <w:rPr>
          <w:rFonts w:cs="Arial"/>
          <w:b w:val="0"/>
          <w:sz w:val="24"/>
          <w:szCs w:val="24"/>
          <w:lang w:val="en" w:bidi="ar-SA"/>
        </w:rPr>
      </w:pPr>
      <w:r w:rsidRPr="00FC622B">
        <w:rPr>
          <w:rFonts w:cs="Arial"/>
          <w:b w:val="0"/>
          <w:sz w:val="24"/>
          <w:szCs w:val="24"/>
          <w:lang w:val="en" w:bidi="ar-SA"/>
        </w:rPr>
        <w:t>Strength and stretch</w:t>
      </w:r>
    </w:p>
    <w:p w14:paraId="19D69A4C" w14:textId="77777777" w:rsidR="003B1C71" w:rsidRPr="00FC622B" w:rsidRDefault="003B1C71" w:rsidP="00C425AF">
      <w:pPr>
        <w:pStyle w:val="ListParagraph"/>
        <w:numPr>
          <w:ilvl w:val="0"/>
          <w:numId w:val="80"/>
        </w:numPr>
        <w:autoSpaceDE w:val="0"/>
        <w:autoSpaceDN w:val="0"/>
        <w:adjustRightInd w:val="0"/>
        <w:spacing w:line="360" w:lineRule="auto"/>
        <w:ind w:left="360"/>
        <w:jc w:val="both"/>
        <w:rPr>
          <w:rFonts w:cs="Arial"/>
          <w:b w:val="0"/>
          <w:sz w:val="24"/>
          <w:szCs w:val="24"/>
          <w:lang w:val="en" w:bidi="ar-SA"/>
        </w:rPr>
      </w:pPr>
      <w:r w:rsidRPr="00FC622B">
        <w:rPr>
          <w:rFonts w:cs="Arial"/>
          <w:b w:val="0"/>
          <w:sz w:val="24"/>
          <w:szCs w:val="24"/>
          <w:lang w:val="en" w:bidi="ar-SA"/>
        </w:rPr>
        <w:t xml:space="preserve">Permeability </w:t>
      </w:r>
    </w:p>
    <w:p w14:paraId="58EA2794" w14:textId="77777777" w:rsidR="003B1C71" w:rsidRPr="00FC622B" w:rsidRDefault="003B1C71" w:rsidP="00C425AF">
      <w:pPr>
        <w:pStyle w:val="ListParagraph"/>
        <w:numPr>
          <w:ilvl w:val="0"/>
          <w:numId w:val="80"/>
        </w:numPr>
        <w:autoSpaceDE w:val="0"/>
        <w:autoSpaceDN w:val="0"/>
        <w:adjustRightInd w:val="0"/>
        <w:spacing w:line="360" w:lineRule="auto"/>
        <w:ind w:left="360"/>
        <w:jc w:val="both"/>
        <w:rPr>
          <w:rFonts w:cs="Arial"/>
          <w:b w:val="0"/>
          <w:sz w:val="24"/>
          <w:szCs w:val="24"/>
          <w:lang w:val="en" w:bidi="ar-SA"/>
        </w:rPr>
      </w:pPr>
      <w:r w:rsidRPr="00FC622B">
        <w:rPr>
          <w:rFonts w:cs="Arial"/>
          <w:b w:val="0"/>
          <w:sz w:val="24"/>
          <w:szCs w:val="24"/>
          <w:lang w:val="en" w:bidi="ar-SA"/>
        </w:rPr>
        <w:t xml:space="preserve">Surface characteristics </w:t>
      </w:r>
    </w:p>
    <w:p w14:paraId="29FD4E08" w14:textId="77777777" w:rsidR="003B1C71" w:rsidRPr="00FC622B" w:rsidRDefault="003B1C71" w:rsidP="00C425AF">
      <w:pPr>
        <w:pStyle w:val="ListParagraph"/>
        <w:numPr>
          <w:ilvl w:val="0"/>
          <w:numId w:val="80"/>
        </w:numPr>
        <w:autoSpaceDE w:val="0"/>
        <w:autoSpaceDN w:val="0"/>
        <w:adjustRightInd w:val="0"/>
        <w:spacing w:line="360" w:lineRule="auto"/>
        <w:ind w:left="360"/>
        <w:jc w:val="both"/>
        <w:rPr>
          <w:rFonts w:cs="Arial"/>
          <w:b w:val="0"/>
          <w:bCs/>
          <w:sz w:val="24"/>
          <w:szCs w:val="24"/>
          <w:lang w:val="en" w:bidi="ar-SA"/>
        </w:rPr>
      </w:pPr>
      <w:r w:rsidRPr="00FC622B">
        <w:rPr>
          <w:rFonts w:cs="Arial"/>
          <w:b w:val="0"/>
          <w:sz w:val="24"/>
          <w:szCs w:val="24"/>
          <w:lang w:val="en" w:bidi="ar-SA"/>
        </w:rPr>
        <w:t>Ease of working and maintenance</w:t>
      </w:r>
    </w:p>
    <w:p w14:paraId="75A746A5" w14:textId="77777777" w:rsidR="003339AA" w:rsidRDefault="003339AA" w:rsidP="002A28CA">
      <w:pPr>
        <w:autoSpaceDE w:val="0"/>
        <w:autoSpaceDN w:val="0"/>
        <w:adjustRightInd w:val="0"/>
        <w:spacing w:line="360" w:lineRule="auto"/>
        <w:jc w:val="both"/>
        <w:rPr>
          <w:rFonts w:cs="Arial"/>
          <w:b/>
          <w:bCs/>
          <w:szCs w:val="24"/>
          <w:lang w:val="en" w:bidi="ar-SA"/>
        </w:rPr>
      </w:pPr>
      <w:r>
        <w:rPr>
          <w:rFonts w:cs="Arial"/>
          <w:b/>
          <w:bCs/>
          <w:szCs w:val="24"/>
          <w:lang w:val="en" w:bidi="ar-SA"/>
        </w:rPr>
        <w:t>Adhesives</w:t>
      </w:r>
    </w:p>
    <w:p w14:paraId="2D4E1B8F" w14:textId="77777777" w:rsidR="003339AA" w:rsidRDefault="003B1C71" w:rsidP="003339AA">
      <w:pPr>
        <w:autoSpaceDE w:val="0"/>
        <w:autoSpaceDN w:val="0"/>
        <w:adjustRightInd w:val="0"/>
        <w:spacing w:line="360" w:lineRule="auto"/>
        <w:jc w:val="both"/>
        <w:rPr>
          <w:rFonts w:cs="Arial"/>
          <w:b/>
          <w:bCs/>
          <w:szCs w:val="24"/>
          <w:lang w:val="en" w:bidi="ar-SA"/>
        </w:rPr>
      </w:pPr>
      <w:r w:rsidRPr="00DA66F2">
        <w:rPr>
          <w:rFonts w:cs="Arial"/>
          <w:szCs w:val="24"/>
          <w:lang w:val="en" w:bidi="ar-SA"/>
        </w:rPr>
        <w:t>For a material to perform as an adhesive it must have four main requirements:</w:t>
      </w:r>
    </w:p>
    <w:p w14:paraId="2883FAEB" w14:textId="77777777" w:rsidR="003339AA" w:rsidRPr="00FC622B" w:rsidRDefault="003B1C71" w:rsidP="00C425AF">
      <w:pPr>
        <w:pStyle w:val="ListParagraph"/>
        <w:numPr>
          <w:ilvl w:val="0"/>
          <w:numId w:val="81"/>
        </w:numPr>
        <w:autoSpaceDE w:val="0"/>
        <w:autoSpaceDN w:val="0"/>
        <w:adjustRightInd w:val="0"/>
        <w:spacing w:line="360" w:lineRule="auto"/>
        <w:ind w:left="360"/>
        <w:jc w:val="both"/>
        <w:rPr>
          <w:rFonts w:cs="Arial"/>
          <w:b w:val="0"/>
          <w:bCs/>
          <w:sz w:val="24"/>
          <w:szCs w:val="24"/>
          <w:lang w:val="en" w:bidi="ar-SA"/>
        </w:rPr>
      </w:pPr>
      <w:r w:rsidRPr="00FC622B">
        <w:rPr>
          <w:rFonts w:cs="Arial"/>
          <w:b w:val="0"/>
          <w:sz w:val="24"/>
          <w:szCs w:val="24"/>
          <w:lang w:val="en" w:bidi="ar-SA"/>
        </w:rPr>
        <w:t>It must "wet" the surfaces - that is it must flow out over the surfaces that are being bonded, displacing all air and other contaminates that are present.</w:t>
      </w:r>
    </w:p>
    <w:p w14:paraId="6A3DC529" w14:textId="77777777" w:rsidR="003339AA" w:rsidRPr="00FC622B" w:rsidRDefault="003B1C71" w:rsidP="00C425AF">
      <w:pPr>
        <w:pStyle w:val="ListParagraph"/>
        <w:numPr>
          <w:ilvl w:val="0"/>
          <w:numId w:val="81"/>
        </w:numPr>
        <w:autoSpaceDE w:val="0"/>
        <w:autoSpaceDN w:val="0"/>
        <w:adjustRightInd w:val="0"/>
        <w:spacing w:line="360" w:lineRule="auto"/>
        <w:ind w:left="360"/>
        <w:jc w:val="both"/>
        <w:rPr>
          <w:rFonts w:cs="Arial"/>
          <w:b w:val="0"/>
          <w:bCs/>
          <w:sz w:val="24"/>
          <w:szCs w:val="24"/>
          <w:lang w:val="en" w:bidi="ar-SA"/>
        </w:rPr>
      </w:pPr>
      <w:r w:rsidRPr="00FC622B">
        <w:rPr>
          <w:rFonts w:cs="Arial"/>
          <w:b w:val="0"/>
          <w:sz w:val="24"/>
          <w:szCs w:val="24"/>
          <w:lang w:val="en" w:bidi="ar-SA"/>
        </w:rPr>
        <w:t>It must adhere to the surfaces - That is after flowing over the whole surface area it must start to adhere and stay in position and become "tacky".</w:t>
      </w:r>
    </w:p>
    <w:p w14:paraId="5EC1B426" w14:textId="77777777" w:rsidR="003B1C71" w:rsidRPr="00FC622B" w:rsidRDefault="003B1C71" w:rsidP="00C425AF">
      <w:pPr>
        <w:pStyle w:val="ListParagraph"/>
        <w:numPr>
          <w:ilvl w:val="0"/>
          <w:numId w:val="81"/>
        </w:numPr>
        <w:autoSpaceDE w:val="0"/>
        <w:autoSpaceDN w:val="0"/>
        <w:adjustRightInd w:val="0"/>
        <w:spacing w:line="360" w:lineRule="auto"/>
        <w:ind w:left="360"/>
        <w:jc w:val="both"/>
        <w:rPr>
          <w:rFonts w:cs="Arial"/>
          <w:b w:val="0"/>
          <w:bCs/>
          <w:sz w:val="24"/>
          <w:szCs w:val="24"/>
          <w:lang w:val="en" w:bidi="ar-SA"/>
        </w:rPr>
      </w:pPr>
      <w:r w:rsidRPr="00FC622B">
        <w:rPr>
          <w:rFonts w:cs="Arial"/>
          <w:b w:val="0"/>
          <w:sz w:val="24"/>
          <w:szCs w:val="24"/>
          <w:lang w:val="en" w:bidi="ar-SA"/>
        </w:rPr>
        <w:t>It must develop strength - The material must now change its structure to become strong or non-tacky but still adherent.</w:t>
      </w:r>
    </w:p>
    <w:p w14:paraId="4828F21E" w14:textId="77777777" w:rsidR="003B1C71" w:rsidRPr="00DA66F2" w:rsidRDefault="003B1C71" w:rsidP="003339AA">
      <w:pPr>
        <w:autoSpaceDE w:val="0"/>
        <w:autoSpaceDN w:val="0"/>
        <w:adjustRightInd w:val="0"/>
        <w:spacing w:line="360" w:lineRule="auto"/>
        <w:jc w:val="both"/>
        <w:rPr>
          <w:rFonts w:cs="Arial"/>
          <w:b/>
          <w:bCs/>
          <w:szCs w:val="24"/>
          <w:lang w:val="en" w:bidi="ar-SA"/>
        </w:rPr>
      </w:pPr>
      <w:r w:rsidRPr="00DA66F2">
        <w:rPr>
          <w:rFonts w:cs="Arial"/>
          <w:b/>
          <w:bCs/>
          <w:szCs w:val="24"/>
          <w:lang w:val="en" w:bidi="ar-SA"/>
        </w:rPr>
        <w:lastRenderedPageBreak/>
        <w:t>Soling materials</w:t>
      </w:r>
    </w:p>
    <w:p w14:paraId="65DD3A58" w14:textId="77777777" w:rsidR="003B1C71" w:rsidRPr="00DA66F2" w:rsidRDefault="003B1C71" w:rsidP="002A28CA">
      <w:pPr>
        <w:autoSpaceDE w:val="0"/>
        <w:autoSpaceDN w:val="0"/>
        <w:adjustRightInd w:val="0"/>
        <w:spacing w:line="360" w:lineRule="auto"/>
        <w:jc w:val="both"/>
        <w:rPr>
          <w:rFonts w:cs="Arial"/>
          <w:b/>
          <w:bCs/>
          <w:szCs w:val="24"/>
          <w:lang w:val="en" w:bidi="ar-SA"/>
        </w:rPr>
      </w:pPr>
      <w:r w:rsidRPr="00DA66F2">
        <w:rPr>
          <w:rFonts w:cs="Arial"/>
          <w:szCs w:val="24"/>
          <w:lang w:val="en" w:bidi="ar-SA"/>
        </w:rPr>
        <w:t xml:space="preserve">The ideal qualities for a soling material are as follows: </w:t>
      </w:r>
    </w:p>
    <w:p w14:paraId="73142CD0" w14:textId="77777777" w:rsidR="003B1C71" w:rsidRPr="00FC622B" w:rsidRDefault="003B1C71" w:rsidP="00C425AF">
      <w:pPr>
        <w:pStyle w:val="ListParagraph"/>
        <w:numPr>
          <w:ilvl w:val="0"/>
          <w:numId w:val="82"/>
        </w:numPr>
        <w:autoSpaceDE w:val="0"/>
        <w:autoSpaceDN w:val="0"/>
        <w:adjustRightInd w:val="0"/>
        <w:ind w:left="450"/>
        <w:jc w:val="both"/>
        <w:rPr>
          <w:rFonts w:cs="Arial"/>
          <w:b w:val="0"/>
          <w:sz w:val="24"/>
          <w:szCs w:val="24"/>
          <w:lang w:val="en" w:bidi="ar-SA"/>
        </w:rPr>
      </w:pPr>
      <w:r w:rsidRPr="00FC622B">
        <w:rPr>
          <w:rFonts w:cs="Arial"/>
          <w:b w:val="0"/>
          <w:sz w:val="24"/>
          <w:szCs w:val="24"/>
          <w:lang w:val="en" w:bidi="ar-SA"/>
        </w:rPr>
        <w:t xml:space="preserve">Durability </w:t>
      </w:r>
    </w:p>
    <w:p w14:paraId="68082883" w14:textId="77777777" w:rsidR="003B1C71" w:rsidRPr="00FC622B" w:rsidRDefault="003B1C71" w:rsidP="00C425AF">
      <w:pPr>
        <w:pStyle w:val="ListParagraph"/>
        <w:numPr>
          <w:ilvl w:val="0"/>
          <w:numId w:val="82"/>
        </w:numPr>
        <w:autoSpaceDE w:val="0"/>
        <w:autoSpaceDN w:val="0"/>
        <w:adjustRightInd w:val="0"/>
        <w:ind w:left="450"/>
        <w:jc w:val="both"/>
        <w:rPr>
          <w:rFonts w:cs="Arial"/>
          <w:b w:val="0"/>
          <w:sz w:val="24"/>
          <w:szCs w:val="24"/>
          <w:lang w:val="en" w:bidi="ar-SA"/>
        </w:rPr>
      </w:pPr>
      <w:r w:rsidRPr="00FC622B">
        <w:rPr>
          <w:rFonts w:cs="Arial"/>
          <w:b w:val="0"/>
          <w:sz w:val="24"/>
          <w:szCs w:val="24"/>
          <w:lang w:val="en" w:bidi="ar-SA"/>
        </w:rPr>
        <w:t xml:space="preserve">Flexibility </w:t>
      </w:r>
    </w:p>
    <w:p w14:paraId="1C071AA9" w14:textId="77777777" w:rsidR="003B1C71" w:rsidRPr="00FC622B" w:rsidRDefault="003B1C71" w:rsidP="00C425AF">
      <w:pPr>
        <w:pStyle w:val="ListParagraph"/>
        <w:numPr>
          <w:ilvl w:val="0"/>
          <w:numId w:val="82"/>
        </w:numPr>
        <w:autoSpaceDE w:val="0"/>
        <w:autoSpaceDN w:val="0"/>
        <w:adjustRightInd w:val="0"/>
        <w:ind w:left="450"/>
        <w:jc w:val="both"/>
        <w:rPr>
          <w:rFonts w:cs="Arial"/>
          <w:b w:val="0"/>
          <w:sz w:val="24"/>
          <w:szCs w:val="24"/>
          <w:lang w:val="en" w:bidi="ar-SA"/>
        </w:rPr>
      </w:pPr>
      <w:r w:rsidRPr="00FC622B">
        <w:rPr>
          <w:rFonts w:cs="Arial"/>
          <w:b w:val="0"/>
          <w:sz w:val="24"/>
          <w:szCs w:val="24"/>
          <w:lang w:val="en" w:bidi="ar-SA"/>
        </w:rPr>
        <w:t>Water proof</w:t>
      </w:r>
    </w:p>
    <w:p w14:paraId="57967C8A" w14:textId="77777777" w:rsidR="003B1C71" w:rsidRPr="00FC622B" w:rsidRDefault="003B1C71" w:rsidP="00C425AF">
      <w:pPr>
        <w:pStyle w:val="ListParagraph"/>
        <w:numPr>
          <w:ilvl w:val="0"/>
          <w:numId w:val="82"/>
        </w:numPr>
        <w:autoSpaceDE w:val="0"/>
        <w:autoSpaceDN w:val="0"/>
        <w:adjustRightInd w:val="0"/>
        <w:ind w:left="450"/>
        <w:jc w:val="both"/>
        <w:rPr>
          <w:rFonts w:cs="Arial"/>
          <w:b w:val="0"/>
          <w:sz w:val="24"/>
          <w:szCs w:val="24"/>
          <w:lang w:val="en" w:bidi="ar-SA"/>
        </w:rPr>
      </w:pPr>
      <w:r w:rsidRPr="00FC622B">
        <w:rPr>
          <w:rFonts w:cs="Arial"/>
          <w:b w:val="0"/>
          <w:sz w:val="24"/>
          <w:szCs w:val="24"/>
          <w:lang w:val="en" w:bidi="ar-SA"/>
        </w:rPr>
        <w:t>Lightness in Weight</w:t>
      </w:r>
    </w:p>
    <w:p w14:paraId="4334AE59" w14:textId="77777777" w:rsidR="003B1C71" w:rsidRPr="00FC622B" w:rsidRDefault="003B1C71" w:rsidP="00C425AF">
      <w:pPr>
        <w:pStyle w:val="ListParagraph"/>
        <w:numPr>
          <w:ilvl w:val="0"/>
          <w:numId w:val="82"/>
        </w:numPr>
        <w:autoSpaceDE w:val="0"/>
        <w:autoSpaceDN w:val="0"/>
        <w:adjustRightInd w:val="0"/>
        <w:ind w:left="450"/>
        <w:jc w:val="both"/>
        <w:rPr>
          <w:rFonts w:cs="Arial"/>
          <w:b w:val="0"/>
          <w:sz w:val="24"/>
          <w:szCs w:val="24"/>
          <w:lang w:val="en" w:bidi="ar-SA"/>
        </w:rPr>
      </w:pPr>
      <w:r w:rsidRPr="00FC622B">
        <w:rPr>
          <w:rFonts w:cs="Arial"/>
          <w:b w:val="0"/>
          <w:sz w:val="24"/>
          <w:szCs w:val="24"/>
          <w:lang w:val="en" w:bidi="ar-SA"/>
        </w:rPr>
        <w:t>Slip resistant</w:t>
      </w:r>
    </w:p>
    <w:p w14:paraId="57115B9B" w14:textId="77777777" w:rsidR="003B1C71" w:rsidRPr="00FC622B" w:rsidRDefault="003B1C71" w:rsidP="00C425AF">
      <w:pPr>
        <w:pStyle w:val="ListParagraph"/>
        <w:numPr>
          <w:ilvl w:val="0"/>
          <w:numId w:val="82"/>
        </w:numPr>
        <w:autoSpaceDE w:val="0"/>
        <w:autoSpaceDN w:val="0"/>
        <w:adjustRightInd w:val="0"/>
        <w:ind w:left="450"/>
        <w:jc w:val="both"/>
        <w:rPr>
          <w:rFonts w:cs="Arial"/>
          <w:b w:val="0"/>
          <w:sz w:val="24"/>
          <w:szCs w:val="24"/>
          <w:lang w:val="en" w:bidi="ar-SA"/>
        </w:rPr>
      </w:pPr>
      <w:r w:rsidRPr="00FC622B">
        <w:rPr>
          <w:rFonts w:cs="Arial"/>
          <w:b w:val="0"/>
          <w:sz w:val="24"/>
          <w:szCs w:val="24"/>
          <w:lang w:val="en" w:bidi="ar-SA"/>
        </w:rPr>
        <w:t>Uniformity/Dimensional stability</w:t>
      </w:r>
    </w:p>
    <w:p w14:paraId="4FF429E4" w14:textId="77777777" w:rsidR="003B1C71" w:rsidRPr="00FC622B" w:rsidRDefault="003B1C71" w:rsidP="00C425AF">
      <w:pPr>
        <w:pStyle w:val="ListParagraph"/>
        <w:numPr>
          <w:ilvl w:val="0"/>
          <w:numId w:val="82"/>
        </w:numPr>
        <w:autoSpaceDE w:val="0"/>
        <w:autoSpaceDN w:val="0"/>
        <w:adjustRightInd w:val="0"/>
        <w:ind w:left="450"/>
        <w:jc w:val="both"/>
        <w:rPr>
          <w:rFonts w:cs="Arial"/>
          <w:b w:val="0"/>
          <w:sz w:val="24"/>
          <w:szCs w:val="24"/>
          <w:lang w:val="en" w:bidi="ar-SA"/>
        </w:rPr>
      </w:pPr>
      <w:r w:rsidRPr="00FC622B">
        <w:rPr>
          <w:rFonts w:cs="Arial"/>
          <w:b w:val="0"/>
          <w:sz w:val="24"/>
          <w:szCs w:val="24"/>
          <w:lang w:val="en" w:bidi="ar-SA"/>
        </w:rPr>
        <w:t xml:space="preserve">Cement holding </w:t>
      </w:r>
    </w:p>
    <w:p w14:paraId="64F7EED6" w14:textId="77777777" w:rsidR="003B1C71" w:rsidRPr="00FC622B" w:rsidRDefault="003B1C71" w:rsidP="00C425AF">
      <w:pPr>
        <w:pStyle w:val="ListParagraph"/>
        <w:numPr>
          <w:ilvl w:val="0"/>
          <w:numId w:val="82"/>
        </w:numPr>
        <w:autoSpaceDE w:val="0"/>
        <w:autoSpaceDN w:val="0"/>
        <w:adjustRightInd w:val="0"/>
        <w:ind w:left="450"/>
        <w:jc w:val="both"/>
        <w:rPr>
          <w:rFonts w:cs="Arial"/>
          <w:b w:val="0"/>
          <w:sz w:val="24"/>
          <w:szCs w:val="24"/>
          <w:lang w:val="en" w:bidi="ar-SA"/>
        </w:rPr>
      </w:pPr>
      <w:r w:rsidRPr="00FC622B">
        <w:rPr>
          <w:rFonts w:cs="Arial"/>
          <w:b w:val="0"/>
          <w:sz w:val="24"/>
          <w:szCs w:val="24"/>
          <w:lang w:val="en" w:bidi="ar-SA"/>
        </w:rPr>
        <w:t xml:space="preserve">Temperature resistant </w:t>
      </w:r>
    </w:p>
    <w:p w14:paraId="16926DDF" w14:textId="77777777" w:rsidR="003B1C71" w:rsidRPr="003339AA" w:rsidRDefault="003B1C71" w:rsidP="00C425AF">
      <w:pPr>
        <w:pStyle w:val="ListParagraph"/>
        <w:numPr>
          <w:ilvl w:val="0"/>
          <w:numId w:val="82"/>
        </w:numPr>
        <w:autoSpaceDE w:val="0"/>
        <w:autoSpaceDN w:val="0"/>
        <w:adjustRightInd w:val="0"/>
        <w:ind w:left="450"/>
        <w:jc w:val="both"/>
        <w:rPr>
          <w:rFonts w:cs="Arial"/>
          <w:szCs w:val="24"/>
          <w:lang w:val="en" w:bidi="ar-SA"/>
        </w:rPr>
      </w:pPr>
      <w:r w:rsidRPr="00FC622B">
        <w:rPr>
          <w:rFonts w:cs="Arial"/>
          <w:b w:val="0"/>
          <w:sz w:val="24"/>
          <w:szCs w:val="24"/>
          <w:lang w:val="en" w:bidi="ar-SA"/>
        </w:rPr>
        <w:t>Stitch / Tack holding</w:t>
      </w:r>
    </w:p>
    <w:p w14:paraId="0A8DCD98" w14:textId="77777777" w:rsidR="003B1C71" w:rsidRPr="00DA66F2" w:rsidRDefault="003B1C71" w:rsidP="002A28CA">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Testing of soling materials</w:t>
      </w:r>
    </w:p>
    <w:p w14:paraId="7D1501ED" w14:textId="77777777" w:rsidR="003B1C71" w:rsidRPr="00DA66F2" w:rsidRDefault="003B1C71" w:rsidP="002A28CA">
      <w:pPr>
        <w:autoSpaceDE w:val="0"/>
        <w:autoSpaceDN w:val="0"/>
        <w:adjustRightInd w:val="0"/>
        <w:spacing w:line="360" w:lineRule="auto"/>
        <w:jc w:val="both"/>
        <w:rPr>
          <w:rFonts w:cs="Arial"/>
          <w:szCs w:val="24"/>
          <w:lang w:val="en" w:bidi="ar-SA"/>
        </w:rPr>
      </w:pPr>
      <w:r w:rsidRPr="00DA66F2">
        <w:rPr>
          <w:rFonts w:cs="Arial"/>
          <w:szCs w:val="24"/>
          <w:lang w:val="en" w:bidi="ar-SA"/>
        </w:rPr>
        <w:t>It is obvious that soling material possess some basic requirements in order to make them suitable for soling purposes. Testing is done to evaluate the required properties and to ensure the fitness for use. Very common tests are essential in case of soling materials ar</w:t>
      </w:r>
      <w:r w:rsidR="003339AA">
        <w:rPr>
          <w:rFonts w:cs="Arial"/>
          <w:szCs w:val="24"/>
          <w:lang w:val="en" w:bidi="ar-SA"/>
        </w:rPr>
        <w:t>e:</w:t>
      </w:r>
    </w:p>
    <w:p w14:paraId="29F7ECC4" w14:textId="77777777" w:rsidR="003B1C71" w:rsidRPr="00FC622B" w:rsidRDefault="003B1C71" w:rsidP="00C425AF">
      <w:pPr>
        <w:pStyle w:val="ListParagraph"/>
        <w:numPr>
          <w:ilvl w:val="0"/>
          <w:numId w:val="83"/>
        </w:numPr>
        <w:autoSpaceDE w:val="0"/>
        <w:autoSpaceDN w:val="0"/>
        <w:adjustRightInd w:val="0"/>
        <w:spacing w:line="360" w:lineRule="auto"/>
        <w:ind w:left="630"/>
        <w:jc w:val="both"/>
        <w:rPr>
          <w:rFonts w:cs="Arial"/>
          <w:b w:val="0"/>
          <w:sz w:val="24"/>
          <w:szCs w:val="24"/>
          <w:lang w:val="en" w:bidi="ar-SA"/>
        </w:rPr>
      </w:pPr>
      <w:r w:rsidRPr="00FC622B">
        <w:rPr>
          <w:rFonts w:cs="Arial"/>
          <w:b w:val="0"/>
          <w:sz w:val="24"/>
          <w:szCs w:val="24"/>
          <w:lang w:val="en" w:bidi="ar-SA"/>
        </w:rPr>
        <w:t xml:space="preserve">General state of soling </w:t>
      </w:r>
    </w:p>
    <w:p w14:paraId="2742E4DC" w14:textId="77777777" w:rsidR="003B1C71" w:rsidRPr="00FC622B" w:rsidRDefault="003B1C71" w:rsidP="00C425AF">
      <w:pPr>
        <w:pStyle w:val="ListParagraph"/>
        <w:numPr>
          <w:ilvl w:val="0"/>
          <w:numId w:val="83"/>
        </w:numPr>
        <w:autoSpaceDE w:val="0"/>
        <w:autoSpaceDN w:val="0"/>
        <w:adjustRightInd w:val="0"/>
        <w:spacing w:line="360" w:lineRule="auto"/>
        <w:ind w:left="630"/>
        <w:jc w:val="both"/>
        <w:rPr>
          <w:rFonts w:cs="Arial"/>
          <w:b w:val="0"/>
          <w:sz w:val="24"/>
          <w:szCs w:val="24"/>
          <w:lang w:val="en" w:bidi="ar-SA"/>
        </w:rPr>
      </w:pPr>
      <w:r w:rsidRPr="00FC622B">
        <w:rPr>
          <w:rFonts w:cs="Arial"/>
          <w:b w:val="0"/>
          <w:sz w:val="24"/>
          <w:szCs w:val="24"/>
          <w:lang w:val="en" w:bidi="ar-SA"/>
        </w:rPr>
        <w:t xml:space="preserve">Flex crack resistance </w:t>
      </w:r>
    </w:p>
    <w:p w14:paraId="4C52949A" w14:textId="77777777" w:rsidR="003B1C71" w:rsidRPr="00FC622B" w:rsidRDefault="003B1C71" w:rsidP="00C425AF">
      <w:pPr>
        <w:pStyle w:val="ListParagraph"/>
        <w:numPr>
          <w:ilvl w:val="0"/>
          <w:numId w:val="83"/>
        </w:numPr>
        <w:autoSpaceDE w:val="0"/>
        <w:autoSpaceDN w:val="0"/>
        <w:adjustRightInd w:val="0"/>
        <w:spacing w:line="360" w:lineRule="auto"/>
        <w:ind w:left="630"/>
        <w:jc w:val="both"/>
        <w:rPr>
          <w:rFonts w:cs="Arial"/>
          <w:b w:val="0"/>
          <w:sz w:val="24"/>
          <w:szCs w:val="24"/>
          <w:lang w:val="en" w:bidi="ar-SA"/>
        </w:rPr>
      </w:pPr>
      <w:r w:rsidRPr="00FC622B">
        <w:rPr>
          <w:rFonts w:cs="Arial"/>
          <w:b w:val="0"/>
          <w:sz w:val="24"/>
          <w:szCs w:val="24"/>
          <w:lang w:val="en" w:bidi="ar-SA"/>
        </w:rPr>
        <w:t>Abrasion resistance</w:t>
      </w:r>
    </w:p>
    <w:p w14:paraId="171BB921" w14:textId="77777777" w:rsidR="003B1C71" w:rsidRPr="00FC622B" w:rsidRDefault="003B1C71" w:rsidP="00C425AF">
      <w:pPr>
        <w:pStyle w:val="ListParagraph"/>
        <w:numPr>
          <w:ilvl w:val="0"/>
          <w:numId w:val="83"/>
        </w:numPr>
        <w:autoSpaceDE w:val="0"/>
        <w:autoSpaceDN w:val="0"/>
        <w:adjustRightInd w:val="0"/>
        <w:spacing w:line="360" w:lineRule="auto"/>
        <w:ind w:left="630"/>
        <w:jc w:val="both"/>
        <w:rPr>
          <w:rFonts w:cs="Arial"/>
          <w:b w:val="0"/>
          <w:sz w:val="24"/>
          <w:szCs w:val="24"/>
          <w:lang w:val="en" w:bidi="ar-SA"/>
        </w:rPr>
      </w:pPr>
      <w:r w:rsidRPr="00FC622B">
        <w:rPr>
          <w:rFonts w:cs="Arial"/>
          <w:b w:val="0"/>
          <w:sz w:val="24"/>
          <w:szCs w:val="24"/>
          <w:lang w:val="en" w:bidi="ar-SA"/>
        </w:rPr>
        <w:t xml:space="preserve">Dimensional stability </w:t>
      </w:r>
    </w:p>
    <w:p w14:paraId="1D99F105" w14:textId="77777777" w:rsidR="003B1C71" w:rsidRPr="00FC622B" w:rsidRDefault="003B1C71" w:rsidP="00C425AF">
      <w:pPr>
        <w:pStyle w:val="ListParagraph"/>
        <w:numPr>
          <w:ilvl w:val="0"/>
          <w:numId w:val="83"/>
        </w:numPr>
        <w:autoSpaceDE w:val="0"/>
        <w:autoSpaceDN w:val="0"/>
        <w:adjustRightInd w:val="0"/>
        <w:spacing w:line="360" w:lineRule="auto"/>
        <w:ind w:left="630"/>
        <w:jc w:val="both"/>
        <w:rPr>
          <w:rFonts w:cs="Arial"/>
          <w:b w:val="0"/>
          <w:sz w:val="24"/>
          <w:szCs w:val="24"/>
          <w:lang w:val="en" w:bidi="ar-SA"/>
        </w:rPr>
      </w:pPr>
      <w:r w:rsidRPr="00FC622B">
        <w:rPr>
          <w:rFonts w:cs="Arial"/>
          <w:b w:val="0"/>
          <w:sz w:val="24"/>
          <w:szCs w:val="24"/>
          <w:lang w:val="en" w:bidi="ar-SA"/>
        </w:rPr>
        <w:t xml:space="preserve">Sole adhesion </w:t>
      </w:r>
    </w:p>
    <w:p w14:paraId="35C011FA" w14:textId="77777777" w:rsidR="003B1C71" w:rsidRPr="00FC622B" w:rsidRDefault="003B1C71" w:rsidP="00C425AF">
      <w:pPr>
        <w:pStyle w:val="ListParagraph"/>
        <w:numPr>
          <w:ilvl w:val="0"/>
          <w:numId w:val="83"/>
        </w:numPr>
        <w:autoSpaceDE w:val="0"/>
        <w:autoSpaceDN w:val="0"/>
        <w:adjustRightInd w:val="0"/>
        <w:spacing w:line="360" w:lineRule="auto"/>
        <w:ind w:left="630"/>
        <w:jc w:val="both"/>
        <w:rPr>
          <w:rFonts w:cs="Arial"/>
          <w:b w:val="0"/>
          <w:sz w:val="24"/>
          <w:szCs w:val="24"/>
          <w:lang w:val="en" w:bidi="ar-SA"/>
        </w:rPr>
      </w:pPr>
      <w:r w:rsidRPr="00FC622B">
        <w:rPr>
          <w:rFonts w:cs="Arial"/>
          <w:b w:val="0"/>
          <w:sz w:val="24"/>
          <w:szCs w:val="24"/>
          <w:lang w:val="en" w:bidi="ar-SA"/>
        </w:rPr>
        <w:t xml:space="preserve">Slip resistance </w:t>
      </w:r>
    </w:p>
    <w:p w14:paraId="247E7066" w14:textId="77777777" w:rsidR="003B1C71" w:rsidRPr="003339AA" w:rsidRDefault="003B1C71" w:rsidP="00C425AF">
      <w:pPr>
        <w:pStyle w:val="ListParagraph"/>
        <w:numPr>
          <w:ilvl w:val="0"/>
          <w:numId w:val="83"/>
        </w:numPr>
        <w:autoSpaceDE w:val="0"/>
        <w:autoSpaceDN w:val="0"/>
        <w:adjustRightInd w:val="0"/>
        <w:spacing w:line="360" w:lineRule="auto"/>
        <w:ind w:left="630"/>
        <w:jc w:val="both"/>
        <w:rPr>
          <w:rFonts w:cs="Arial"/>
          <w:szCs w:val="24"/>
          <w:lang w:val="en" w:bidi="ar-SA"/>
        </w:rPr>
      </w:pPr>
      <w:r w:rsidRPr="00FC622B">
        <w:rPr>
          <w:rFonts w:cs="Arial"/>
          <w:b w:val="0"/>
          <w:sz w:val="24"/>
          <w:szCs w:val="24"/>
          <w:lang w:val="en" w:bidi="ar-SA"/>
        </w:rPr>
        <w:t>Durability</w:t>
      </w:r>
    </w:p>
    <w:p w14:paraId="21AAC4F6" w14:textId="77777777" w:rsidR="003B1C71" w:rsidRPr="00DA66F2" w:rsidRDefault="003B1C71" w:rsidP="003339AA">
      <w:pPr>
        <w:autoSpaceDE w:val="0"/>
        <w:autoSpaceDN w:val="0"/>
        <w:adjustRightInd w:val="0"/>
        <w:spacing w:line="360" w:lineRule="auto"/>
        <w:jc w:val="both"/>
        <w:rPr>
          <w:rFonts w:cs="Arial"/>
          <w:szCs w:val="24"/>
          <w:lang w:val="en" w:bidi="ar-SA"/>
        </w:rPr>
      </w:pPr>
      <w:r w:rsidRPr="00DA66F2">
        <w:rPr>
          <w:rFonts w:cs="Arial"/>
          <w:b/>
          <w:bCs/>
          <w:szCs w:val="24"/>
          <w:lang w:val="en" w:bidi="ar-SA"/>
        </w:rPr>
        <w:t>General state of soling</w:t>
      </w:r>
      <w:r w:rsidRPr="00DA66F2">
        <w:rPr>
          <w:rFonts w:cs="Arial"/>
          <w:szCs w:val="24"/>
          <w:lang w:val="en" w:bidi="ar-SA"/>
        </w:rPr>
        <w:t>:  Soling materials are to have some basic properties like light weight, flexible, offer adequate strength, water resistance etc. Those are very common responsible factors for selection to solve the purpose as well as to feel comforts. To evaluate them following are very usu</w:t>
      </w:r>
      <w:r w:rsidR="005020FB">
        <w:rPr>
          <w:rFonts w:cs="Arial"/>
          <w:szCs w:val="24"/>
          <w:lang w:val="en" w:bidi="ar-SA"/>
        </w:rPr>
        <w:t>al tests. (a) Hardness/Softness (b) Density (c) Tensile strength</w:t>
      </w:r>
      <w:r w:rsidRPr="00DA66F2">
        <w:rPr>
          <w:rFonts w:cs="Arial"/>
          <w:szCs w:val="24"/>
          <w:lang w:val="en" w:bidi="ar-SA"/>
        </w:rPr>
        <w:t xml:space="preserve"> (d) Water proofness (e) Water absorption</w:t>
      </w:r>
    </w:p>
    <w:p w14:paraId="2F52C4EB" w14:textId="77777777" w:rsidR="003B1C71" w:rsidRPr="00DA66F2" w:rsidRDefault="003B1C71" w:rsidP="003339AA">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 xml:space="preserve">Flex crack resistance: </w:t>
      </w:r>
      <w:r w:rsidRPr="00DA66F2">
        <w:rPr>
          <w:rFonts w:cs="Arial"/>
          <w:szCs w:val="24"/>
          <w:lang w:val="en" w:bidi="ar-SA"/>
        </w:rPr>
        <w:t xml:space="preserve">The shoe is repeatedly subject to compression forces and flexing deformation at each step during walking. The area gets increased when it is bending </w:t>
      </w:r>
      <w:r w:rsidRPr="00DA66F2">
        <w:rPr>
          <w:rFonts w:cs="Arial"/>
          <w:szCs w:val="24"/>
          <w:lang w:val="en" w:bidi="ar-SA"/>
        </w:rPr>
        <w:lastRenderedPageBreak/>
        <w:t xml:space="preserve">during stepping and comes to the normal state when the step is completed. The sole should </w:t>
      </w:r>
      <w:r w:rsidR="00D448F6" w:rsidRPr="00DA66F2">
        <w:rPr>
          <w:rFonts w:cs="Arial"/>
          <w:szCs w:val="24"/>
          <w:lang w:val="en" w:bidi="ar-SA"/>
        </w:rPr>
        <w:t>possess</w:t>
      </w:r>
      <w:r w:rsidRPr="00DA66F2">
        <w:rPr>
          <w:rFonts w:cs="Arial"/>
          <w:szCs w:val="24"/>
          <w:lang w:val="en" w:bidi="ar-SA"/>
        </w:rPr>
        <w:t xml:space="preserve"> adequate flex resistance to prevent from flexing deformation</w:t>
      </w:r>
      <w:r w:rsidRPr="00DA66F2">
        <w:rPr>
          <w:rFonts w:cs="Arial"/>
          <w:b/>
          <w:bCs/>
          <w:szCs w:val="24"/>
          <w:lang w:val="en" w:bidi="ar-SA"/>
        </w:rPr>
        <w:t>.</w:t>
      </w:r>
    </w:p>
    <w:p w14:paraId="15594404" w14:textId="77777777" w:rsidR="003B1C71" w:rsidRPr="00DA66F2" w:rsidRDefault="003B1C71" w:rsidP="003339AA">
      <w:pPr>
        <w:autoSpaceDE w:val="0"/>
        <w:autoSpaceDN w:val="0"/>
        <w:adjustRightInd w:val="0"/>
        <w:spacing w:line="360" w:lineRule="auto"/>
        <w:jc w:val="both"/>
        <w:rPr>
          <w:rFonts w:cs="Arial"/>
          <w:szCs w:val="24"/>
          <w:lang w:val="en" w:bidi="ar-SA"/>
        </w:rPr>
      </w:pPr>
      <w:r w:rsidRPr="00DA66F2">
        <w:rPr>
          <w:rFonts w:cs="Arial"/>
          <w:b/>
          <w:bCs/>
          <w:szCs w:val="24"/>
          <w:lang w:val="en" w:bidi="ar-SA"/>
        </w:rPr>
        <w:t xml:space="preserve">Abrasion resistance: </w:t>
      </w:r>
      <w:r w:rsidRPr="00DA66F2">
        <w:rPr>
          <w:rFonts w:cs="Arial"/>
          <w:szCs w:val="24"/>
          <w:lang w:val="en" w:bidi="ar-SA"/>
        </w:rPr>
        <w:t>The sole as the bottom surface of the shoe is in continuous friction with the ground under body pressure during walking. It can be abraded of gradually by reducing its volume by contact area. Such abrasion may be quiet significant or quiet justify.</w:t>
      </w:r>
    </w:p>
    <w:p w14:paraId="1C92FC5C" w14:textId="77777777" w:rsidR="003B1C71" w:rsidRPr="00DA66F2" w:rsidRDefault="003B1C71" w:rsidP="003339AA">
      <w:pPr>
        <w:autoSpaceDE w:val="0"/>
        <w:autoSpaceDN w:val="0"/>
        <w:adjustRightInd w:val="0"/>
        <w:spacing w:line="360" w:lineRule="auto"/>
        <w:jc w:val="both"/>
        <w:rPr>
          <w:rFonts w:cs="Arial"/>
          <w:szCs w:val="24"/>
          <w:lang w:val="en" w:bidi="ar-SA"/>
        </w:rPr>
      </w:pPr>
      <w:r w:rsidRPr="00DA66F2">
        <w:rPr>
          <w:rFonts w:cs="Arial"/>
          <w:b/>
          <w:bCs/>
          <w:szCs w:val="24"/>
          <w:lang w:val="en" w:bidi="ar-SA"/>
        </w:rPr>
        <w:t>Dimensional stability</w:t>
      </w:r>
      <w:r w:rsidRPr="00DA66F2">
        <w:rPr>
          <w:rFonts w:cs="Arial"/>
          <w:szCs w:val="24"/>
          <w:lang w:val="en" w:bidi="ar-SA"/>
        </w:rPr>
        <w:t>: The shoe while in wear is subject of repeated compression forces, which may spread cellular soling material and thus make the sole deformed and ugly. To evaluate this property some sort of testing is carried out which are (a) Compression set (b) Heat shrinkage (c) Shrinkage due to all change in moisture content</w:t>
      </w:r>
    </w:p>
    <w:p w14:paraId="4DE82405" w14:textId="77777777" w:rsidR="003B1C71" w:rsidRPr="00DA66F2" w:rsidRDefault="003B1C71" w:rsidP="003339AA">
      <w:pPr>
        <w:autoSpaceDE w:val="0"/>
        <w:autoSpaceDN w:val="0"/>
        <w:adjustRightInd w:val="0"/>
        <w:spacing w:line="360" w:lineRule="auto"/>
        <w:jc w:val="both"/>
        <w:rPr>
          <w:rFonts w:cs="Arial"/>
          <w:szCs w:val="24"/>
          <w:lang w:val="en" w:bidi="ar-SA"/>
        </w:rPr>
      </w:pPr>
      <w:r w:rsidRPr="00DA66F2">
        <w:rPr>
          <w:rFonts w:cs="Arial"/>
          <w:b/>
          <w:bCs/>
          <w:szCs w:val="24"/>
          <w:lang w:val="en" w:bidi="ar-SA"/>
        </w:rPr>
        <w:t>Sole adhesion</w:t>
      </w:r>
      <w:r w:rsidRPr="00DA66F2">
        <w:rPr>
          <w:rFonts w:cs="Arial"/>
          <w:szCs w:val="24"/>
          <w:lang w:val="en" w:bidi="ar-SA"/>
        </w:rPr>
        <w:t>: It is one of the very important properties of the soling materials that it should readily stick on to the upper with a permanent strong bond to avoid bond failure during wear. The sole adhesion and bond strength depend upon various factors like type of material, type of adhesives quantum of pressure, heat reactivation, temperature and preparation of soling upper.</w:t>
      </w:r>
    </w:p>
    <w:p w14:paraId="5DBAC269" w14:textId="77777777" w:rsidR="003B1C71" w:rsidRPr="00DA66F2" w:rsidRDefault="003B1C71" w:rsidP="003339AA">
      <w:pPr>
        <w:autoSpaceDE w:val="0"/>
        <w:autoSpaceDN w:val="0"/>
        <w:adjustRightInd w:val="0"/>
        <w:spacing w:line="360" w:lineRule="auto"/>
        <w:jc w:val="both"/>
        <w:rPr>
          <w:rFonts w:cs="Arial"/>
          <w:szCs w:val="24"/>
          <w:lang w:val="en" w:bidi="ar-SA"/>
        </w:rPr>
      </w:pPr>
      <w:r w:rsidRPr="00DA66F2">
        <w:rPr>
          <w:rFonts w:cs="Arial"/>
          <w:b/>
          <w:bCs/>
          <w:szCs w:val="24"/>
          <w:lang w:val="en" w:bidi="ar-SA"/>
        </w:rPr>
        <w:t>Slip resistance</w:t>
      </w:r>
      <w:r w:rsidRPr="00DA66F2">
        <w:rPr>
          <w:rFonts w:cs="Arial"/>
          <w:szCs w:val="24"/>
          <w:lang w:val="en" w:bidi="ar-SA"/>
        </w:rPr>
        <w:t>: Slip resistance is expressed as coefficient of friction which is obtained numerically by dividing the horizontal force required to cause slip by a vertical force applied on a material.</w:t>
      </w:r>
    </w:p>
    <w:p w14:paraId="60C113E1" w14:textId="77777777" w:rsidR="003B1C71" w:rsidRPr="00DA66F2" w:rsidRDefault="003B1C71" w:rsidP="003339AA">
      <w:pPr>
        <w:autoSpaceDE w:val="0"/>
        <w:autoSpaceDN w:val="0"/>
        <w:adjustRightInd w:val="0"/>
        <w:spacing w:line="360" w:lineRule="auto"/>
        <w:jc w:val="both"/>
        <w:rPr>
          <w:rFonts w:cs="Arial"/>
          <w:szCs w:val="24"/>
          <w:lang w:val="en" w:bidi="ar-SA"/>
        </w:rPr>
      </w:pPr>
      <w:r w:rsidRPr="00DA66F2">
        <w:rPr>
          <w:rFonts w:cs="Arial"/>
          <w:b/>
          <w:bCs/>
          <w:szCs w:val="24"/>
          <w:lang w:val="en" w:bidi="ar-SA"/>
        </w:rPr>
        <w:t>Durability</w:t>
      </w:r>
      <w:r w:rsidRPr="00DA66F2">
        <w:rPr>
          <w:rFonts w:cs="Arial"/>
          <w:szCs w:val="24"/>
          <w:lang w:val="en" w:bidi="ar-SA"/>
        </w:rPr>
        <w:t>: Durability of soling material in a combination of property such as abrasion resistance, hardness, stress applied, and density of the soling material. All these characteristics can influence the tear and wear resistance or as such durability.</w:t>
      </w:r>
    </w:p>
    <w:p w14:paraId="6A24817E" w14:textId="77777777" w:rsidR="003B1C71" w:rsidRPr="00DA66F2" w:rsidRDefault="003B1C71" w:rsidP="003339AA">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Textile materials</w:t>
      </w:r>
    </w:p>
    <w:p w14:paraId="1588A80D" w14:textId="77777777" w:rsidR="003B1C71" w:rsidRPr="00DA66F2" w:rsidRDefault="003B1C71"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Textile (fabric) is the term describes any woven or non-woven or knitted materials. Textile (fabric) derived from Fibers. Fibers may be of natural or synthetic (man-made) origin e.g. cotton, wool, silk, jute are the natural fibers whereas, nylon, viscose, Orion etc. are the synthetic fibers. Fibers are produced either as staples or filaments.</w:t>
      </w:r>
    </w:p>
    <w:p w14:paraId="36A3B611" w14:textId="77777777" w:rsidR="003B1C71" w:rsidRPr="00DA66F2" w:rsidRDefault="003B1C71"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Fabrics and other man-made materials are being used more and more in shoemaking. Brocades have been used in footwear for hundreds of years, but today a wide range of fabrics and non-leather materials enters into the construction of all types of footwear. </w:t>
      </w:r>
      <w:r w:rsidRPr="00DA66F2">
        <w:rPr>
          <w:rFonts w:cs="Arial"/>
          <w:szCs w:val="24"/>
          <w:lang w:val="en" w:bidi="ar-SA"/>
        </w:rPr>
        <w:lastRenderedPageBreak/>
        <w:t>Textiles in all the well-known natural synthetic categories are specially produced to meet the particular needs of the shoe industry.</w:t>
      </w:r>
    </w:p>
    <w:p w14:paraId="418C7E9F" w14:textId="77777777" w:rsidR="003B1C71" w:rsidRPr="00DA66F2" w:rsidRDefault="003B1C71" w:rsidP="00450832">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Toe-puff and Counter stiffeners</w:t>
      </w:r>
    </w:p>
    <w:p w14:paraId="45E26870" w14:textId="77777777" w:rsidR="003B1C71" w:rsidRPr="00DA66F2" w:rsidRDefault="003B1C71"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Even with the current demand of less structure footwear, particularly in the search for foot comfort, the toe- puff &amp; stiffener </w:t>
      </w:r>
      <w:proofErr w:type="gramStart"/>
      <w:r w:rsidRPr="00DA66F2">
        <w:rPr>
          <w:rFonts w:cs="Arial"/>
          <w:szCs w:val="24"/>
          <w:lang w:val="en" w:bidi="ar-SA"/>
        </w:rPr>
        <w:t>are</w:t>
      </w:r>
      <w:proofErr w:type="gramEnd"/>
      <w:r w:rsidRPr="00DA66F2">
        <w:rPr>
          <w:rFonts w:cs="Arial"/>
          <w:szCs w:val="24"/>
          <w:lang w:val="en" w:bidi="ar-SA"/>
        </w:rPr>
        <w:t xml:space="preserve"> still one of the most important ingredients in the production of footwear. Whether it is the high fashion, welted, or even sports shoes most of it requires reinforcement at the front and back side of the shoe. We have a wide variety of both the materials and also the several application techniques to suit both the application as well as artistic look of the footwear. </w:t>
      </w:r>
    </w:p>
    <w:p w14:paraId="19CD5FE4" w14:textId="77777777" w:rsidR="003B1C71" w:rsidRPr="00DA66F2" w:rsidRDefault="003B1C71" w:rsidP="002A28CA">
      <w:pPr>
        <w:autoSpaceDE w:val="0"/>
        <w:autoSpaceDN w:val="0"/>
        <w:adjustRightInd w:val="0"/>
        <w:spacing w:line="360" w:lineRule="auto"/>
        <w:jc w:val="both"/>
        <w:rPr>
          <w:rFonts w:cs="Arial"/>
          <w:szCs w:val="24"/>
          <w:lang w:val="en" w:bidi="ar-SA"/>
        </w:rPr>
      </w:pPr>
      <w:r w:rsidRPr="00DA66F2">
        <w:rPr>
          <w:rFonts w:cs="Arial"/>
          <w:szCs w:val="24"/>
          <w:lang w:val="en" w:bidi="ar-SA"/>
        </w:rPr>
        <w:t>From the wearer’s point of view both perform a similar function in maintaining the shape of the footwear and both must have a good wear performance which necessitates the ability to retain their shape &amp; strength when repeatedly collapsed or exposed to moisture.</w:t>
      </w:r>
    </w:p>
    <w:p w14:paraId="76E46113" w14:textId="77777777" w:rsidR="003B1C71" w:rsidRPr="00DA66F2" w:rsidRDefault="003B1C71" w:rsidP="002A28CA">
      <w:pPr>
        <w:autoSpaceDE w:val="0"/>
        <w:autoSpaceDN w:val="0"/>
        <w:adjustRightInd w:val="0"/>
        <w:spacing w:line="360" w:lineRule="auto"/>
        <w:jc w:val="both"/>
        <w:rPr>
          <w:rFonts w:cs="Arial"/>
          <w:szCs w:val="24"/>
          <w:lang w:val="en" w:bidi="ar-SA"/>
        </w:rPr>
      </w:pPr>
      <w:r w:rsidRPr="00DA66F2">
        <w:rPr>
          <w:rFonts w:cs="Arial"/>
          <w:szCs w:val="24"/>
          <w:lang w:val="en" w:bidi="ar-SA"/>
        </w:rPr>
        <w:t>Additionally, a toe-puff should be able to flex with the foot in wear without causing discomfort or creasing.</w:t>
      </w:r>
    </w:p>
    <w:p w14:paraId="326D1F66" w14:textId="77777777" w:rsidR="003B1C71" w:rsidRPr="00DA66F2" w:rsidRDefault="003B1C71"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required hardness of the toe-puff and stiffener depends on the type of footwear.  In lightweight casual shoes, soft materials are sufficient. Also the properties and shape of toe-puffs &amp; stiffeners are influenced by fashion trends. </w:t>
      </w:r>
    </w:p>
    <w:p w14:paraId="1F5A4B85" w14:textId="77777777" w:rsidR="003B1C71" w:rsidRPr="00DA66F2" w:rsidRDefault="003B1C71" w:rsidP="009931DF">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Flat Stiffener</w:t>
      </w:r>
    </w:p>
    <w:p w14:paraId="66100162" w14:textId="77777777" w:rsidR="003B1C71" w:rsidRPr="00DA66F2" w:rsidRDefault="003B1C71" w:rsidP="005020FB">
      <w:pPr>
        <w:autoSpaceDE w:val="0"/>
        <w:autoSpaceDN w:val="0"/>
        <w:adjustRightInd w:val="0"/>
        <w:spacing w:line="360" w:lineRule="auto"/>
        <w:jc w:val="both"/>
        <w:rPr>
          <w:rFonts w:cs="Arial"/>
          <w:szCs w:val="24"/>
          <w:lang w:val="en" w:bidi="ar-SA"/>
        </w:rPr>
      </w:pPr>
      <w:r w:rsidRPr="00DA66F2">
        <w:rPr>
          <w:rFonts w:cs="Arial"/>
          <w:szCs w:val="24"/>
          <w:lang w:val="en" w:bidi="ar-SA"/>
        </w:rPr>
        <w:t>This could be both solvent activated and Heat Activated and Cut from the sheets as per pattern to insert at the time of lasting.</w:t>
      </w:r>
    </w:p>
    <w:p w14:paraId="0F12052A" w14:textId="77777777" w:rsidR="009931DF" w:rsidRDefault="00CA0968" w:rsidP="009931DF">
      <w:pPr>
        <w:keepNext/>
        <w:autoSpaceDE w:val="0"/>
        <w:autoSpaceDN w:val="0"/>
        <w:adjustRightInd w:val="0"/>
        <w:spacing w:line="360" w:lineRule="auto"/>
        <w:ind w:left="360"/>
        <w:jc w:val="center"/>
      </w:pPr>
      <w:r w:rsidRPr="00DA66F2">
        <w:rPr>
          <w:rFonts w:cs="Arial"/>
          <w:noProof/>
          <w:szCs w:val="24"/>
          <w:lang w:bidi="ar-SA"/>
        </w:rPr>
        <w:drawing>
          <wp:inline distT="0" distB="0" distL="0" distR="0" wp14:anchorId="4C53DB5C" wp14:editId="4813284C">
            <wp:extent cx="2970248" cy="1594883"/>
            <wp:effectExtent l="0" t="0" r="1905" b="571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rotWithShape="1">
                    <a:blip r:embed="rId269">
                      <a:extLst>
                        <a:ext uri="{28A0092B-C50C-407E-A947-70E740481C1C}">
                          <a14:useLocalDpi xmlns:a14="http://schemas.microsoft.com/office/drawing/2010/main" val="0"/>
                        </a:ext>
                      </a:extLst>
                    </a:blip>
                    <a:srcRect t="9731"/>
                    <a:stretch/>
                  </pic:blipFill>
                  <pic:spPr bwMode="auto">
                    <a:xfrm>
                      <a:off x="0" y="0"/>
                      <a:ext cx="2974633" cy="1597238"/>
                    </a:xfrm>
                    <a:prstGeom prst="rect">
                      <a:avLst/>
                    </a:prstGeom>
                    <a:noFill/>
                    <a:ln>
                      <a:noFill/>
                    </a:ln>
                    <a:extLst>
                      <a:ext uri="{53640926-AAD7-44D8-BBD7-CCE9431645EC}">
                        <a14:shadowObscured xmlns:a14="http://schemas.microsoft.com/office/drawing/2010/main"/>
                      </a:ext>
                    </a:extLst>
                  </pic:spPr>
                </pic:pic>
              </a:graphicData>
            </a:graphic>
          </wp:inline>
        </w:drawing>
      </w:r>
    </w:p>
    <w:p w14:paraId="415CD9B3" w14:textId="77777777" w:rsidR="003B1C71" w:rsidRPr="00A15C7C" w:rsidRDefault="009931DF" w:rsidP="009931DF">
      <w:pPr>
        <w:pStyle w:val="Caption"/>
        <w:jc w:val="center"/>
        <w:rPr>
          <w:rFonts w:cs="Arial"/>
          <w:color w:val="auto"/>
          <w:sz w:val="24"/>
          <w:szCs w:val="24"/>
          <w:lang w:val="en" w:bidi="ar-SA"/>
        </w:rPr>
      </w:pPr>
      <w:bookmarkStart w:id="157" w:name="_Toc112763183"/>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001E278A" w:rsidRPr="00A15C7C">
        <w:rPr>
          <w:noProof/>
          <w:color w:val="auto"/>
          <w:sz w:val="24"/>
          <w:szCs w:val="24"/>
        </w:rPr>
        <w:t>6.27</w:t>
      </w:r>
      <w:r w:rsidRPr="00A15C7C">
        <w:rPr>
          <w:color w:val="auto"/>
          <w:sz w:val="24"/>
          <w:szCs w:val="24"/>
        </w:rPr>
        <w:fldChar w:fldCharType="end"/>
      </w:r>
      <w:r w:rsidRPr="00A15C7C">
        <w:rPr>
          <w:color w:val="auto"/>
          <w:sz w:val="24"/>
          <w:szCs w:val="24"/>
        </w:rPr>
        <w:t xml:space="preserve"> flat stiffener</w:t>
      </w:r>
      <w:bookmarkEnd w:id="157"/>
    </w:p>
    <w:p w14:paraId="22187FC5" w14:textId="77777777" w:rsidR="003B1C71" w:rsidRPr="00DA66F2" w:rsidRDefault="003B1C71" w:rsidP="009931DF">
      <w:pPr>
        <w:autoSpaceDE w:val="0"/>
        <w:autoSpaceDN w:val="0"/>
        <w:adjustRightInd w:val="0"/>
        <w:spacing w:line="360" w:lineRule="auto"/>
        <w:jc w:val="both"/>
        <w:rPr>
          <w:rFonts w:cs="Arial"/>
          <w:b/>
          <w:bCs/>
          <w:szCs w:val="24"/>
          <w:lang w:val="en" w:bidi="ar-SA"/>
        </w:rPr>
      </w:pPr>
      <w:r w:rsidRPr="00DA66F2">
        <w:rPr>
          <w:rFonts w:cs="Arial"/>
          <w:b/>
          <w:bCs/>
          <w:szCs w:val="24"/>
          <w:lang w:val="en" w:bidi="ar-SA"/>
        </w:rPr>
        <w:lastRenderedPageBreak/>
        <w:t>Semi Molded Stiffener</w:t>
      </w:r>
    </w:p>
    <w:p w14:paraId="20EA76F2" w14:textId="77777777" w:rsidR="003B1C71" w:rsidRPr="00DA66F2" w:rsidRDefault="003B1C71" w:rsidP="009931DF">
      <w:pPr>
        <w:autoSpaceDE w:val="0"/>
        <w:autoSpaceDN w:val="0"/>
        <w:adjustRightInd w:val="0"/>
        <w:spacing w:line="360" w:lineRule="auto"/>
        <w:jc w:val="both"/>
        <w:rPr>
          <w:rFonts w:cs="Arial"/>
          <w:szCs w:val="24"/>
          <w:lang w:val="en" w:bidi="ar-SA"/>
        </w:rPr>
      </w:pPr>
      <w:r w:rsidRPr="00DA66F2">
        <w:rPr>
          <w:rFonts w:cs="Arial"/>
          <w:szCs w:val="24"/>
          <w:lang w:val="en" w:bidi="ar-SA"/>
        </w:rPr>
        <w:t>Stiffener is added in closing section itself, Stiffener is finger molded before insertion. This type of stiffener is thermoplastic and needs to be softened by heat at some    stage of lasting process.</w:t>
      </w:r>
      <w:r w:rsidR="009931DF">
        <w:rPr>
          <w:rFonts w:cs="Arial"/>
          <w:szCs w:val="24"/>
          <w:lang w:val="en" w:bidi="ar-SA"/>
        </w:rPr>
        <w:t xml:space="preserve"> </w:t>
      </w:r>
    </w:p>
    <w:p w14:paraId="5DE1D53D" w14:textId="77777777" w:rsidR="009931DF" w:rsidRDefault="00CA0968" w:rsidP="001E278A">
      <w:pPr>
        <w:keepNext/>
        <w:autoSpaceDE w:val="0"/>
        <w:autoSpaceDN w:val="0"/>
        <w:adjustRightInd w:val="0"/>
        <w:spacing w:line="360" w:lineRule="auto"/>
        <w:jc w:val="center"/>
      </w:pPr>
      <w:r w:rsidRPr="00DA66F2">
        <w:rPr>
          <w:rFonts w:cs="Arial"/>
          <w:noProof/>
          <w:szCs w:val="24"/>
          <w:lang w:bidi="ar-SA"/>
        </w:rPr>
        <w:drawing>
          <wp:inline distT="0" distB="0" distL="0" distR="0" wp14:anchorId="21FDB737" wp14:editId="1D6A7706">
            <wp:extent cx="2110662" cy="1722474"/>
            <wp:effectExtent l="0" t="0" r="4445"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270">
                      <a:extLst>
                        <a:ext uri="{28A0092B-C50C-407E-A947-70E740481C1C}">
                          <a14:useLocalDpi xmlns:a14="http://schemas.microsoft.com/office/drawing/2010/main" val="0"/>
                        </a:ext>
                      </a:extLst>
                    </a:blip>
                    <a:srcRect/>
                    <a:stretch>
                      <a:fillRect/>
                    </a:stretch>
                  </pic:blipFill>
                  <pic:spPr bwMode="auto">
                    <a:xfrm>
                      <a:off x="0" y="0"/>
                      <a:ext cx="2118917" cy="1729211"/>
                    </a:xfrm>
                    <a:prstGeom prst="rect">
                      <a:avLst/>
                    </a:prstGeom>
                    <a:noFill/>
                    <a:ln>
                      <a:noFill/>
                    </a:ln>
                  </pic:spPr>
                </pic:pic>
              </a:graphicData>
            </a:graphic>
          </wp:inline>
        </w:drawing>
      </w:r>
    </w:p>
    <w:p w14:paraId="3BBE6F42" w14:textId="77777777" w:rsidR="003B1C71" w:rsidRPr="00A15C7C" w:rsidRDefault="009931DF" w:rsidP="009931DF">
      <w:pPr>
        <w:pStyle w:val="Caption"/>
        <w:jc w:val="center"/>
        <w:rPr>
          <w:rFonts w:cs="Arial"/>
          <w:color w:val="auto"/>
          <w:sz w:val="24"/>
          <w:szCs w:val="24"/>
          <w:lang w:val="en" w:bidi="ar-SA"/>
        </w:rPr>
      </w:pPr>
      <w:bookmarkStart w:id="158" w:name="_Toc112763184"/>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001E278A" w:rsidRPr="00A15C7C">
        <w:rPr>
          <w:noProof/>
          <w:color w:val="auto"/>
          <w:sz w:val="24"/>
          <w:szCs w:val="24"/>
        </w:rPr>
        <w:t>6.28</w:t>
      </w:r>
      <w:r w:rsidRPr="00A15C7C">
        <w:rPr>
          <w:color w:val="auto"/>
          <w:sz w:val="24"/>
          <w:szCs w:val="24"/>
        </w:rPr>
        <w:fldChar w:fldCharType="end"/>
      </w:r>
      <w:r w:rsidRPr="00A15C7C">
        <w:rPr>
          <w:color w:val="auto"/>
          <w:sz w:val="24"/>
          <w:szCs w:val="24"/>
        </w:rPr>
        <w:t xml:space="preserve"> Semi Molded stiffener</w:t>
      </w:r>
      <w:bookmarkEnd w:id="158"/>
    </w:p>
    <w:p w14:paraId="13BF189C" w14:textId="77777777" w:rsidR="003B1C71" w:rsidRPr="00DA66F2" w:rsidRDefault="003B1C71" w:rsidP="002A28CA">
      <w:pPr>
        <w:autoSpaceDE w:val="0"/>
        <w:autoSpaceDN w:val="0"/>
        <w:adjustRightInd w:val="0"/>
        <w:spacing w:line="360" w:lineRule="auto"/>
        <w:jc w:val="both"/>
        <w:rPr>
          <w:rFonts w:cs="Arial"/>
          <w:szCs w:val="24"/>
          <w:lang w:val="en" w:bidi="ar-SA"/>
        </w:rPr>
      </w:pPr>
    </w:p>
    <w:p w14:paraId="251FE626" w14:textId="77777777" w:rsidR="003B1C71" w:rsidRPr="00DA66F2" w:rsidRDefault="003B1C71" w:rsidP="009931DF">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Fully Molded Stiffener</w:t>
      </w:r>
    </w:p>
    <w:p w14:paraId="53CD1299" w14:textId="77777777" w:rsidR="003B1C71" w:rsidRPr="00DA66F2" w:rsidRDefault="003B1C71" w:rsidP="009931DF">
      <w:pPr>
        <w:autoSpaceDE w:val="0"/>
        <w:autoSpaceDN w:val="0"/>
        <w:adjustRightInd w:val="0"/>
        <w:spacing w:line="360" w:lineRule="auto"/>
        <w:jc w:val="both"/>
        <w:rPr>
          <w:rFonts w:cs="Arial"/>
          <w:szCs w:val="24"/>
          <w:lang w:val="en" w:bidi="ar-SA"/>
        </w:rPr>
      </w:pPr>
      <w:r w:rsidRPr="00DA66F2">
        <w:rPr>
          <w:rFonts w:cs="Arial"/>
          <w:szCs w:val="24"/>
          <w:lang w:val="en" w:bidi="ar-SA"/>
        </w:rPr>
        <w:t>High quality shoemakers who wish to use high-grade leather board stiffeners often use this type of stiffener. The stiffener manufacturer molds it to the shape of the back of the last and the flange is molded in.</w:t>
      </w:r>
    </w:p>
    <w:p w14:paraId="7D4F6CC4" w14:textId="77777777" w:rsidR="009931DF" w:rsidRDefault="00CA0968" w:rsidP="001E278A">
      <w:pPr>
        <w:keepNext/>
        <w:autoSpaceDE w:val="0"/>
        <w:autoSpaceDN w:val="0"/>
        <w:adjustRightInd w:val="0"/>
        <w:spacing w:line="360" w:lineRule="auto"/>
        <w:jc w:val="center"/>
      </w:pPr>
      <w:r w:rsidRPr="00DA66F2">
        <w:rPr>
          <w:rFonts w:cs="Arial"/>
          <w:noProof/>
          <w:szCs w:val="24"/>
          <w:lang w:bidi="ar-SA"/>
        </w:rPr>
        <w:drawing>
          <wp:inline distT="0" distB="0" distL="0" distR="0" wp14:anchorId="1864E3F2" wp14:editId="71896851">
            <wp:extent cx="2062716" cy="1711890"/>
            <wp:effectExtent l="0" t="0" r="0" b="3175"/>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pic:cNvPicPr>
                      <a:picLocks noChangeAspect="1" noChangeArrowheads="1"/>
                    </pic:cNvPicPr>
                  </pic:nvPicPr>
                  <pic:blipFill>
                    <a:blip r:embed="rId271">
                      <a:extLst>
                        <a:ext uri="{28A0092B-C50C-407E-A947-70E740481C1C}">
                          <a14:useLocalDpi xmlns:a14="http://schemas.microsoft.com/office/drawing/2010/main" val="0"/>
                        </a:ext>
                      </a:extLst>
                    </a:blip>
                    <a:srcRect/>
                    <a:stretch>
                      <a:fillRect/>
                    </a:stretch>
                  </pic:blipFill>
                  <pic:spPr bwMode="auto">
                    <a:xfrm>
                      <a:off x="0" y="0"/>
                      <a:ext cx="2080228" cy="1726424"/>
                    </a:xfrm>
                    <a:prstGeom prst="rect">
                      <a:avLst/>
                    </a:prstGeom>
                    <a:noFill/>
                    <a:ln>
                      <a:noFill/>
                    </a:ln>
                  </pic:spPr>
                </pic:pic>
              </a:graphicData>
            </a:graphic>
          </wp:inline>
        </w:drawing>
      </w:r>
    </w:p>
    <w:p w14:paraId="6B0C9EB3" w14:textId="77777777" w:rsidR="003B1C71" w:rsidRPr="00A15C7C" w:rsidRDefault="009931DF" w:rsidP="009931DF">
      <w:pPr>
        <w:pStyle w:val="Caption"/>
        <w:jc w:val="center"/>
        <w:rPr>
          <w:rFonts w:cs="Arial"/>
          <w:color w:val="auto"/>
          <w:sz w:val="24"/>
          <w:szCs w:val="24"/>
          <w:lang w:val="en" w:bidi="ar-SA"/>
        </w:rPr>
      </w:pPr>
      <w:bookmarkStart w:id="159" w:name="_Toc112763185"/>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001E278A" w:rsidRPr="00A15C7C">
        <w:rPr>
          <w:noProof/>
          <w:color w:val="auto"/>
          <w:sz w:val="24"/>
          <w:szCs w:val="24"/>
        </w:rPr>
        <w:t>6.2</w:t>
      </w:r>
      <w:r w:rsidR="00F115CC" w:rsidRPr="00A15C7C">
        <w:rPr>
          <w:noProof/>
          <w:color w:val="auto"/>
          <w:sz w:val="24"/>
          <w:szCs w:val="24"/>
        </w:rPr>
        <w:t>9</w:t>
      </w:r>
      <w:r w:rsidRPr="00A15C7C">
        <w:rPr>
          <w:color w:val="auto"/>
          <w:sz w:val="24"/>
          <w:szCs w:val="24"/>
        </w:rPr>
        <w:fldChar w:fldCharType="end"/>
      </w:r>
      <w:r w:rsidRPr="00A15C7C">
        <w:rPr>
          <w:color w:val="auto"/>
          <w:sz w:val="24"/>
          <w:szCs w:val="24"/>
        </w:rPr>
        <w:t xml:space="preserve"> Fully Molded Stiffener</w:t>
      </w:r>
      <w:bookmarkEnd w:id="159"/>
    </w:p>
    <w:p w14:paraId="5E3130D6" w14:textId="77777777" w:rsidR="003B1C71" w:rsidRPr="00DA66F2" w:rsidRDefault="003B1C71" w:rsidP="006905BD">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 xml:space="preserve">Solvent Activated </w:t>
      </w:r>
    </w:p>
    <w:p w14:paraId="202B6CAB" w14:textId="77777777" w:rsidR="003B1C71" w:rsidRPr="00DA66F2" w:rsidRDefault="003B1C71"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These puff are impregnated with either nitrocellulose or polystyrene resin. Polystyrene has recently become popular as the impregnating resin in solvent activated puffs. Production of the polystyrene sheet material is similar to that for the nitrocellulose type. </w:t>
      </w:r>
      <w:r w:rsidRPr="00DA66F2">
        <w:rPr>
          <w:rFonts w:cs="Arial"/>
          <w:szCs w:val="24"/>
          <w:lang w:val="en" w:bidi="ar-SA"/>
        </w:rPr>
        <w:lastRenderedPageBreak/>
        <w:t>The solvent blend to activate the puff should contain toluene, which dissolves more readily then the resin.</w:t>
      </w:r>
    </w:p>
    <w:p w14:paraId="3CF49751" w14:textId="77777777" w:rsidR="003B1C71" w:rsidRPr="00DA66F2" w:rsidRDefault="003B1C71"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With all solvent activated materials, thorough activation is essential so that the materials easily </w:t>
      </w:r>
      <w:proofErr w:type="gramStart"/>
      <w:r w:rsidRPr="00DA66F2">
        <w:rPr>
          <w:rFonts w:cs="Arial"/>
          <w:szCs w:val="24"/>
          <w:lang w:val="en" w:bidi="ar-SA"/>
        </w:rPr>
        <w:t>conforms</w:t>
      </w:r>
      <w:proofErr w:type="gramEnd"/>
      <w:r w:rsidRPr="00DA66F2">
        <w:rPr>
          <w:rFonts w:cs="Arial"/>
          <w:szCs w:val="24"/>
          <w:lang w:val="en" w:bidi="ar-SA"/>
        </w:rPr>
        <w:t xml:space="preserve"> the shape of the back &amp; fore part of the last. It is also essential that some portion of solvent is still present while lasting. However too much solvent’s presence leaves the stain marks in the lining as well as upper.</w:t>
      </w:r>
    </w:p>
    <w:p w14:paraId="0E5DC4F0" w14:textId="77777777" w:rsidR="003B1C71" w:rsidRPr="00DA66F2" w:rsidRDefault="003B1C71"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toe-puff must immediately be applied to the upper. The bonding takes place only when the toe-puff has sufficient amount of solvent in it. </w:t>
      </w:r>
    </w:p>
    <w:p w14:paraId="3E58DBBE" w14:textId="77777777" w:rsidR="006905BD" w:rsidRDefault="00CA0968" w:rsidP="006905BD">
      <w:pPr>
        <w:keepNext/>
        <w:autoSpaceDE w:val="0"/>
        <w:autoSpaceDN w:val="0"/>
        <w:adjustRightInd w:val="0"/>
        <w:spacing w:line="360" w:lineRule="auto"/>
        <w:jc w:val="center"/>
      </w:pPr>
      <w:r w:rsidRPr="00DA66F2">
        <w:rPr>
          <w:rFonts w:cs="Arial"/>
          <w:noProof/>
          <w:szCs w:val="24"/>
          <w:lang w:bidi="ar-SA"/>
        </w:rPr>
        <w:drawing>
          <wp:inline distT="0" distB="0" distL="0" distR="0" wp14:anchorId="3F73EE7A" wp14:editId="5D908C52">
            <wp:extent cx="2280285" cy="1449070"/>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2280285" cy="1449070"/>
                    </a:xfrm>
                    <a:prstGeom prst="rect">
                      <a:avLst/>
                    </a:prstGeom>
                    <a:noFill/>
                    <a:ln>
                      <a:noFill/>
                    </a:ln>
                  </pic:spPr>
                </pic:pic>
              </a:graphicData>
            </a:graphic>
          </wp:inline>
        </w:drawing>
      </w:r>
    </w:p>
    <w:p w14:paraId="71F2D678" w14:textId="77777777" w:rsidR="003B1C71" w:rsidRPr="00A15C7C" w:rsidRDefault="006905BD" w:rsidP="006905BD">
      <w:pPr>
        <w:pStyle w:val="Caption"/>
        <w:jc w:val="center"/>
        <w:rPr>
          <w:rFonts w:cs="Arial"/>
          <w:b w:val="0"/>
          <w:bCs w:val="0"/>
          <w:color w:val="auto"/>
          <w:sz w:val="24"/>
          <w:szCs w:val="24"/>
          <w:lang w:val="en" w:bidi="ar-SA"/>
        </w:rPr>
      </w:pPr>
      <w:bookmarkStart w:id="160" w:name="_Toc112763186"/>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001E278A" w:rsidRPr="00A15C7C">
        <w:rPr>
          <w:noProof/>
          <w:color w:val="auto"/>
          <w:sz w:val="24"/>
          <w:szCs w:val="24"/>
        </w:rPr>
        <w:t>6.3</w:t>
      </w:r>
      <w:r w:rsidR="00F115CC" w:rsidRPr="00A15C7C">
        <w:rPr>
          <w:noProof/>
          <w:color w:val="auto"/>
          <w:sz w:val="24"/>
          <w:szCs w:val="24"/>
        </w:rPr>
        <w:t>0</w:t>
      </w:r>
      <w:r w:rsidRPr="00A15C7C">
        <w:rPr>
          <w:color w:val="auto"/>
          <w:sz w:val="24"/>
          <w:szCs w:val="24"/>
        </w:rPr>
        <w:fldChar w:fldCharType="end"/>
      </w:r>
      <w:r w:rsidRPr="00A15C7C">
        <w:rPr>
          <w:color w:val="auto"/>
          <w:sz w:val="24"/>
          <w:szCs w:val="24"/>
        </w:rPr>
        <w:t xml:space="preserve"> Solvent Activated</w:t>
      </w:r>
      <w:bookmarkEnd w:id="160"/>
    </w:p>
    <w:p w14:paraId="0C1AC09E" w14:textId="77777777" w:rsidR="003B1C71" w:rsidRPr="00DA66F2" w:rsidRDefault="003B1C71" w:rsidP="002A28CA">
      <w:pPr>
        <w:autoSpaceDE w:val="0"/>
        <w:autoSpaceDN w:val="0"/>
        <w:adjustRightInd w:val="0"/>
        <w:spacing w:line="360" w:lineRule="auto"/>
        <w:ind w:left="360"/>
        <w:jc w:val="both"/>
        <w:rPr>
          <w:rFonts w:cs="Arial"/>
          <w:szCs w:val="24"/>
          <w:lang w:val="en" w:bidi="ar-SA"/>
        </w:rPr>
      </w:pPr>
    </w:p>
    <w:p w14:paraId="795C2D29" w14:textId="77777777" w:rsidR="003B1C71" w:rsidRPr="00DA66F2" w:rsidRDefault="003B1C71" w:rsidP="006905BD">
      <w:pPr>
        <w:autoSpaceDE w:val="0"/>
        <w:autoSpaceDN w:val="0"/>
        <w:adjustRightInd w:val="0"/>
        <w:spacing w:line="360" w:lineRule="auto"/>
        <w:jc w:val="both"/>
        <w:rPr>
          <w:rFonts w:cs="Arial"/>
          <w:szCs w:val="24"/>
          <w:lang w:val="en" w:bidi="ar-SA"/>
        </w:rPr>
      </w:pPr>
      <w:r w:rsidRPr="00686A4D">
        <w:rPr>
          <w:rFonts w:cs="Arial"/>
          <w:b/>
          <w:bCs/>
          <w:szCs w:val="24"/>
          <w:lang w:val="en" w:bidi="ar-SA"/>
        </w:rPr>
        <w:t>Thermoplastic Materials:</w:t>
      </w:r>
    </w:p>
    <w:p w14:paraId="603D6DD6" w14:textId="77777777" w:rsidR="003B1C71" w:rsidRPr="00DA66F2" w:rsidRDefault="003B1C71" w:rsidP="002A28CA">
      <w:pPr>
        <w:autoSpaceDE w:val="0"/>
        <w:autoSpaceDN w:val="0"/>
        <w:adjustRightInd w:val="0"/>
        <w:spacing w:line="360" w:lineRule="auto"/>
        <w:jc w:val="both"/>
        <w:rPr>
          <w:rFonts w:cs="Arial"/>
          <w:szCs w:val="24"/>
          <w:lang w:val="en" w:bidi="ar-SA"/>
        </w:rPr>
      </w:pPr>
      <w:r w:rsidRPr="00DA66F2">
        <w:rPr>
          <w:rFonts w:cs="Arial"/>
          <w:szCs w:val="24"/>
          <w:lang w:val="en" w:bidi="ar-SA"/>
        </w:rPr>
        <w:t>Adhesive coating on heat – activated puff (for heated press ap</w:t>
      </w:r>
      <w:r w:rsidR="00384E7E">
        <w:rPr>
          <w:rFonts w:cs="Arial"/>
          <w:szCs w:val="24"/>
          <w:lang w:val="en" w:bidi="ar-SA"/>
        </w:rPr>
        <w:t>plication) are based on P.V.A (</w:t>
      </w:r>
      <w:r w:rsidRPr="00DA66F2">
        <w:rPr>
          <w:rFonts w:cs="Arial"/>
          <w:szCs w:val="24"/>
          <w:lang w:val="en" w:bidi="ar-SA"/>
        </w:rPr>
        <w:t xml:space="preserve">poly vinyl acetate), </w:t>
      </w:r>
      <w:proofErr w:type="gramStart"/>
      <w:r w:rsidRPr="00DA66F2">
        <w:rPr>
          <w:rFonts w:cs="Arial"/>
          <w:szCs w:val="24"/>
          <w:lang w:val="en" w:bidi="ar-SA"/>
        </w:rPr>
        <w:t>E.V.A.(</w:t>
      </w:r>
      <w:proofErr w:type="gramEnd"/>
      <w:r w:rsidRPr="00DA66F2">
        <w:rPr>
          <w:rFonts w:cs="Arial"/>
          <w:szCs w:val="24"/>
          <w:lang w:val="en" w:bidi="ar-SA"/>
        </w:rPr>
        <w:t xml:space="preserve">ethylene vinyl acetate),polyacrylate, polyurethane. Resin and plasticizer are added to impart the required adhesive properties. More recently, hot melt adhesive </w:t>
      </w:r>
      <w:proofErr w:type="gramStart"/>
      <w:r w:rsidRPr="00DA66F2">
        <w:rPr>
          <w:rFonts w:cs="Arial"/>
          <w:szCs w:val="24"/>
          <w:lang w:val="en" w:bidi="ar-SA"/>
        </w:rPr>
        <w:t>have</w:t>
      </w:r>
      <w:proofErr w:type="gramEnd"/>
      <w:r w:rsidRPr="00DA66F2">
        <w:rPr>
          <w:rFonts w:cs="Arial"/>
          <w:szCs w:val="24"/>
          <w:lang w:val="en" w:bidi="ar-SA"/>
        </w:rPr>
        <w:t xml:space="preserve"> been used. The adhesive is heated to 120-140 C and is applied as single coating.</w:t>
      </w:r>
    </w:p>
    <w:p w14:paraId="2FAB92F8" w14:textId="77777777" w:rsidR="00686A4D" w:rsidRDefault="00CA0968" w:rsidP="00686A4D">
      <w:pPr>
        <w:keepNext/>
        <w:autoSpaceDE w:val="0"/>
        <w:autoSpaceDN w:val="0"/>
        <w:adjustRightInd w:val="0"/>
        <w:spacing w:line="360" w:lineRule="auto"/>
        <w:jc w:val="center"/>
      </w:pPr>
      <w:r w:rsidRPr="00677635">
        <w:rPr>
          <w:rFonts w:cs="Arial"/>
          <w:noProof/>
          <w:szCs w:val="24"/>
          <w:highlight w:val="yellow"/>
          <w:lang w:bidi="ar-SA"/>
        </w:rPr>
        <w:drawing>
          <wp:inline distT="0" distB="0" distL="0" distR="0" wp14:anchorId="0D640301" wp14:editId="50D3EF57">
            <wp:extent cx="2158410" cy="1385581"/>
            <wp:effectExtent l="0" t="0" r="0" b="508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273">
                      <a:extLst>
                        <a:ext uri="{28A0092B-C50C-407E-A947-70E740481C1C}">
                          <a14:useLocalDpi xmlns:a14="http://schemas.microsoft.com/office/drawing/2010/main" val="0"/>
                        </a:ext>
                      </a:extLst>
                    </a:blip>
                    <a:srcRect/>
                    <a:stretch>
                      <a:fillRect/>
                    </a:stretch>
                  </pic:blipFill>
                  <pic:spPr bwMode="auto">
                    <a:xfrm>
                      <a:off x="0" y="0"/>
                      <a:ext cx="2172493" cy="1394622"/>
                    </a:xfrm>
                    <a:prstGeom prst="rect">
                      <a:avLst/>
                    </a:prstGeom>
                    <a:noFill/>
                    <a:ln>
                      <a:noFill/>
                    </a:ln>
                  </pic:spPr>
                </pic:pic>
              </a:graphicData>
            </a:graphic>
          </wp:inline>
        </w:drawing>
      </w:r>
    </w:p>
    <w:p w14:paraId="643200F8" w14:textId="77777777" w:rsidR="003B1C71" w:rsidRPr="00A15C7C" w:rsidRDefault="00686A4D" w:rsidP="00686A4D">
      <w:pPr>
        <w:pStyle w:val="Caption"/>
        <w:jc w:val="center"/>
        <w:rPr>
          <w:rFonts w:cs="Arial"/>
          <w:color w:val="auto"/>
          <w:sz w:val="24"/>
          <w:szCs w:val="24"/>
          <w:lang w:val="en" w:bidi="ar-SA"/>
        </w:rPr>
      </w:pPr>
      <w:bookmarkStart w:id="161" w:name="_Toc112763187"/>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001E278A" w:rsidRPr="00A15C7C">
        <w:rPr>
          <w:noProof/>
          <w:color w:val="auto"/>
          <w:sz w:val="24"/>
          <w:szCs w:val="24"/>
        </w:rPr>
        <w:t>6.3</w:t>
      </w:r>
      <w:r w:rsidR="00F115CC" w:rsidRPr="00A15C7C">
        <w:rPr>
          <w:noProof/>
          <w:color w:val="auto"/>
          <w:sz w:val="24"/>
          <w:szCs w:val="24"/>
        </w:rPr>
        <w:t>1</w:t>
      </w:r>
      <w:r w:rsidRPr="00A15C7C">
        <w:rPr>
          <w:color w:val="auto"/>
          <w:sz w:val="24"/>
          <w:szCs w:val="24"/>
        </w:rPr>
        <w:fldChar w:fldCharType="end"/>
      </w:r>
      <w:r w:rsidRPr="00A15C7C">
        <w:rPr>
          <w:color w:val="auto"/>
          <w:sz w:val="24"/>
          <w:szCs w:val="24"/>
        </w:rPr>
        <w:t xml:space="preserve"> Hot melt activated puff</w:t>
      </w:r>
      <w:bookmarkEnd w:id="161"/>
    </w:p>
    <w:p w14:paraId="6D5C11DE" w14:textId="77777777" w:rsidR="003B1C71" w:rsidRDefault="003B1C71" w:rsidP="00686A4D">
      <w:pPr>
        <w:autoSpaceDE w:val="0"/>
        <w:autoSpaceDN w:val="0"/>
        <w:adjustRightInd w:val="0"/>
        <w:spacing w:before="240" w:line="360" w:lineRule="auto"/>
        <w:jc w:val="both"/>
        <w:rPr>
          <w:rFonts w:cs="Arial"/>
          <w:szCs w:val="24"/>
          <w:lang w:val="en" w:bidi="ar-SA"/>
        </w:rPr>
      </w:pPr>
      <w:r w:rsidRPr="00DA66F2">
        <w:rPr>
          <w:rFonts w:cs="Arial"/>
          <w:szCs w:val="24"/>
          <w:lang w:val="en" w:bidi="ar-SA"/>
        </w:rPr>
        <w:lastRenderedPageBreak/>
        <w:t xml:space="preserve">The following recommended uses of various types and thickness of puff are given as guidelines rather than as hard and fast rules. </w:t>
      </w:r>
    </w:p>
    <w:p w14:paraId="00266172" w14:textId="477A65BF" w:rsidR="00677635" w:rsidRPr="00A15C7C" w:rsidRDefault="00677635" w:rsidP="00677635">
      <w:pPr>
        <w:pStyle w:val="Caption"/>
        <w:keepNext/>
        <w:jc w:val="center"/>
        <w:rPr>
          <w:color w:val="auto"/>
          <w:sz w:val="24"/>
          <w:szCs w:val="24"/>
        </w:rPr>
      </w:pPr>
      <w:r w:rsidRPr="00A15C7C">
        <w:rPr>
          <w:color w:val="auto"/>
          <w:sz w:val="24"/>
          <w:szCs w:val="24"/>
        </w:rPr>
        <w:t xml:space="preserve">Table </w:t>
      </w:r>
      <w:r w:rsidRPr="00A15C7C">
        <w:rPr>
          <w:color w:val="auto"/>
          <w:sz w:val="24"/>
          <w:szCs w:val="24"/>
        </w:rPr>
        <w:fldChar w:fldCharType="begin"/>
      </w:r>
      <w:r w:rsidRPr="00A15C7C">
        <w:rPr>
          <w:color w:val="auto"/>
          <w:sz w:val="24"/>
          <w:szCs w:val="24"/>
        </w:rPr>
        <w:instrText xml:space="preserve"> SEQ Table \* ARABIC </w:instrText>
      </w:r>
      <w:r w:rsidRPr="00A15C7C">
        <w:rPr>
          <w:color w:val="auto"/>
          <w:sz w:val="24"/>
          <w:szCs w:val="24"/>
        </w:rPr>
        <w:fldChar w:fldCharType="separate"/>
      </w:r>
      <w:r w:rsidR="006A233C">
        <w:rPr>
          <w:noProof/>
          <w:color w:val="auto"/>
          <w:sz w:val="24"/>
          <w:szCs w:val="24"/>
        </w:rPr>
        <w:t>2</w:t>
      </w:r>
      <w:r w:rsidRPr="00A15C7C">
        <w:rPr>
          <w:color w:val="auto"/>
          <w:sz w:val="24"/>
          <w:szCs w:val="24"/>
        </w:rPr>
        <w:fldChar w:fldCharType="end"/>
      </w:r>
      <w:r w:rsidRPr="00A15C7C">
        <w:rPr>
          <w:color w:val="auto"/>
          <w:sz w:val="24"/>
          <w:szCs w:val="24"/>
        </w:rPr>
        <w:t xml:space="preserve"> uses of various types and thickness of puff</w:t>
      </w:r>
    </w:p>
    <w:tbl>
      <w:tblPr>
        <w:tblW w:w="9576" w:type="dxa"/>
        <w:jc w:val="center"/>
        <w:tblLayout w:type="fixed"/>
        <w:tblLook w:val="0000" w:firstRow="0" w:lastRow="0" w:firstColumn="0" w:lastColumn="0" w:noHBand="0" w:noVBand="0"/>
      </w:tblPr>
      <w:tblGrid>
        <w:gridCol w:w="3078"/>
        <w:gridCol w:w="2340"/>
        <w:gridCol w:w="2070"/>
        <w:gridCol w:w="2088"/>
      </w:tblGrid>
      <w:tr w:rsidR="003B1C71" w:rsidRPr="00DA66F2" w14:paraId="2655A109" w14:textId="77777777" w:rsidTr="00876D39">
        <w:trPr>
          <w:trHeight w:val="303"/>
          <w:jc w:val="center"/>
        </w:trPr>
        <w:tc>
          <w:tcPr>
            <w:tcW w:w="3078" w:type="dxa"/>
            <w:tcBorders>
              <w:top w:val="single" w:sz="3" w:space="0" w:color="000000"/>
              <w:left w:val="single" w:sz="3" w:space="0" w:color="000000"/>
              <w:bottom w:val="single" w:sz="3" w:space="0" w:color="000000"/>
              <w:right w:val="single" w:sz="3" w:space="0" w:color="000000"/>
            </w:tcBorders>
            <w:shd w:val="clear" w:color="000000" w:fill="FFFFFF"/>
          </w:tcPr>
          <w:p w14:paraId="5B750630" w14:textId="77777777" w:rsidR="003B1C71" w:rsidRPr="00DA66F2" w:rsidRDefault="003B1C71" w:rsidP="00876D39">
            <w:pPr>
              <w:autoSpaceDE w:val="0"/>
              <w:autoSpaceDN w:val="0"/>
              <w:adjustRightInd w:val="0"/>
              <w:spacing w:after="120" w:line="360" w:lineRule="auto"/>
              <w:jc w:val="both"/>
              <w:rPr>
                <w:rFonts w:cs="Arial"/>
                <w:szCs w:val="24"/>
                <w:lang w:val="en" w:bidi="ar-SA"/>
              </w:rPr>
            </w:pPr>
          </w:p>
        </w:tc>
        <w:tc>
          <w:tcPr>
            <w:tcW w:w="4410" w:type="dxa"/>
            <w:gridSpan w:val="2"/>
            <w:tcBorders>
              <w:top w:val="single" w:sz="3" w:space="0" w:color="000000"/>
              <w:left w:val="single" w:sz="3" w:space="0" w:color="000000"/>
              <w:bottom w:val="single" w:sz="3" w:space="0" w:color="000000"/>
              <w:right w:val="single" w:sz="3" w:space="0" w:color="000000"/>
            </w:tcBorders>
            <w:shd w:val="clear" w:color="000000" w:fill="FFFFFF"/>
          </w:tcPr>
          <w:p w14:paraId="337B4CFC" w14:textId="77777777" w:rsidR="003B1C71" w:rsidRPr="00DA66F2" w:rsidRDefault="003B1C71" w:rsidP="00876D39">
            <w:pPr>
              <w:autoSpaceDE w:val="0"/>
              <w:autoSpaceDN w:val="0"/>
              <w:adjustRightInd w:val="0"/>
              <w:spacing w:after="120" w:line="360" w:lineRule="auto"/>
              <w:jc w:val="both"/>
              <w:rPr>
                <w:rFonts w:cs="Arial"/>
                <w:szCs w:val="24"/>
                <w:lang w:val="en" w:bidi="ar-SA"/>
              </w:rPr>
            </w:pPr>
            <w:r w:rsidRPr="00DA66F2">
              <w:rPr>
                <w:rFonts w:cs="Arial"/>
                <w:b/>
                <w:bCs/>
                <w:szCs w:val="24"/>
                <w:lang w:val="en" w:bidi="ar-SA"/>
              </w:rPr>
              <w:t>Solvent activated fabric-based puffs</w:t>
            </w:r>
          </w:p>
        </w:tc>
        <w:tc>
          <w:tcPr>
            <w:tcW w:w="2088" w:type="dxa"/>
            <w:tcBorders>
              <w:top w:val="single" w:sz="3" w:space="0" w:color="000000"/>
              <w:left w:val="single" w:sz="3" w:space="0" w:color="000000"/>
              <w:bottom w:val="single" w:sz="3" w:space="0" w:color="000000"/>
              <w:right w:val="single" w:sz="3" w:space="0" w:color="000000"/>
            </w:tcBorders>
            <w:shd w:val="clear" w:color="000000" w:fill="FFFFFF"/>
          </w:tcPr>
          <w:p w14:paraId="1C4536D7" w14:textId="77777777" w:rsidR="003B1C71" w:rsidRPr="00DA66F2" w:rsidRDefault="003B1C71" w:rsidP="00876D39">
            <w:pPr>
              <w:autoSpaceDE w:val="0"/>
              <w:autoSpaceDN w:val="0"/>
              <w:adjustRightInd w:val="0"/>
              <w:spacing w:after="120" w:line="360" w:lineRule="auto"/>
              <w:jc w:val="both"/>
              <w:rPr>
                <w:rFonts w:cs="Arial"/>
                <w:szCs w:val="24"/>
                <w:lang w:val="en" w:bidi="ar-SA"/>
              </w:rPr>
            </w:pPr>
            <w:r w:rsidRPr="00DA66F2">
              <w:rPr>
                <w:rFonts w:cs="Arial"/>
                <w:b/>
                <w:bCs/>
                <w:szCs w:val="24"/>
                <w:lang w:val="en" w:bidi="ar-SA"/>
              </w:rPr>
              <w:t xml:space="preserve">Thermoplastic </w:t>
            </w:r>
          </w:p>
        </w:tc>
      </w:tr>
      <w:tr w:rsidR="003B1C71" w:rsidRPr="00DA66F2" w14:paraId="08E66D89" w14:textId="77777777" w:rsidTr="00876D39">
        <w:trPr>
          <w:trHeight w:val="672"/>
          <w:jc w:val="center"/>
        </w:trPr>
        <w:tc>
          <w:tcPr>
            <w:tcW w:w="3078" w:type="dxa"/>
            <w:tcBorders>
              <w:top w:val="single" w:sz="3" w:space="0" w:color="000000"/>
              <w:left w:val="single" w:sz="3" w:space="0" w:color="000000"/>
              <w:bottom w:val="single" w:sz="3" w:space="0" w:color="000000"/>
              <w:right w:val="single" w:sz="3" w:space="0" w:color="000000"/>
            </w:tcBorders>
            <w:shd w:val="clear" w:color="000000" w:fill="FFFFFF"/>
          </w:tcPr>
          <w:p w14:paraId="3E0FA252" w14:textId="77777777" w:rsidR="003B1C71" w:rsidRPr="00DA66F2" w:rsidRDefault="003B1C71" w:rsidP="00876D39">
            <w:pPr>
              <w:autoSpaceDE w:val="0"/>
              <w:autoSpaceDN w:val="0"/>
              <w:adjustRightInd w:val="0"/>
              <w:spacing w:after="120"/>
              <w:jc w:val="both"/>
              <w:rPr>
                <w:rFonts w:cs="Arial"/>
                <w:szCs w:val="24"/>
                <w:lang w:val="en" w:bidi="ar-SA"/>
              </w:rPr>
            </w:pPr>
          </w:p>
        </w:tc>
        <w:tc>
          <w:tcPr>
            <w:tcW w:w="2340" w:type="dxa"/>
            <w:tcBorders>
              <w:top w:val="single" w:sz="3" w:space="0" w:color="000000"/>
              <w:left w:val="single" w:sz="3" w:space="0" w:color="000000"/>
              <w:bottom w:val="single" w:sz="3" w:space="0" w:color="000000"/>
              <w:right w:val="single" w:sz="3" w:space="0" w:color="000000"/>
            </w:tcBorders>
            <w:shd w:val="clear" w:color="000000" w:fill="FFFFFF"/>
          </w:tcPr>
          <w:p w14:paraId="78D30BA3" w14:textId="77777777" w:rsidR="003B1C71" w:rsidRPr="00DA66F2" w:rsidRDefault="003B1C71" w:rsidP="00876D39">
            <w:pPr>
              <w:autoSpaceDE w:val="0"/>
              <w:autoSpaceDN w:val="0"/>
              <w:adjustRightInd w:val="0"/>
              <w:spacing w:after="120"/>
              <w:jc w:val="center"/>
              <w:rPr>
                <w:rFonts w:cs="Arial"/>
                <w:szCs w:val="24"/>
                <w:lang w:val="en" w:bidi="ar-SA"/>
              </w:rPr>
            </w:pPr>
            <w:r w:rsidRPr="00DA66F2">
              <w:rPr>
                <w:rFonts w:cs="Arial"/>
                <w:b/>
                <w:bCs/>
                <w:szCs w:val="24"/>
                <w:lang w:val="en" w:bidi="ar-SA"/>
              </w:rPr>
              <w:t>Cellulose – Nitrate impregnated</w:t>
            </w:r>
          </w:p>
        </w:tc>
        <w:tc>
          <w:tcPr>
            <w:tcW w:w="2070" w:type="dxa"/>
            <w:tcBorders>
              <w:top w:val="single" w:sz="3" w:space="0" w:color="000000"/>
              <w:left w:val="single" w:sz="3" w:space="0" w:color="000000"/>
              <w:bottom w:val="single" w:sz="3" w:space="0" w:color="000000"/>
              <w:right w:val="single" w:sz="3" w:space="0" w:color="000000"/>
            </w:tcBorders>
            <w:shd w:val="clear" w:color="000000" w:fill="FFFFFF"/>
          </w:tcPr>
          <w:p w14:paraId="537262FA" w14:textId="77777777" w:rsidR="003B1C71" w:rsidRPr="00DA66F2" w:rsidRDefault="003B1C71" w:rsidP="00876D39">
            <w:pPr>
              <w:autoSpaceDE w:val="0"/>
              <w:autoSpaceDN w:val="0"/>
              <w:adjustRightInd w:val="0"/>
              <w:spacing w:after="120"/>
              <w:jc w:val="center"/>
              <w:rPr>
                <w:rFonts w:cs="Arial"/>
                <w:szCs w:val="24"/>
                <w:lang w:val="en" w:bidi="ar-SA"/>
              </w:rPr>
            </w:pPr>
            <w:r w:rsidRPr="00DA66F2">
              <w:rPr>
                <w:rFonts w:cs="Arial"/>
                <w:b/>
                <w:bCs/>
                <w:szCs w:val="24"/>
                <w:lang w:val="en" w:bidi="ar-SA"/>
              </w:rPr>
              <w:t>Polystyrene impregnated</w:t>
            </w:r>
          </w:p>
        </w:tc>
        <w:tc>
          <w:tcPr>
            <w:tcW w:w="2088" w:type="dxa"/>
            <w:tcBorders>
              <w:top w:val="single" w:sz="3" w:space="0" w:color="000000"/>
              <w:left w:val="single" w:sz="3" w:space="0" w:color="000000"/>
              <w:bottom w:val="single" w:sz="3" w:space="0" w:color="000000"/>
              <w:right w:val="single" w:sz="3" w:space="0" w:color="000000"/>
            </w:tcBorders>
            <w:shd w:val="clear" w:color="000000" w:fill="FFFFFF"/>
          </w:tcPr>
          <w:p w14:paraId="664BE6E9" w14:textId="77777777" w:rsidR="003B1C71" w:rsidRPr="00DA66F2" w:rsidRDefault="003B1C71" w:rsidP="00876D39">
            <w:pPr>
              <w:autoSpaceDE w:val="0"/>
              <w:autoSpaceDN w:val="0"/>
              <w:adjustRightInd w:val="0"/>
              <w:spacing w:after="120"/>
              <w:jc w:val="center"/>
              <w:rPr>
                <w:rFonts w:cs="Arial"/>
                <w:szCs w:val="24"/>
                <w:lang w:val="en" w:bidi="ar-SA"/>
              </w:rPr>
            </w:pPr>
            <w:r w:rsidRPr="00DA66F2">
              <w:rPr>
                <w:rFonts w:cs="Arial"/>
                <w:b/>
                <w:bCs/>
                <w:szCs w:val="24"/>
                <w:lang w:val="en" w:bidi="ar-SA"/>
              </w:rPr>
              <w:t>Polystyrene impregnated</w:t>
            </w:r>
          </w:p>
        </w:tc>
      </w:tr>
      <w:tr w:rsidR="003B1C71" w:rsidRPr="00DA66F2" w14:paraId="63A5BB06" w14:textId="77777777" w:rsidTr="00876D39">
        <w:trPr>
          <w:trHeight w:val="1"/>
          <w:jc w:val="center"/>
        </w:trPr>
        <w:tc>
          <w:tcPr>
            <w:tcW w:w="3078" w:type="dxa"/>
            <w:tcBorders>
              <w:top w:val="single" w:sz="3" w:space="0" w:color="000000"/>
              <w:left w:val="single" w:sz="3" w:space="0" w:color="000000"/>
              <w:bottom w:val="single" w:sz="3" w:space="0" w:color="000000"/>
              <w:right w:val="single" w:sz="3" w:space="0" w:color="000000"/>
            </w:tcBorders>
            <w:shd w:val="clear" w:color="000000" w:fill="FFFFFF"/>
          </w:tcPr>
          <w:p w14:paraId="0B04E209" w14:textId="77777777" w:rsidR="003B1C71" w:rsidRPr="00DA66F2" w:rsidRDefault="003B1C71" w:rsidP="00876D39">
            <w:pPr>
              <w:autoSpaceDE w:val="0"/>
              <w:autoSpaceDN w:val="0"/>
              <w:adjustRightInd w:val="0"/>
              <w:spacing w:after="120" w:line="360" w:lineRule="auto"/>
              <w:jc w:val="both"/>
              <w:rPr>
                <w:rFonts w:cs="Arial"/>
                <w:szCs w:val="24"/>
                <w:lang w:val="en" w:bidi="ar-SA"/>
              </w:rPr>
            </w:pPr>
            <w:r w:rsidRPr="00DA66F2">
              <w:rPr>
                <w:rFonts w:cs="Arial"/>
                <w:szCs w:val="24"/>
                <w:lang w:val="en" w:bidi="ar-SA"/>
              </w:rPr>
              <w:t>Women’s shoes</w:t>
            </w:r>
          </w:p>
        </w:tc>
        <w:tc>
          <w:tcPr>
            <w:tcW w:w="2340" w:type="dxa"/>
            <w:tcBorders>
              <w:top w:val="single" w:sz="3" w:space="0" w:color="000000"/>
              <w:left w:val="single" w:sz="3" w:space="0" w:color="000000"/>
              <w:bottom w:val="single" w:sz="3" w:space="0" w:color="000000"/>
              <w:right w:val="single" w:sz="3" w:space="0" w:color="000000"/>
            </w:tcBorders>
            <w:shd w:val="clear" w:color="000000" w:fill="FFFFFF"/>
          </w:tcPr>
          <w:p w14:paraId="55602EC3" w14:textId="77777777" w:rsidR="003B1C71" w:rsidRPr="00DA66F2" w:rsidRDefault="003B1C71" w:rsidP="00876D39">
            <w:pPr>
              <w:autoSpaceDE w:val="0"/>
              <w:autoSpaceDN w:val="0"/>
              <w:adjustRightInd w:val="0"/>
              <w:spacing w:after="120" w:line="360" w:lineRule="auto"/>
              <w:jc w:val="center"/>
              <w:rPr>
                <w:rFonts w:cs="Arial"/>
                <w:szCs w:val="24"/>
                <w:lang w:val="en" w:bidi="ar-SA"/>
              </w:rPr>
            </w:pPr>
            <w:r w:rsidRPr="00DA66F2">
              <w:rPr>
                <w:rFonts w:cs="Arial"/>
                <w:szCs w:val="24"/>
                <w:lang w:val="en" w:bidi="ar-SA"/>
              </w:rPr>
              <w:t>0.7-0.9 mm</w:t>
            </w:r>
          </w:p>
        </w:tc>
        <w:tc>
          <w:tcPr>
            <w:tcW w:w="2070" w:type="dxa"/>
            <w:tcBorders>
              <w:top w:val="single" w:sz="3" w:space="0" w:color="000000"/>
              <w:left w:val="single" w:sz="3" w:space="0" w:color="000000"/>
              <w:bottom w:val="single" w:sz="3" w:space="0" w:color="000000"/>
              <w:right w:val="single" w:sz="3" w:space="0" w:color="000000"/>
            </w:tcBorders>
            <w:shd w:val="clear" w:color="000000" w:fill="FFFFFF"/>
          </w:tcPr>
          <w:p w14:paraId="65EED138" w14:textId="77777777" w:rsidR="003B1C71" w:rsidRPr="00DA66F2" w:rsidRDefault="003B1C71" w:rsidP="00876D39">
            <w:pPr>
              <w:autoSpaceDE w:val="0"/>
              <w:autoSpaceDN w:val="0"/>
              <w:adjustRightInd w:val="0"/>
              <w:spacing w:after="120" w:line="360" w:lineRule="auto"/>
              <w:jc w:val="center"/>
              <w:rPr>
                <w:rFonts w:cs="Arial"/>
                <w:szCs w:val="24"/>
                <w:lang w:val="en" w:bidi="ar-SA"/>
              </w:rPr>
            </w:pPr>
            <w:r w:rsidRPr="00DA66F2">
              <w:rPr>
                <w:rFonts w:cs="Arial"/>
                <w:szCs w:val="24"/>
                <w:lang w:val="en" w:bidi="ar-SA"/>
              </w:rPr>
              <w:t>0.5-0.8 mm</w:t>
            </w:r>
          </w:p>
        </w:tc>
        <w:tc>
          <w:tcPr>
            <w:tcW w:w="2088" w:type="dxa"/>
            <w:tcBorders>
              <w:top w:val="single" w:sz="3" w:space="0" w:color="000000"/>
              <w:left w:val="single" w:sz="3" w:space="0" w:color="000000"/>
              <w:bottom w:val="single" w:sz="3" w:space="0" w:color="000000"/>
              <w:right w:val="single" w:sz="3" w:space="0" w:color="000000"/>
            </w:tcBorders>
            <w:shd w:val="clear" w:color="000000" w:fill="FFFFFF"/>
          </w:tcPr>
          <w:p w14:paraId="15DD3E24" w14:textId="77777777" w:rsidR="003B1C71" w:rsidRPr="00DA66F2" w:rsidRDefault="003B1C71" w:rsidP="00876D39">
            <w:pPr>
              <w:autoSpaceDE w:val="0"/>
              <w:autoSpaceDN w:val="0"/>
              <w:adjustRightInd w:val="0"/>
              <w:spacing w:after="120" w:line="360" w:lineRule="auto"/>
              <w:jc w:val="center"/>
              <w:rPr>
                <w:rFonts w:cs="Arial"/>
                <w:szCs w:val="24"/>
                <w:lang w:val="en" w:bidi="ar-SA"/>
              </w:rPr>
            </w:pPr>
            <w:r w:rsidRPr="00DA66F2">
              <w:rPr>
                <w:rFonts w:cs="Arial"/>
                <w:szCs w:val="24"/>
                <w:lang w:val="en" w:bidi="ar-SA"/>
              </w:rPr>
              <w:t>0.4-0.7 mm</w:t>
            </w:r>
          </w:p>
        </w:tc>
      </w:tr>
      <w:tr w:rsidR="003B1C71" w:rsidRPr="00DA66F2" w14:paraId="086F56EB" w14:textId="77777777" w:rsidTr="00876D39">
        <w:trPr>
          <w:trHeight w:val="1"/>
          <w:jc w:val="center"/>
        </w:trPr>
        <w:tc>
          <w:tcPr>
            <w:tcW w:w="3078" w:type="dxa"/>
            <w:tcBorders>
              <w:top w:val="single" w:sz="3" w:space="0" w:color="000000"/>
              <w:left w:val="single" w:sz="3" w:space="0" w:color="000000"/>
              <w:bottom w:val="single" w:sz="3" w:space="0" w:color="000000"/>
              <w:right w:val="single" w:sz="3" w:space="0" w:color="000000"/>
            </w:tcBorders>
            <w:shd w:val="clear" w:color="000000" w:fill="FFFFFF"/>
          </w:tcPr>
          <w:p w14:paraId="6804CE1D" w14:textId="77777777" w:rsidR="003B1C71" w:rsidRPr="00DA66F2" w:rsidRDefault="003B1C71" w:rsidP="00876D39">
            <w:pPr>
              <w:autoSpaceDE w:val="0"/>
              <w:autoSpaceDN w:val="0"/>
              <w:adjustRightInd w:val="0"/>
              <w:spacing w:after="120"/>
              <w:jc w:val="both"/>
              <w:rPr>
                <w:rFonts w:cs="Arial"/>
                <w:szCs w:val="24"/>
                <w:lang w:val="en" w:bidi="ar-SA"/>
              </w:rPr>
            </w:pPr>
            <w:r w:rsidRPr="00DA66F2">
              <w:rPr>
                <w:rFonts w:cs="Arial"/>
                <w:szCs w:val="24"/>
                <w:lang w:val="en" w:bidi="ar-SA"/>
              </w:rPr>
              <w:t>Women’s heavy shoes and boots and children’s and men’s light shoes.</w:t>
            </w:r>
          </w:p>
        </w:tc>
        <w:tc>
          <w:tcPr>
            <w:tcW w:w="2340" w:type="dxa"/>
            <w:tcBorders>
              <w:top w:val="single" w:sz="3" w:space="0" w:color="000000"/>
              <w:left w:val="single" w:sz="3" w:space="0" w:color="000000"/>
              <w:bottom w:val="single" w:sz="3" w:space="0" w:color="000000"/>
              <w:right w:val="single" w:sz="3" w:space="0" w:color="000000"/>
            </w:tcBorders>
            <w:shd w:val="clear" w:color="000000" w:fill="FFFFFF"/>
          </w:tcPr>
          <w:p w14:paraId="1B640ED2" w14:textId="77777777" w:rsidR="003B1C71" w:rsidRPr="00DA66F2" w:rsidRDefault="003B1C71" w:rsidP="00876D39">
            <w:pPr>
              <w:autoSpaceDE w:val="0"/>
              <w:autoSpaceDN w:val="0"/>
              <w:adjustRightInd w:val="0"/>
              <w:spacing w:after="120" w:line="360" w:lineRule="auto"/>
              <w:jc w:val="center"/>
              <w:rPr>
                <w:rFonts w:cs="Arial"/>
                <w:szCs w:val="24"/>
                <w:lang w:val="en" w:bidi="ar-SA"/>
              </w:rPr>
            </w:pPr>
            <w:r w:rsidRPr="00DA66F2">
              <w:rPr>
                <w:rFonts w:cs="Arial"/>
                <w:szCs w:val="24"/>
                <w:lang w:val="en" w:bidi="ar-SA"/>
              </w:rPr>
              <w:t>0.9-1.2 mm</w:t>
            </w:r>
          </w:p>
        </w:tc>
        <w:tc>
          <w:tcPr>
            <w:tcW w:w="2070" w:type="dxa"/>
            <w:tcBorders>
              <w:top w:val="single" w:sz="3" w:space="0" w:color="000000"/>
              <w:left w:val="single" w:sz="3" w:space="0" w:color="000000"/>
              <w:bottom w:val="single" w:sz="3" w:space="0" w:color="000000"/>
              <w:right w:val="single" w:sz="3" w:space="0" w:color="000000"/>
            </w:tcBorders>
            <w:shd w:val="clear" w:color="000000" w:fill="FFFFFF"/>
          </w:tcPr>
          <w:p w14:paraId="6899516C" w14:textId="77777777" w:rsidR="003B1C71" w:rsidRPr="00DA66F2" w:rsidRDefault="003B1C71" w:rsidP="00876D39">
            <w:pPr>
              <w:autoSpaceDE w:val="0"/>
              <w:autoSpaceDN w:val="0"/>
              <w:adjustRightInd w:val="0"/>
              <w:spacing w:after="120" w:line="360" w:lineRule="auto"/>
              <w:jc w:val="center"/>
              <w:rPr>
                <w:rFonts w:cs="Arial"/>
                <w:szCs w:val="24"/>
                <w:lang w:val="en" w:bidi="ar-SA"/>
              </w:rPr>
            </w:pPr>
            <w:r w:rsidRPr="00DA66F2">
              <w:rPr>
                <w:rFonts w:cs="Arial"/>
                <w:szCs w:val="24"/>
                <w:lang w:val="en" w:bidi="ar-SA"/>
              </w:rPr>
              <w:t>0.8-1.0 mm</w:t>
            </w:r>
          </w:p>
        </w:tc>
        <w:tc>
          <w:tcPr>
            <w:tcW w:w="2088" w:type="dxa"/>
            <w:tcBorders>
              <w:top w:val="single" w:sz="3" w:space="0" w:color="000000"/>
              <w:left w:val="single" w:sz="3" w:space="0" w:color="000000"/>
              <w:bottom w:val="single" w:sz="3" w:space="0" w:color="000000"/>
              <w:right w:val="single" w:sz="3" w:space="0" w:color="000000"/>
            </w:tcBorders>
            <w:shd w:val="clear" w:color="000000" w:fill="FFFFFF"/>
          </w:tcPr>
          <w:p w14:paraId="5CD592D8" w14:textId="77777777" w:rsidR="003B1C71" w:rsidRPr="00DA66F2" w:rsidRDefault="003B1C71" w:rsidP="00876D39">
            <w:pPr>
              <w:autoSpaceDE w:val="0"/>
              <w:autoSpaceDN w:val="0"/>
              <w:adjustRightInd w:val="0"/>
              <w:spacing w:after="120" w:line="360" w:lineRule="auto"/>
              <w:jc w:val="center"/>
              <w:rPr>
                <w:rFonts w:cs="Arial"/>
                <w:szCs w:val="24"/>
                <w:lang w:val="en" w:bidi="ar-SA"/>
              </w:rPr>
            </w:pPr>
            <w:r w:rsidRPr="00DA66F2">
              <w:rPr>
                <w:rFonts w:cs="Arial"/>
                <w:szCs w:val="24"/>
                <w:lang w:val="en" w:bidi="ar-SA"/>
              </w:rPr>
              <w:t>0.7-1.0 mm</w:t>
            </w:r>
          </w:p>
        </w:tc>
      </w:tr>
      <w:tr w:rsidR="003B1C71" w:rsidRPr="00DA66F2" w14:paraId="479A3B6A" w14:textId="77777777" w:rsidTr="00876D39">
        <w:trPr>
          <w:trHeight w:val="1"/>
          <w:jc w:val="center"/>
        </w:trPr>
        <w:tc>
          <w:tcPr>
            <w:tcW w:w="3078" w:type="dxa"/>
            <w:tcBorders>
              <w:top w:val="single" w:sz="3" w:space="0" w:color="000000"/>
              <w:left w:val="single" w:sz="3" w:space="0" w:color="000000"/>
              <w:bottom w:val="single" w:sz="3" w:space="0" w:color="000000"/>
              <w:right w:val="single" w:sz="3" w:space="0" w:color="000000"/>
            </w:tcBorders>
            <w:shd w:val="clear" w:color="000000" w:fill="FFFFFF"/>
          </w:tcPr>
          <w:p w14:paraId="32661ECF" w14:textId="77777777" w:rsidR="003B1C71" w:rsidRPr="00DA66F2" w:rsidRDefault="003B1C71" w:rsidP="00876D39">
            <w:pPr>
              <w:autoSpaceDE w:val="0"/>
              <w:autoSpaceDN w:val="0"/>
              <w:adjustRightInd w:val="0"/>
              <w:spacing w:after="120"/>
              <w:jc w:val="both"/>
              <w:rPr>
                <w:rFonts w:cs="Arial"/>
                <w:szCs w:val="24"/>
                <w:lang w:val="en" w:bidi="ar-SA"/>
              </w:rPr>
            </w:pPr>
            <w:r w:rsidRPr="00DA66F2">
              <w:rPr>
                <w:rFonts w:cs="Arial"/>
                <w:szCs w:val="24"/>
                <w:lang w:val="en" w:bidi="ar-SA"/>
              </w:rPr>
              <w:t>Men’s and Boy’s shoes</w:t>
            </w:r>
          </w:p>
        </w:tc>
        <w:tc>
          <w:tcPr>
            <w:tcW w:w="2340" w:type="dxa"/>
            <w:tcBorders>
              <w:top w:val="single" w:sz="3" w:space="0" w:color="000000"/>
              <w:left w:val="single" w:sz="3" w:space="0" w:color="000000"/>
              <w:bottom w:val="single" w:sz="3" w:space="0" w:color="000000"/>
              <w:right w:val="single" w:sz="3" w:space="0" w:color="000000"/>
            </w:tcBorders>
            <w:shd w:val="clear" w:color="000000" w:fill="FFFFFF"/>
          </w:tcPr>
          <w:p w14:paraId="12B8AFD6" w14:textId="77777777" w:rsidR="003B1C71" w:rsidRPr="00DA66F2" w:rsidRDefault="003B1C71" w:rsidP="00876D39">
            <w:pPr>
              <w:autoSpaceDE w:val="0"/>
              <w:autoSpaceDN w:val="0"/>
              <w:adjustRightInd w:val="0"/>
              <w:spacing w:after="120" w:line="360" w:lineRule="auto"/>
              <w:jc w:val="center"/>
              <w:rPr>
                <w:rFonts w:cs="Arial"/>
                <w:szCs w:val="24"/>
                <w:lang w:val="en" w:bidi="ar-SA"/>
              </w:rPr>
            </w:pPr>
            <w:r w:rsidRPr="00DA66F2">
              <w:rPr>
                <w:rFonts w:cs="Arial"/>
                <w:szCs w:val="24"/>
                <w:lang w:val="en" w:bidi="ar-SA"/>
              </w:rPr>
              <w:t>1.2-1.6 mm</w:t>
            </w:r>
          </w:p>
        </w:tc>
        <w:tc>
          <w:tcPr>
            <w:tcW w:w="2070" w:type="dxa"/>
            <w:tcBorders>
              <w:top w:val="single" w:sz="3" w:space="0" w:color="000000"/>
              <w:left w:val="single" w:sz="3" w:space="0" w:color="000000"/>
              <w:bottom w:val="single" w:sz="3" w:space="0" w:color="000000"/>
              <w:right w:val="single" w:sz="3" w:space="0" w:color="000000"/>
            </w:tcBorders>
            <w:shd w:val="clear" w:color="000000" w:fill="FFFFFF"/>
          </w:tcPr>
          <w:p w14:paraId="523E66E7" w14:textId="77777777" w:rsidR="003B1C71" w:rsidRPr="00DA66F2" w:rsidRDefault="003B1C71" w:rsidP="00876D39">
            <w:pPr>
              <w:autoSpaceDE w:val="0"/>
              <w:autoSpaceDN w:val="0"/>
              <w:adjustRightInd w:val="0"/>
              <w:spacing w:after="120" w:line="360" w:lineRule="auto"/>
              <w:jc w:val="center"/>
              <w:rPr>
                <w:rFonts w:cs="Arial"/>
                <w:szCs w:val="24"/>
                <w:lang w:val="en" w:bidi="ar-SA"/>
              </w:rPr>
            </w:pPr>
            <w:r w:rsidRPr="00DA66F2">
              <w:rPr>
                <w:rFonts w:cs="Arial"/>
                <w:szCs w:val="24"/>
                <w:lang w:val="en" w:bidi="ar-SA"/>
              </w:rPr>
              <w:t>1.0-1.2 mm</w:t>
            </w:r>
          </w:p>
        </w:tc>
        <w:tc>
          <w:tcPr>
            <w:tcW w:w="2088" w:type="dxa"/>
            <w:tcBorders>
              <w:top w:val="single" w:sz="3" w:space="0" w:color="000000"/>
              <w:left w:val="single" w:sz="3" w:space="0" w:color="000000"/>
              <w:bottom w:val="single" w:sz="3" w:space="0" w:color="000000"/>
              <w:right w:val="single" w:sz="3" w:space="0" w:color="000000"/>
            </w:tcBorders>
            <w:shd w:val="clear" w:color="000000" w:fill="FFFFFF"/>
          </w:tcPr>
          <w:p w14:paraId="3EFE94AB" w14:textId="77777777" w:rsidR="003B1C71" w:rsidRPr="00DA66F2" w:rsidRDefault="003B1C71" w:rsidP="00876D39">
            <w:pPr>
              <w:autoSpaceDE w:val="0"/>
              <w:autoSpaceDN w:val="0"/>
              <w:adjustRightInd w:val="0"/>
              <w:spacing w:after="120" w:line="360" w:lineRule="auto"/>
              <w:jc w:val="center"/>
              <w:rPr>
                <w:rFonts w:cs="Arial"/>
                <w:szCs w:val="24"/>
                <w:lang w:val="en" w:bidi="ar-SA"/>
              </w:rPr>
            </w:pPr>
            <w:r w:rsidRPr="00DA66F2">
              <w:rPr>
                <w:rFonts w:cs="Arial"/>
                <w:szCs w:val="24"/>
                <w:lang w:val="en" w:bidi="ar-SA"/>
              </w:rPr>
              <w:t>1.0-1.2 mm</w:t>
            </w:r>
          </w:p>
        </w:tc>
      </w:tr>
      <w:tr w:rsidR="003B1C71" w:rsidRPr="00DA66F2" w14:paraId="65B98F39" w14:textId="77777777" w:rsidTr="00876D39">
        <w:trPr>
          <w:trHeight w:val="1"/>
          <w:jc w:val="center"/>
        </w:trPr>
        <w:tc>
          <w:tcPr>
            <w:tcW w:w="3078" w:type="dxa"/>
            <w:tcBorders>
              <w:top w:val="single" w:sz="3" w:space="0" w:color="000000"/>
              <w:left w:val="single" w:sz="3" w:space="0" w:color="000000"/>
              <w:bottom w:val="single" w:sz="3" w:space="0" w:color="000000"/>
              <w:right w:val="single" w:sz="3" w:space="0" w:color="000000"/>
            </w:tcBorders>
            <w:shd w:val="clear" w:color="000000" w:fill="FFFFFF"/>
          </w:tcPr>
          <w:p w14:paraId="02E61C71" w14:textId="77777777" w:rsidR="003B1C71" w:rsidRPr="00DA66F2" w:rsidRDefault="003B1C71" w:rsidP="00876D39">
            <w:pPr>
              <w:autoSpaceDE w:val="0"/>
              <w:autoSpaceDN w:val="0"/>
              <w:adjustRightInd w:val="0"/>
              <w:spacing w:after="120"/>
              <w:jc w:val="both"/>
              <w:rPr>
                <w:rFonts w:cs="Arial"/>
                <w:szCs w:val="24"/>
                <w:lang w:val="en" w:bidi="ar-SA"/>
              </w:rPr>
            </w:pPr>
            <w:r w:rsidRPr="00DA66F2">
              <w:rPr>
                <w:rFonts w:cs="Arial"/>
                <w:szCs w:val="24"/>
                <w:lang w:val="en" w:bidi="ar-SA"/>
              </w:rPr>
              <w:t>Men’s heavy shoes industrial boots and sports shoes</w:t>
            </w:r>
          </w:p>
        </w:tc>
        <w:tc>
          <w:tcPr>
            <w:tcW w:w="2340" w:type="dxa"/>
            <w:tcBorders>
              <w:top w:val="single" w:sz="3" w:space="0" w:color="000000"/>
              <w:left w:val="single" w:sz="3" w:space="0" w:color="000000"/>
              <w:bottom w:val="single" w:sz="3" w:space="0" w:color="000000"/>
              <w:right w:val="single" w:sz="3" w:space="0" w:color="000000"/>
            </w:tcBorders>
            <w:shd w:val="clear" w:color="000000" w:fill="FFFFFF"/>
          </w:tcPr>
          <w:p w14:paraId="50DDC0BD" w14:textId="77777777" w:rsidR="003B1C71" w:rsidRPr="00DA66F2" w:rsidRDefault="003B1C71" w:rsidP="00876D39">
            <w:pPr>
              <w:autoSpaceDE w:val="0"/>
              <w:autoSpaceDN w:val="0"/>
              <w:adjustRightInd w:val="0"/>
              <w:spacing w:after="120" w:line="360" w:lineRule="auto"/>
              <w:jc w:val="center"/>
              <w:rPr>
                <w:rFonts w:cs="Arial"/>
                <w:szCs w:val="24"/>
                <w:lang w:val="en" w:bidi="ar-SA"/>
              </w:rPr>
            </w:pPr>
            <w:r w:rsidRPr="00DA66F2">
              <w:rPr>
                <w:rFonts w:cs="Arial"/>
                <w:szCs w:val="24"/>
                <w:lang w:val="en" w:bidi="ar-SA"/>
              </w:rPr>
              <w:t>1.6-2.0 mm</w:t>
            </w:r>
          </w:p>
        </w:tc>
        <w:tc>
          <w:tcPr>
            <w:tcW w:w="2070" w:type="dxa"/>
            <w:tcBorders>
              <w:top w:val="single" w:sz="3" w:space="0" w:color="000000"/>
              <w:left w:val="single" w:sz="3" w:space="0" w:color="000000"/>
              <w:bottom w:val="single" w:sz="3" w:space="0" w:color="000000"/>
              <w:right w:val="single" w:sz="3" w:space="0" w:color="000000"/>
            </w:tcBorders>
            <w:shd w:val="clear" w:color="000000" w:fill="FFFFFF"/>
          </w:tcPr>
          <w:p w14:paraId="6637FA83" w14:textId="77777777" w:rsidR="003B1C71" w:rsidRPr="00DA66F2" w:rsidRDefault="003B1C71" w:rsidP="00876D39">
            <w:pPr>
              <w:autoSpaceDE w:val="0"/>
              <w:autoSpaceDN w:val="0"/>
              <w:adjustRightInd w:val="0"/>
              <w:spacing w:after="120" w:line="360" w:lineRule="auto"/>
              <w:jc w:val="center"/>
              <w:rPr>
                <w:rFonts w:cs="Arial"/>
                <w:szCs w:val="24"/>
                <w:lang w:val="en" w:bidi="ar-SA"/>
              </w:rPr>
            </w:pPr>
            <w:r w:rsidRPr="00DA66F2">
              <w:rPr>
                <w:rFonts w:cs="Arial"/>
                <w:szCs w:val="24"/>
                <w:lang w:val="en" w:bidi="ar-SA"/>
              </w:rPr>
              <w:t>1.2-1.6 mm</w:t>
            </w:r>
          </w:p>
        </w:tc>
        <w:tc>
          <w:tcPr>
            <w:tcW w:w="2088" w:type="dxa"/>
            <w:tcBorders>
              <w:top w:val="single" w:sz="3" w:space="0" w:color="000000"/>
              <w:left w:val="single" w:sz="3" w:space="0" w:color="000000"/>
              <w:bottom w:val="single" w:sz="3" w:space="0" w:color="000000"/>
              <w:right w:val="single" w:sz="3" w:space="0" w:color="000000"/>
            </w:tcBorders>
            <w:shd w:val="clear" w:color="000000" w:fill="FFFFFF"/>
          </w:tcPr>
          <w:p w14:paraId="0C925AFF" w14:textId="77777777" w:rsidR="003B1C71" w:rsidRPr="00DA66F2" w:rsidRDefault="003B1C71" w:rsidP="00876D39">
            <w:pPr>
              <w:autoSpaceDE w:val="0"/>
              <w:autoSpaceDN w:val="0"/>
              <w:adjustRightInd w:val="0"/>
              <w:spacing w:after="120" w:line="360" w:lineRule="auto"/>
              <w:jc w:val="center"/>
              <w:rPr>
                <w:rFonts w:cs="Arial"/>
                <w:szCs w:val="24"/>
                <w:lang w:val="en" w:bidi="ar-SA"/>
              </w:rPr>
            </w:pPr>
            <w:r w:rsidRPr="00DA66F2">
              <w:rPr>
                <w:rFonts w:cs="Arial"/>
                <w:szCs w:val="24"/>
                <w:lang w:val="en" w:bidi="ar-SA"/>
              </w:rPr>
              <w:t>1.2-1.5 mm</w:t>
            </w:r>
          </w:p>
        </w:tc>
      </w:tr>
    </w:tbl>
    <w:p w14:paraId="1AB86C74" w14:textId="77777777" w:rsidR="003B1C71" w:rsidRPr="00DA66F2" w:rsidRDefault="00876D39" w:rsidP="00876D39">
      <w:pPr>
        <w:autoSpaceDE w:val="0"/>
        <w:autoSpaceDN w:val="0"/>
        <w:adjustRightInd w:val="0"/>
        <w:spacing w:before="120" w:after="120" w:line="360" w:lineRule="auto"/>
        <w:jc w:val="both"/>
        <w:rPr>
          <w:rFonts w:cs="Arial"/>
          <w:b/>
          <w:bCs/>
          <w:szCs w:val="24"/>
          <w:lang w:val="en" w:bidi="ar-SA"/>
        </w:rPr>
      </w:pPr>
      <w:r>
        <w:rPr>
          <w:rFonts w:cs="Arial"/>
          <w:b/>
          <w:bCs/>
          <w:szCs w:val="24"/>
          <w:lang w:val="en" w:bidi="ar-SA"/>
        </w:rPr>
        <w:t>Steel Toe- Cap:</w:t>
      </w:r>
      <w:r w:rsidR="003B1C71" w:rsidRPr="00DA66F2">
        <w:rPr>
          <w:rFonts w:cs="Arial"/>
          <w:b/>
          <w:bCs/>
          <w:szCs w:val="24"/>
          <w:lang w:val="en" w:bidi="ar-SA"/>
        </w:rPr>
        <w:t xml:space="preserve"> </w:t>
      </w:r>
      <w:r w:rsidR="003B1C71" w:rsidRPr="00DA66F2">
        <w:rPr>
          <w:rFonts w:cs="Arial"/>
          <w:szCs w:val="24"/>
          <w:lang w:val="en" w:bidi="ar-SA"/>
        </w:rPr>
        <w:t xml:space="preserve">These </w:t>
      </w:r>
      <w:r w:rsidR="006905BD" w:rsidRPr="00DA66F2">
        <w:rPr>
          <w:rFonts w:cs="Arial"/>
          <w:szCs w:val="24"/>
          <w:lang w:val="en" w:bidi="ar-SA"/>
        </w:rPr>
        <w:t>toecaps</w:t>
      </w:r>
      <w:r w:rsidR="003B1C71" w:rsidRPr="00DA66F2">
        <w:rPr>
          <w:rFonts w:cs="Arial"/>
          <w:szCs w:val="24"/>
          <w:lang w:val="en" w:bidi="ar-SA"/>
        </w:rPr>
        <w:t xml:space="preserve"> we use in safety shoe</w:t>
      </w:r>
      <w:r w:rsidR="003B1C71" w:rsidRPr="00DA66F2">
        <w:rPr>
          <w:rFonts w:cs="Arial"/>
          <w:b/>
          <w:bCs/>
          <w:szCs w:val="24"/>
          <w:lang w:val="en" w:bidi="ar-SA"/>
        </w:rPr>
        <w:t xml:space="preserve"> </w:t>
      </w:r>
      <w:r w:rsidR="003B1C71" w:rsidRPr="00DA66F2">
        <w:rPr>
          <w:rFonts w:cs="Arial"/>
          <w:szCs w:val="24"/>
          <w:lang w:val="en" w:bidi="ar-SA"/>
        </w:rPr>
        <w:t xml:space="preserve">Steel protective </w:t>
      </w:r>
      <w:r w:rsidR="006905BD" w:rsidRPr="00DA66F2">
        <w:rPr>
          <w:rFonts w:cs="Arial"/>
          <w:szCs w:val="24"/>
          <w:lang w:val="en" w:bidi="ar-SA"/>
        </w:rPr>
        <w:t>toecaps</w:t>
      </w:r>
      <w:r w:rsidR="003B1C71" w:rsidRPr="00DA66F2">
        <w:rPr>
          <w:rFonts w:cs="Arial"/>
          <w:szCs w:val="24"/>
          <w:lang w:val="en" w:bidi="ar-SA"/>
        </w:rPr>
        <w:t xml:space="preserve"> are extremely hard and difficult to damage. They are heavier than aluminum or plastic </w:t>
      </w:r>
      <w:r w:rsidR="006905BD" w:rsidRPr="00DA66F2">
        <w:rPr>
          <w:rFonts w:cs="Arial"/>
          <w:szCs w:val="24"/>
          <w:lang w:val="en" w:bidi="ar-SA"/>
        </w:rPr>
        <w:t>toe</w:t>
      </w:r>
      <w:r w:rsidR="006905BD" w:rsidRPr="00DA66F2">
        <w:rPr>
          <w:rFonts w:cs="Arial"/>
          <w:b/>
          <w:bCs/>
          <w:szCs w:val="24"/>
          <w:lang w:val="en" w:bidi="ar-SA"/>
        </w:rPr>
        <w:t>caps</w:t>
      </w:r>
      <w:r w:rsidR="003B1C71" w:rsidRPr="00DA66F2">
        <w:rPr>
          <w:rFonts w:cs="Arial"/>
          <w:szCs w:val="24"/>
          <w:lang w:val="en" w:bidi="ar-SA"/>
        </w:rPr>
        <w:t>, and bend under pressure, anti-rusty.</w:t>
      </w:r>
    </w:p>
    <w:p w14:paraId="30256373" w14:textId="77777777" w:rsidR="007A6C25" w:rsidRPr="00DA66F2" w:rsidRDefault="006905BD" w:rsidP="002A28CA">
      <w:pPr>
        <w:autoSpaceDE w:val="0"/>
        <w:autoSpaceDN w:val="0"/>
        <w:adjustRightInd w:val="0"/>
        <w:spacing w:line="360" w:lineRule="auto"/>
        <w:ind w:left="360"/>
        <w:jc w:val="both"/>
        <w:rPr>
          <w:rFonts w:cs="Arial"/>
          <w:b/>
          <w:bCs/>
          <w:szCs w:val="24"/>
          <w:lang w:val="en" w:bidi="ar-SA"/>
        </w:rPr>
      </w:pPr>
      <w:r w:rsidRPr="00DA66F2">
        <w:rPr>
          <w:rFonts w:cs="Arial"/>
          <w:noProof/>
          <w:szCs w:val="24"/>
          <w:lang w:bidi="ar-SA"/>
        </w:rPr>
        <w:drawing>
          <wp:anchor distT="0" distB="0" distL="114300" distR="114300" simplePos="0" relativeHeight="251654656" behindDoc="1" locked="0" layoutInCell="1" allowOverlap="1" wp14:anchorId="6D91BC5D" wp14:editId="0AF41ADF">
            <wp:simplePos x="0" y="0"/>
            <wp:positionH relativeFrom="column">
              <wp:posOffset>2190247</wp:posOffset>
            </wp:positionH>
            <wp:positionV relativeFrom="paragraph">
              <wp:posOffset>6512</wp:posOffset>
            </wp:positionV>
            <wp:extent cx="1698172" cy="1454087"/>
            <wp:effectExtent l="0" t="0" r="0" b="3175"/>
            <wp:wrapNone/>
            <wp:docPr id="284"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274">
                      <a:extLst>
                        <a:ext uri="{28A0092B-C50C-407E-A947-70E740481C1C}">
                          <a14:useLocalDpi xmlns:a14="http://schemas.microsoft.com/office/drawing/2010/main" val="0"/>
                        </a:ext>
                      </a:extLst>
                    </a:blip>
                    <a:srcRect/>
                    <a:stretch>
                      <a:fillRect/>
                    </a:stretch>
                  </pic:blipFill>
                  <pic:spPr bwMode="auto">
                    <a:xfrm>
                      <a:off x="0" y="0"/>
                      <a:ext cx="1698172" cy="145408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5650D4B" w14:textId="77777777" w:rsidR="006E49F8" w:rsidRPr="00DA66F2" w:rsidRDefault="006E49F8" w:rsidP="002A28CA">
      <w:pPr>
        <w:autoSpaceDE w:val="0"/>
        <w:autoSpaceDN w:val="0"/>
        <w:adjustRightInd w:val="0"/>
        <w:spacing w:line="360" w:lineRule="auto"/>
        <w:ind w:left="360"/>
        <w:jc w:val="both"/>
        <w:rPr>
          <w:rFonts w:cs="Arial"/>
          <w:szCs w:val="24"/>
          <w:lang w:val="en" w:bidi="ar-SA"/>
        </w:rPr>
      </w:pPr>
    </w:p>
    <w:p w14:paraId="30BBB9E8" w14:textId="77777777" w:rsidR="006E49F8" w:rsidRPr="00DA66F2" w:rsidRDefault="006E49F8" w:rsidP="002A28CA">
      <w:pPr>
        <w:autoSpaceDE w:val="0"/>
        <w:autoSpaceDN w:val="0"/>
        <w:adjustRightInd w:val="0"/>
        <w:spacing w:line="360" w:lineRule="auto"/>
        <w:jc w:val="both"/>
        <w:rPr>
          <w:rFonts w:cs="Arial"/>
          <w:szCs w:val="24"/>
          <w:lang w:val="en" w:bidi="ar-SA"/>
        </w:rPr>
      </w:pPr>
    </w:p>
    <w:p w14:paraId="2CD7D3F2" w14:textId="77777777" w:rsidR="003B1C71" w:rsidRPr="00DA66F2" w:rsidRDefault="007A6C25" w:rsidP="002A28CA">
      <w:pPr>
        <w:autoSpaceDE w:val="0"/>
        <w:autoSpaceDN w:val="0"/>
        <w:adjustRightInd w:val="0"/>
        <w:spacing w:line="360" w:lineRule="auto"/>
        <w:jc w:val="both"/>
        <w:rPr>
          <w:rFonts w:cs="Arial"/>
          <w:b/>
          <w:bCs/>
          <w:szCs w:val="24"/>
          <w:lang w:val="en" w:bidi="ar-SA"/>
        </w:rPr>
      </w:pPr>
      <w:r w:rsidRPr="00DA66F2">
        <w:rPr>
          <w:rFonts w:cs="Arial"/>
          <w:szCs w:val="24"/>
          <w:lang w:val="en" w:bidi="ar-SA"/>
        </w:rPr>
        <w:t xml:space="preserve">                                                    </w:t>
      </w:r>
    </w:p>
    <w:p w14:paraId="6EEABC82" w14:textId="77777777" w:rsidR="006905BD" w:rsidRDefault="006905BD" w:rsidP="006905BD">
      <w:pPr>
        <w:autoSpaceDE w:val="0"/>
        <w:autoSpaceDN w:val="0"/>
        <w:adjustRightInd w:val="0"/>
        <w:spacing w:line="360" w:lineRule="auto"/>
        <w:jc w:val="both"/>
        <w:rPr>
          <w:rFonts w:cs="Arial"/>
          <w:b/>
          <w:bCs/>
          <w:szCs w:val="24"/>
          <w:lang w:val="en" w:bidi="ar-SA"/>
        </w:rPr>
      </w:pPr>
      <w:r>
        <w:rPr>
          <w:noProof/>
          <w:lang w:bidi="ar-SA"/>
        </w:rPr>
        <mc:AlternateContent>
          <mc:Choice Requires="wps">
            <w:drawing>
              <wp:anchor distT="0" distB="0" distL="114300" distR="114300" simplePos="0" relativeHeight="251676160" behindDoc="1" locked="0" layoutInCell="1" allowOverlap="1" wp14:anchorId="51B7A3D1" wp14:editId="0D147BB8">
                <wp:simplePos x="0" y="0"/>
                <wp:positionH relativeFrom="column">
                  <wp:posOffset>2198948</wp:posOffset>
                </wp:positionH>
                <wp:positionV relativeFrom="paragraph">
                  <wp:posOffset>13937</wp:posOffset>
                </wp:positionV>
                <wp:extent cx="2101933" cy="486889"/>
                <wp:effectExtent l="0" t="0" r="0" b="8890"/>
                <wp:wrapNone/>
                <wp:docPr id="343" name="Text Box 343"/>
                <wp:cNvGraphicFramePr/>
                <a:graphic xmlns:a="http://schemas.openxmlformats.org/drawingml/2006/main">
                  <a:graphicData uri="http://schemas.microsoft.com/office/word/2010/wordprocessingShape">
                    <wps:wsp>
                      <wps:cNvSpPr txBox="1"/>
                      <wps:spPr>
                        <a:xfrm>
                          <a:off x="0" y="0"/>
                          <a:ext cx="2101933" cy="486889"/>
                        </a:xfrm>
                        <a:prstGeom prst="rect">
                          <a:avLst/>
                        </a:prstGeom>
                        <a:solidFill>
                          <a:prstClr val="white"/>
                        </a:solidFill>
                        <a:ln>
                          <a:noFill/>
                        </a:ln>
                      </wps:spPr>
                      <wps:txbx>
                        <w:txbxContent>
                          <w:p w14:paraId="12803A33" w14:textId="77777777" w:rsidR="00BF25AA" w:rsidRPr="00A15C7C" w:rsidRDefault="00BF25AA" w:rsidP="006905BD">
                            <w:pPr>
                              <w:pStyle w:val="Caption"/>
                              <w:rPr>
                                <w:rFonts w:cs="Arial"/>
                                <w:noProof/>
                                <w:color w:val="auto"/>
                                <w:sz w:val="24"/>
                                <w:szCs w:val="24"/>
                              </w:rPr>
                            </w:pPr>
                            <w:bookmarkStart w:id="162" w:name="_Toc112763188"/>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Pr="00A15C7C">
                              <w:rPr>
                                <w:noProof/>
                                <w:color w:val="auto"/>
                                <w:sz w:val="24"/>
                                <w:szCs w:val="24"/>
                              </w:rPr>
                              <w:t>6.32</w:t>
                            </w:r>
                            <w:r w:rsidRPr="00A15C7C">
                              <w:rPr>
                                <w:color w:val="auto"/>
                                <w:sz w:val="24"/>
                                <w:szCs w:val="24"/>
                              </w:rPr>
                              <w:fldChar w:fldCharType="end"/>
                            </w:r>
                            <w:r w:rsidRPr="00A15C7C">
                              <w:rPr>
                                <w:color w:val="auto"/>
                                <w:sz w:val="24"/>
                                <w:szCs w:val="24"/>
                              </w:rPr>
                              <w:t xml:space="preserve"> steel toecap</w:t>
                            </w:r>
                            <w:bookmarkEnd w:id="162"/>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B7A3D1" id="Text Box 343" o:spid="_x0000_s1069" type="#_x0000_t202" style="position:absolute;left:0;text-align:left;margin-left:173.15pt;margin-top:1.1pt;width:165.5pt;height:38.35pt;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" stroked="f">
                <v:textbox inset="0,0,0,0">
                  <w:txbxContent>
                    <w:p w14:paraId="12803A33" w14:textId="77777777" w:rsidR="00BF25AA" w:rsidRPr="00A15C7C" w:rsidRDefault="00BF25AA" w:rsidP="006905BD">
                      <w:pPr>
                        <w:pStyle w:val="Caption"/>
                        <w:rPr>
                          <w:rFonts w:cs="Arial"/>
                          <w:noProof/>
                          <w:color w:val="auto"/>
                          <w:sz w:val="24"/>
                          <w:szCs w:val="24"/>
                        </w:rPr>
                      </w:pPr>
                      <w:bookmarkStart w:id="167" w:name="_Toc112763188"/>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Pr="00A15C7C">
                        <w:rPr>
                          <w:noProof/>
                          <w:color w:val="auto"/>
                          <w:sz w:val="24"/>
                          <w:szCs w:val="24"/>
                        </w:rPr>
                        <w:t>6.32</w:t>
                      </w:r>
                      <w:r w:rsidRPr="00A15C7C">
                        <w:rPr>
                          <w:color w:val="auto"/>
                          <w:sz w:val="24"/>
                          <w:szCs w:val="24"/>
                        </w:rPr>
                        <w:fldChar w:fldCharType="end"/>
                      </w:r>
                      <w:r w:rsidRPr="00A15C7C">
                        <w:rPr>
                          <w:color w:val="auto"/>
                          <w:sz w:val="24"/>
                          <w:szCs w:val="24"/>
                        </w:rPr>
                        <w:t xml:space="preserve"> steel toecap</w:t>
                      </w:r>
                      <w:bookmarkEnd w:id="167"/>
                    </w:p>
                  </w:txbxContent>
                </v:textbox>
              </v:shape>
            </w:pict>
          </mc:Fallback>
        </mc:AlternateContent>
      </w:r>
    </w:p>
    <w:p w14:paraId="3E4EC003" w14:textId="77777777" w:rsidR="003B1C71" w:rsidRPr="00DA66F2" w:rsidRDefault="003B1C71" w:rsidP="006905BD">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 xml:space="preserve">Plastic Toe- Cap          </w:t>
      </w:r>
    </w:p>
    <w:p w14:paraId="6E29056F" w14:textId="77777777" w:rsidR="003B1C71" w:rsidRPr="00DA66F2" w:rsidRDefault="003B1C71" w:rsidP="002A28CA">
      <w:pPr>
        <w:autoSpaceDE w:val="0"/>
        <w:autoSpaceDN w:val="0"/>
        <w:adjustRightInd w:val="0"/>
        <w:spacing w:line="360" w:lineRule="auto"/>
        <w:jc w:val="both"/>
        <w:rPr>
          <w:rFonts w:cs="Arial"/>
          <w:szCs w:val="24"/>
          <w:lang w:val="en" w:bidi="ar-SA"/>
        </w:rPr>
      </w:pPr>
      <w:r w:rsidRPr="00DA66F2">
        <w:rPr>
          <w:rFonts w:cs="Arial"/>
          <w:szCs w:val="24"/>
          <w:lang w:val="en" w:bidi="ar-SA"/>
        </w:rPr>
        <w:t>Superior strength-to-weight ratios</w:t>
      </w:r>
      <w:r w:rsidR="006905BD">
        <w:rPr>
          <w:rFonts w:cs="Arial"/>
          <w:szCs w:val="24"/>
          <w:lang w:val="en" w:bidi="ar-SA"/>
        </w:rPr>
        <w:t>:</w:t>
      </w:r>
      <w:r w:rsidRPr="00DA66F2">
        <w:rPr>
          <w:rFonts w:cs="Arial"/>
          <w:szCs w:val="24"/>
          <w:lang w:val="en" w:bidi="ar-SA"/>
        </w:rPr>
        <w:t xml:space="preserve"> At the same strength, thermoplastic plastic shoe toe is 50% and 20% lighter than using steel and thermosetting plastic respectively. No rusting, excellent corrosion, chemical and climate resistance.</w:t>
      </w:r>
    </w:p>
    <w:p w14:paraId="36C26511" w14:textId="77777777" w:rsidR="006905BD" w:rsidRDefault="006905BD" w:rsidP="003B259B">
      <w:pPr>
        <w:keepNext/>
        <w:autoSpaceDE w:val="0"/>
        <w:autoSpaceDN w:val="0"/>
        <w:adjustRightInd w:val="0"/>
        <w:spacing w:line="360" w:lineRule="auto"/>
        <w:jc w:val="center"/>
      </w:pPr>
      <w:r w:rsidRPr="00DA66F2">
        <w:rPr>
          <w:rFonts w:cs="Arial"/>
          <w:noProof/>
          <w:szCs w:val="24"/>
          <w:lang w:bidi="ar-SA"/>
        </w:rPr>
        <w:lastRenderedPageBreak/>
        <w:drawing>
          <wp:inline distT="0" distB="0" distL="0" distR="0" wp14:anchorId="65DAFFCF" wp14:editId="1D948A5C">
            <wp:extent cx="2489407" cy="1690577"/>
            <wp:effectExtent l="0" t="0" r="6350" b="508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rotWithShape="1">
                    <a:blip r:embed="rId275">
                      <a:extLst>
                        <a:ext uri="{28A0092B-C50C-407E-A947-70E740481C1C}">
                          <a14:useLocalDpi xmlns:a14="http://schemas.microsoft.com/office/drawing/2010/main" val="0"/>
                        </a:ext>
                      </a:extLst>
                    </a:blip>
                    <a:srcRect t="11226" b="11156"/>
                    <a:stretch/>
                  </pic:blipFill>
                  <pic:spPr bwMode="auto">
                    <a:xfrm>
                      <a:off x="0" y="0"/>
                      <a:ext cx="2506808" cy="1702394"/>
                    </a:xfrm>
                    <a:prstGeom prst="rect">
                      <a:avLst/>
                    </a:prstGeom>
                    <a:noFill/>
                    <a:ln>
                      <a:noFill/>
                    </a:ln>
                    <a:extLst>
                      <a:ext uri="{53640926-AAD7-44D8-BBD7-CCE9431645EC}">
                        <a14:shadowObscured xmlns:a14="http://schemas.microsoft.com/office/drawing/2010/main"/>
                      </a:ext>
                    </a:extLst>
                  </pic:spPr>
                </pic:pic>
              </a:graphicData>
            </a:graphic>
          </wp:inline>
        </w:drawing>
      </w:r>
    </w:p>
    <w:p w14:paraId="5AAC0CD3" w14:textId="77777777" w:rsidR="006905BD" w:rsidRPr="00A15C7C" w:rsidRDefault="006905BD" w:rsidP="006905BD">
      <w:pPr>
        <w:pStyle w:val="Caption"/>
        <w:jc w:val="center"/>
        <w:rPr>
          <w:color w:val="auto"/>
          <w:sz w:val="24"/>
          <w:szCs w:val="24"/>
        </w:rPr>
      </w:pPr>
      <w:bookmarkStart w:id="163" w:name="_Toc112763189"/>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00495113" w:rsidRPr="00A15C7C">
        <w:rPr>
          <w:noProof/>
          <w:color w:val="auto"/>
          <w:sz w:val="24"/>
          <w:szCs w:val="24"/>
        </w:rPr>
        <w:t>6.3</w:t>
      </w:r>
      <w:r w:rsidR="00F115CC" w:rsidRPr="00A15C7C">
        <w:rPr>
          <w:noProof/>
          <w:color w:val="auto"/>
          <w:sz w:val="24"/>
          <w:szCs w:val="24"/>
        </w:rPr>
        <w:t>3</w:t>
      </w:r>
      <w:r w:rsidRPr="00A15C7C">
        <w:rPr>
          <w:color w:val="auto"/>
          <w:sz w:val="24"/>
          <w:szCs w:val="24"/>
        </w:rPr>
        <w:fldChar w:fldCharType="end"/>
      </w:r>
      <w:r w:rsidRPr="00A15C7C">
        <w:rPr>
          <w:color w:val="auto"/>
          <w:sz w:val="24"/>
          <w:szCs w:val="24"/>
        </w:rPr>
        <w:t xml:space="preserve"> Plastic toecap</w:t>
      </w:r>
      <w:bookmarkEnd w:id="163"/>
    </w:p>
    <w:p w14:paraId="1574D7B7" w14:textId="77777777" w:rsidR="00C1714E" w:rsidRPr="00DA66F2" w:rsidRDefault="007A6C25" w:rsidP="002A28CA">
      <w:pPr>
        <w:autoSpaceDE w:val="0"/>
        <w:autoSpaceDN w:val="0"/>
        <w:adjustRightInd w:val="0"/>
        <w:spacing w:line="360" w:lineRule="auto"/>
        <w:ind w:left="708"/>
        <w:jc w:val="both"/>
        <w:rPr>
          <w:rFonts w:cs="Arial"/>
          <w:szCs w:val="24"/>
          <w:lang w:val="en" w:bidi="ar-SA"/>
        </w:rPr>
      </w:pPr>
      <w:r w:rsidRPr="00DA66F2">
        <w:rPr>
          <w:rFonts w:cs="Arial"/>
          <w:szCs w:val="24"/>
          <w:lang w:val="en" w:bidi="ar-SA"/>
        </w:rPr>
        <w:t xml:space="preserve"> </w:t>
      </w:r>
    </w:p>
    <w:p w14:paraId="3E8451E2" w14:textId="77777777" w:rsidR="006905BD" w:rsidRPr="006F28BF" w:rsidRDefault="006F28BF" w:rsidP="00144CC4">
      <w:pPr>
        <w:pStyle w:val="Heading2"/>
      </w:pPr>
      <w:bookmarkStart w:id="164" w:name="_Toc113094467"/>
      <w:r>
        <w:t xml:space="preserve">6.4 </w:t>
      </w:r>
      <w:r w:rsidR="006905BD" w:rsidRPr="006905BD">
        <w:t xml:space="preserve">Identifying </w:t>
      </w:r>
      <w:r w:rsidRPr="006905BD">
        <w:t>Generic and Trade Names for Materials</w:t>
      </w:r>
      <w:bookmarkEnd w:id="164"/>
      <w:r w:rsidRPr="006F28BF">
        <w:t xml:space="preserve"> </w:t>
      </w:r>
    </w:p>
    <w:p w14:paraId="75463319" w14:textId="77777777" w:rsidR="006905BD" w:rsidRDefault="00064EC3" w:rsidP="00711FDC">
      <w:pPr>
        <w:autoSpaceDE w:val="0"/>
        <w:autoSpaceDN w:val="0"/>
        <w:adjustRightInd w:val="0"/>
        <w:spacing w:line="360" w:lineRule="auto"/>
        <w:jc w:val="both"/>
        <w:rPr>
          <w:rFonts w:cs="Arial"/>
          <w:szCs w:val="24"/>
          <w:lang w:val="en" w:bidi="ar-SA"/>
        </w:rPr>
      </w:pPr>
      <w:r w:rsidRPr="006905BD">
        <w:rPr>
          <w:rFonts w:cs="Arial"/>
          <w:szCs w:val="24"/>
          <w:lang w:val="en" w:bidi="ar-SA"/>
        </w:rPr>
        <w:t>For the awareness of the different footwear materials available in the market, it is required to know the Generic and Trade names.  Following are the generic/trade names associated with selected footwear materials:</w:t>
      </w:r>
    </w:p>
    <w:p w14:paraId="21234AC8" w14:textId="77777777" w:rsidR="00064EC3" w:rsidRPr="006905BD" w:rsidRDefault="00064EC3" w:rsidP="00711FDC">
      <w:pPr>
        <w:autoSpaceDE w:val="0"/>
        <w:autoSpaceDN w:val="0"/>
        <w:adjustRightInd w:val="0"/>
        <w:spacing w:line="360" w:lineRule="auto"/>
        <w:jc w:val="both"/>
        <w:rPr>
          <w:rFonts w:cs="Arial"/>
          <w:szCs w:val="24"/>
          <w:lang w:val="en" w:bidi="ar-SA"/>
        </w:rPr>
      </w:pPr>
      <w:r w:rsidRPr="00DA66F2">
        <w:rPr>
          <w:rFonts w:cs="Arial"/>
          <w:b/>
          <w:bCs/>
          <w:szCs w:val="24"/>
          <w:lang w:val="en" w:bidi="ar-SA"/>
        </w:rPr>
        <w:t xml:space="preserve">Leather: </w:t>
      </w:r>
    </w:p>
    <w:p w14:paraId="61F8A881" w14:textId="77777777" w:rsidR="00064EC3" w:rsidRPr="00DA66F2" w:rsidRDefault="006905BD" w:rsidP="00384E7E">
      <w:pPr>
        <w:autoSpaceDE w:val="0"/>
        <w:autoSpaceDN w:val="0"/>
        <w:adjustRightInd w:val="0"/>
        <w:jc w:val="both"/>
        <w:rPr>
          <w:rFonts w:cs="Arial"/>
          <w:szCs w:val="24"/>
          <w:lang w:val="en" w:bidi="ar-SA"/>
        </w:rPr>
      </w:pPr>
      <w:r>
        <w:rPr>
          <w:rFonts w:cs="Arial"/>
          <w:szCs w:val="24"/>
          <w:lang w:val="en" w:bidi="ar-SA"/>
        </w:rPr>
        <w:t xml:space="preserve">Cow: </w:t>
      </w:r>
      <w:r w:rsidR="00064EC3" w:rsidRPr="00DA66F2">
        <w:rPr>
          <w:rFonts w:cs="Arial"/>
          <w:szCs w:val="24"/>
          <w:lang w:val="en" w:bidi="ar-SA"/>
        </w:rPr>
        <w:t>Cow Softy, Cow Burnish, Cow Smooth C.G., Cow DD Lining</w:t>
      </w:r>
    </w:p>
    <w:p w14:paraId="1B655281" w14:textId="77777777" w:rsidR="00064EC3" w:rsidRPr="00DA66F2" w:rsidRDefault="006905BD" w:rsidP="00384E7E">
      <w:pPr>
        <w:autoSpaceDE w:val="0"/>
        <w:autoSpaceDN w:val="0"/>
        <w:adjustRightInd w:val="0"/>
        <w:jc w:val="both"/>
        <w:rPr>
          <w:rFonts w:cs="Arial"/>
          <w:szCs w:val="24"/>
          <w:lang w:val="en" w:bidi="ar-SA"/>
        </w:rPr>
      </w:pPr>
      <w:r>
        <w:rPr>
          <w:rFonts w:cs="Arial"/>
          <w:szCs w:val="24"/>
          <w:lang w:val="en" w:bidi="ar-SA"/>
        </w:rPr>
        <w:t xml:space="preserve">Sheep: </w:t>
      </w:r>
      <w:r w:rsidR="00064EC3" w:rsidRPr="00DA66F2">
        <w:rPr>
          <w:rFonts w:cs="Arial"/>
          <w:szCs w:val="24"/>
          <w:lang w:val="en" w:bidi="ar-SA"/>
        </w:rPr>
        <w:t>Sheep Nappa, Sheep Cabretta</w:t>
      </w:r>
    </w:p>
    <w:p w14:paraId="191AD916" w14:textId="77777777" w:rsidR="00064EC3" w:rsidRPr="00DA66F2" w:rsidRDefault="006905BD" w:rsidP="00384E7E">
      <w:pPr>
        <w:autoSpaceDE w:val="0"/>
        <w:autoSpaceDN w:val="0"/>
        <w:adjustRightInd w:val="0"/>
        <w:jc w:val="both"/>
        <w:rPr>
          <w:rFonts w:cs="Arial"/>
          <w:szCs w:val="24"/>
          <w:lang w:val="en" w:bidi="ar-SA"/>
        </w:rPr>
      </w:pPr>
      <w:r>
        <w:rPr>
          <w:rFonts w:cs="Arial"/>
          <w:szCs w:val="24"/>
          <w:lang w:val="en" w:bidi="ar-SA"/>
        </w:rPr>
        <w:t xml:space="preserve">Goat: </w:t>
      </w:r>
      <w:r w:rsidR="00064EC3" w:rsidRPr="00DA66F2">
        <w:rPr>
          <w:rFonts w:cs="Arial"/>
          <w:szCs w:val="24"/>
          <w:lang w:val="en" w:bidi="ar-SA"/>
        </w:rPr>
        <w:t>Goat Glazed, Goat Suede</w:t>
      </w:r>
    </w:p>
    <w:p w14:paraId="3606D9A4" w14:textId="77777777" w:rsidR="00064EC3" w:rsidRPr="00DA66F2" w:rsidRDefault="00064EC3" w:rsidP="00711FDC">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Toe</w:t>
      </w:r>
      <w:r w:rsidR="006905BD">
        <w:rPr>
          <w:rFonts w:cs="Arial"/>
          <w:b/>
          <w:bCs/>
          <w:szCs w:val="24"/>
          <w:lang w:val="en" w:bidi="ar-SA"/>
        </w:rPr>
        <w:t xml:space="preserve"> Puff and Counter Stiffener</w:t>
      </w:r>
    </w:p>
    <w:p w14:paraId="3FD82858" w14:textId="77777777" w:rsidR="006905BD" w:rsidRDefault="006905BD" w:rsidP="00711FDC">
      <w:pPr>
        <w:autoSpaceDE w:val="0"/>
        <w:autoSpaceDN w:val="0"/>
        <w:adjustRightInd w:val="0"/>
        <w:spacing w:line="360" w:lineRule="auto"/>
        <w:jc w:val="center"/>
      </w:pPr>
      <w:r w:rsidRPr="00DA66F2">
        <w:rPr>
          <w:rFonts w:cs="Arial"/>
          <w:b/>
          <w:bCs/>
          <w:noProof/>
          <w:szCs w:val="24"/>
          <w:lang w:bidi="ar-SA"/>
        </w:rPr>
        <w:drawing>
          <wp:inline distT="0" distB="0" distL="0" distR="0" wp14:anchorId="668C9CF3" wp14:editId="3B6DF297">
            <wp:extent cx="2083494" cy="1477607"/>
            <wp:effectExtent l="0" t="0" r="0" b="889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pic:cNvPicPr>
                      <a:picLocks noChangeAspect="1" noChangeArrowheads="1"/>
                    </pic:cNvPicPr>
                  </pic:nvPicPr>
                  <pic:blipFill rotWithShape="1">
                    <a:blip r:embed="rId276" cstate="print">
                      <a:extLst>
                        <a:ext uri="{28A0092B-C50C-407E-A947-70E740481C1C}">
                          <a14:useLocalDpi xmlns:a14="http://schemas.microsoft.com/office/drawing/2010/main" val="0"/>
                        </a:ext>
                      </a:extLst>
                    </a:blip>
                    <a:srcRect l="7462" r="1149" b="13574"/>
                    <a:stretch/>
                  </pic:blipFill>
                  <pic:spPr bwMode="auto">
                    <a:xfrm>
                      <a:off x="0" y="0"/>
                      <a:ext cx="2083944" cy="1477926"/>
                    </a:xfrm>
                    <a:prstGeom prst="rect">
                      <a:avLst/>
                    </a:prstGeom>
                    <a:noFill/>
                    <a:ln>
                      <a:noFill/>
                    </a:ln>
                    <a:extLst>
                      <a:ext uri="{53640926-AAD7-44D8-BBD7-CCE9431645EC}">
                        <a14:shadowObscured xmlns:a14="http://schemas.microsoft.com/office/drawing/2010/main"/>
                      </a:ext>
                    </a:extLst>
                  </pic:spPr>
                </pic:pic>
              </a:graphicData>
            </a:graphic>
          </wp:inline>
        </w:drawing>
      </w:r>
    </w:p>
    <w:p w14:paraId="6290818C" w14:textId="77777777" w:rsidR="00064EC3" w:rsidRPr="00A15C7C" w:rsidRDefault="006905BD" w:rsidP="00711FDC">
      <w:pPr>
        <w:pStyle w:val="Caption"/>
        <w:jc w:val="center"/>
        <w:rPr>
          <w:rFonts w:cs="Arial"/>
          <w:b w:val="0"/>
          <w:bCs w:val="0"/>
          <w:color w:val="auto"/>
          <w:sz w:val="24"/>
          <w:szCs w:val="24"/>
          <w:lang w:val="en" w:bidi="ar-SA"/>
        </w:rPr>
      </w:pPr>
      <w:bookmarkStart w:id="165" w:name="_Toc112763190"/>
      <w:r w:rsidRPr="00A15C7C">
        <w:rPr>
          <w:color w:val="auto"/>
          <w:sz w:val="24"/>
          <w:szCs w:val="24"/>
        </w:rPr>
        <w:t xml:space="preserve">Figure </w:t>
      </w:r>
      <w:r w:rsidRPr="00A15C7C">
        <w:rPr>
          <w:color w:val="auto"/>
          <w:sz w:val="24"/>
          <w:szCs w:val="24"/>
        </w:rPr>
        <w:fldChar w:fldCharType="begin"/>
      </w:r>
      <w:r w:rsidRPr="00A15C7C">
        <w:rPr>
          <w:color w:val="auto"/>
          <w:sz w:val="24"/>
          <w:szCs w:val="24"/>
        </w:rPr>
        <w:instrText xml:space="preserve"> SEQ Figure \* ARABIC </w:instrText>
      </w:r>
      <w:r w:rsidRPr="00A15C7C">
        <w:rPr>
          <w:color w:val="auto"/>
          <w:sz w:val="24"/>
          <w:szCs w:val="24"/>
        </w:rPr>
        <w:fldChar w:fldCharType="separate"/>
      </w:r>
      <w:r w:rsidR="00495113" w:rsidRPr="00A15C7C">
        <w:rPr>
          <w:noProof/>
          <w:color w:val="auto"/>
          <w:sz w:val="24"/>
          <w:szCs w:val="24"/>
        </w:rPr>
        <w:t>6.3</w:t>
      </w:r>
      <w:r w:rsidR="00F115CC" w:rsidRPr="00A15C7C">
        <w:rPr>
          <w:noProof/>
          <w:color w:val="auto"/>
          <w:sz w:val="24"/>
          <w:szCs w:val="24"/>
        </w:rPr>
        <w:t>4</w:t>
      </w:r>
      <w:r w:rsidRPr="00A15C7C">
        <w:rPr>
          <w:color w:val="auto"/>
          <w:sz w:val="24"/>
          <w:szCs w:val="24"/>
        </w:rPr>
        <w:fldChar w:fldCharType="end"/>
      </w:r>
      <w:r w:rsidRPr="00A15C7C">
        <w:rPr>
          <w:color w:val="auto"/>
          <w:sz w:val="24"/>
          <w:szCs w:val="24"/>
        </w:rPr>
        <w:t xml:space="preserve"> Toe Puff and Counter</w:t>
      </w:r>
      <w:bookmarkEnd w:id="165"/>
    </w:p>
    <w:p w14:paraId="5CC6BFEF" w14:textId="77777777" w:rsidR="006905BD" w:rsidRDefault="006905BD" w:rsidP="00384E7E">
      <w:pPr>
        <w:autoSpaceDE w:val="0"/>
        <w:autoSpaceDN w:val="0"/>
        <w:adjustRightInd w:val="0"/>
        <w:spacing w:before="120" w:after="120"/>
        <w:jc w:val="both"/>
        <w:rPr>
          <w:rFonts w:cs="Arial"/>
          <w:b/>
          <w:bCs/>
          <w:szCs w:val="24"/>
          <w:lang w:val="en" w:bidi="ar-SA"/>
        </w:rPr>
      </w:pPr>
      <w:r>
        <w:rPr>
          <w:rFonts w:cs="Arial"/>
          <w:b/>
          <w:bCs/>
          <w:szCs w:val="24"/>
          <w:lang w:val="en" w:bidi="ar-SA"/>
        </w:rPr>
        <w:t xml:space="preserve">Textile: </w:t>
      </w:r>
      <w:r w:rsidR="00064EC3" w:rsidRPr="00DA66F2">
        <w:rPr>
          <w:rFonts w:cs="Arial"/>
          <w:szCs w:val="24"/>
          <w:lang w:val="en" w:bidi="ar-SA"/>
        </w:rPr>
        <w:t>Drill Cloth, Sugar coated lining, Mesh, Tricot, Skinfit etc.</w:t>
      </w:r>
    </w:p>
    <w:p w14:paraId="4FBE1920" w14:textId="77777777" w:rsidR="006905BD" w:rsidRDefault="006905BD" w:rsidP="00384E7E">
      <w:pPr>
        <w:autoSpaceDE w:val="0"/>
        <w:autoSpaceDN w:val="0"/>
        <w:adjustRightInd w:val="0"/>
        <w:jc w:val="both"/>
        <w:rPr>
          <w:rFonts w:cs="Arial"/>
          <w:b/>
          <w:bCs/>
          <w:szCs w:val="24"/>
          <w:lang w:val="en" w:bidi="ar-SA"/>
        </w:rPr>
      </w:pPr>
      <w:r>
        <w:rPr>
          <w:rFonts w:cs="Arial"/>
          <w:b/>
          <w:bCs/>
          <w:szCs w:val="24"/>
          <w:lang w:val="en" w:bidi="ar-SA"/>
        </w:rPr>
        <w:t xml:space="preserve">Adhesive:  </w:t>
      </w:r>
      <w:r w:rsidR="00064EC3" w:rsidRPr="00DA66F2">
        <w:rPr>
          <w:rFonts w:cs="Arial"/>
          <w:szCs w:val="24"/>
          <w:lang w:val="en" w:bidi="ar-SA"/>
        </w:rPr>
        <w:t>PU, Latex, Rubber Solution, Bostik, Fevicol, Dendrite etc.</w:t>
      </w:r>
    </w:p>
    <w:p w14:paraId="4AD6D0A4" w14:textId="77777777" w:rsidR="00064EC3" w:rsidRDefault="006905BD" w:rsidP="00384E7E">
      <w:pPr>
        <w:autoSpaceDE w:val="0"/>
        <w:autoSpaceDN w:val="0"/>
        <w:adjustRightInd w:val="0"/>
        <w:jc w:val="both"/>
        <w:rPr>
          <w:rFonts w:cs="Arial"/>
          <w:szCs w:val="24"/>
          <w:lang w:val="en" w:bidi="ar-SA"/>
        </w:rPr>
      </w:pPr>
      <w:r>
        <w:rPr>
          <w:rFonts w:cs="Arial"/>
          <w:b/>
          <w:bCs/>
          <w:szCs w:val="24"/>
          <w:lang w:val="en" w:bidi="ar-SA"/>
        </w:rPr>
        <w:t xml:space="preserve">Soles: </w:t>
      </w:r>
      <w:r w:rsidR="00064EC3" w:rsidRPr="00DA66F2">
        <w:rPr>
          <w:rFonts w:cs="Arial"/>
          <w:szCs w:val="24"/>
          <w:lang w:val="en" w:bidi="ar-SA"/>
        </w:rPr>
        <w:t>TPR, PU, EVA, PVC, VT etc.</w:t>
      </w:r>
      <w:r w:rsidR="00384E7E">
        <w:rPr>
          <w:rFonts w:cs="Arial"/>
          <w:szCs w:val="24"/>
          <w:lang w:val="en" w:bidi="ar-SA"/>
        </w:rPr>
        <w:t xml:space="preserve"> </w:t>
      </w:r>
      <w:r w:rsidR="00C1714E" w:rsidRPr="00DA66F2">
        <w:rPr>
          <w:rFonts w:cs="Arial"/>
          <w:szCs w:val="24"/>
          <w:lang w:val="en" w:bidi="ar-SA"/>
        </w:rPr>
        <w:br w:type="page"/>
      </w:r>
    </w:p>
    <w:tbl>
      <w:tblPr>
        <w:tblW w:w="9418" w:type="dxa"/>
        <w:tblLayout w:type="fixed"/>
        <w:tblLook w:val="0000" w:firstRow="0" w:lastRow="0" w:firstColumn="0" w:lastColumn="0" w:noHBand="0" w:noVBand="0"/>
      </w:tblPr>
      <w:tblGrid>
        <w:gridCol w:w="3258"/>
        <w:gridCol w:w="6160"/>
      </w:tblGrid>
      <w:tr w:rsidR="00DE4089" w:rsidRPr="00DA66F2" w14:paraId="225D93F2" w14:textId="77777777" w:rsidTr="002F4BC6">
        <w:trPr>
          <w:trHeight w:val="530"/>
        </w:trPr>
        <w:tc>
          <w:tcPr>
            <w:tcW w:w="3258" w:type="dxa"/>
            <w:tcBorders>
              <w:top w:val="single" w:sz="3" w:space="0" w:color="000000"/>
              <w:left w:val="single" w:sz="3" w:space="0" w:color="000000"/>
              <w:bottom w:val="single" w:sz="3" w:space="0" w:color="000000"/>
              <w:right w:val="single" w:sz="3" w:space="0" w:color="000000"/>
            </w:tcBorders>
            <w:shd w:val="clear" w:color="auto" w:fill="F3F3F3"/>
            <w:vAlign w:val="center"/>
          </w:tcPr>
          <w:p w14:paraId="2E0F12A0" w14:textId="77777777" w:rsidR="00DE4089" w:rsidRPr="00B43FEE" w:rsidRDefault="00DE4089" w:rsidP="00AD2B8D">
            <w:pPr>
              <w:pStyle w:val="Heading3"/>
              <w:framePr w:wrap="around"/>
              <w:rPr>
                <w:lang w:val="en-US"/>
              </w:rPr>
            </w:pPr>
            <w:bookmarkStart w:id="166" w:name="_Toc113094468"/>
            <w:r w:rsidRPr="00DA66F2">
              <w:lastRenderedPageBreak/>
              <w:t xml:space="preserve">Self-Check </w:t>
            </w:r>
            <w:r w:rsidR="00B43FEE">
              <w:rPr>
                <w:lang w:val="en-US"/>
              </w:rPr>
              <w:t>6</w:t>
            </w:r>
            <w:bookmarkEnd w:id="166"/>
          </w:p>
        </w:tc>
        <w:tc>
          <w:tcPr>
            <w:tcW w:w="6160" w:type="dxa"/>
            <w:tcBorders>
              <w:top w:val="single" w:sz="3" w:space="0" w:color="000000"/>
              <w:left w:val="single" w:sz="3" w:space="0" w:color="000000"/>
              <w:bottom w:val="single" w:sz="3" w:space="0" w:color="000000"/>
              <w:right w:val="single" w:sz="3" w:space="0" w:color="000000"/>
            </w:tcBorders>
            <w:shd w:val="clear" w:color="auto" w:fill="F3F3F3"/>
            <w:vAlign w:val="center"/>
          </w:tcPr>
          <w:p w14:paraId="134A3EF2" w14:textId="77777777" w:rsidR="00DE4089" w:rsidRPr="005D1EE1" w:rsidRDefault="00DE4089" w:rsidP="00AD2B8D">
            <w:pPr>
              <w:framePr w:wrap="auto" w:vAnchor="text" w:hAnchor="page" w:x="1605" w:y="-218"/>
              <w:rPr>
                <w:b/>
              </w:rPr>
            </w:pPr>
            <w:r w:rsidRPr="005D1EE1">
              <w:rPr>
                <w:b/>
              </w:rPr>
              <w:t>Written Test</w:t>
            </w:r>
          </w:p>
        </w:tc>
      </w:tr>
    </w:tbl>
    <w:p w14:paraId="7B017012" w14:textId="77777777" w:rsidR="00DE4089" w:rsidRPr="00DA66F2" w:rsidRDefault="00DE4089" w:rsidP="002E156F">
      <w:pPr>
        <w:autoSpaceDE w:val="0"/>
        <w:autoSpaceDN w:val="0"/>
        <w:adjustRightInd w:val="0"/>
        <w:spacing w:after="120"/>
        <w:rPr>
          <w:rFonts w:cs="Arial"/>
          <w:szCs w:val="24"/>
          <w:lang w:val="en" w:bidi="ar-SA"/>
        </w:rPr>
      </w:pPr>
      <w:r w:rsidRPr="00DA66F2">
        <w:rPr>
          <w:rFonts w:cs="Arial"/>
          <w:szCs w:val="24"/>
          <w:lang w:val="en" w:bidi="ar-SA"/>
        </w:rPr>
        <w:t>Name: _____________________________      Date: ___________________________</w:t>
      </w:r>
    </w:p>
    <w:p w14:paraId="0135557C" w14:textId="77777777" w:rsidR="00DE4089" w:rsidRDefault="00DE4089" w:rsidP="002E156F">
      <w:pPr>
        <w:autoSpaceDE w:val="0"/>
        <w:autoSpaceDN w:val="0"/>
        <w:adjustRightInd w:val="0"/>
        <w:spacing w:after="120"/>
        <w:jc w:val="both"/>
        <w:rPr>
          <w:rFonts w:cs="Arial"/>
          <w:b/>
          <w:bCs/>
          <w:szCs w:val="24"/>
          <w:lang w:val="en" w:bidi="ar-SA"/>
        </w:rPr>
      </w:pPr>
      <w:r w:rsidRPr="00DA66F2">
        <w:rPr>
          <w:rFonts w:cs="Arial"/>
          <w:b/>
          <w:bCs/>
          <w:iCs/>
          <w:szCs w:val="24"/>
          <w:lang w:val="en" w:bidi="ar-SA"/>
        </w:rPr>
        <w:t>Directions:</w:t>
      </w:r>
      <w:r w:rsidRPr="00DA66F2">
        <w:rPr>
          <w:rFonts w:cs="Arial"/>
          <w:szCs w:val="24"/>
          <w:lang w:val="en" w:bidi="ar-SA"/>
        </w:rPr>
        <w:t xml:space="preserve">  Answer all the questions listed below. Illustrations may be necessary to aid some explanations/answe</w:t>
      </w:r>
      <w:r>
        <w:rPr>
          <w:rFonts w:cs="Arial"/>
          <w:szCs w:val="24"/>
          <w:lang w:val="en" w:bidi="ar-SA"/>
        </w:rPr>
        <w:t>rs</w:t>
      </w:r>
    </w:p>
    <w:p w14:paraId="15724E67" w14:textId="77777777" w:rsidR="001231CF" w:rsidRPr="00DA66F2" w:rsidRDefault="001231CF" w:rsidP="007C77A2">
      <w:pPr>
        <w:spacing w:after="120" w:line="360" w:lineRule="auto"/>
        <w:jc w:val="both"/>
        <w:rPr>
          <w:rFonts w:cs="Arial"/>
          <w:b/>
          <w:szCs w:val="24"/>
        </w:rPr>
      </w:pPr>
      <w:r w:rsidRPr="00DA66F2">
        <w:rPr>
          <w:rFonts w:cs="Arial"/>
          <w:b/>
          <w:szCs w:val="24"/>
        </w:rPr>
        <w:t>Fill in the blanks: (Total points: 6)</w:t>
      </w:r>
    </w:p>
    <w:p w14:paraId="5D368747" w14:textId="77777777" w:rsidR="001231CF" w:rsidRPr="00DA66F2" w:rsidRDefault="001231CF" w:rsidP="002E156F">
      <w:pPr>
        <w:pStyle w:val="BodyText"/>
        <w:numPr>
          <w:ilvl w:val="0"/>
          <w:numId w:val="8"/>
        </w:numPr>
        <w:spacing w:line="276" w:lineRule="auto"/>
        <w:jc w:val="both"/>
      </w:pPr>
      <w:r w:rsidRPr="00DA66F2">
        <w:t>Shoe making materials are broadly classified into ----------- groups.</w:t>
      </w:r>
    </w:p>
    <w:p w14:paraId="0FF0A209" w14:textId="77777777" w:rsidR="001231CF" w:rsidRPr="00DA66F2" w:rsidRDefault="001231CF" w:rsidP="002E156F">
      <w:pPr>
        <w:pStyle w:val="BodyText"/>
        <w:numPr>
          <w:ilvl w:val="0"/>
          <w:numId w:val="8"/>
        </w:numPr>
        <w:spacing w:line="276" w:lineRule="auto"/>
        <w:jc w:val="both"/>
      </w:pPr>
      <w:r w:rsidRPr="00DA66F2">
        <w:t xml:space="preserve">------ is a natural product, which is derived from the raw hide and skin of the animals. </w:t>
      </w:r>
    </w:p>
    <w:p w14:paraId="1D84F4AF" w14:textId="77777777" w:rsidR="001231CF" w:rsidRPr="00DA66F2" w:rsidRDefault="001231CF" w:rsidP="002E156F">
      <w:pPr>
        <w:pStyle w:val="BodyText"/>
        <w:numPr>
          <w:ilvl w:val="0"/>
          <w:numId w:val="8"/>
        </w:numPr>
        <w:spacing w:line="276" w:lineRule="auto"/>
        <w:jc w:val="both"/>
      </w:pPr>
      <w:r w:rsidRPr="00DA66F2">
        <w:t>----------is the material that constitutes the outside of the footwear. It can be leather or synthetic.</w:t>
      </w:r>
    </w:p>
    <w:p w14:paraId="10ABA702" w14:textId="77777777" w:rsidR="001231CF" w:rsidRPr="00DA66F2" w:rsidRDefault="001231CF" w:rsidP="002E156F">
      <w:pPr>
        <w:pStyle w:val="BodyText"/>
        <w:numPr>
          <w:ilvl w:val="0"/>
          <w:numId w:val="8"/>
        </w:numPr>
        <w:spacing w:line="276" w:lineRule="auto"/>
        <w:jc w:val="both"/>
      </w:pPr>
      <w:r w:rsidRPr="00DA66F2">
        <w:t>------------ the material which constitutes the inside of the</w:t>
      </w:r>
      <w:r w:rsidR="002D7ED9">
        <w:t xml:space="preserve"> footwear i.e. the materials </w:t>
      </w:r>
      <w:r w:rsidRPr="00DA66F2">
        <w:t xml:space="preserve">      against the foot and it can be leather or synthetic.</w:t>
      </w:r>
    </w:p>
    <w:p w14:paraId="2432AB81" w14:textId="77777777" w:rsidR="001231CF" w:rsidRPr="00EC11D9" w:rsidRDefault="001231CF" w:rsidP="002E156F">
      <w:pPr>
        <w:numPr>
          <w:ilvl w:val="0"/>
          <w:numId w:val="8"/>
        </w:numPr>
        <w:spacing w:after="120"/>
        <w:jc w:val="both"/>
        <w:rPr>
          <w:rFonts w:cs="Arial"/>
          <w:szCs w:val="24"/>
        </w:rPr>
      </w:pPr>
      <w:r w:rsidRPr="00DA66F2">
        <w:rPr>
          <w:rFonts w:eastAsia="Calibri" w:cs="Arial"/>
          <w:szCs w:val="24"/>
        </w:rPr>
        <w:t>----------is the inner sole of the shoe which is next to the foot under the shoe sock.</w:t>
      </w:r>
    </w:p>
    <w:p w14:paraId="46EA3B0C" w14:textId="77777777" w:rsidR="001231CF" w:rsidRPr="00DA66F2" w:rsidRDefault="001231CF" w:rsidP="002E156F">
      <w:pPr>
        <w:numPr>
          <w:ilvl w:val="0"/>
          <w:numId w:val="8"/>
        </w:numPr>
        <w:spacing w:after="120"/>
        <w:jc w:val="both"/>
        <w:rPr>
          <w:rFonts w:cs="Arial"/>
          <w:szCs w:val="24"/>
        </w:rPr>
      </w:pPr>
      <w:r w:rsidRPr="00DA66F2">
        <w:rPr>
          <w:rFonts w:cs="Arial"/>
          <w:szCs w:val="24"/>
        </w:rPr>
        <w:t>-------------is any material inserted between upper and lining for the purpose of improving the upper or lining materials’ strength.</w:t>
      </w:r>
    </w:p>
    <w:p w14:paraId="22E80444" w14:textId="7D22B147" w:rsidR="001231CF" w:rsidRPr="00DA66F2" w:rsidRDefault="001231CF" w:rsidP="007C77A2">
      <w:pPr>
        <w:spacing w:after="120" w:line="360" w:lineRule="auto"/>
        <w:jc w:val="both"/>
        <w:rPr>
          <w:rFonts w:cs="Arial"/>
          <w:b/>
          <w:szCs w:val="24"/>
        </w:rPr>
      </w:pPr>
      <w:r w:rsidRPr="00DA66F2">
        <w:rPr>
          <w:rFonts w:cs="Arial"/>
          <w:b/>
          <w:szCs w:val="24"/>
        </w:rPr>
        <w:t xml:space="preserve">Short Answer Questions: (Total points: </w:t>
      </w:r>
      <w:r w:rsidR="00157099">
        <w:rPr>
          <w:rFonts w:cs="Arial"/>
          <w:b/>
          <w:szCs w:val="24"/>
        </w:rPr>
        <w:t>60</w:t>
      </w:r>
      <w:r w:rsidRPr="00DA66F2">
        <w:rPr>
          <w:rFonts w:cs="Arial"/>
          <w:b/>
          <w:szCs w:val="24"/>
        </w:rPr>
        <w:t>)</w:t>
      </w:r>
    </w:p>
    <w:p w14:paraId="5E098D16" w14:textId="77777777" w:rsidR="009C3932" w:rsidRPr="00DA66F2" w:rsidRDefault="009C3932" w:rsidP="009C3932">
      <w:pPr>
        <w:numPr>
          <w:ilvl w:val="0"/>
          <w:numId w:val="6"/>
        </w:numPr>
        <w:autoSpaceDE w:val="0"/>
        <w:autoSpaceDN w:val="0"/>
        <w:adjustRightInd w:val="0"/>
        <w:spacing w:after="120"/>
        <w:jc w:val="both"/>
        <w:rPr>
          <w:rFonts w:cs="Arial"/>
          <w:szCs w:val="24"/>
          <w:lang w:val="en" w:bidi="ar-SA"/>
        </w:rPr>
      </w:pPr>
      <w:r w:rsidRPr="00DA66F2">
        <w:rPr>
          <w:rFonts w:cs="Arial"/>
          <w:szCs w:val="24"/>
          <w:lang w:val="en" w:bidi="ar-SA"/>
        </w:rPr>
        <w:t>What are the different types of leather upper materials that are used in footwear production? (2 points)</w:t>
      </w:r>
    </w:p>
    <w:p w14:paraId="2F767456" w14:textId="77777777" w:rsidR="009C3932" w:rsidRPr="00DA66F2" w:rsidRDefault="009C3932" w:rsidP="009C3932">
      <w:pPr>
        <w:numPr>
          <w:ilvl w:val="0"/>
          <w:numId w:val="6"/>
        </w:numPr>
        <w:autoSpaceDE w:val="0"/>
        <w:autoSpaceDN w:val="0"/>
        <w:adjustRightInd w:val="0"/>
        <w:spacing w:after="120"/>
        <w:jc w:val="both"/>
        <w:rPr>
          <w:rFonts w:cs="Arial"/>
          <w:szCs w:val="24"/>
          <w:lang w:val="en" w:bidi="ar-SA"/>
        </w:rPr>
      </w:pPr>
      <w:r w:rsidRPr="00DA66F2">
        <w:rPr>
          <w:rFonts w:cs="Arial"/>
          <w:szCs w:val="24"/>
          <w:lang w:val="en" w:bidi="ar-SA"/>
        </w:rPr>
        <w:t>What are the different types of lining materials that are used in footwear production? (2 points)</w:t>
      </w:r>
    </w:p>
    <w:p w14:paraId="6E59DDEF" w14:textId="77777777" w:rsidR="009C3932" w:rsidRPr="00DA66F2" w:rsidRDefault="009C3932" w:rsidP="009C3932">
      <w:pPr>
        <w:numPr>
          <w:ilvl w:val="0"/>
          <w:numId w:val="6"/>
        </w:numPr>
        <w:autoSpaceDE w:val="0"/>
        <w:autoSpaceDN w:val="0"/>
        <w:adjustRightInd w:val="0"/>
        <w:spacing w:after="120"/>
        <w:jc w:val="both"/>
        <w:rPr>
          <w:rFonts w:cs="Arial"/>
          <w:szCs w:val="24"/>
          <w:lang w:val="en" w:bidi="ar-SA"/>
        </w:rPr>
      </w:pPr>
      <w:r w:rsidRPr="00DA66F2">
        <w:rPr>
          <w:rFonts w:cs="Arial"/>
          <w:szCs w:val="24"/>
          <w:lang w:val="en" w:bidi="ar-SA"/>
        </w:rPr>
        <w:t>Write down about the toe puff and counter stiffener (2 points)</w:t>
      </w:r>
    </w:p>
    <w:p w14:paraId="08A3F9BC" w14:textId="77777777" w:rsidR="009C3932" w:rsidRPr="00DA66F2" w:rsidRDefault="009C3932" w:rsidP="009C3932">
      <w:pPr>
        <w:numPr>
          <w:ilvl w:val="0"/>
          <w:numId w:val="6"/>
        </w:numPr>
        <w:autoSpaceDE w:val="0"/>
        <w:autoSpaceDN w:val="0"/>
        <w:adjustRightInd w:val="0"/>
        <w:spacing w:after="120"/>
        <w:jc w:val="both"/>
        <w:rPr>
          <w:rFonts w:cs="Arial"/>
          <w:szCs w:val="24"/>
          <w:lang w:val="en" w:bidi="ar-SA"/>
        </w:rPr>
      </w:pPr>
      <w:r w:rsidRPr="00DA66F2">
        <w:rPr>
          <w:rFonts w:cs="Arial"/>
          <w:szCs w:val="24"/>
          <w:lang w:val="en" w:bidi="ar-SA"/>
        </w:rPr>
        <w:t>Write down about the different types of soling materials? (2 points)</w:t>
      </w:r>
    </w:p>
    <w:p w14:paraId="15B067F5" w14:textId="77777777" w:rsidR="009C3932" w:rsidRPr="00DA66F2" w:rsidRDefault="009C3932" w:rsidP="009C3932">
      <w:pPr>
        <w:numPr>
          <w:ilvl w:val="0"/>
          <w:numId w:val="6"/>
        </w:numPr>
        <w:autoSpaceDE w:val="0"/>
        <w:autoSpaceDN w:val="0"/>
        <w:adjustRightInd w:val="0"/>
        <w:spacing w:after="120"/>
        <w:jc w:val="both"/>
        <w:rPr>
          <w:rFonts w:cs="Arial"/>
          <w:szCs w:val="24"/>
          <w:lang w:val="en" w:bidi="ar-SA"/>
        </w:rPr>
      </w:pPr>
      <w:r w:rsidRPr="00DA66F2">
        <w:rPr>
          <w:rFonts w:cs="Arial"/>
          <w:szCs w:val="24"/>
          <w:lang w:val="en" w:bidi="ar-SA"/>
        </w:rPr>
        <w:t>Write down about the PVC sole. (2points)</w:t>
      </w:r>
    </w:p>
    <w:p w14:paraId="2B90E07F" w14:textId="77777777" w:rsidR="009C3932" w:rsidRPr="00DA66F2" w:rsidRDefault="009C3932" w:rsidP="009C3932">
      <w:pPr>
        <w:numPr>
          <w:ilvl w:val="0"/>
          <w:numId w:val="6"/>
        </w:numPr>
        <w:autoSpaceDE w:val="0"/>
        <w:autoSpaceDN w:val="0"/>
        <w:adjustRightInd w:val="0"/>
        <w:spacing w:after="120"/>
        <w:jc w:val="both"/>
        <w:rPr>
          <w:rFonts w:cs="Arial"/>
          <w:szCs w:val="24"/>
          <w:lang w:val="en" w:bidi="ar-SA"/>
        </w:rPr>
      </w:pPr>
      <w:r w:rsidRPr="00DA66F2">
        <w:rPr>
          <w:rFonts w:cs="Arial"/>
          <w:szCs w:val="24"/>
          <w:lang w:val="en" w:bidi="ar-SA"/>
        </w:rPr>
        <w:t>Write down about the different types of adhesives used for making the footwear. (2 points)</w:t>
      </w:r>
    </w:p>
    <w:p w14:paraId="70012E58" w14:textId="77777777" w:rsidR="009C3932" w:rsidRDefault="009C3932" w:rsidP="009C3932">
      <w:pPr>
        <w:numPr>
          <w:ilvl w:val="0"/>
          <w:numId w:val="6"/>
        </w:numPr>
        <w:autoSpaceDE w:val="0"/>
        <w:autoSpaceDN w:val="0"/>
        <w:adjustRightInd w:val="0"/>
        <w:spacing w:after="120"/>
        <w:jc w:val="both"/>
        <w:rPr>
          <w:rFonts w:cs="Arial"/>
          <w:szCs w:val="24"/>
          <w:lang w:val="en" w:bidi="ar-SA"/>
        </w:rPr>
      </w:pPr>
      <w:r w:rsidRPr="00DA66F2">
        <w:rPr>
          <w:rFonts w:cs="Arial"/>
          <w:szCs w:val="24"/>
          <w:lang w:val="en" w:bidi="ar-SA"/>
        </w:rPr>
        <w:t>What is insole board? (2 points)</w:t>
      </w:r>
    </w:p>
    <w:p w14:paraId="39F8746D" w14:textId="77777777" w:rsidR="001231CF" w:rsidRPr="00EC11D9" w:rsidRDefault="001231CF" w:rsidP="002E156F">
      <w:pPr>
        <w:pStyle w:val="ListParagraph"/>
        <w:numPr>
          <w:ilvl w:val="0"/>
          <w:numId w:val="6"/>
        </w:numPr>
        <w:spacing w:after="120"/>
        <w:contextualSpacing w:val="0"/>
        <w:jc w:val="both"/>
        <w:rPr>
          <w:rFonts w:cs="Arial"/>
          <w:b w:val="0"/>
          <w:sz w:val="24"/>
          <w:szCs w:val="24"/>
        </w:rPr>
      </w:pPr>
      <w:r w:rsidRPr="00EC11D9">
        <w:rPr>
          <w:rFonts w:cs="Arial"/>
          <w:b w:val="0"/>
          <w:sz w:val="24"/>
          <w:szCs w:val="24"/>
        </w:rPr>
        <w:t>Mention and discuss the two shoe making materials classification. (2 points)</w:t>
      </w:r>
    </w:p>
    <w:p w14:paraId="0B975DA1" w14:textId="77777777" w:rsidR="001231CF" w:rsidRPr="00EC11D9" w:rsidRDefault="001231CF" w:rsidP="002E156F">
      <w:pPr>
        <w:pStyle w:val="ListParagraph"/>
        <w:numPr>
          <w:ilvl w:val="0"/>
          <w:numId w:val="6"/>
        </w:numPr>
        <w:spacing w:after="120"/>
        <w:contextualSpacing w:val="0"/>
        <w:jc w:val="both"/>
        <w:rPr>
          <w:rFonts w:cs="Arial"/>
          <w:b w:val="0"/>
          <w:sz w:val="24"/>
          <w:szCs w:val="24"/>
        </w:rPr>
      </w:pPr>
      <w:r w:rsidRPr="00EC11D9">
        <w:rPr>
          <w:rFonts w:cs="Arial"/>
          <w:b w:val="0"/>
          <w:sz w:val="24"/>
          <w:szCs w:val="24"/>
        </w:rPr>
        <w:t>Leather is most suitable material to be used as upper. Why? (2 points)</w:t>
      </w:r>
    </w:p>
    <w:p w14:paraId="48EFAFC5" w14:textId="77777777" w:rsidR="001231CF" w:rsidRPr="00EC11D9" w:rsidRDefault="001231CF" w:rsidP="002E156F">
      <w:pPr>
        <w:pStyle w:val="ListParagraph"/>
        <w:numPr>
          <w:ilvl w:val="0"/>
          <w:numId w:val="6"/>
        </w:numPr>
        <w:spacing w:after="120"/>
        <w:contextualSpacing w:val="0"/>
        <w:jc w:val="both"/>
        <w:rPr>
          <w:rFonts w:cs="Arial"/>
          <w:b w:val="0"/>
          <w:sz w:val="24"/>
          <w:szCs w:val="24"/>
        </w:rPr>
      </w:pPr>
      <w:r w:rsidRPr="00EC11D9">
        <w:rPr>
          <w:rFonts w:cs="Arial"/>
          <w:b w:val="0"/>
          <w:sz w:val="24"/>
          <w:szCs w:val="24"/>
        </w:rPr>
        <w:t>Describe briefly the terms upper and lining. (2 points)</w:t>
      </w:r>
    </w:p>
    <w:p w14:paraId="2E3700F1" w14:textId="77777777" w:rsidR="001231CF" w:rsidRPr="00EC11D9" w:rsidRDefault="001231CF" w:rsidP="002E156F">
      <w:pPr>
        <w:pStyle w:val="ListParagraph"/>
        <w:numPr>
          <w:ilvl w:val="0"/>
          <w:numId w:val="6"/>
        </w:numPr>
        <w:spacing w:after="120"/>
        <w:contextualSpacing w:val="0"/>
        <w:jc w:val="both"/>
        <w:rPr>
          <w:rFonts w:cs="Arial"/>
          <w:b w:val="0"/>
          <w:sz w:val="24"/>
          <w:szCs w:val="24"/>
        </w:rPr>
      </w:pPr>
      <w:r w:rsidRPr="00EC11D9">
        <w:rPr>
          <w:rFonts w:cs="Arial"/>
          <w:b w:val="0"/>
          <w:sz w:val="24"/>
          <w:szCs w:val="24"/>
        </w:rPr>
        <w:t>Discuss the sources of upper and lining materials. (2 points)</w:t>
      </w:r>
    </w:p>
    <w:p w14:paraId="0F2BF85E" w14:textId="3A2C1A3F" w:rsidR="001231CF" w:rsidRDefault="001231CF" w:rsidP="002E156F">
      <w:pPr>
        <w:pStyle w:val="ListParagraph"/>
        <w:numPr>
          <w:ilvl w:val="0"/>
          <w:numId w:val="6"/>
        </w:numPr>
        <w:spacing w:after="120"/>
        <w:contextualSpacing w:val="0"/>
        <w:jc w:val="both"/>
        <w:rPr>
          <w:rFonts w:cs="Arial"/>
          <w:b w:val="0"/>
          <w:sz w:val="24"/>
          <w:szCs w:val="24"/>
        </w:rPr>
      </w:pPr>
      <w:r w:rsidRPr="00EC11D9">
        <w:rPr>
          <w:rFonts w:cs="Arial"/>
          <w:b w:val="0"/>
          <w:sz w:val="24"/>
          <w:szCs w:val="24"/>
        </w:rPr>
        <w:t>Discuss non leather footwear making materials. (2 points)</w:t>
      </w:r>
    </w:p>
    <w:p w14:paraId="08BE61D3" w14:textId="77777777" w:rsidR="009C3932" w:rsidRPr="009C3932" w:rsidRDefault="009C3932" w:rsidP="009C3932">
      <w:pPr>
        <w:pStyle w:val="ListParagraph"/>
        <w:numPr>
          <w:ilvl w:val="0"/>
          <w:numId w:val="6"/>
        </w:numPr>
        <w:spacing w:after="120"/>
        <w:contextualSpacing w:val="0"/>
        <w:jc w:val="both"/>
        <w:rPr>
          <w:rFonts w:cs="Arial"/>
          <w:b w:val="0"/>
          <w:sz w:val="24"/>
          <w:szCs w:val="24"/>
        </w:rPr>
      </w:pPr>
      <w:r w:rsidRPr="009C3932">
        <w:rPr>
          <w:rFonts w:cs="Arial"/>
          <w:b w:val="0"/>
          <w:sz w:val="24"/>
          <w:szCs w:val="24"/>
        </w:rPr>
        <w:t>What are the properties of leather? (2 points)</w:t>
      </w:r>
    </w:p>
    <w:p w14:paraId="0ABB9F9E" w14:textId="77777777" w:rsidR="009C3932" w:rsidRPr="009C3932" w:rsidRDefault="009C3932" w:rsidP="009C3932">
      <w:pPr>
        <w:pStyle w:val="ListParagraph"/>
        <w:numPr>
          <w:ilvl w:val="0"/>
          <w:numId w:val="6"/>
        </w:numPr>
        <w:spacing w:after="120"/>
        <w:contextualSpacing w:val="0"/>
        <w:jc w:val="both"/>
        <w:rPr>
          <w:rFonts w:cs="Arial"/>
          <w:b w:val="0"/>
          <w:sz w:val="24"/>
          <w:szCs w:val="24"/>
        </w:rPr>
      </w:pPr>
      <w:r w:rsidRPr="009C3932">
        <w:rPr>
          <w:rFonts w:cs="Arial"/>
          <w:b w:val="0"/>
          <w:sz w:val="24"/>
          <w:szCs w:val="24"/>
        </w:rPr>
        <w:t>What is the line of tightness in leather? (2 points)</w:t>
      </w:r>
    </w:p>
    <w:p w14:paraId="5AE71A35" w14:textId="77777777" w:rsidR="009C3932" w:rsidRPr="009C3932" w:rsidRDefault="009C3932" w:rsidP="009C3932">
      <w:pPr>
        <w:pStyle w:val="ListParagraph"/>
        <w:numPr>
          <w:ilvl w:val="0"/>
          <w:numId w:val="6"/>
        </w:numPr>
        <w:spacing w:after="120"/>
        <w:contextualSpacing w:val="0"/>
        <w:jc w:val="both"/>
        <w:rPr>
          <w:rFonts w:cs="Arial"/>
          <w:b w:val="0"/>
          <w:sz w:val="24"/>
          <w:szCs w:val="24"/>
        </w:rPr>
      </w:pPr>
      <w:r w:rsidRPr="009C3932">
        <w:rPr>
          <w:rFonts w:cs="Arial"/>
          <w:b w:val="0"/>
          <w:sz w:val="24"/>
          <w:szCs w:val="24"/>
        </w:rPr>
        <w:lastRenderedPageBreak/>
        <w:t>Define the properties of soling materials. (2 points)</w:t>
      </w:r>
    </w:p>
    <w:p w14:paraId="6EE54ABA" w14:textId="77777777" w:rsidR="009C3932" w:rsidRPr="009C3932" w:rsidRDefault="009C3932" w:rsidP="009C3932">
      <w:pPr>
        <w:pStyle w:val="ListParagraph"/>
        <w:numPr>
          <w:ilvl w:val="0"/>
          <w:numId w:val="6"/>
        </w:numPr>
        <w:spacing w:after="120"/>
        <w:contextualSpacing w:val="0"/>
        <w:jc w:val="both"/>
        <w:rPr>
          <w:rFonts w:cs="Arial"/>
          <w:b w:val="0"/>
          <w:sz w:val="24"/>
          <w:szCs w:val="24"/>
        </w:rPr>
      </w:pPr>
      <w:r w:rsidRPr="009C3932">
        <w:rPr>
          <w:rFonts w:cs="Arial"/>
          <w:b w:val="0"/>
          <w:sz w:val="24"/>
          <w:szCs w:val="24"/>
        </w:rPr>
        <w:t>Define the properties of adhesive. (2 points)</w:t>
      </w:r>
    </w:p>
    <w:p w14:paraId="6D70BBDA" w14:textId="77777777" w:rsidR="009C3932" w:rsidRPr="009C3932" w:rsidRDefault="009C3932" w:rsidP="009C3932">
      <w:pPr>
        <w:pStyle w:val="ListParagraph"/>
        <w:numPr>
          <w:ilvl w:val="0"/>
          <w:numId w:val="6"/>
        </w:numPr>
        <w:spacing w:after="120"/>
        <w:contextualSpacing w:val="0"/>
        <w:jc w:val="both"/>
        <w:rPr>
          <w:rFonts w:cs="Arial"/>
          <w:b w:val="0"/>
          <w:sz w:val="24"/>
          <w:szCs w:val="24"/>
        </w:rPr>
      </w:pPr>
      <w:r w:rsidRPr="009C3932">
        <w:rPr>
          <w:rFonts w:cs="Arial"/>
          <w:b w:val="0"/>
          <w:sz w:val="24"/>
          <w:szCs w:val="24"/>
        </w:rPr>
        <w:t>How many types of testing we do in soling materials? (2points)</w:t>
      </w:r>
    </w:p>
    <w:p w14:paraId="18E384D2" w14:textId="77777777" w:rsidR="009C3932" w:rsidRPr="009C3932" w:rsidRDefault="009C3932" w:rsidP="009C3932">
      <w:pPr>
        <w:pStyle w:val="ListParagraph"/>
        <w:numPr>
          <w:ilvl w:val="0"/>
          <w:numId w:val="6"/>
        </w:numPr>
        <w:spacing w:after="120"/>
        <w:contextualSpacing w:val="0"/>
        <w:jc w:val="both"/>
        <w:rPr>
          <w:rFonts w:cs="Arial"/>
          <w:b w:val="0"/>
          <w:sz w:val="24"/>
          <w:szCs w:val="24"/>
        </w:rPr>
      </w:pPr>
      <w:r w:rsidRPr="009C3932">
        <w:rPr>
          <w:rFonts w:cs="Arial"/>
          <w:b w:val="0"/>
          <w:sz w:val="24"/>
          <w:szCs w:val="24"/>
        </w:rPr>
        <w:t>Define the properties of toe-puff and counter stiffeners. (2 points)</w:t>
      </w:r>
    </w:p>
    <w:p w14:paraId="6B6B320C" w14:textId="412B71F2" w:rsidR="009C3932" w:rsidRPr="009C3932" w:rsidRDefault="009C3932" w:rsidP="009C3932">
      <w:pPr>
        <w:pStyle w:val="ListParagraph"/>
        <w:numPr>
          <w:ilvl w:val="0"/>
          <w:numId w:val="6"/>
        </w:numPr>
        <w:spacing w:after="120"/>
        <w:contextualSpacing w:val="0"/>
        <w:jc w:val="both"/>
        <w:rPr>
          <w:rFonts w:cs="Arial"/>
          <w:b w:val="0"/>
          <w:sz w:val="24"/>
          <w:szCs w:val="24"/>
        </w:rPr>
      </w:pPr>
      <w:r w:rsidRPr="009C3932">
        <w:rPr>
          <w:rFonts w:cs="Arial"/>
          <w:b w:val="0"/>
          <w:sz w:val="24"/>
          <w:szCs w:val="24"/>
        </w:rPr>
        <w:t>Write down about the steel toecap. (2 points</w:t>
      </w:r>
      <w:r w:rsidR="00157099">
        <w:rPr>
          <w:rFonts w:cs="Arial"/>
          <w:b w:val="0"/>
          <w:sz w:val="24"/>
          <w:szCs w:val="24"/>
        </w:rPr>
        <w:t>)</w:t>
      </w:r>
    </w:p>
    <w:p w14:paraId="0A6BD453" w14:textId="77777777" w:rsidR="009C3932" w:rsidRPr="009C3932" w:rsidRDefault="009C3932" w:rsidP="009C3932">
      <w:pPr>
        <w:pStyle w:val="ListParagraph"/>
        <w:numPr>
          <w:ilvl w:val="0"/>
          <w:numId w:val="6"/>
        </w:numPr>
        <w:spacing w:after="120"/>
        <w:contextualSpacing w:val="0"/>
        <w:jc w:val="both"/>
        <w:rPr>
          <w:rFonts w:cs="Arial"/>
          <w:b w:val="0"/>
          <w:sz w:val="24"/>
          <w:szCs w:val="24"/>
        </w:rPr>
      </w:pPr>
      <w:r w:rsidRPr="009C3932">
        <w:rPr>
          <w:rFonts w:cs="Arial"/>
          <w:b w:val="0"/>
          <w:sz w:val="24"/>
          <w:szCs w:val="24"/>
        </w:rPr>
        <w:t>What are the generic or trade names in leather category? (2 points)</w:t>
      </w:r>
    </w:p>
    <w:p w14:paraId="65BD1F3C" w14:textId="77777777" w:rsidR="009C3932" w:rsidRPr="009C3932" w:rsidRDefault="009C3932" w:rsidP="009C3932">
      <w:pPr>
        <w:pStyle w:val="ListParagraph"/>
        <w:numPr>
          <w:ilvl w:val="0"/>
          <w:numId w:val="6"/>
        </w:numPr>
        <w:spacing w:after="120"/>
        <w:contextualSpacing w:val="0"/>
        <w:jc w:val="both"/>
        <w:rPr>
          <w:rFonts w:cs="Arial"/>
          <w:b w:val="0"/>
          <w:sz w:val="24"/>
          <w:szCs w:val="24"/>
        </w:rPr>
      </w:pPr>
      <w:r w:rsidRPr="009C3932">
        <w:rPr>
          <w:rFonts w:cs="Arial"/>
          <w:b w:val="0"/>
          <w:sz w:val="24"/>
          <w:szCs w:val="24"/>
        </w:rPr>
        <w:t>What are the generic or trade names in Adhesive category? (2 points)</w:t>
      </w:r>
    </w:p>
    <w:p w14:paraId="23642BA6" w14:textId="77777777" w:rsidR="009C3932" w:rsidRPr="009C3932" w:rsidRDefault="009C3932" w:rsidP="009C3932">
      <w:pPr>
        <w:pStyle w:val="ListParagraph"/>
        <w:numPr>
          <w:ilvl w:val="0"/>
          <w:numId w:val="6"/>
        </w:numPr>
        <w:spacing w:after="120"/>
        <w:contextualSpacing w:val="0"/>
        <w:jc w:val="both"/>
        <w:rPr>
          <w:rFonts w:cs="Arial"/>
          <w:b w:val="0"/>
          <w:sz w:val="24"/>
          <w:szCs w:val="24"/>
        </w:rPr>
      </w:pPr>
      <w:r w:rsidRPr="009C3932">
        <w:rPr>
          <w:rFonts w:cs="Arial"/>
          <w:b w:val="0"/>
          <w:sz w:val="24"/>
          <w:szCs w:val="24"/>
        </w:rPr>
        <w:t>What are the generic or trade names in Textile category? (2 points)</w:t>
      </w:r>
    </w:p>
    <w:p w14:paraId="48F7C7E4" w14:textId="1BBB07D4" w:rsidR="009C3932" w:rsidRPr="009C3932" w:rsidRDefault="009C3932" w:rsidP="009C3932">
      <w:pPr>
        <w:pStyle w:val="ListParagraph"/>
        <w:numPr>
          <w:ilvl w:val="0"/>
          <w:numId w:val="6"/>
        </w:numPr>
        <w:spacing w:after="120"/>
        <w:contextualSpacing w:val="0"/>
        <w:jc w:val="both"/>
        <w:rPr>
          <w:rFonts w:cs="Arial"/>
          <w:b w:val="0"/>
          <w:sz w:val="24"/>
          <w:szCs w:val="24"/>
        </w:rPr>
      </w:pPr>
      <w:r w:rsidRPr="009C3932">
        <w:rPr>
          <w:rFonts w:cs="Arial"/>
          <w:b w:val="0"/>
          <w:sz w:val="24"/>
          <w:szCs w:val="24"/>
        </w:rPr>
        <w:t>What are the generic or trade names in Sole category? (2 points)</w:t>
      </w:r>
    </w:p>
    <w:p w14:paraId="24E3E752" w14:textId="77777777" w:rsidR="001231CF" w:rsidRPr="00EC11D9" w:rsidRDefault="001231CF" w:rsidP="002E156F">
      <w:pPr>
        <w:pStyle w:val="ListParagraph"/>
        <w:numPr>
          <w:ilvl w:val="0"/>
          <w:numId w:val="6"/>
        </w:numPr>
        <w:spacing w:after="120"/>
        <w:contextualSpacing w:val="0"/>
        <w:jc w:val="both"/>
        <w:rPr>
          <w:rFonts w:cs="Arial"/>
          <w:b w:val="0"/>
          <w:sz w:val="24"/>
          <w:szCs w:val="24"/>
        </w:rPr>
      </w:pPr>
      <w:r w:rsidRPr="00EC11D9">
        <w:rPr>
          <w:rFonts w:cs="Arial"/>
          <w:b w:val="0"/>
          <w:sz w:val="24"/>
          <w:szCs w:val="24"/>
        </w:rPr>
        <w:t>Briefly explain the following footwear materials. (6 points)</w:t>
      </w:r>
    </w:p>
    <w:p w14:paraId="562DFEF8" w14:textId="77777777" w:rsidR="002D7ED9" w:rsidRDefault="002D7ED9" w:rsidP="002E156F">
      <w:pPr>
        <w:pStyle w:val="ListParagraph"/>
        <w:numPr>
          <w:ilvl w:val="0"/>
          <w:numId w:val="7"/>
        </w:numPr>
        <w:spacing w:after="120"/>
        <w:contextualSpacing w:val="0"/>
        <w:jc w:val="both"/>
        <w:rPr>
          <w:rFonts w:cs="Arial"/>
          <w:b w:val="0"/>
          <w:sz w:val="24"/>
          <w:szCs w:val="24"/>
        </w:rPr>
        <w:sectPr w:rsidR="002D7ED9" w:rsidSect="00624FCC">
          <w:headerReference w:type="default" r:id="rId277"/>
          <w:footerReference w:type="first" r:id="rId278"/>
          <w:pgSz w:w="12240" w:h="15840"/>
          <w:pgMar w:top="1418" w:right="1418" w:bottom="1134" w:left="1418" w:header="144" w:footer="0" w:gutter="0"/>
          <w:cols w:space="720"/>
          <w:titlePg/>
          <w:docGrid w:linePitch="360"/>
        </w:sectPr>
      </w:pPr>
    </w:p>
    <w:p w14:paraId="3D9B4331" w14:textId="77777777" w:rsidR="001231CF" w:rsidRPr="00EC11D9" w:rsidRDefault="001231CF" w:rsidP="002E156F">
      <w:pPr>
        <w:pStyle w:val="ListParagraph"/>
        <w:numPr>
          <w:ilvl w:val="0"/>
          <w:numId w:val="7"/>
        </w:numPr>
        <w:spacing w:after="120"/>
        <w:ind w:left="1170" w:hanging="345"/>
        <w:contextualSpacing w:val="0"/>
        <w:jc w:val="both"/>
        <w:rPr>
          <w:rFonts w:cs="Arial"/>
          <w:b w:val="0"/>
          <w:sz w:val="24"/>
          <w:szCs w:val="24"/>
        </w:rPr>
      </w:pPr>
      <w:r w:rsidRPr="00EC11D9">
        <w:rPr>
          <w:rFonts w:cs="Arial"/>
          <w:b w:val="0"/>
          <w:sz w:val="24"/>
          <w:szCs w:val="24"/>
        </w:rPr>
        <w:t>Shank board</w:t>
      </w:r>
    </w:p>
    <w:p w14:paraId="086D7324" w14:textId="77777777" w:rsidR="001231CF" w:rsidRPr="00EC11D9" w:rsidRDefault="001231CF" w:rsidP="002E156F">
      <w:pPr>
        <w:pStyle w:val="ListParagraph"/>
        <w:numPr>
          <w:ilvl w:val="0"/>
          <w:numId w:val="7"/>
        </w:numPr>
        <w:spacing w:after="120"/>
        <w:ind w:left="1170" w:hanging="345"/>
        <w:contextualSpacing w:val="0"/>
        <w:jc w:val="both"/>
        <w:rPr>
          <w:rFonts w:cs="Arial"/>
          <w:b w:val="0"/>
          <w:sz w:val="24"/>
          <w:szCs w:val="24"/>
        </w:rPr>
      </w:pPr>
      <w:r w:rsidRPr="00EC11D9">
        <w:rPr>
          <w:rFonts w:cs="Arial"/>
          <w:b w:val="0"/>
          <w:sz w:val="24"/>
          <w:szCs w:val="24"/>
        </w:rPr>
        <w:t xml:space="preserve">Insole board </w:t>
      </w:r>
    </w:p>
    <w:p w14:paraId="69E6D25D" w14:textId="77777777" w:rsidR="001231CF" w:rsidRPr="00EC11D9" w:rsidRDefault="001231CF" w:rsidP="002E156F">
      <w:pPr>
        <w:pStyle w:val="ListParagraph"/>
        <w:numPr>
          <w:ilvl w:val="0"/>
          <w:numId w:val="7"/>
        </w:numPr>
        <w:spacing w:after="120"/>
        <w:ind w:left="1170" w:hanging="345"/>
        <w:contextualSpacing w:val="0"/>
        <w:jc w:val="both"/>
        <w:rPr>
          <w:rFonts w:cs="Arial"/>
          <w:b w:val="0"/>
          <w:sz w:val="24"/>
          <w:szCs w:val="24"/>
        </w:rPr>
      </w:pPr>
      <w:r w:rsidRPr="00EC11D9">
        <w:rPr>
          <w:rFonts w:cs="Arial"/>
          <w:b w:val="0"/>
          <w:sz w:val="24"/>
          <w:szCs w:val="24"/>
        </w:rPr>
        <w:t xml:space="preserve">Toe puff and counter stiffener </w:t>
      </w:r>
    </w:p>
    <w:p w14:paraId="57213305" w14:textId="77777777" w:rsidR="001231CF" w:rsidRPr="00EC11D9" w:rsidRDefault="001231CF" w:rsidP="002E156F">
      <w:pPr>
        <w:pStyle w:val="ListParagraph"/>
        <w:numPr>
          <w:ilvl w:val="0"/>
          <w:numId w:val="7"/>
        </w:numPr>
        <w:spacing w:after="120"/>
        <w:ind w:left="1170" w:hanging="345"/>
        <w:contextualSpacing w:val="0"/>
        <w:jc w:val="both"/>
        <w:rPr>
          <w:rFonts w:cs="Arial"/>
          <w:b w:val="0"/>
          <w:sz w:val="24"/>
          <w:szCs w:val="24"/>
        </w:rPr>
      </w:pPr>
      <w:r w:rsidRPr="00EC11D9">
        <w:rPr>
          <w:rFonts w:cs="Arial"/>
          <w:b w:val="0"/>
          <w:sz w:val="24"/>
          <w:szCs w:val="24"/>
        </w:rPr>
        <w:t>Thread</w:t>
      </w:r>
    </w:p>
    <w:p w14:paraId="2FAF1C9C" w14:textId="77777777" w:rsidR="001231CF" w:rsidRPr="00EC11D9" w:rsidRDefault="001231CF" w:rsidP="002E156F">
      <w:pPr>
        <w:pStyle w:val="ListParagraph"/>
        <w:numPr>
          <w:ilvl w:val="0"/>
          <w:numId w:val="7"/>
        </w:numPr>
        <w:spacing w:after="120"/>
        <w:ind w:left="1170" w:hanging="345"/>
        <w:contextualSpacing w:val="0"/>
        <w:jc w:val="both"/>
        <w:rPr>
          <w:rFonts w:cs="Arial"/>
          <w:b w:val="0"/>
          <w:sz w:val="24"/>
          <w:szCs w:val="24"/>
        </w:rPr>
      </w:pPr>
      <w:r w:rsidRPr="00EC11D9">
        <w:rPr>
          <w:rFonts w:cs="Arial"/>
          <w:b w:val="0"/>
          <w:sz w:val="24"/>
          <w:szCs w:val="24"/>
        </w:rPr>
        <w:t>Adhesive</w:t>
      </w:r>
    </w:p>
    <w:p w14:paraId="6BE965AF" w14:textId="77777777" w:rsidR="001231CF" w:rsidRPr="00EC11D9" w:rsidRDefault="001231CF" w:rsidP="002E156F">
      <w:pPr>
        <w:pStyle w:val="ListParagraph"/>
        <w:numPr>
          <w:ilvl w:val="0"/>
          <w:numId w:val="7"/>
        </w:numPr>
        <w:spacing w:after="120"/>
        <w:ind w:left="1170" w:hanging="345"/>
        <w:contextualSpacing w:val="0"/>
        <w:jc w:val="both"/>
        <w:rPr>
          <w:rFonts w:cs="Arial"/>
          <w:b w:val="0"/>
          <w:sz w:val="24"/>
          <w:szCs w:val="24"/>
        </w:rPr>
      </w:pPr>
      <w:r w:rsidRPr="00EC11D9">
        <w:rPr>
          <w:rFonts w:cs="Arial"/>
          <w:b w:val="0"/>
          <w:sz w:val="24"/>
          <w:szCs w:val="24"/>
        </w:rPr>
        <w:t>Textile</w:t>
      </w:r>
    </w:p>
    <w:p w14:paraId="73EEE2AE" w14:textId="77777777" w:rsidR="002D7ED9" w:rsidRDefault="002D7ED9" w:rsidP="002E156F">
      <w:pPr>
        <w:pStyle w:val="ListParagraph"/>
        <w:numPr>
          <w:ilvl w:val="0"/>
          <w:numId w:val="6"/>
        </w:numPr>
        <w:spacing w:after="120"/>
        <w:contextualSpacing w:val="0"/>
        <w:jc w:val="both"/>
        <w:rPr>
          <w:rFonts w:cs="Arial"/>
          <w:b w:val="0"/>
          <w:sz w:val="24"/>
          <w:szCs w:val="24"/>
        </w:rPr>
        <w:sectPr w:rsidR="002D7ED9" w:rsidSect="002D7ED9">
          <w:type w:val="continuous"/>
          <w:pgSz w:w="12240" w:h="15840"/>
          <w:pgMar w:top="1418" w:right="1418" w:bottom="1134" w:left="1418" w:header="0" w:footer="0" w:gutter="0"/>
          <w:cols w:num="2" w:space="720"/>
          <w:titlePg/>
          <w:docGrid w:linePitch="360"/>
        </w:sectPr>
      </w:pPr>
    </w:p>
    <w:p w14:paraId="2E7B3402" w14:textId="77777777" w:rsidR="001231CF" w:rsidRPr="00EC11D9" w:rsidRDefault="001231CF" w:rsidP="002E156F">
      <w:pPr>
        <w:pStyle w:val="ListParagraph"/>
        <w:numPr>
          <w:ilvl w:val="0"/>
          <w:numId w:val="6"/>
        </w:numPr>
        <w:spacing w:after="120"/>
        <w:contextualSpacing w:val="0"/>
        <w:jc w:val="both"/>
        <w:rPr>
          <w:rFonts w:cs="Arial"/>
          <w:b w:val="0"/>
          <w:sz w:val="24"/>
          <w:szCs w:val="24"/>
        </w:rPr>
      </w:pPr>
      <w:r w:rsidRPr="00EC11D9">
        <w:rPr>
          <w:rFonts w:cs="Arial"/>
          <w:b w:val="0"/>
          <w:sz w:val="24"/>
          <w:szCs w:val="24"/>
        </w:rPr>
        <w:t>Discuss the uses of materials listed in question number six. (6points)</w:t>
      </w:r>
    </w:p>
    <w:p w14:paraId="478701E0" w14:textId="77777777" w:rsidR="001231CF" w:rsidRPr="00EC11D9" w:rsidRDefault="001231CF" w:rsidP="002E156F">
      <w:pPr>
        <w:pStyle w:val="ListParagraph"/>
        <w:numPr>
          <w:ilvl w:val="0"/>
          <w:numId w:val="6"/>
        </w:numPr>
        <w:spacing w:after="120"/>
        <w:contextualSpacing w:val="0"/>
        <w:jc w:val="both"/>
        <w:rPr>
          <w:rFonts w:cs="Arial"/>
          <w:b w:val="0"/>
          <w:sz w:val="24"/>
          <w:szCs w:val="24"/>
        </w:rPr>
      </w:pPr>
      <w:r w:rsidRPr="00EC11D9">
        <w:rPr>
          <w:rFonts w:cs="Arial"/>
          <w:b w:val="0"/>
          <w:sz w:val="24"/>
          <w:szCs w:val="24"/>
        </w:rPr>
        <w:t xml:space="preserve">List the category of adhesive used in foot </w:t>
      </w:r>
      <w:r w:rsidR="007C77A2">
        <w:rPr>
          <w:rFonts w:cs="Arial"/>
          <w:b w:val="0"/>
          <w:sz w:val="24"/>
          <w:szCs w:val="24"/>
        </w:rPr>
        <w:t xml:space="preserve">wear industry and explain them. </w:t>
      </w:r>
      <w:r w:rsidRPr="00EC11D9">
        <w:rPr>
          <w:rFonts w:cs="Arial"/>
          <w:b w:val="0"/>
          <w:sz w:val="24"/>
          <w:szCs w:val="24"/>
        </w:rPr>
        <w:t>(2 points)</w:t>
      </w:r>
    </w:p>
    <w:p w14:paraId="1819D49A" w14:textId="2E1914CA" w:rsidR="005C6D9C" w:rsidRPr="00E07BAA" w:rsidRDefault="006905BD" w:rsidP="007C77A2">
      <w:pPr>
        <w:spacing w:after="120" w:line="360" w:lineRule="auto"/>
        <w:rPr>
          <w:rFonts w:cs="Arial"/>
          <w:b/>
          <w:bCs/>
          <w:iCs/>
          <w:szCs w:val="24"/>
          <w:lang w:val="en" w:bidi="ar-SA"/>
        </w:rPr>
      </w:pPr>
      <w:r w:rsidRPr="00D47EE8">
        <w:rPr>
          <w:rFonts w:cs="Arial"/>
          <w:b/>
          <w:szCs w:val="24"/>
          <w:lang w:val="en" w:bidi="ar-SA"/>
        </w:rPr>
        <w:t xml:space="preserve">Note: Satisfactory rating – </w:t>
      </w:r>
      <w:r w:rsidR="00157099">
        <w:rPr>
          <w:rFonts w:cs="Arial"/>
          <w:b/>
          <w:szCs w:val="24"/>
          <w:lang w:val="en" w:bidi="ar-SA"/>
        </w:rPr>
        <w:t>66</w:t>
      </w:r>
      <w:r w:rsidRPr="00D47EE8">
        <w:rPr>
          <w:rFonts w:cs="Arial"/>
          <w:b/>
          <w:szCs w:val="24"/>
          <w:lang w:val="en" w:bidi="ar-SA"/>
        </w:rPr>
        <w:t xml:space="preserve"> points </w:t>
      </w:r>
      <w:r w:rsidRPr="00D47EE8">
        <w:rPr>
          <w:rFonts w:cs="Arial"/>
          <w:b/>
          <w:szCs w:val="24"/>
          <w:lang w:val="en" w:bidi="ar-SA"/>
        </w:rPr>
        <w:tab/>
        <w:t xml:space="preserve">          U</w:t>
      </w:r>
      <w:r>
        <w:rPr>
          <w:rFonts w:cs="Arial"/>
          <w:b/>
          <w:szCs w:val="24"/>
          <w:lang w:val="en" w:bidi="ar-SA"/>
        </w:rPr>
        <w:t xml:space="preserve">nsatisfactory - below </w:t>
      </w:r>
      <w:r w:rsidR="00157099">
        <w:rPr>
          <w:rFonts w:cs="Arial"/>
          <w:b/>
          <w:szCs w:val="24"/>
          <w:lang w:val="en" w:bidi="ar-SA"/>
        </w:rPr>
        <w:t>66</w:t>
      </w:r>
      <w:r>
        <w:rPr>
          <w:rFonts w:cs="Arial"/>
          <w:b/>
          <w:szCs w:val="24"/>
          <w:lang w:val="en" w:bidi="ar-SA"/>
        </w:rPr>
        <w:t xml:space="preserve"> points</w:t>
      </w:r>
      <w:r>
        <w:rPr>
          <w:rFonts w:cs="Arial"/>
          <w:b/>
          <w:bCs/>
          <w:iCs/>
          <w:szCs w:val="24"/>
          <w:lang w:val="en" w:bidi="ar-SA"/>
        </w:rPr>
        <w:t xml:space="preserve"> </w:t>
      </w:r>
    </w:p>
    <w:p w14:paraId="31FDCE6B" w14:textId="77777777" w:rsidR="00A566B9" w:rsidRDefault="00A566B9" w:rsidP="00AD2B8D">
      <w:r>
        <w:br w:type="page"/>
      </w:r>
    </w:p>
    <w:tbl>
      <w:tblPr>
        <w:tblW w:w="85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45"/>
      </w:tblGrid>
      <w:tr w:rsidR="006905BD" w:rsidRPr="00DA66F2" w14:paraId="11DC8C4D" w14:textId="77777777" w:rsidTr="008D5029">
        <w:trPr>
          <w:trHeight w:val="439"/>
          <w:jc w:val="center"/>
        </w:trPr>
        <w:tc>
          <w:tcPr>
            <w:tcW w:w="8545" w:type="dxa"/>
            <w:shd w:val="clear" w:color="auto" w:fill="C6D9F1"/>
          </w:tcPr>
          <w:p w14:paraId="70E4BABB" w14:textId="77777777" w:rsidR="006905BD" w:rsidRPr="00DA66F2" w:rsidRDefault="00273B7E" w:rsidP="0041503D">
            <w:pPr>
              <w:pStyle w:val="Heading1"/>
            </w:pPr>
            <w:bookmarkStart w:id="167" w:name="_Toc113094469"/>
            <w:r>
              <w:lastRenderedPageBreak/>
              <w:t xml:space="preserve">Unit Seven: </w:t>
            </w:r>
            <w:r w:rsidRPr="00E07BAA">
              <w:t>Identify</w:t>
            </w:r>
            <w:r>
              <w:t>ing</w:t>
            </w:r>
            <w:r w:rsidRPr="00E07BAA">
              <w:t xml:space="preserve"> Leather Manufacturing Processes</w:t>
            </w:r>
            <w:bookmarkEnd w:id="167"/>
          </w:p>
        </w:tc>
      </w:tr>
      <w:tr w:rsidR="006905BD" w:rsidRPr="00DA66F2" w14:paraId="0E6E2E6D" w14:textId="77777777" w:rsidTr="008D5029">
        <w:trPr>
          <w:trHeight w:val="5552"/>
          <w:jc w:val="center"/>
        </w:trPr>
        <w:tc>
          <w:tcPr>
            <w:tcW w:w="8545" w:type="dxa"/>
          </w:tcPr>
          <w:p w14:paraId="54FF1CE5" w14:textId="77777777" w:rsidR="006905BD" w:rsidRDefault="006905BD" w:rsidP="006905BD">
            <w:pPr>
              <w:spacing w:line="360" w:lineRule="auto"/>
              <w:rPr>
                <w:rFonts w:cs="Arial"/>
                <w:bCs/>
                <w:szCs w:val="24"/>
              </w:rPr>
            </w:pPr>
            <w:r w:rsidRPr="00DA66F2">
              <w:rPr>
                <w:rFonts w:cs="Arial"/>
                <w:bCs/>
                <w:szCs w:val="24"/>
              </w:rPr>
              <w:t xml:space="preserve">This </w:t>
            </w:r>
            <w:r w:rsidR="00AA2343">
              <w:rPr>
                <w:rFonts w:cs="Arial"/>
                <w:bCs/>
                <w:szCs w:val="24"/>
              </w:rPr>
              <w:t>unit</w:t>
            </w:r>
            <w:r w:rsidRPr="00DA66F2">
              <w:rPr>
                <w:rFonts w:cs="Arial"/>
                <w:bCs/>
                <w:szCs w:val="24"/>
              </w:rPr>
              <w:t xml:space="preserve"> is developed to provide you the necessary information regarding the following </w:t>
            </w:r>
            <w:r w:rsidRPr="00DA66F2">
              <w:rPr>
                <w:rFonts w:cs="Arial"/>
                <w:szCs w:val="24"/>
              </w:rPr>
              <w:t xml:space="preserve">content </w:t>
            </w:r>
            <w:r w:rsidRPr="00DA66F2">
              <w:rPr>
                <w:rFonts w:cs="Arial"/>
                <w:bCs/>
                <w:szCs w:val="24"/>
              </w:rPr>
              <w:t>coverage and topics</w:t>
            </w:r>
          </w:p>
          <w:p w14:paraId="5A045C80" w14:textId="77777777" w:rsidR="006905BD" w:rsidRPr="00DA66F2" w:rsidRDefault="006905BD" w:rsidP="008D5029">
            <w:pPr>
              <w:numPr>
                <w:ilvl w:val="1"/>
                <w:numId w:val="2"/>
              </w:numPr>
              <w:spacing w:after="0" w:line="360" w:lineRule="auto"/>
              <w:rPr>
                <w:rFonts w:cs="Arial"/>
                <w:szCs w:val="24"/>
              </w:rPr>
            </w:pPr>
            <w:r w:rsidRPr="00DA66F2">
              <w:rPr>
                <w:rFonts w:cs="Arial"/>
                <w:szCs w:val="24"/>
              </w:rPr>
              <w:t xml:space="preserve">Identifying types of leather </w:t>
            </w:r>
          </w:p>
          <w:p w14:paraId="745D7622" w14:textId="77777777" w:rsidR="006905BD" w:rsidRPr="00DA66F2" w:rsidRDefault="006905BD" w:rsidP="008D5029">
            <w:pPr>
              <w:numPr>
                <w:ilvl w:val="1"/>
                <w:numId w:val="2"/>
              </w:numPr>
              <w:spacing w:after="0" w:line="360" w:lineRule="auto"/>
              <w:rPr>
                <w:rFonts w:cs="Arial"/>
                <w:szCs w:val="24"/>
              </w:rPr>
            </w:pPr>
            <w:r w:rsidRPr="00DA66F2">
              <w:rPr>
                <w:rFonts w:cs="Arial"/>
                <w:szCs w:val="24"/>
              </w:rPr>
              <w:t>Identifying basic structure of the skin/hide</w:t>
            </w:r>
          </w:p>
          <w:p w14:paraId="4089FC2C" w14:textId="77777777" w:rsidR="006905BD" w:rsidRPr="00DA66F2" w:rsidRDefault="006905BD" w:rsidP="008D5029">
            <w:pPr>
              <w:numPr>
                <w:ilvl w:val="1"/>
                <w:numId w:val="2"/>
              </w:numPr>
              <w:spacing w:after="0" w:line="360" w:lineRule="auto"/>
              <w:rPr>
                <w:rFonts w:cs="Arial"/>
                <w:szCs w:val="24"/>
              </w:rPr>
            </w:pPr>
            <w:r w:rsidRPr="00DA66F2">
              <w:rPr>
                <w:rFonts w:cs="Arial"/>
                <w:szCs w:val="24"/>
              </w:rPr>
              <w:t xml:space="preserve">Identifying tanning types and stage process </w:t>
            </w:r>
          </w:p>
          <w:p w14:paraId="089C0DB6" w14:textId="77777777" w:rsidR="006905BD" w:rsidRPr="00DA66F2" w:rsidRDefault="006905BD" w:rsidP="008D5029">
            <w:pPr>
              <w:numPr>
                <w:ilvl w:val="1"/>
                <w:numId w:val="2"/>
              </w:numPr>
              <w:spacing w:after="0" w:line="360" w:lineRule="auto"/>
              <w:rPr>
                <w:rFonts w:cs="Arial"/>
                <w:szCs w:val="24"/>
              </w:rPr>
            </w:pPr>
            <w:r w:rsidRPr="00DA66F2">
              <w:rPr>
                <w:rFonts w:cs="Arial"/>
                <w:szCs w:val="24"/>
              </w:rPr>
              <w:t xml:space="preserve">Identifying basic crusting operations </w:t>
            </w:r>
          </w:p>
          <w:p w14:paraId="65C6BDE8" w14:textId="77777777" w:rsidR="006905BD" w:rsidRPr="00DA66F2" w:rsidRDefault="006905BD" w:rsidP="008D5029">
            <w:pPr>
              <w:numPr>
                <w:ilvl w:val="1"/>
                <w:numId w:val="2"/>
              </w:numPr>
              <w:spacing w:after="0" w:line="360" w:lineRule="auto"/>
              <w:rPr>
                <w:rFonts w:cs="Arial"/>
                <w:szCs w:val="24"/>
              </w:rPr>
            </w:pPr>
            <w:r w:rsidRPr="00DA66F2">
              <w:rPr>
                <w:rFonts w:cs="Arial"/>
                <w:szCs w:val="24"/>
              </w:rPr>
              <w:t xml:space="preserve">Identifying basic difference between corrected grain and full grain leather </w:t>
            </w:r>
          </w:p>
          <w:p w14:paraId="14704F5E" w14:textId="77777777" w:rsidR="006905BD" w:rsidRPr="00DA66F2" w:rsidRDefault="006905BD" w:rsidP="008D5029">
            <w:pPr>
              <w:numPr>
                <w:ilvl w:val="1"/>
                <w:numId w:val="2"/>
              </w:numPr>
              <w:spacing w:after="0" w:line="360" w:lineRule="auto"/>
              <w:rPr>
                <w:rFonts w:cs="Arial"/>
                <w:szCs w:val="24"/>
              </w:rPr>
            </w:pPr>
            <w:r w:rsidRPr="00DA66F2">
              <w:rPr>
                <w:rFonts w:cs="Arial"/>
                <w:szCs w:val="24"/>
              </w:rPr>
              <w:t>Describing types of finished leather</w:t>
            </w:r>
          </w:p>
          <w:p w14:paraId="33A173B5" w14:textId="77777777" w:rsidR="006905BD" w:rsidRPr="00DA66F2" w:rsidRDefault="006905BD" w:rsidP="008D5029">
            <w:pPr>
              <w:numPr>
                <w:ilvl w:val="1"/>
                <w:numId w:val="2"/>
              </w:numPr>
              <w:spacing w:after="0" w:line="360" w:lineRule="auto"/>
              <w:rPr>
                <w:rFonts w:cs="Arial"/>
                <w:szCs w:val="24"/>
              </w:rPr>
            </w:pPr>
            <w:r w:rsidRPr="00DA66F2">
              <w:rPr>
                <w:rFonts w:cs="Arial"/>
                <w:szCs w:val="24"/>
              </w:rPr>
              <w:t>Explaining and demonstrating method of storing leather</w:t>
            </w:r>
          </w:p>
          <w:p w14:paraId="53E0C730" w14:textId="77777777" w:rsidR="006905BD" w:rsidRPr="00DA66F2" w:rsidRDefault="006905BD" w:rsidP="008D5029">
            <w:pPr>
              <w:numPr>
                <w:ilvl w:val="1"/>
                <w:numId w:val="2"/>
              </w:numPr>
              <w:spacing w:after="0" w:line="360" w:lineRule="auto"/>
              <w:rPr>
                <w:rFonts w:cs="Arial"/>
                <w:szCs w:val="24"/>
              </w:rPr>
            </w:pPr>
            <w:r w:rsidRPr="00DA66F2">
              <w:rPr>
                <w:rFonts w:cs="Arial"/>
                <w:szCs w:val="24"/>
              </w:rPr>
              <w:t xml:space="preserve">Demonstrating the leather bundling </w:t>
            </w:r>
          </w:p>
          <w:p w14:paraId="71464D82" w14:textId="77777777" w:rsidR="006905BD" w:rsidRPr="00DA66F2" w:rsidRDefault="006905BD" w:rsidP="006905BD">
            <w:pPr>
              <w:autoSpaceDE w:val="0"/>
              <w:autoSpaceDN w:val="0"/>
              <w:adjustRightInd w:val="0"/>
              <w:spacing w:before="240" w:line="360" w:lineRule="auto"/>
              <w:jc w:val="both"/>
              <w:rPr>
                <w:rFonts w:cs="Arial"/>
                <w:bCs/>
                <w:szCs w:val="24"/>
              </w:rPr>
            </w:pPr>
            <w:r w:rsidRPr="00DA66F2">
              <w:rPr>
                <w:rFonts w:cs="Arial"/>
                <w:bCs/>
                <w:szCs w:val="24"/>
              </w:rPr>
              <w:t xml:space="preserve">This guide will also assist you to attain the learning outcomes stated in the cover page. Specifically, upon completion of this </w:t>
            </w:r>
            <w:r w:rsidR="00AA2343">
              <w:rPr>
                <w:rFonts w:cs="Arial"/>
                <w:bCs/>
                <w:szCs w:val="24"/>
              </w:rPr>
              <w:t>unit</w:t>
            </w:r>
            <w:r w:rsidRPr="00DA66F2">
              <w:rPr>
                <w:rFonts w:cs="Arial"/>
                <w:bCs/>
                <w:szCs w:val="24"/>
              </w:rPr>
              <w:t>, you will be able to:</w:t>
            </w:r>
          </w:p>
          <w:p w14:paraId="31186299" w14:textId="77777777" w:rsidR="00E07BAA" w:rsidRPr="00DA66F2" w:rsidRDefault="00E07BAA" w:rsidP="008D5029">
            <w:pPr>
              <w:numPr>
                <w:ilvl w:val="1"/>
                <w:numId w:val="2"/>
              </w:numPr>
              <w:spacing w:after="0" w:line="360" w:lineRule="auto"/>
              <w:rPr>
                <w:rFonts w:cs="Arial"/>
                <w:szCs w:val="24"/>
              </w:rPr>
            </w:pPr>
            <w:r w:rsidRPr="00DA66F2">
              <w:rPr>
                <w:rFonts w:cs="Arial"/>
                <w:szCs w:val="24"/>
              </w:rPr>
              <w:t xml:space="preserve">Identify types of leather </w:t>
            </w:r>
          </w:p>
          <w:p w14:paraId="0F8B507E" w14:textId="77777777" w:rsidR="00E07BAA" w:rsidRPr="00DA66F2" w:rsidRDefault="00E07BAA" w:rsidP="008D5029">
            <w:pPr>
              <w:numPr>
                <w:ilvl w:val="1"/>
                <w:numId w:val="2"/>
              </w:numPr>
              <w:spacing w:after="0" w:line="360" w:lineRule="auto"/>
              <w:rPr>
                <w:rFonts w:cs="Arial"/>
                <w:szCs w:val="24"/>
              </w:rPr>
            </w:pPr>
            <w:r w:rsidRPr="00DA66F2">
              <w:rPr>
                <w:rFonts w:cs="Arial"/>
                <w:szCs w:val="24"/>
              </w:rPr>
              <w:t>Identify basic structure of the skin/hide</w:t>
            </w:r>
          </w:p>
          <w:p w14:paraId="6E9B9B22" w14:textId="77777777" w:rsidR="00E07BAA" w:rsidRPr="00DA66F2" w:rsidRDefault="00E07BAA" w:rsidP="008D5029">
            <w:pPr>
              <w:numPr>
                <w:ilvl w:val="1"/>
                <w:numId w:val="2"/>
              </w:numPr>
              <w:spacing w:after="0" w:line="360" w:lineRule="auto"/>
              <w:rPr>
                <w:rFonts w:cs="Arial"/>
                <w:szCs w:val="24"/>
              </w:rPr>
            </w:pPr>
            <w:r w:rsidRPr="00DA66F2">
              <w:rPr>
                <w:rFonts w:cs="Arial"/>
                <w:szCs w:val="24"/>
              </w:rPr>
              <w:t xml:space="preserve">Identify tanning types and stage process </w:t>
            </w:r>
          </w:p>
          <w:p w14:paraId="629B4B61" w14:textId="77777777" w:rsidR="00E07BAA" w:rsidRPr="00DA66F2" w:rsidRDefault="00E07BAA" w:rsidP="008D5029">
            <w:pPr>
              <w:numPr>
                <w:ilvl w:val="1"/>
                <w:numId w:val="2"/>
              </w:numPr>
              <w:spacing w:after="0" w:line="360" w:lineRule="auto"/>
              <w:rPr>
                <w:rFonts w:cs="Arial"/>
                <w:szCs w:val="24"/>
              </w:rPr>
            </w:pPr>
            <w:r w:rsidRPr="00DA66F2">
              <w:rPr>
                <w:rFonts w:cs="Arial"/>
                <w:szCs w:val="24"/>
              </w:rPr>
              <w:t xml:space="preserve">Identify basic crusting operations </w:t>
            </w:r>
          </w:p>
          <w:p w14:paraId="7AA7B4F5" w14:textId="77777777" w:rsidR="00E07BAA" w:rsidRPr="00DA66F2" w:rsidRDefault="00E07BAA" w:rsidP="008D5029">
            <w:pPr>
              <w:numPr>
                <w:ilvl w:val="1"/>
                <w:numId w:val="2"/>
              </w:numPr>
              <w:spacing w:after="0" w:line="360" w:lineRule="auto"/>
              <w:rPr>
                <w:rFonts w:cs="Arial"/>
                <w:szCs w:val="24"/>
              </w:rPr>
            </w:pPr>
            <w:r w:rsidRPr="00DA66F2">
              <w:rPr>
                <w:rFonts w:cs="Arial"/>
                <w:szCs w:val="24"/>
              </w:rPr>
              <w:t xml:space="preserve">Identify basic difference between corrected grain and full grain leather </w:t>
            </w:r>
          </w:p>
          <w:p w14:paraId="0ED60A5A" w14:textId="77777777" w:rsidR="00E07BAA" w:rsidRPr="00DA66F2" w:rsidRDefault="00E07BAA" w:rsidP="008D5029">
            <w:pPr>
              <w:numPr>
                <w:ilvl w:val="1"/>
                <w:numId w:val="2"/>
              </w:numPr>
              <w:spacing w:after="0" w:line="360" w:lineRule="auto"/>
              <w:rPr>
                <w:rFonts w:cs="Arial"/>
                <w:szCs w:val="24"/>
              </w:rPr>
            </w:pPr>
            <w:r w:rsidRPr="00DA66F2">
              <w:rPr>
                <w:rFonts w:cs="Arial"/>
                <w:szCs w:val="24"/>
              </w:rPr>
              <w:t>Describe types of finished leather</w:t>
            </w:r>
          </w:p>
          <w:p w14:paraId="4457CF2D" w14:textId="77777777" w:rsidR="00E07BAA" w:rsidRPr="00DA66F2" w:rsidRDefault="00E07BAA" w:rsidP="008D5029">
            <w:pPr>
              <w:numPr>
                <w:ilvl w:val="1"/>
                <w:numId w:val="2"/>
              </w:numPr>
              <w:spacing w:after="0" w:line="360" w:lineRule="auto"/>
              <w:rPr>
                <w:rFonts w:cs="Arial"/>
                <w:szCs w:val="24"/>
              </w:rPr>
            </w:pPr>
            <w:r w:rsidRPr="00DA66F2">
              <w:rPr>
                <w:rFonts w:cs="Arial"/>
                <w:szCs w:val="24"/>
              </w:rPr>
              <w:t>Explain and demonstrating method of storing leather</w:t>
            </w:r>
          </w:p>
          <w:p w14:paraId="77B3B8D4" w14:textId="77777777" w:rsidR="006905BD" w:rsidRDefault="00E07BAA" w:rsidP="008D5029">
            <w:pPr>
              <w:numPr>
                <w:ilvl w:val="1"/>
                <w:numId w:val="2"/>
              </w:numPr>
              <w:spacing w:after="0" w:line="360" w:lineRule="auto"/>
              <w:rPr>
                <w:rFonts w:cs="Arial"/>
                <w:szCs w:val="24"/>
              </w:rPr>
            </w:pPr>
            <w:r w:rsidRPr="00DA66F2">
              <w:rPr>
                <w:rFonts w:cs="Arial"/>
                <w:szCs w:val="24"/>
              </w:rPr>
              <w:t>Demonstrate the leather bundling</w:t>
            </w:r>
          </w:p>
          <w:p w14:paraId="44C681CB" w14:textId="77777777" w:rsidR="00E07BAA" w:rsidRPr="00625F33" w:rsidRDefault="00E07BAA" w:rsidP="00E07BAA">
            <w:pPr>
              <w:spacing w:after="0"/>
              <w:ind w:left="1200"/>
              <w:rPr>
                <w:rFonts w:cs="Arial"/>
                <w:szCs w:val="24"/>
              </w:rPr>
            </w:pPr>
          </w:p>
        </w:tc>
      </w:tr>
    </w:tbl>
    <w:p w14:paraId="33F7D1BB" w14:textId="77777777" w:rsidR="006905BD" w:rsidRPr="00DA66F2" w:rsidRDefault="006905BD" w:rsidP="00E07BAA">
      <w:pPr>
        <w:spacing w:after="0" w:line="240" w:lineRule="auto"/>
        <w:rPr>
          <w:rFonts w:cs="Arial"/>
          <w:szCs w:val="24"/>
          <w:lang w:bidi="ar-SA"/>
        </w:rPr>
      </w:pPr>
      <w:r>
        <w:rPr>
          <w:rFonts w:cs="Arial"/>
          <w:szCs w:val="24"/>
          <w:lang w:bidi="ar-SA"/>
        </w:rPr>
        <w:br w:type="page"/>
      </w:r>
    </w:p>
    <w:p w14:paraId="4535CD5F" w14:textId="77777777" w:rsidR="003D3D84" w:rsidRPr="00DA66F2" w:rsidRDefault="00AC06A4" w:rsidP="0041503D">
      <w:pPr>
        <w:pStyle w:val="Heading1"/>
      </w:pPr>
      <w:bookmarkStart w:id="168" w:name="_Toc113094470"/>
      <w:r>
        <w:lastRenderedPageBreak/>
        <w:t>7.1</w:t>
      </w:r>
      <w:r w:rsidRPr="00AC06A4">
        <w:t xml:space="preserve"> </w:t>
      </w:r>
      <w:r w:rsidRPr="00DA66F2">
        <w:t>Identifying Types of Leather</w:t>
      </w:r>
      <w:bookmarkEnd w:id="168"/>
    </w:p>
    <w:p w14:paraId="3C149891" w14:textId="77777777" w:rsidR="003D3D84" w:rsidRPr="00DA66F2" w:rsidRDefault="003D3D84" w:rsidP="004B1076">
      <w:pPr>
        <w:autoSpaceDE w:val="0"/>
        <w:autoSpaceDN w:val="0"/>
        <w:adjustRightInd w:val="0"/>
        <w:spacing w:line="360" w:lineRule="auto"/>
        <w:jc w:val="both"/>
        <w:rPr>
          <w:rFonts w:cs="Arial"/>
          <w:szCs w:val="24"/>
          <w:lang w:val="en" w:bidi="ar-SA"/>
        </w:rPr>
      </w:pPr>
      <w:r w:rsidRPr="00DA66F2">
        <w:rPr>
          <w:rFonts w:cs="Arial"/>
          <w:szCs w:val="24"/>
          <w:lang w:val="en" w:bidi="ar-SA"/>
        </w:rPr>
        <w:t>Leather is derived from raw hide and skin, which is a byproduct of meat industry.  The outer covering of large animals is called hide whereas the outer covering of small animals is called skin. Raw hide/skin (H/S) is highly susceptible to bacterial attack. To make this highly putrescible material usable they are converted into a permanently preserved form. This permanently preserved form of raw hide/side is called leather.</w:t>
      </w:r>
    </w:p>
    <w:p w14:paraId="7D2DD175" w14:textId="77777777" w:rsidR="003D3D84" w:rsidRPr="00DA66F2" w:rsidRDefault="003D3D84" w:rsidP="004B1076">
      <w:pPr>
        <w:autoSpaceDE w:val="0"/>
        <w:autoSpaceDN w:val="0"/>
        <w:adjustRightInd w:val="0"/>
        <w:spacing w:line="360" w:lineRule="auto"/>
        <w:jc w:val="both"/>
        <w:rPr>
          <w:rFonts w:cs="Arial"/>
          <w:szCs w:val="24"/>
          <w:lang w:val="en" w:bidi="ar-SA"/>
        </w:rPr>
      </w:pPr>
      <w:r w:rsidRPr="00DA66F2">
        <w:rPr>
          <w:rFonts w:cs="Arial"/>
          <w:szCs w:val="24"/>
          <w:lang w:val="en" w:bidi="ar-SA"/>
        </w:rPr>
        <w:t>Raw hide/skin is first converted to wet blue, which is in turn converted to crust and finally conve</w:t>
      </w:r>
      <w:r w:rsidR="00677635">
        <w:rPr>
          <w:rFonts w:cs="Arial"/>
          <w:szCs w:val="24"/>
          <w:lang w:val="en" w:bidi="ar-SA"/>
        </w:rPr>
        <w:t xml:space="preserve">rted into leather by finishing. </w:t>
      </w:r>
      <w:r w:rsidRPr="00DA66F2">
        <w:rPr>
          <w:rFonts w:cs="Arial"/>
          <w:szCs w:val="24"/>
          <w:lang w:val="en" w:bidi="ar-SA"/>
        </w:rPr>
        <w:t>This can be explained by the following diagram.</w:t>
      </w:r>
    </w:p>
    <w:p w14:paraId="61C96D16" w14:textId="77777777" w:rsidR="003D3D84" w:rsidRPr="00DA66F2" w:rsidRDefault="003D3D84" w:rsidP="004B1076">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                                 Raw hide/skin – –&gt; wet blue – –&gt;crust – –&gt; leather</w:t>
      </w:r>
    </w:p>
    <w:p w14:paraId="076AE14D" w14:textId="77777777" w:rsidR="003D3D84" w:rsidRPr="00DA66F2" w:rsidRDefault="003D3D84" w:rsidP="004B1076">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For making footwear, leather is being replaced nowadays by varieties of synthetic materials available in the market due to the cost factor. But leather is still the most suitable material for making footwear and is superior to synthetic leather or any other leather substitutes. </w:t>
      </w:r>
    </w:p>
    <w:p w14:paraId="2A520790" w14:textId="77777777" w:rsidR="00677635" w:rsidRDefault="003D3D84" w:rsidP="004B1076">
      <w:pPr>
        <w:autoSpaceDE w:val="0"/>
        <w:autoSpaceDN w:val="0"/>
        <w:adjustRightInd w:val="0"/>
        <w:spacing w:line="360" w:lineRule="auto"/>
        <w:jc w:val="both"/>
        <w:rPr>
          <w:rFonts w:cs="Arial"/>
          <w:szCs w:val="24"/>
          <w:lang w:val="en" w:bidi="ar-SA"/>
        </w:rPr>
      </w:pPr>
      <w:r w:rsidRPr="00DA66F2">
        <w:rPr>
          <w:rFonts w:cs="Arial"/>
          <w:szCs w:val="24"/>
          <w:lang w:val="en" w:bidi="ar-SA"/>
        </w:rPr>
        <w:t>Leather is fibrous in natural and is still the most suitable material to be used as upper making because of its physical properties, elasticity, strength, plasticity, flexibility, ease of working, availability in varieties of color and fi</w:t>
      </w:r>
      <w:r w:rsidR="00677635">
        <w:rPr>
          <w:rFonts w:cs="Arial"/>
          <w:szCs w:val="24"/>
          <w:lang w:val="en" w:bidi="ar-SA"/>
        </w:rPr>
        <w:t>nish, thermal conductivity etc.</w:t>
      </w:r>
    </w:p>
    <w:p w14:paraId="27F8E8D2" w14:textId="77777777" w:rsidR="00677635" w:rsidRDefault="003D3D84" w:rsidP="004B1076">
      <w:pPr>
        <w:autoSpaceDE w:val="0"/>
        <w:autoSpaceDN w:val="0"/>
        <w:adjustRightInd w:val="0"/>
        <w:spacing w:line="360" w:lineRule="auto"/>
        <w:jc w:val="both"/>
        <w:rPr>
          <w:rFonts w:cs="Arial"/>
          <w:szCs w:val="24"/>
          <w:lang w:val="en" w:bidi="ar-SA"/>
        </w:rPr>
      </w:pPr>
      <w:r w:rsidRPr="00DA66F2">
        <w:rPr>
          <w:rFonts w:cs="Arial"/>
          <w:szCs w:val="24"/>
          <w:lang w:val="en" w:bidi="ar-SA"/>
        </w:rPr>
        <w:t>The leather is fibrous in nature and due to this it can perspire giving the feet extra comfort.  Also, the leather has got poor thermal conductivity, keeping the wearer cool in summer heat and warm when it is cold. The elasticity &amp; plasticity of leather allows it to adjust to individual foot shape. The tensile strength, bursting strength, tear strength, flexing endurance, shrinkage temperature etc. are also observed to be considerably high when compared to synthetic</w:t>
      </w:r>
      <w:r w:rsidR="00677635">
        <w:rPr>
          <w:rFonts w:cs="Arial"/>
          <w:szCs w:val="24"/>
          <w:lang w:val="en" w:bidi="ar-SA"/>
        </w:rPr>
        <w:t xml:space="preserve"> materials.</w:t>
      </w:r>
    </w:p>
    <w:p w14:paraId="13087B09" w14:textId="77777777" w:rsidR="003D3D84" w:rsidRPr="00DA66F2" w:rsidRDefault="003D3D84" w:rsidP="004B1076">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Additionally, the leather is repairable &amp; eco-friendly justifying its suitability as the best material. Now the structure of hides &amp; skins and the tanning methods involved determine the actual properties of the given leather. </w:t>
      </w:r>
    </w:p>
    <w:p w14:paraId="4764CB55" w14:textId="77777777" w:rsidR="003D3D84" w:rsidRPr="00DA66F2" w:rsidRDefault="003D3D84" w:rsidP="00E07BAA">
      <w:pPr>
        <w:autoSpaceDE w:val="0"/>
        <w:autoSpaceDN w:val="0"/>
        <w:adjustRightInd w:val="0"/>
        <w:spacing w:line="360" w:lineRule="auto"/>
        <w:rPr>
          <w:rFonts w:cs="Arial"/>
          <w:b/>
          <w:bCs/>
          <w:szCs w:val="24"/>
          <w:lang w:val="en" w:bidi="ar-SA"/>
        </w:rPr>
      </w:pPr>
      <w:r w:rsidRPr="00DA66F2">
        <w:rPr>
          <w:rFonts w:cs="Arial"/>
          <w:b/>
          <w:bCs/>
          <w:szCs w:val="24"/>
          <w:lang w:val="en" w:bidi="ar-SA"/>
        </w:rPr>
        <w:t>Upper leather</w:t>
      </w:r>
    </w:p>
    <w:p w14:paraId="00D9452A"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Different types of leathers are used for upper making purpose in </w:t>
      </w:r>
      <w:r w:rsidR="00E07BAA" w:rsidRPr="00DA66F2">
        <w:rPr>
          <w:rFonts w:cs="Arial"/>
          <w:szCs w:val="24"/>
          <w:lang w:val="en" w:bidi="ar-SA"/>
        </w:rPr>
        <w:t>footwear</w:t>
      </w:r>
      <w:r w:rsidRPr="00DA66F2">
        <w:rPr>
          <w:rFonts w:cs="Arial"/>
          <w:szCs w:val="24"/>
          <w:lang w:val="en" w:bidi="ar-SA"/>
        </w:rPr>
        <w:t xml:space="preserve"> industry today. Some of these are listed and described as follows.</w:t>
      </w:r>
    </w:p>
    <w:p w14:paraId="2A3F0219" w14:textId="77777777" w:rsidR="003D3D84" w:rsidRPr="00DA66F2" w:rsidRDefault="003D3D84" w:rsidP="00E07BAA">
      <w:pPr>
        <w:autoSpaceDE w:val="0"/>
        <w:autoSpaceDN w:val="0"/>
        <w:adjustRightInd w:val="0"/>
        <w:spacing w:line="360" w:lineRule="auto"/>
        <w:jc w:val="both"/>
        <w:rPr>
          <w:rFonts w:cs="Arial"/>
          <w:b/>
          <w:bCs/>
          <w:szCs w:val="24"/>
          <w:lang w:val="en" w:bidi="ar-SA"/>
        </w:rPr>
      </w:pPr>
      <w:r w:rsidRPr="00DA66F2">
        <w:rPr>
          <w:rFonts w:cs="Arial"/>
          <w:b/>
          <w:bCs/>
          <w:szCs w:val="24"/>
          <w:lang w:val="en" w:bidi="ar-SA"/>
        </w:rPr>
        <w:lastRenderedPageBreak/>
        <w:t>Full grain leather</w:t>
      </w:r>
    </w:p>
    <w:p w14:paraId="4E404882"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Full grain leather is often denoted by F/G. This type of leather has original grain pattern. Since, covering or hiding of grain is not done by finishing or plating the raw hide /skin from which this leather is made, it is almost defect free. Hence, the full grain leather is costly leather. </w:t>
      </w:r>
    </w:p>
    <w:p w14:paraId="132A76E3"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This type of leather has a natural look. This is mostly finished with aniline or</w:t>
      </w:r>
      <w:r w:rsidRPr="00DA66F2">
        <w:rPr>
          <w:rFonts w:cs="Arial"/>
          <w:szCs w:val="24"/>
          <w:lang w:val="en" w:bidi="ar-SA"/>
        </w:rPr>
        <w:br/>
        <w:t>semi-aniline. Sometimes, we have F/G leather in pigmented finish and also called F/G pigmented leather. Full grain refers to leather which has not been sanded or buffed.</w:t>
      </w:r>
    </w:p>
    <w:p w14:paraId="5F1FA18E"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Sanding or buffing removes surface imperfections from the leather, except in the case of nubuck wher</w:t>
      </w:r>
      <w:r w:rsidR="00E07BAA">
        <w:rPr>
          <w:rFonts w:cs="Arial"/>
          <w:szCs w:val="24"/>
          <w:lang w:val="en" w:bidi="ar-SA"/>
        </w:rPr>
        <w:t>e the buffing is very light.</w:t>
      </w:r>
    </w:p>
    <w:p w14:paraId="5B859C2D" w14:textId="77777777" w:rsidR="00E07BAA" w:rsidRDefault="00CA0968" w:rsidP="00E07BAA">
      <w:pPr>
        <w:keepNext/>
        <w:autoSpaceDE w:val="0"/>
        <w:autoSpaceDN w:val="0"/>
        <w:adjustRightInd w:val="0"/>
        <w:spacing w:line="360" w:lineRule="auto"/>
        <w:jc w:val="center"/>
      </w:pPr>
      <w:r w:rsidRPr="00DA66F2">
        <w:rPr>
          <w:rFonts w:cs="Arial"/>
          <w:noProof/>
          <w:szCs w:val="24"/>
          <w:lang w:bidi="ar-SA"/>
        </w:rPr>
        <w:drawing>
          <wp:inline distT="0" distB="0" distL="0" distR="0" wp14:anchorId="04005C4E" wp14:editId="1CE1E0D3">
            <wp:extent cx="3232298" cy="2341266"/>
            <wp:effectExtent l="0" t="0" r="6350" b="1905"/>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3253910" cy="2356920"/>
                    </a:xfrm>
                    <a:prstGeom prst="rect">
                      <a:avLst/>
                    </a:prstGeom>
                    <a:noFill/>
                    <a:ln>
                      <a:noFill/>
                    </a:ln>
                  </pic:spPr>
                </pic:pic>
              </a:graphicData>
            </a:graphic>
          </wp:inline>
        </w:drawing>
      </w:r>
    </w:p>
    <w:p w14:paraId="2FC55127" w14:textId="77777777" w:rsidR="003D3D84" w:rsidRPr="003E303F" w:rsidRDefault="00E07BAA" w:rsidP="00E07BAA">
      <w:pPr>
        <w:pStyle w:val="Caption"/>
        <w:jc w:val="center"/>
        <w:rPr>
          <w:rFonts w:cs="Arial"/>
          <w:b w:val="0"/>
          <w:bCs w:val="0"/>
          <w:color w:val="auto"/>
          <w:sz w:val="24"/>
          <w:szCs w:val="24"/>
          <w:lang w:val="en" w:bidi="ar-SA"/>
        </w:rPr>
      </w:pPr>
      <w:bookmarkStart w:id="169" w:name="_Toc112763191"/>
      <w:r w:rsidRPr="003E303F">
        <w:rPr>
          <w:color w:val="auto"/>
          <w:sz w:val="24"/>
          <w:szCs w:val="24"/>
        </w:rPr>
        <w:t xml:space="preserve">Figure </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004022CE" w:rsidRPr="003E303F">
        <w:rPr>
          <w:noProof/>
          <w:color w:val="auto"/>
          <w:sz w:val="24"/>
          <w:szCs w:val="24"/>
        </w:rPr>
        <w:t>7.1</w:t>
      </w:r>
      <w:r w:rsidRPr="003E303F">
        <w:rPr>
          <w:color w:val="auto"/>
          <w:sz w:val="24"/>
          <w:szCs w:val="24"/>
        </w:rPr>
        <w:fldChar w:fldCharType="end"/>
      </w:r>
      <w:r w:rsidRPr="003E303F">
        <w:rPr>
          <w:color w:val="auto"/>
          <w:sz w:val="24"/>
          <w:szCs w:val="24"/>
        </w:rPr>
        <w:t xml:space="preserve"> Full grain leather</w:t>
      </w:r>
      <w:bookmarkEnd w:id="169"/>
    </w:p>
    <w:p w14:paraId="3FC700BC" w14:textId="77777777" w:rsidR="003D3D84" w:rsidRPr="00E07BAA" w:rsidRDefault="003D3D84" w:rsidP="00E07BAA">
      <w:pPr>
        <w:autoSpaceDE w:val="0"/>
        <w:autoSpaceDN w:val="0"/>
        <w:adjustRightInd w:val="0"/>
        <w:spacing w:line="360" w:lineRule="auto"/>
        <w:rPr>
          <w:rFonts w:cs="Arial"/>
          <w:b/>
          <w:bCs/>
          <w:szCs w:val="24"/>
          <w:lang w:val="en" w:bidi="ar-SA"/>
        </w:rPr>
      </w:pPr>
      <w:r w:rsidRPr="00DA66F2">
        <w:rPr>
          <w:rFonts w:cs="Arial"/>
          <w:b/>
          <w:bCs/>
          <w:szCs w:val="24"/>
          <w:lang w:val="en" w:bidi="ar-SA"/>
        </w:rPr>
        <w:t xml:space="preserve"> Corrected grain leather</w:t>
      </w:r>
    </w:p>
    <w:p w14:paraId="507415A5"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A large proportion of the hide or skin coming to the tannery are full of defects and they are either unusable or it is very costly for shoe manufacturers to use them. The tanner therefore, endeavors to improve the quality by eliminating or rendering these defects by a procedure called “Correcting the grain side”.</w:t>
      </w:r>
    </w:p>
    <w:p w14:paraId="106F439F"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If the raw hide/side is defective from the grain side, in tannery, the leather is buffed (rubbing with fine emery paper) from the grain side and then finished, plated at high temperature &amp; pressure to give it a good appearance and again finished with heavy coats of pigmented finish. Since, correction of grain pattern takes place in the whole process, to </w:t>
      </w:r>
      <w:r w:rsidRPr="00DA66F2">
        <w:rPr>
          <w:rFonts w:cs="Arial"/>
          <w:szCs w:val="24"/>
          <w:lang w:val="en" w:bidi="ar-SA"/>
        </w:rPr>
        <w:lastRenderedPageBreak/>
        <w:t xml:space="preserve">hide the defects and increase the cutting value, this leather is called corrected grain leather often denoted by C/G. </w:t>
      </w:r>
    </w:p>
    <w:p w14:paraId="1781D4B9"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Based on different design and different plates, different names </w:t>
      </w:r>
      <w:proofErr w:type="gramStart"/>
      <w:r w:rsidRPr="00DA66F2">
        <w:rPr>
          <w:rFonts w:cs="Arial"/>
          <w:szCs w:val="24"/>
          <w:lang w:val="en" w:bidi="ar-SA"/>
        </w:rPr>
        <w:t>is</w:t>
      </w:r>
      <w:proofErr w:type="gramEnd"/>
      <w:r w:rsidRPr="00DA66F2">
        <w:rPr>
          <w:rFonts w:cs="Arial"/>
          <w:szCs w:val="24"/>
          <w:lang w:val="en" w:bidi="ar-SA"/>
        </w:rPr>
        <w:t xml:space="preserve"> gives to C/G leather e.g. smooth C/G is a plain plated leather, hair cell printed, booty print etc.</w:t>
      </w:r>
    </w:p>
    <w:p w14:paraId="6ACA8C41" w14:textId="77777777" w:rsidR="00E07BAA" w:rsidRDefault="00CA0968" w:rsidP="00E07BAA">
      <w:pPr>
        <w:keepNext/>
        <w:autoSpaceDE w:val="0"/>
        <w:autoSpaceDN w:val="0"/>
        <w:adjustRightInd w:val="0"/>
        <w:spacing w:line="360" w:lineRule="auto"/>
        <w:jc w:val="center"/>
      </w:pPr>
      <w:r w:rsidRPr="00DA66F2">
        <w:rPr>
          <w:rFonts w:cs="Arial"/>
          <w:noProof/>
          <w:szCs w:val="24"/>
          <w:lang w:bidi="ar-SA"/>
        </w:rPr>
        <w:drawing>
          <wp:inline distT="0" distB="0" distL="0" distR="0" wp14:anchorId="207AB2E1" wp14:editId="1E2D2C5F">
            <wp:extent cx="2553335" cy="1686560"/>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pic:cNvPicPr>
                      <a:picLocks noChangeAspect="1" noChangeArrowheads="1"/>
                    </pic:cNvPicPr>
                  </pic:nvPicPr>
                  <pic:blipFill>
                    <a:blip r:embed="rId280">
                      <a:extLst>
                        <a:ext uri="{28A0092B-C50C-407E-A947-70E740481C1C}">
                          <a14:useLocalDpi xmlns:a14="http://schemas.microsoft.com/office/drawing/2010/main" val="0"/>
                        </a:ext>
                      </a:extLst>
                    </a:blip>
                    <a:srcRect/>
                    <a:stretch>
                      <a:fillRect/>
                    </a:stretch>
                  </pic:blipFill>
                  <pic:spPr bwMode="auto">
                    <a:xfrm>
                      <a:off x="0" y="0"/>
                      <a:ext cx="2553335" cy="1686560"/>
                    </a:xfrm>
                    <a:prstGeom prst="rect">
                      <a:avLst/>
                    </a:prstGeom>
                    <a:noFill/>
                    <a:ln>
                      <a:noFill/>
                    </a:ln>
                  </pic:spPr>
                </pic:pic>
              </a:graphicData>
            </a:graphic>
          </wp:inline>
        </w:drawing>
      </w:r>
      <w:r w:rsidRPr="00DA66F2">
        <w:rPr>
          <w:rFonts w:cs="Arial"/>
          <w:noProof/>
          <w:szCs w:val="24"/>
          <w:lang w:bidi="ar-SA"/>
        </w:rPr>
        <w:drawing>
          <wp:inline distT="0" distB="0" distL="0" distR="0" wp14:anchorId="460BE8B1" wp14:editId="51EAA046">
            <wp:extent cx="1852295" cy="1674495"/>
            <wp:effectExtent l="0" t="0" r="0"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pic:cNvPicPr>
                      <a:picLocks noChangeAspect="1" noChangeArrowheads="1"/>
                    </pic:cNvPicPr>
                  </pic:nvPicPr>
                  <pic:blipFill>
                    <a:blip r:embed="rId281">
                      <a:extLst>
                        <a:ext uri="{28A0092B-C50C-407E-A947-70E740481C1C}">
                          <a14:useLocalDpi xmlns:a14="http://schemas.microsoft.com/office/drawing/2010/main" val="0"/>
                        </a:ext>
                      </a:extLst>
                    </a:blip>
                    <a:srcRect/>
                    <a:stretch>
                      <a:fillRect/>
                    </a:stretch>
                  </pic:blipFill>
                  <pic:spPr bwMode="auto">
                    <a:xfrm>
                      <a:off x="0" y="0"/>
                      <a:ext cx="1852295" cy="1674495"/>
                    </a:xfrm>
                    <a:prstGeom prst="rect">
                      <a:avLst/>
                    </a:prstGeom>
                    <a:noFill/>
                    <a:ln>
                      <a:noFill/>
                    </a:ln>
                  </pic:spPr>
                </pic:pic>
              </a:graphicData>
            </a:graphic>
          </wp:inline>
        </w:drawing>
      </w:r>
    </w:p>
    <w:p w14:paraId="77738BA7" w14:textId="77777777" w:rsidR="003D3D84" w:rsidRPr="003E303F" w:rsidRDefault="00E07BAA" w:rsidP="00E07BAA">
      <w:pPr>
        <w:pStyle w:val="Caption"/>
        <w:jc w:val="center"/>
        <w:rPr>
          <w:rFonts w:cs="Arial"/>
          <w:color w:val="auto"/>
          <w:sz w:val="24"/>
          <w:szCs w:val="24"/>
          <w:lang w:val="en" w:bidi="ar-SA"/>
        </w:rPr>
      </w:pPr>
      <w:bookmarkStart w:id="170" w:name="_Toc112763192"/>
      <w:r w:rsidRPr="003E303F">
        <w:rPr>
          <w:color w:val="auto"/>
          <w:sz w:val="24"/>
          <w:szCs w:val="24"/>
        </w:rPr>
        <w:t xml:space="preserve">Figure </w:t>
      </w:r>
      <w:r w:rsidR="004022CE" w:rsidRPr="003E303F">
        <w:rPr>
          <w:color w:val="auto"/>
          <w:sz w:val="24"/>
          <w:szCs w:val="24"/>
        </w:rPr>
        <w:t>7</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00495113" w:rsidRPr="003E303F">
        <w:rPr>
          <w:noProof/>
          <w:color w:val="auto"/>
          <w:sz w:val="24"/>
          <w:szCs w:val="24"/>
        </w:rPr>
        <w:t>.</w:t>
      </w:r>
      <w:r w:rsidR="004022CE" w:rsidRPr="003E303F">
        <w:rPr>
          <w:noProof/>
          <w:color w:val="auto"/>
          <w:sz w:val="24"/>
          <w:szCs w:val="24"/>
        </w:rPr>
        <w:t>2</w:t>
      </w:r>
      <w:r w:rsidRPr="003E303F">
        <w:rPr>
          <w:color w:val="auto"/>
          <w:sz w:val="24"/>
          <w:szCs w:val="24"/>
        </w:rPr>
        <w:fldChar w:fldCharType="end"/>
      </w:r>
      <w:r w:rsidRPr="003E303F">
        <w:rPr>
          <w:color w:val="auto"/>
          <w:sz w:val="24"/>
          <w:szCs w:val="24"/>
        </w:rPr>
        <w:t xml:space="preserve"> Corrected grain leather</w:t>
      </w:r>
      <w:bookmarkEnd w:id="170"/>
    </w:p>
    <w:p w14:paraId="26C17131" w14:textId="77777777" w:rsidR="003D3D84" w:rsidRPr="00E07BAA" w:rsidRDefault="003D3D84" w:rsidP="00E07BAA">
      <w:pPr>
        <w:autoSpaceDE w:val="0"/>
        <w:autoSpaceDN w:val="0"/>
        <w:adjustRightInd w:val="0"/>
        <w:spacing w:line="360" w:lineRule="auto"/>
        <w:rPr>
          <w:rFonts w:cs="Arial"/>
          <w:szCs w:val="24"/>
          <w:lang w:val="en" w:bidi="ar-SA"/>
        </w:rPr>
      </w:pPr>
      <w:r w:rsidRPr="00DA66F2">
        <w:rPr>
          <w:rFonts w:cs="Arial"/>
          <w:b/>
          <w:bCs/>
          <w:szCs w:val="24"/>
          <w:lang w:val="en" w:bidi="ar-SA"/>
        </w:rPr>
        <w:t>Resin finished leather</w:t>
      </w:r>
    </w:p>
    <w:p w14:paraId="66203173"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This kind of finish is normally given on a leather whose grain side needs covering or correction to hide the defects or imperfections. A heavy coat of pigment finish, which gives a very good covering effect, is applied on leather.</w:t>
      </w:r>
    </w:p>
    <w:p w14:paraId="7C160202"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Finish for corrected grain leather, prime constituent is acrylic or meth acrylic binder, good covering power due to high content of pigments (coloring material), better water resistance, cannot withstand high temperature.</w:t>
      </w:r>
    </w:p>
    <w:p w14:paraId="735802E1" w14:textId="77777777" w:rsidR="003D3D84" w:rsidRPr="00DA66F2" w:rsidRDefault="003D3D84" w:rsidP="00E07BAA">
      <w:pPr>
        <w:autoSpaceDE w:val="0"/>
        <w:autoSpaceDN w:val="0"/>
        <w:adjustRightInd w:val="0"/>
        <w:spacing w:line="360" w:lineRule="auto"/>
        <w:rPr>
          <w:rFonts w:cs="Arial"/>
          <w:b/>
          <w:bCs/>
          <w:szCs w:val="24"/>
          <w:lang w:val="en" w:bidi="ar-SA"/>
        </w:rPr>
      </w:pPr>
      <w:r w:rsidRPr="00DA66F2">
        <w:rPr>
          <w:rFonts w:cs="Arial"/>
          <w:b/>
          <w:bCs/>
          <w:szCs w:val="24"/>
          <w:lang w:val="en" w:bidi="ar-SA"/>
        </w:rPr>
        <w:t>Suede leather</w:t>
      </w:r>
    </w:p>
    <w:p w14:paraId="12737132"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If the grain side of leather is having more deep defects it is made velvety by buffing the flesh side. This leather is called suede. Suede leather is basically buffed leather with a fine velvety nap on the flesh surface. Dye finish is carried out in this case without binder and then proper fixation of the dye is done.</w:t>
      </w:r>
    </w:p>
    <w:p w14:paraId="71CA3D97" w14:textId="77777777" w:rsidR="00E07BAA" w:rsidRDefault="00CA0968" w:rsidP="00E07BAA">
      <w:pPr>
        <w:keepNext/>
        <w:autoSpaceDE w:val="0"/>
        <w:autoSpaceDN w:val="0"/>
        <w:adjustRightInd w:val="0"/>
        <w:spacing w:line="360" w:lineRule="auto"/>
        <w:jc w:val="center"/>
      </w:pPr>
      <w:r w:rsidRPr="00DA66F2">
        <w:rPr>
          <w:rFonts w:cs="Arial"/>
          <w:noProof/>
          <w:szCs w:val="24"/>
          <w:lang w:bidi="ar-SA"/>
        </w:rPr>
        <w:lastRenderedPageBreak/>
        <w:drawing>
          <wp:inline distT="0" distB="0" distL="0" distR="0" wp14:anchorId="31136C55" wp14:editId="512FB69E">
            <wp:extent cx="2327275" cy="1662430"/>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pic:cNvPicPr>
                      <a:picLocks noChangeAspect="1" noChangeArrowheads="1"/>
                    </pic:cNvPicPr>
                  </pic:nvPicPr>
                  <pic:blipFill>
                    <a:blip r:embed="rId282">
                      <a:extLst>
                        <a:ext uri="{28A0092B-C50C-407E-A947-70E740481C1C}">
                          <a14:useLocalDpi xmlns:a14="http://schemas.microsoft.com/office/drawing/2010/main" val="0"/>
                        </a:ext>
                      </a:extLst>
                    </a:blip>
                    <a:srcRect/>
                    <a:stretch>
                      <a:fillRect/>
                    </a:stretch>
                  </pic:blipFill>
                  <pic:spPr bwMode="auto">
                    <a:xfrm>
                      <a:off x="0" y="0"/>
                      <a:ext cx="2327275" cy="1662430"/>
                    </a:xfrm>
                    <a:prstGeom prst="rect">
                      <a:avLst/>
                    </a:prstGeom>
                    <a:noFill/>
                    <a:ln>
                      <a:noFill/>
                    </a:ln>
                  </pic:spPr>
                </pic:pic>
              </a:graphicData>
            </a:graphic>
          </wp:inline>
        </w:drawing>
      </w:r>
      <w:r w:rsidRPr="00DA66F2">
        <w:rPr>
          <w:rFonts w:cs="Arial"/>
          <w:noProof/>
          <w:szCs w:val="24"/>
          <w:lang w:bidi="ar-SA"/>
        </w:rPr>
        <w:drawing>
          <wp:inline distT="0" distB="0" distL="0" distR="0" wp14:anchorId="2E7DBF04" wp14:editId="2915BA58">
            <wp:extent cx="2232660" cy="1626870"/>
            <wp:effectExtent l="0" t="0" r="0"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pic:cNvPicPr>
                      <a:picLocks noChangeAspect="1" noChangeArrowheads="1"/>
                    </pic:cNvPicPr>
                  </pic:nvPicPr>
                  <pic:blipFill>
                    <a:blip r:embed="rId283">
                      <a:extLst>
                        <a:ext uri="{28A0092B-C50C-407E-A947-70E740481C1C}">
                          <a14:useLocalDpi xmlns:a14="http://schemas.microsoft.com/office/drawing/2010/main" val="0"/>
                        </a:ext>
                      </a:extLst>
                    </a:blip>
                    <a:srcRect/>
                    <a:stretch>
                      <a:fillRect/>
                    </a:stretch>
                  </pic:blipFill>
                  <pic:spPr bwMode="auto">
                    <a:xfrm>
                      <a:off x="0" y="0"/>
                      <a:ext cx="2232660" cy="1626870"/>
                    </a:xfrm>
                    <a:prstGeom prst="rect">
                      <a:avLst/>
                    </a:prstGeom>
                    <a:noFill/>
                    <a:ln>
                      <a:noFill/>
                    </a:ln>
                  </pic:spPr>
                </pic:pic>
              </a:graphicData>
            </a:graphic>
          </wp:inline>
        </w:drawing>
      </w:r>
    </w:p>
    <w:p w14:paraId="76A9AD0F" w14:textId="77777777" w:rsidR="003D3D84" w:rsidRPr="003E303F" w:rsidRDefault="00E07BAA" w:rsidP="00E07BAA">
      <w:pPr>
        <w:pStyle w:val="Caption"/>
        <w:jc w:val="center"/>
        <w:rPr>
          <w:rFonts w:cs="Arial"/>
          <w:color w:val="auto"/>
          <w:sz w:val="24"/>
          <w:szCs w:val="24"/>
          <w:lang w:val="en" w:bidi="ar-SA"/>
        </w:rPr>
      </w:pPr>
      <w:bookmarkStart w:id="171" w:name="_Toc112763193"/>
      <w:r w:rsidRPr="003E303F">
        <w:rPr>
          <w:color w:val="auto"/>
          <w:sz w:val="24"/>
          <w:szCs w:val="24"/>
        </w:rPr>
        <w:t xml:space="preserve">Figure </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004022CE" w:rsidRPr="003E303F">
        <w:rPr>
          <w:noProof/>
          <w:color w:val="auto"/>
          <w:sz w:val="24"/>
          <w:szCs w:val="24"/>
        </w:rPr>
        <w:t>7</w:t>
      </w:r>
      <w:r w:rsidR="00495113" w:rsidRPr="003E303F">
        <w:rPr>
          <w:noProof/>
          <w:color w:val="auto"/>
          <w:sz w:val="24"/>
          <w:szCs w:val="24"/>
        </w:rPr>
        <w:t>.3</w:t>
      </w:r>
      <w:r w:rsidRPr="003E303F">
        <w:rPr>
          <w:color w:val="auto"/>
          <w:sz w:val="24"/>
          <w:szCs w:val="24"/>
        </w:rPr>
        <w:fldChar w:fldCharType="end"/>
      </w:r>
      <w:r w:rsidRPr="003E303F">
        <w:rPr>
          <w:color w:val="auto"/>
          <w:sz w:val="24"/>
          <w:szCs w:val="24"/>
        </w:rPr>
        <w:t xml:space="preserve"> suede leather</w:t>
      </w:r>
      <w:bookmarkEnd w:id="171"/>
    </w:p>
    <w:p w14:paraId="6661052B" w14:textId="77777777" w:rsidR="003D3D84" w:rsidRPr="00E07BAA" w:rsidRDefault="003D3D84" w:rsidP="00E07BAA">
      <w:pPr>
        <w:autoSpaceDE w:val="0"/>
        <w:autoSpaceDN w:val="0"/>
        <w:adjustRightInd w:val="0"/>
        <w:spacing w:line="360" w:lineRule="auto"/>
        <w:jc w:val="both"/>
        <w:rPr>
          <w:rFonts w:cs="Arial"/>
          <w:szCs w:val="24"/>
          <w:lang w:val="en" w:bidi="ar-SA"/>
        </w:rPr>
      </w:pPr>
      <w:r w:rsidRPr="00DA66F2">
        <w:rPr>
          <w:rFonts w:cs="Arial"/>
          <w:b/>
          <w:bCs/>
          <w:szCs w:val="24"/>
          <w:lang w:val="en" w:bidi="ar-SA"/>
        </w:rPr>
        <w:t>Split suede</w:t>
      </w:r>
    </w:p>
    <w:p w14:paraId="3310320A"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If the leather is made velvety from both sides, it is called split suede. Course fibres of similar look are visible from both the sides. This leather can be utilized from both the sides.</w:t>
      </w:r>
    </w:p>
    <w:p w14:paraId="0F5C874C"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If the grain side is </w:t>
      </w:r>
      <w:r w:rsidR="00E07BAA" w:rsidRPr="00DA66F2">
        <w:rPr>
          <w:rFonts w:cs="Arial"/>
          <w:szCs w:val="24"/>
          <w:lang w:val="en" w:bidi="ar-SA"/>
        </w:rPr>
        <w:t>very</w:t>
      </w:r>
      <w:r w:rsidRPr="00DA66F2">
        <w:rPr>
          <w:rFonts w:cs="Arial"/>
          <w:szCs w:val="24"/>
          <w:lang w:val="en" w:bidi="ar-SA"/>
        </w:rPr>
        <w:t xml:space="preserve"> </w:t>
      </w:r>
      <w:r w:rsidR="004B1076" w:rsidRPr="00DA66F2">
        <w:rPr>
          <w:rFonts w:cs="Arial"/>
          <w:szCs w:val="24"/>
          <w:lang w:val="en" w:bidi="ar-SA"/>
        </w:rPr>
        <w:t>defective,</w:t>
      </w:r>
      <w:r w:rsidRPr="00DA66F2">
        <w:rPr>
          <w:rFonts w:cs="Arial"/>
          <w:szCs w:val="24"/>
          <w:lang w:val="en" w:bidi="ar-SA"/>
        </w:rPr>
        <w:t xml:space="preserve"> then the fresh side is made usable by giving it a velvety appearance. This leather is called </w:t>
      </w:r>
      <w:r w:rsidRPr="00DA66F2">
        <w:rPr>
          <w:rFonts w:cs="Arial"/>
          <w:b/>
          <w:bCs/>
          <w:szCs w:val="24"/>
          <w:lang w:val="en" w:bidi="ar-SA"/>
        </w:rPr>
        <w:t>reverse side suede.</w:t>
      </w:r>
    </w:p>
    <w:p w14:paraId="6BBF2408" w14:textId="77777777" w:rsidR="00E07BAA" w:rsidRDefault="00CA0968" w:rsidP="00E07BAA">
      <w:pPr>
        <w:keepNext/>
        <w:autoSpaceDE w:val="0"/>
        <w:autoSpaceDN w:val="0"/>
        <w:adjustRightInd w:val="0"/>
        <w:spacing w:line="360" w:lineRule="auto"/>
        <w:jc w:val="center"/>
      </w:pPr>
      <w:r w:rsidRPr="00DA66F2">
        <w:rPr>
          <w:rFonts w:cs="Arial"/>
          <w:noProof/>
          <w:szCs w:val="24"/>
          <w:lang w:bidi="ar-SA"/>
        </w:rPr>
        <w:drawing>
          <wp:inline distT="0" distB="0" distL="0" distR="0" wp14:anchorId="419A9D28" wp14:editId="638BE38B">
            <wp:extent cx="2256155" cy="2256155"/>
            <wp:effectExtent l="0" t="0" r="0"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pic:cNvPicPr>
                      <a:picLocks noChangeAspect="1" noChangeArrowheads="1"/>
                    </pic:cNvPicPr>
                  </pic:nvPicPr>
                  <pic:blipFill>
                    <a:blip r:embed="rId284">
                      <a:extLst>
                        <a:ext uri="{28A0092B-C50C-407E-A947-70E740481C1C}">
                          <a14:useLocalDpi xmlns:a14="http://schemas.microsoft.com/office/drawing/2010/main" val="0"/>
                        </a:ext>
                      </a:extLst>
                    </a:blip>
                    <a:srcRect/>
                    <a:stretch>
                      <a:fillRect/>
                    </a:stretch>
                  </pic:blipFill>
                  <pic:spPr bwMode="auto">
                    <a:xfrm>
                      <a:off x="0" y="0"/>
                      <a:ext cx="2256155" cy="2256155"/>
                    </a:xfrm>
                    <a:prstGeom prst="rect">
                      <a:avLst/>
                    </a:prstGeom>
                    <a:noFill/>
                    <a:ln>
                      <a:noFill/>
                    </a:ln>
                  </pic:spPr>
                </pic:pic>
              </a:graphicData>
            </a:graphic>
          </wp:inline>
        </w:drawing>
      </w:r>
    </w:p>
    <w:p w14:paraId="1ED6344E" w14:textId="77777777" w:rsidR="003D3D84" w:rsidRPr="003E303F" w:rsidRDefault="00E07BAA" w:rsidP="00E07BAA">
      <w:pPr>
        <w:pStyle w:val="Caption"/>
        <w:jc w:val="center"/>
        <w:rPr>
          <w:rFonts w:cs="Arial"/>
          <w:color w:val="auto"/>
          <w:sz w:val="24"/>
          <w:szCs w:val="24"/>
          <w:lang w:val="en" w:bidi="ar-SA"/>
        </w:rPr>
      </w:pPr>
      <w:bookmarkStart w:id="172" w:name="_Toc112763194"/>
      <w:r w:rsidRPr="003E303F">
        <w:rPr>
          <w:color w:val="auto"/>
          <w:sz w:val="24"/>
          <w:szCs w:val="24"/>
        </w:rPr>
        <w:t xml:space="preserve">Figure </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004022CE" w:rsidRPr="003E303F">
        <w:rPr>
          <w:noProof/>
          <w:color w:val="auto"/>
          <w:sz w:val="24"/>
          <w:szCs w:val="24"/>
        </w:rPr>
        <w:t>7.4</w:t>
      </w:r>
      <w:r w:rsidRPr="003E303F">
        <w:rPr>
          <w:color w:val="auto"/>
          <w:sz w:val="24"/>
          <w:szCs w:val="24"/>
        </w:rPr>
        <w:fldChar w:fldCharType="end"/>
      </w:r>
      <w:r w:rsidRPr="003E303F">
        <w:rPr>
          <w:color w:val="auto"/>
          <w:sz w:val="24"/>
          <w:szCs w:val="24"/>
        </w:rPr>
        <w:t xml:space="preserve"> split suede leather</w:t>
      </w:r>
      <w:bookmarkEnd w:id="172"/>
    </w:p>
    <w:p w14:paraId="1AA14F4F" w14:textId="77777777" w:rsidR="003D3D84" w:rsidRPr="00E07BAA" w:rsidRDefault="003D3D84" w:rsidP="00E07BAA">
      <w:pPr>
        <w:autoSpaceDE w:val="0"/>
        <w:autoSpaceDN w:val="0"/>
        <w:adjustRightInd w:val="0"/>
        <w:spacing w:line="360" w:lineRule="auto"/>
        <w:jc w:val="both"/>
        <w:rPr>
          <w:rFonts w:cs="Arial"/>
          <w:szCs w:val="24"/>
          <w:lang w:val="en" w:bidi="ar-SA"/>
        </w:rPr>
      </w:pPr>
      <w:r w:rsidRPr="00DA66F2">
        <w:rPr>
          <w:rFonts w:cs="Arial"/>
          <w:b/>
          <w:bCs/>
          <w:szCs w:val="24"/>
          <w:lang w:val="en" w:bidi="ar-SA"/>
        </w:rPr>
        <w:t>Nubuck leather</w:t>
      </w:r>
    </w:p>
    <w:p w14:paraId="396C3B4D" w14:textId="77777777" w:rsidR="003D3D84" w:rsidRPr="00DA66F2" w:rsidRDefault="003D3D84" w:rsidP="004B1076">
      <w:pPr>
        <w:autoSpaceDE w:val="0"/>
        <w:autoSpaceDN w:val="0"/>
        <w:adjustRightInd w:val="0"/>
        <w:spacing w:line="360" w:lineRule="auto"/>
        <w:jc w:val="both"/>
        <w:rPr>
          <w:rFonts w:cs="Arial"/>
          <w:szCs w:val="24"/>
          <w:lang w:val="en" w:bidi="ar-SA"/>
        </w:rPr>
      </w:pPr>
      <w:r w:rsidRPr="00DA66F2">
        <w:rPr>
          <w:rFonts w:cs="Arial"/>
          <w:szCs w:val="24"/>
          <w:lang w:val="en" w:bidi="ar-SA"/>
        </w:rPr>
        <w:t>In nubuck leather, the grain side of the leather is made velvety by snuffing. The nap in nubuck leather is very fine because of the tight fiber structure in the grain layer. The dye finish is done on Nubuck leather.</w:t>
      </w:r>
    </w:p>
    <w:p w14:paraId="082BDC42"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 xml:space="preserve">This leather has got a very good writing effect. Writing effect is the effect caused due to raised naps on the surface. When we apply our finger on the surface we get finger marks on this leather. This effect is called writing effect. </w:t>
      </w:r>
    </w:p>
    <w:p w14:paraId="15AD76F1"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Note: Buff</w:t>
      </w:r>
      <w:r w:rsidR="00E07BAA">
        <w:rPr>
          <w:rFonts w:cs="Arial"/>
          <w:szCs w:val="24"/>
          <w:lang w:val="en" w:bidi="ar-SA"/>
        </w:rPr>
        <w:t xml:space="preserve"> nubuck has low writing effect.</w:t>
      </w:r>
    </w:p>
    <w:p w14:paraId="3AB8C069" w14:textId="77777777" w:rsidR="00E07BAA" w:rsidRDefault="00CA0968" w:rsidP="00E07BAA">
      <w:pPr>
        <w:keepNext/>
        <w:autoSpaceDE w:val="0"/>
        <w:autoSpaceDN w:val="0"/>
        <w:adjustRightInd w:val="0"/>
        <w:spacing w:line="360" w:lineRule="auto"/>
        <w:jc w:val="center"/>
      </w:pPr>
      <w:r w:rsidRPr="00DA66F2">
        <w:rPr>
          <w:rFonts w:cs="Arial"/>
          <w:noProof/>
          <w:szCs w:val="24"/>
          <w:lang w:bidi="ar-SA"/>
        </w:rPr>
        <w:drawing>
          <wp:inline distT="0" distB="0" distL="0" distR="0" wp14:anchorId="08A52770" wp14:editId="42E6A24B">
            <wp:extent cx="2291715" cy="1769110"/>
            <wp:effectExtent l="0" t="0" r="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285">
                      <a:extLst>
                        <a:ext uri="{28A0092B-C50C-407E-A947-70E740481C1C}">
                          <a14:useLocalDpi xmlns:a14="http://schemas.microsoft.com/office/drawing/2010/main" val="0"/>
                        </a:ext>
                      </a:extLst>
                    </a:blip>
                    <a:srcRect/>
                    <a:stretch>
                      <a:fillRect/>
                    </a:stretch>
                  </pic:blipFill>
                  <pic:spPr bwMode="auto">
                    <a:xfrm>
                      <a:off x="0" y="0"/>
                      <a:ext cx="2291715" cy="1769110"/>
                    </a:xfrm>
                    <a:prstGeom prst="rect">
                      <a:avLst/>
                    </a:prstGeom>
                    <a:noFill/>
                    <a:ln>
                      <a:noFill/>
                    </a:ln>
                  </pic:spPr>
                </pic:pic>
              </a:graphicData>
            </a:graphic>
          </wp:inline>
        </w:drawing>
      </w:r>
      <w:r w:rsidR="00E07BAA">
        <w:rPr>
          <w:rFonts w:cs="Arial"/>
          <w:szCs w:val="24"/>
          <w:lang w:val="en" w:bidi="ar-SA"/>
        </w:rPr>
        <w:t xml:space="preserve">  </w:t>
      </w:r>
      <w:r w:rsidR="003D3D84" w:rsidRPr="00DA66F2">
        <w:rPr>
          <w:rFonts w:cs="Arial"/>
          <w:szCs w:val="24"/>
          <w:lang w:val="en" w:bidi="ar-SA"/>
        </w:rPr>
        <w:t xml:space="preserve">   </w:t>
      </w:r>
      <w:r w:rsidRPr="00DA66F2">
        <w:rPr>
          <w:rFonts w:cs="Arial"/>
          <w:noProof/>
          <w:szCs w:val="24"/>
          <w:lang w:bidi="ar-SA"/>
        </w:rPr>
        <w:drawing>
          <wp:inline distT="0" distB="0" distL="0" distR="0" wp14:anchorId="24ECF056" wp14:editId="30CCEBF5">
            <wp:extent cx="2363470" cy="1769110"/>
            <wp:effectExtent l="0" t="0" r="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pic:cNvPicPr>
                      <a:picLocks noChangeAspect="1" noChangeArrowheads="1"/>
                    </pic:cNvPicPr>
                  </pic:nvPicPr>
                  <pic:blipFill>
                    <a:blip r:embed="rId286">
                      <a:extLst>
                        <a:ext uri="{28A0092B-C50C-407E-A947-70E740481C1C}">
                          <a14:useLocalDpi xmlns:a14="http://schemas.microsoft.com/office/drawing/2010/main" val="0"/>
                        </a:ext>
                      </a:extLst>
                    </a:blip>
                    <a:srcRect/>
                    <a:stretch>
                      <a:fillRect/>
                    </a:stretch>
                  </pic:blipFill>
                  <pic:spPr bwMode="auto">
                    <a:xfrm>
                      <a:off x="0" y="0"/>
                      <a:ext cx="2363470" cy="1769110"/>
                    </a:xfrm>
                    <a:prstGeom prst="rect">
                      <a:avLst/>
                    </a:prstGeom>
                    <a:noFill/>
                    <a:ln>
                      <a:noFill/>
                    </a:ln>
                  </pic:spPr>
                </pic:pic>
              </a:graphicData>
            </a:graphic>
          </wp:inline>
        </w:drawing>
      </w:r>
    </w:p>
    <w:p w14:paraId="5CBA5336" w14:textId="77777777" w:rsidR="003D3D84" w:rsidRPr="003E303F" w:rsidRDefault="00E07BAA" w:rsidP="00E07BAA">
      <w:pPr>
        <w:pStyle w:val="Caption"/>
        <w:jc w:val="center"/>
        <w:rPr>
          <w:rFonts w:cs="Arial"/>
          <w:b w:val="0"/>
          <w:bCs w:val="0"/>
          <w:color w:val="auto"/>
          <w:sz w:val="24"/>
          <w:szCs w:val="24"/>
          <w:lang w:val="en" w:bidi="ar-SA"/>
        </w:rPr>
      </w:pPr>
      <w:bookmarkStart w:id="173" w:name="_Toc112763195"/>
      <w:r w:rsidRPr="003E303F">
        <w:rPr>
          <w:color w:val="auto"/>
          <w:sz w:val="24"/>
          <w:szCs w:val="24"/>
        </w:rPr>
        <w:t xml:space="preserve">Figure </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004022CE" w:rsidRPr="003E303F">
        <w:rPr>
          <w:noProof/>
          <w:color w:val="auto"/>
          <w:sz w:val="24"/>
          <w:szCs w:val="24"/>
        </w:rPr>
        <w:t>7.5</w:t>
      </w:r>
      <w:r w:rsidRPr="003E303F">
        <w:rPr>
          <w:color w:val="auto"/>
          <w:sz w:val="24"/>
          <w:szCs w:val="24"/>
        </w:rPr>
        <w:fldChar w:fldCharType="end"/>
      </w:r>
      <w:r w:rsidRPr="003E303F">
        <w:rPr>
          <w:color w:val="auto"/>
          <w:sz w:val="24"/>
          <w:szCs w:val="24"/>
        </w:rPr>
        <w:t xml:space="preserve"> Nubuck leather</w:t>
      </w:r>
      <w:bookmarkEnd w:id="173"/>
    </w:p>
    <w:p w14:paraId="73171B00" w14:textId="77777777" w:rsidR="003D3D84" w:rsidRPr="00DA66F2" w:rsidRDefault="003D3D84" w:rsidP="00E07BAA">
      <w:pPr>
        <w:autoSpaceDE w:val="0"/>
        <w:autoSpaceDN w:val="0"/>
        <w:adjustRightInd w:val="0"/>
        <w:spacing w:line="360" w:lineRule="auto"/>
        <w:rPr>
          <w:rFonts w:cs="Arial"/>
          <w:b/>
          <w:bCs/>
          <w:szCs w:val="24"/>
          <w:lang w:val="en" w:bidi="ar-SA"/>
        </w:rPr>
      </w:pPr>
      <w:r w:rsidRPr="00DA66F2">
        <w:rPr>
          <w:rFonts w:cs="Arial"/>
          <w:b/>
          <w:bCs/>
          <w:szCs w:val="24"/>
          <w:lang w:val="en" w:bidi="ar-SA"/>
        </w:rPr>
        <w:t>Burnish leather</w:t>
      </w:r>
    </w:p>
    <w:p w14:paraId="5873CDC7"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This finish is given by a special kind of wax called burnishing wax which gives shine or burning gloss on high abrasive action (by rubbing on the surface). This finish is normally given on full grain leather.</w:t>
      </w:r>
    </w:p>
    <w:p w14:paraId="6DAA3204"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Good burnishing effect can be observed using the specific tool as in this case a type of burnishing wax is used during finishing giving dry &amp; shiny surface effect. </w:t>
      </w:r>
    </w:p>
    <w:p w14:paraId="354DC4C8"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When you burnish something, you are making the object shiny using friction and pressure. Leather is usually burnished at the edges, such as on a belt, using a metal tool, like a spinning disk. Burnishing is different than polishing as no polish is used in the process. Leather must be fairly moist when burnishing, but not wet.</w:t>
      </w:r>
    </w:p>
    <w:p w14:paraId="0382F3EB" w14:textId="77777777" w:rsidR="00E07BAA" w:rsidRDefault="00CA0968" w:rsidP="00E07BAA">
      <w:pPr>
        <w:keepNext/>
        <w:autoSpaceDE w:val="0"/>
        <w:autoSpaceDN w:val="0"/>
        <w:adjustRightInd w:val="0"/>
        <w:spacing w:line="360" w:lineRule="auto"/>
        <w:jc w:val="center"/>
      </w:pPr>
      <w:r w:rsidRPr="00DA66F2">
        <w:rPr>
          <w:rFonts w:cs="Arial"/>
          <w:noProof/>
          <w:szCs w:val="24"/>
          <w:lang w:bidi="ar-SA"/>
        </w:rPr>
        <w:lastRenderedPageBreak/>
        <w:drawing>
          <wp:inline distT="0" distB="0" distL="0" distR="0" wp14:anchorId="4084F23E" wp14:editId="474DFF01">
            <wp:extent cx="3551541" cy="2015278"/>
            <wp:effectExtent l="0" t="0" r="0" b="4445"/>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pic:cNvPicPr>
                      <a:picLocks noChangeAspect="1" noChangeArrowheads="1"/>
                    </pic:cNvPicPr>
                  </pic:nvPicPr>
                  <pic:blipFill>
                    <a:blip r:embed="rId287">
                      <a:extLst>
                        <a:ext uri="{28A0092B-C50C-407E-A947-70E740481C1C}">
                          <a14:useLocalDpi xmlns:a14="http://schemas.microsoft.com/office/drawing/2010/main" val="0"/>
                        </a:ext>
                      </a:extLst>
                    </a:blip>
                    <a:srcRect/>
                    <a:stretch>
                      <a:fillRect/>
                    </a:stretch>
                  </pic:blipFill>
                  <pic:spPr bwMode="auto">
                    <a:xfrm>
                      <a:off x="0" y="0"/>
                      <a:ext cx="3555808" cy="2017700"/>
                    </a:xfrm>
                    <a:prstGeom prst="rect">
                      <a:avLst/>
                    </a:prstGeom>
                    <a:noFill/>
                    <a:ln>
                      <a:noFill/>
                    </a:ln>
                  </pic:spPr>
                </pic:pic>
              </a:graphicData>
            </a:graphic>
          </wp:inline>
        </w:drawing>
      </w:r>
      <w:r w:rsidR="003D3D84" w:rsidRPr="00DA66F2">
        <w:rPr>
          <w:rFonts w:cs="Arial"/>
          <w:szCs w:val="24"/>
          <w:lang w:val="en" w:bidi="ar-SA"/>
        </w:rPr>
        <w:t xml:space="preserve">       </w:t>
      </w:r>
      <w:r w:rsidRPr="00DA66F2">
        <w:rPr>
          <w:rFonts w:cs="Arial"/>
          <w:noProof/>
          <w:szCs w:val="24"/>
          <w:lang w:bidi="ar-SA"/>
        </w:rPr>
        <w:drawing>
          <wp:inline distT="0" distB="0" distL="0" distR="0" wp14:anchorId="163C91F9" wp14:editId="2CB8B14F">
            <wp:extent cx="1959610" cy="2042795"/>
            <wp:effectExtent l="0" t="0" r="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288">
                      <a:extLst>
                        <a:ext uri="{28A0092B-C50C-407E-A947-70E740481C1C}">
                          <a14:useLocalDpi xmlns:a14="http://schemas.microsoft.com/office/drawing/2010/main" val="0"/>
                        </a:ext>
                      </a:extLst>
                    </a:blip>
                    <a:srcRect/>
                    <a:stretch>
                      <a:fillRect/>
                    </a:stretch>
                  </pic:blipFill>
                  <pic:spPr bwMode="auto">
                    <a:xfrm>
                      <a:off x="0" y="0"/>
                      <a:ext cx="1959610" cy="2042795"/>
                    </a:xfrm>
                    <a:prstGeom prst="rect">
                      <a:avLst/>
                    </a:prstGeom>
                    <a:noFill/>
                    <a:ln>
                      <a:noFill/>
                    </a:ln>
                  </pic:spPr>
                </pic:pic>
              </a:graphicData>
            </a:graphic>
          </wp:inline>
        </w:drawing>
      </w:r>
    </w:p>
    <w:p w14:paraId="51D427E1" w14:textId="77777777" w:rsidR="003D3D84" w:rsidRPr="003E303F" w:rsidRDefault="00E07BAA" w:rsidP="00E07BAA">
      <w:pPr>
        <w:pStyle w:val="Caption"/>
        <w:jc w:val="center"/>
        <w:rPr>
          <w:rFonts w:cs="Arial"/>
          <w:color w:val="auto"/>
          <w:sz w:val="24"/>
          <w:szCs w:val="24"/>
          <w:lang w:val="en" w:bidi="ar-SA"/>
        </w:rPr>
      </w:pPr>
      <w:bookmarkStart w:id="174" w:name="_Toc112763196"/>
      <w:r w:rsidRPr="003E303F">
        <w:rPr>
          <w:color w:val="auto"/>
          <w:sz w:val="24"/>
          <w:szCs w:val="24"/>
        </w:rPr>
        <w:t xml:space="preserve">Figure </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004022CE" w:rsidRPr="003E303F">
        <w:rPr>
          <w:noProof/>
          <w:color w:val="auto"/>
          <w:sz w:val="24"/>
          <w:szCs w:val="24"/>
        </w:rPr>
        <w:t>7</w:t>
      </w:r>
      <w:r w:rsidR="00495113" w:rsidRPr="003E303F">
        <w:rPr>
          <w:noProof/>
          <w:color w:val="auto"/>
          <w:sz w:val="24"/>
          <w:szCs w:val="24"/>
        </w:rPr>
        <w:t>.</w:t>
      </w:r>
      <w:r w:rsidR="004022CE" w:rsidRPr="003E303F">
        <w:rPr>
          <w:noProof/>
          <w:color w:val="auto"/>
          <w:sz w:val="24"/>
          <w:szCs w:val="24"/>
        </w:rPr>
        <w:t>6</w:t>
      </w:r>
      <w:r w:rsidRPr="003E303F">
        <w:rPr>
          <w:color w:val="auto"/>
          <w:sz w:val="24"/>
          <w:szCs w:val="24"/>
        </w:rPr>
        <w:fldChar w:fldCharType="end"/>
      </w:r>
      <w:r w:rsidRPr="003E303F">
        <w:rPr>
          <w:color w:val="auto"/>
          <w:sz w:val="24"/>
          <w:szCs w:val="24"/>
        </w:rPr>
        <w:t xml:space="preserve"> Burnished leather</w:t>
      </w:r>
      <w:bookmarkEnd w:id="174"/>
    </w:p>
    <w:p w14:paraId="530AD4B4" w14:textId="77777777" w:rsidR="003D3D84" w:rsidRPr="00E07BAA" w:rsidRDefault="00E07BAA" w:rsidP="00E07BAA">
      <w:pPr>
        <w:tabs>
          <w:tab w:val="left" w:pos="3030"/>
        </w:tabs>
        <w:autoSpaceDE w:val="0"/>
        <w:autoSpaceDN w:val="0"/>
        <w:adjustRightInd w:val="0"/>
        <w:spacing w:line="360" w:lineRule="auto"/>
        <w:ind w:left="180"/>
        <w:rPr>
          <w:rFonts w:cs="Arial"/>
          <w:szCs w:val="24"/>
          <w:lang w:val="en" w:bidi="ar-SA"/>
        </w:rPr>
      </w:pPr>
      <w:r>
        <w:rPr>
          <w:rFonts w:cs="Arial"/>
          <w:b/>
          <w:bCs/>
          <w:szCs w:val="24"/>
          <w:lang w:val="en" w:bidi="ar-SA"/>
        </w:rPr>
        <w:t xml:space="preserve"> </w:t>
      </w:r>
      <w:r w:rsidR="003D3D84" w:rsidRPr="00DA66F2">
        <w:rPr>
          <w:rFonts w:cs="Arial"/>
          <w:b/>
          <w:bCs/>
          <w:szCs w:val="24"/>
          <w:lang w:val="en" w:bidi="ar-SA"/>
        </w:rPr>
        <w:t>Glazed leather</w:t>
      </w:r>
    </w:p>
    <w:p w14:paraId="618EE1CB" w14:textId="77777777" w:rsidR="003D3D84" w:rsidRPr="00DA66F2" w:rsidRDefault="003D3D84" w:rsidP="002A28CA">
      <w:pPr>
        <w:autoSpaceDE w:val="0"/>
        <w:autoSpaceDN w:val="0"/>
        <w:adjustRightInd w:val="0"/>
        <w:spacing w:line="360" w:lineRule="auto"/>
        <w:ind w:left="180"/>
        <w:jc w:val="both"/>
        <w:rPr>
          <w:rFonts w:cs="Arial"/>
          <w:szCs w:val="24"/>
          <w:lang w:val="en" w:bidi="ar-SA"/>
        </w:rPr>
      </w:pPr>
      <w:r w:rsidRPr="00DA66F2">
        <w:rPr>
          <w:rFonts w:cs="Arial"/>
          <w:szCs w:val="24"/>
          <w:lang w:val="en" w:bidi="ar-SA"/>
        </w:rPr>
        <w:t>It is a type of leather in which a type of protein finish is done and the glazing effect is obtained by glazing machine. Glazed leather is leather treated with a pigment containing not only gloss, but also protection.</w:t>
      </w:r>
    </w:p>
    <w:p w14:paraId="417911DF" w14:textId="77777777" w:rsidR="003D3D84" w:rsidRPr="00DA66F2" w:rsidRDefault="003D3D84" w:rsidP="00495113">
      <w:pPr>
        <w:autoSpaceDE w:val="0"/>
        <w:autoSpaceDN w:val="0"/>
        <w:adjustRightInd w:val="0"/>
        <w:spacing w:line="360" w:lineRule="auto"/>
        <w:ind w:left="180"/>
        <w:jc w:val="both"/>
        <w:rPr>
          <w:rFonts w:cs="Arial"/>
          <w:szCs w:val="24"/>
          <w:lang w:val="en" w:bidi="ar-SA"/>
        </w:rPr>
      </w:pPr>
      <w:r w:rsidRPr="00DA66F2">
        <w:rPr>
          <w:rFonts w:cs="Arial"/>
          <w:szCs w:val="24"/>
          <w:lang w:val="en" w:bidi="ar-SA"/>
        </w:rPr>
        <w:t xml:space="preserve">Compactness of grain is required to sustain the high temperature &amp; pressure of the machine. Glazed finish is again a natural finish given normally on goat/kid leather. This has a </w:t>
      </w:r>
      <w:r w:rsidR="00495113">
        <w:rPr>
          <w:rFonts w:cs="Arial"/>
          <w:szCs w:val="24"/>
          <w:lang w:val="en" w:bidi="ar-SA"/>
        </w:rPr>
        <w:t>very brilliant &amp; natural gloss.</w:t>
      </w:r>
    </w:p>
    <w:p w14:paraId="5CAF6BC8" w14:textId="77777777" w:rsidR="00E07BAA" w:rsidRDefault="00CA0968" w:rsidP="00E07BAA">
      <w:pPr>
        <w:keepNext/>
        <w:autoSpaceDE w:val="0"/>
        <w:autoSpaceDN w:val="0"/>
        <w:adjustRightInd w:val="0"/>
        <w:spacing w:line="360" w:lineRule="auto"/>
        <w:ind w:left="180"/>
        <w:jc w:val="center"/>
      </w:pPr>
      <w:r w:rsidRPr="00DA66F2">
        <w:rPr>
          <w:rFonts w:cs="Arial"/>
          <w:noProof/>
          <w:szCs w:val="24"/>
          <w:lang w:bidi="ar-SA"/>
        </w:rPr>
        <w:drawing>
          <wp:inline distT="0" distB="0" distL="0" distR="0" wp14:anchorId="4476F1D9" wp14:editId="2228FCFB">
            <wp:extent cx="2997304" cy="2244437"/>
            <wp:effectExtent l="0" t="0" r="0" b="381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pic:cNvPicPr>
                      <a:picLocks noChangeAspect="1" noChangeArrowheads="1"/>
                    </pic:cNvPicPr>
                  </pic:nvPicPr>
                  <pic:blipFill>
                    <a:blip r:embed="rId289">
                      <a:extLst>
                        <a:ext uri="{28A0092B-C50C-407E-A947-70E740481C1C}">
                          <a14:useLocalDpi xmlns:a14="http://schemas.microsoft.com/office/drawing/2010/main" val="0"/>
                        </a:ext>
                      </a:extLst>
                    </a:blip>
                    <a:srcRect/>
                    <a:stretch>
                      <a:fillRect/>
                    </a:stretch>
                  </pic:blipFill>
                  <pic:spPr bwMode="auto">
                    <a:xfrm>
                      <a:off x="0" y="0"/>
                      <a:ext cx="2999914" cy="2246391"/>
                    </a:xfrm>
                    <a:prstGeom prst="rect">
                      <a:avLst/>
                    </a:prstGeom>
                    <a:noFill/>
                    <a:ln>
                      <a:noFill/>
                    </a:ln>
                  </pic:spPr>
                </pic:pic>
              </a:graphicData>
            </a:graphic>
          </wp:inline>
        </w:drawing>
      </w:r>
      <w:r w:rsidR="003D3D84" w:rsidRPr="00DA66F2">
        <w:rPr>
          <w:rFonts w:cs="Arial"/>
          <w:szCs w:val="24"/>
          <w:lang w:val="en" w:bidi="ar-SA"/>
        </w:rPr>
        <w:t xml:space="preserve">      </w:t>
      </w:r>
      <w:r w:rsidRPr="00DA66F2">
        <w:rPr>
          <w:rFonts w:cs="Arial"/>
          <w:noProof/>
          <w:szCs w:val="24"/>
          <w:lang w:bidi="ar-SA"/>
        </w:rPr>
        <w:drawing>
          <wp:inline distT="0" distB="0" distL="0" distR="0" wp14:anchorId="197DF949" wp14:editId="10D11FAB">
            <wp:extent cx="2509622" cy="2137616"/>
            <wp:effectExtent l="0" t="0" r="508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2513800" cy="2141174"/>
                    </a:xfrm>
                    <a:prstGeom prst="rect">
                      <a:avLst/>
                    </a:prstGeom>
                    <a:noFill/>
                    <a:ln>
                      <a:noFill/>
                    </a:ln>
                  </pic:spPr>
                </pic:pic>
              </a:graphicData>
            </a:graphic>
          </wp:inline>
        </w:drawing>
      </w:r>
    </w:p>
    <w:p w14:paraId="50C6B458" w14:textId="77777777" w:rsidR="003D3D84" w:rsidRPr="003E303F" w:rsidRDefault="00E07BAA" w:rsidP="00E07BAA">
      <w:pPr>
        <w:pStyle w:val="Caption"/>
        <w:jc w:val="center"/>
        <w:rPr>
          <w:rFonts w:cs="Arial"/>
          <w:color w:val="auto"/>
          <w:sz w:val="24"/>
          <w:szCs w:val="24"/>
          <w:lang w:val="en" w:bidi="ar-SA"/>
        </w:rPr>
      </w:pPr>
      <w:bookmarkStart w:id="175" w:name="_Toc112763197"/>
      <w:r w:rsidRPr="003E303F">
        <w:rPr>
          <w:color w:val="auto"/>
          <w:sz w:val="24"/>
          <w:szCs w:val="24"/>
        </w:rPr>
        <w:t xml:space="preserve">Figure </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003E7DB8" w:rsidRPr="003E303F">
        <w:rPr>
          <w:noProof/>
          <w:color w:val="auto"/>
          <w:sz w:val="24"/>
          <w:szCs w:val="24"/>
        </w:rPr>
        <w:t>7.7</w:t>
      </w:r>
      <w:r w:rsidRPr="003E303F">
        <w:rPr>
          <w:color w:val="auto"/>
          <w:sz w:val="24"/>
          <w:szCs w:val="24"/>
        </w:rPr>
        <w:fldChar w:fldCharType="end"/>
      </w:r>
      <w:r w:rsidRPr="003E303F">
        <w:rPr>
          <w:color w:val="auto"/>
          <w:sz w:val="24"/>
          <w:szCs w:val="24"/>
        </w:rPr>
        <w:t xml:space="preserve"> Glazed leather</w:t>
      </w:r>
      <w:bookmarkEnd w:id="175"/>
    </w:p>
    <w:p w14:paraId="720161E4" w14:textId="77777777" w:rsidR="00E07BAA" w:rsidRDefault="00E07BAA">
      <w:pPr>
        <w:spacing w:after="0" w:line="240" w:lineRule="auto"/>
        <w:rPr>
          <w:rFonts w:cs="Arial"/>
          <w:szCs w:val="24"/>
          <w:lang w:val="en" w:bidi="ar-SA"/>
        </w:rPr>
      </w:pPr>
      <w:r>
        <w:rPr>
          <w:rFonts w:cs="Arial"/>
          <w:szCs w:val="24"/>
          <w:lang w:val="en" w:bidi="ar-SA"/>
        </w:rPr>
        <w:br w:type="page"/>
      </w:r>
    </w:p>
    <w:p w14:paraId="3A15646F" w14:textId="77777777" w:rsidR="003D3D84" w:rsidRPr="00E07BAA" w:rsidRDefault="003D3D84" w:rsidP="00E07BAA">
      <w:pPr>
        <w:autoSpaceDE w:val="0"/>
        <w:autoSpaceDN w:val="0"/>
        <w:adjustRightInd w:val="0"/>
        <w:spacing w:line="360" w:lineRule="auto"/>
        <w:rPr>
          <w:rFonts w:cs="Arial"/>
          <w:szCs w:val="24"/>
          <w:lang w:val="en" w:bidi="ar-SA"/>
        </w:rPr>
      </w:pPr>
      <w:r w:rsidRPr="00DA66F2">
        <w:rPr>
          <w:rFonts w:cs="Arial"/>
          <w:b/>
          <w:bCs/>
          <w:szCs w:val="24"/>
          <w:lang w:val="en" w:bidi="ar-SA"/>
        </w:rPr>
        <w:lastRenderedPageBreak/>
        <w:t>Oily leather</w:t>
      </w:r>
    </w:p>
    <w:p w14:paraId="61BAD2DC"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This leather is oily in nature. It is carried out on full grain leather (partially snuffed). The pull-up oil (free oil) is when sprayed with the season and finally the oil is sealed inside by top coat permitting the oil to move freely inside, responsible for color change when pulling the leather.  On pulling this leather or folding this leather, the oil deposited in between the layers is removed and give the folded pulled area a light color. Hence, this finish also gives a two-tone effect to leather. This effect is normally given on full grain leather. Cow leather having a pull up effect is called cow oil pull up. Sometimes, we have oil pull up effect even on milled leather. This leather is called milled oil pull up.</w:t>
      </w:r>
    </w:p>
    <w:p w14:paraId="57382846" w14:textId="77777777" w:rsidR="00E07BAA" w:rsidRDefault="00CA0968" w:rsidP="00E07BAA">
      <w:pPr>
        <w:keepNext/>
        <w:autoSpaceDE w:val="0"/>
        <w:autoSpaceDN w:val="0"/>
        <w:adjustRightInd w:val="0"/>
        <w:spacing w:line="360" w:lineRule="auto"/>
        <w:jc w:val="center"/>
      </w:pPr>
      <w:r w:rsidRPr="00DA66F2">
        <w:rPr>
          <w:rFonts w:cs="Arial"/>
          <w:noProof/>
          <w:szCs w:val="24"/>
          <w:lang w:bidi="ar-SA"/>
        </w:rPr>
        <w:drawing>
          <wp:inline distT="0" distB="0" distL="0" distR="0" wp14:anchorId="41B894CC" wp14:editId="6131405B">
            <wp:extent cx="2588895" cy="1995170"/>
            <wp:effectExtent l="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2588895" cy="1995170"/>
                    </a:xfrm>
                    <a:prstGeom prst="rect">
                      <a:avLst/>
                    </a:prstGeom>
                    <a:noFill/>
                    <a:ln>
                      <a:noFill/>
                    </a:ln>
                  </pic:spPr>
                </pic:pic>
              </a:graphicData>
            </a:graphic>
          </wp:inline>
        </w:drawing>
      </w:r>
      <w:r w:rsidR="003D3D84" w:rsidRPr="00DA66F2">
        <w:rPr>
          <w:rFonts w:cs="Arial"/>
          <w:szCs w:val="24"/>
          <w:lang w:val="en" w:bidi="ar-SA"/>
        </w:rPr>
        <w:t xml:space="preserve">        </w:t>
      </w:r>
      <w:r w:rsidRPr="00DA66F2">
        <w:rPr>
          <w:rFonts w:cs="Arial"/>
          <w:noProof/>
          <w:szCs w:val="24"/>
          <w:lang w:bidi="ar-SA"/>
        </w:rPr>
        <w:drawing>
          <wp:inline distT="0" distB="0" distL="0" distR="0" wp14:anchorId="397ED2A1" wp14:editId="51632FB9">
            <wp:extent cx="2185035" cy="2185035"/>
            <wp:effectExtent l="0" t="0" r="0" b="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2185035" cy="2185035"/>
                    </a:xfrm>
                    <a:prstGeom prst="rect">
                      <a:avLst/>
                    </a:prstGeom>
                    <a:noFill/>
                    <a:ln>
                      <a:noFill/>
                    </a:ln>
                  </pic:spPr>
                </pic:pic>
              </a:graphicData>
            </a:graphic>
          </wp:inline>
        </w:drawing>
      </w:r>
    </w:p>
    <w:p w14:paraId="206DE3EB" w14:textId="77777777" w:rsidR="003D3D84" w:rsidRPr="003E303F" w:rsidRDefault="00E07BAA" w:rsidP="00E07BAA">
      <w:pPr>
        <w:pStyle w:val="Caption"/>
        <w:jc w:val="center"/>
        <w:rPr>
          <w:rFonts w:cs="Arial"/>
          <w:color w:val="auto"/>
          <w:sz w:val="24"/>
          <w:szCs w:val="24"/>
          <w:lang w:val="en" w:bidi="ar-SA"/>
        </w:rPr>
      </w:pPr>
      <w:bookmarkStart w:id="176" w:name="_Toc112763198"/>
      <w:r w:rsidRPr="003E303F">
        <w:rPr>
          <w:color w:val="auto"/>
          <w:sz w:val="24"/>
          <w:szCs w:val="24"/>
        </w:rPr>
        <w:t xml:space="preserve">Figure </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003E7DB8" w:rsidRPr="003E303F">
        <w:rPr>
          <w:noProof/>
          <w:color w:val="auto"/>
          <w:sz w:val="24"/>
          <w:szCs w:val="24"/>
        </w:rPr>
        <w:t>7.8</w:t>
      </w:r>
      <w:r w:rsidRPr="003E303F">
        <w:rPr>
          <w:color w:val="auto"/>
          <w:sz w:val="24"/>
          <w:szCs w:val="24"/>
        </w:rPr>
        <w:fldChar w:fldCharType="end"/>
      </w:r>
      <w:r w:rsidRPr="003E303F">
        <w:rPr>
          <w:color w:val="auto"/>
          <w:sz w:val="24"/>
          <w:szCs w:val="24"/>
        </w:rPr>
        <w:t xml:space="preserve"> Oil pull up leather</w:t>
      </w:r>
      <w:bookmarkEnd w:id="176"/>
    </w:p>
    <w:p w14:paraId="32CD63B9" w14:textId="77777777" w:rsidR="003D3D84" w:rsidRPr="00E07BAA" w:rsidRDefault="003D3D84" w:rsidP="00E07BAA">
      <w:pPr>
        <w:autoSpaceDE w:val="0"/>
        <w:autoSpaceDN w:val="0"/>
        <w:adjustRightInd w:val="0"/>
        <w:spacing w:line="360" w:lineRule="auto"/>
        <w:rPr>
          <w:rFonts w:cs="Arial"/>
          <w:szCs w:val="24"/>
          <w:lang w:val="en" w:bidi="ar-SA"/>
        </w:rPr>
      </w:pPr>
      <w:r w:rsidRPr="00DA66F2">
        <w:rPr>
          <w:rFonts w:cs="Arial"/>
          <w:b/>
          <w:bCs/>
          <w:szCs w:val="24"/>
          <w:lang w:val="en" w:bidi="ar-SA"/>
        </w:rPr>
        <w:t>Patent leather</w:t>
      </w:r>
    </w:p>
    <w:p w14:paraId="0C777046"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Patent finish </w:t>
      </w:r>
      <w:r w:rsidR="00E07BAA" w:rsidRPr="00DA66F2">
        <w:rPr>
          <w:rFonts w:cs="Arial"/>
          <w:szCs w:val="24"/>
          <w:lang w:val="en" w:bidi="ar-SA"/>
        </w:rPr>
        <w:t>is</w:t>
      </w:r>
      <w:r w:rsidRPr="00DA66F2">
        <w:rPr>
          <w:rFonts w:cs="Arial"/>
          <w:szCs w:val="24"/>
          <w:lang w:val="en" w:bidi="ar-SA"/>
        </w:rPr>
        <w:t xml:space="preserve"> a P.U. finish in which a special coating is carried out. The finish film thickness is restricted to be less than 0.15 mm. The mirror like appearance is the unique feature of this finish.</w:t>
      </w:r>
    </w:p>
    <w:p w14:paraId="5D1AEC85"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Patent PU Coated or PU Film Coated</w:t>
      </w:r>
      <w:r w:rsidRPr="00DA66F2">
        <w:rPr>
          <w:rFonts w:cs="Arial"/>
          <w:b/>
          <w:bCs/>
          <w:szCs w:val="24"/>
          <w:lang w:val="en" w:bidi="ar-SA"/>
        </w:rPr>
        <w:t>:</w:t>
      </w:r>
      <w:r w:rsidRPr="00DA66F2">
        <w:rPr>
          <w:rFonts w:cs="Arial"/>
          <w:szCs w:val="24"/>
          <w:lang w:val="en" w:bidi="ar-SA"/>
        </w:rPr>
        <w:t xml:space="preserve"> A patent or PU coated leather is split leather with a thick film of PU laminated on it. This leather does not have breakability like leather because of thick PU film.</w:t>
      </w:r>
    </w:p>
    <w:p w14:paraId="6CF081E8"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PU film coated leather is either a split or </w:t>
      </w:r>
      <w:r w:rsidR="00E07BAA" w:rsidRPr="00DA66F2">
        <w:rPr>
          <w:rFonts w:cs="Arial"/>
          <w:szCs w:val="24"/>
          <w:lang w:val="en" w:bidi="ar-SA"/>
        </w:rPr>
        <w:t>sometimes-full</w:t>
      </w:r>
      <w:r w:rsidRPr="00DA66F2">
        <w:rPr>
          <w:rFonts w:cs="Arial"/>
          <w:szCs w:val="24"/>
          <w:lang w:val="en" w:bidi="ar-SA"/>
        </w:rPr>
        <w:t xml:space="preserve"> grain leather with a very thin film of PU laminated on it. This leather breathes.</w:t>
      </w:r>
    </w:p>
    <w:p w14:paraId="61B48815" w14:textId="77777777" w:rsidR="00E07BAA" w:rsidRDefault="00CA0968" w:rsidP="00E07BAA">
      <w:pPr>
        <w:keepNext/>
        <w:autoSpaceDE w:val="0"/>
        <w:autoSpaceDN w:val="0"/>
        <w:adjustRightInd w:val="0"/>
        <w:spacing w:line="360" w:lineRule="auto"/>
        <w:jc w:val="center"/>
      </w:pPr>
      <w:r w:rsidRPr="00DA66F2">
        <w:rPr>
          <w:rFonts w:cs="Arial"/>
          <w:noProof/>
          <w:szCs w:val="24"/>
          <w:lang w:bidi="ar-SA"/>
        </w:rPr>
        <w:lastRenderedPageBreak/>
        <w:drawing>
          <wp:inline distT="0" distB="0" distL="0" distR="0" wp14:anchorId="652A9FC0" wp14:editId="2F3F76E5">
            <wp:extent cx="1892595" cy="1892595"/>
            <wp:effectExtent l="0" t="0" r="0"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pic:cNvPicPr>
                      <a:picLocks noChangeAspect="1" noChangeArrowheads="1"/>
                    </pic:cNvPicPr>
                  </pic:nvPicPr>
                  <pic:blipFill>
                    <a:blip r:embed="rId293">
                      <a:extLst>
                        <a:ext uri="{28A0092B-C50C-407E-A947-70E740481C1C}">
                          <a14:useLocalDpi xmlns:a14="http://schemas.microsoft.com/office/drawing/2010/main" val="0"/>
                        </a:ext>
                      </a:extLst>
                    </a:blip>
                    <a:srcRect/>
                    <a:stretch>
                      <a:fillRect/>
                    </a:stretch>
                  </pic:blipFill>
                  <pic:spPr bwMode="auto">
                    <a:xfrm>
                      <a:off x="0" y="0"/>
                      <a:ext cx="1896976" cy="1896976"/>
                    </a:xfrm>
                    <a:prstGeom prst="rect">
                      <a:avLst/>
                    </a:prstGeom>
                    <a:noFill/>
                    <a:ln>
                      <a:noFill/>
                    </a:ln>
                  </pic:spPr>
                </pic:pic>
              </a:graphicData>
            </a:graphic>
          </wp:inline>
        </w:drawing>
      </w:r>
    </w:p>
    <w:p w14:paraId="65D56F8F" w14:textId="77777777" w:rsidR="00E07BAA" w:rsidRPr="003E303F" w:rsidRDefault="00E07BAA" w:rsidP="00E07BAA">
      <w:pPr>
        <w:pStyle w:val="Caption"/>
        <w:jc w:val="center"/>
        <w:rPr>
          <w:color w:val="auto"/>
          <w:sz w:val="24"/>
          <w:szCs w:val="24"/>
        </w:rPr>
      </w:pPr>
      <w:bookmarkStart w:id="177" w:name="_Toc112763199"/>
      <w:r w:rsidRPr="003E303F">
        <w:rPr>
          <w:color w:val="auto"/>
          <w:sz w:val="24"/>
          <w:szCs w:val="24"/>
        </w:rPr>
        <w:t xml:space="preserve">Figure </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003E7DB8" w:rsidRPr="003E303F">
        <w:rPr>
          <w:noProof/>
          <w:color w:val="auto"/>
          <w:sz w:val="24"/>
          <w:szCs w:val="24"/>
        </w:rPr>
        <w:t>7.9</w:t>
      </w:r>
      <w:r w:rsidRPr="003E303F">
        <w:rPr>
          <w:color w:val="auto"/>
          <w:sz w:val="24"/>
          <w:szCs w:val="24"/>
        </w:rPr>
        <w:fldChar w:fldCharType="end"/>
      </w:r>
      <w:r w:rsidRPr="003E303F">
        <w:rPr>
          <w:color w:val="auto"/>
          <w:sz w:val="24"/>
          <w:szCs w:val="24"/>
        </w:rPr>
        <w:t xml:space="preserve"> Crimpled leather</w:t>
      </w:r>
      <w:bookmarkEnd w:id="177"/>
    </w:p>
    <w:p w14:paraId="4825AA4C" w14:textId="77777777" w:rsidR="00E07BAA" w:rsidRDefault="003D3D84" w:rsidP="00E07BAA">
      <w:pPr>
        <w:keepNext/>
        <w:autoSpaceDE w:val="0"/>
        <w:autoSpaceDN w:val="0"/>
        <w:adjustRightInd w:val="0"/>
        <w:spacing w:line="360" w:lineRule="auto"/>
        <w:jc w:val="center"/>
      </w:pPr>
      <w:r w:rsidRPr="00DA66F2">
        <w:rPr>
          <w:rFonts w:cs="Arial"/>
          <w:szCs w:val="24"/>
          <w:lang w:val="en" w:bidi="ar-SA"/>
        </w:rPr>
        <w:t xml:space="preserve">     </w:t>
      </w:r>
      <w:r w:rsidR="00CA0968" w:rsidRPr="00DA66F2">
        <w:rPr>
          <w:rFonts w:cs="Arial"/>
          <w:noProof/>
          <w:szCs w:val="24"/>
          <w:lang w:bidi="ar-SA"/>
        </w:rPr>
        <w:drawing>
          <wp:inline distT="0" distB="0" distL="0" distR="0" wp14:anchorId="30C1097B" wp14:editId="789588CD">
            <wp:extent cx="2987749" cy="1792878"/>
            <wp:effectExtent l="0" t="0" r="3175"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pic:cNvPicPr>
                      <a:picLocks noChangeAspect="1" noChangeArrowheads="1"/>
                    </pic:cNvPicPr>
                  </pic:nvPicPr>
                  <pic:blipFill>
                    <a:blip r:embed="rId294">
                      <a:extLst>
                        <a:ext uri="{28A0092B-C50C-407E-A947-70E740481C1C}">
                          <a14:useLocalDpi xmlns:a14="http://schemas.microsoft.com/office/drawing/2010/main" val="0"/>
                        </a:ext>
                      </a:extLst>
                    </a:blip>
                    <a:srcRect/>
                    <a:stretch>
                      <a:fillRect/>
                    </a:stretch>
                  </pic:blipFill>
                  <pic:spPr bwMode="auto">
                    <a:xfrm>
                      <a:off x="0" y="0"/>
                      <a:ext cx="3004904" cy="1803173"/>
                    </a:xfrm>
                    <a:prstGeom prst="rect">
                      <a:avLst/>
                    </a:prstGeom>
                    <a:noFill/>
                    <a:ln>
                      <a:noFill/>
                    </a:ln>
                  </pic:spPr>
                </pic:pic>
              </a:graphicData>
            </a:graphic>
          </wp:inline>
        </w:drawing>
      </w:r>
    </w:p>
    <w:p w14:paraId="68030E48" w14:textId="77777777" w:rsidR="003D3D84" w:rsidRPr="003E303F" w:rsidRDefault="00E07BAA" w:rsidP="00E07BAA">
      <w:pPr>
        <w:pStyle w:val="Caption"/>
        <w:jc w:val="center"/>
        <w:rPr>
          <w:rFonts w:cs="Arial"/>
          <w:color w:val="auto"/>
          <w:sz w:val="24"/>
          <w:szCs w:val="24"/>
          <w:lang w:val="en" w:bidi="ar-SA"/>
        </w:rPr>
      </w:pPr>
      <w:bookmarkStart w:id="178" w:name="_Toc112763200"/>
      <w:r w:rsidRPr="003E303F">
        <w:rPr>
          <w:color w:val="auto"/>
          <w:sz w:val="24"/>
          <w:szCs w:val="24"/>
        </w:rPr>
        <w:t xml:space="preserve">Figure </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003E7DB8" w:rsidRPr="003E303F">
        <w:rPr>
          <w:noProof/>
          <w:color w:val="auto"/>
          <w:sz w:val="24"/>
          <w:szCs w:val="24"/>
        </w:rPr>
        <w:t>7.10</w:t>
      </w:r>
      <w:r w:rsidRPr="003E303F">
        <w:rPr>
          <w:color w:val="auto"/>
          <w:sz w:val="24"/>
          <w:szCs w:val="24"/>
        </w:rPr>
        <w:fldChar w:fldCharType="end"/>
      </w:r>
      <w:r w:rsidRPr="003E303F">
        <w:rPr>
          <w:color w:val="auto"/>
          <w:sz w:val="24"/>
          <w:szCs w:val="24"/>
        </w:rPr>
        <w:t xml:space="preserve"> patent leather</w:t>
      </w:r>
      <w:bookmarkEnd w:id="178"/>
    </w:p>
    <w:p w14:paraId="5847D6D7" w14:textId="77777777" w:rsidR="003D3D84" w:rsidRPr="00E07BAA" w:rsidRDefault="003D3D84" w:rsidP="00E07BAA">
      <w:pPr>
        <w:autoSpaceDE w:val="0"/>
        <w:autoSpaceDN w:val="0"/>
        <w:adjustRightInd w:val="0"/>
        <w:spacing w:line="360" w:lineRule="auto"/>
        <w:jc w:val="both"/>
        <w:rPr>
          <w:rFonts w:cs="Arial"/>
          <w:szCs w:val="24"/>
          <w:lang w:val="en" w:bidi="ar-SA"/>
        </w:rPr>
      </w:pPr>
      <w:r w:rsidRPr="00DA66F2">
        <w:rPr>
          <w:rFonts w:cs="Arial"/>
          <w:b/>
          <w:bCs/>
          <w:szCs w:val="24"/>
          <w:lang w:val="en" w:bidi="ar-SA"/>
        </w:rPr>
        <w:t>Crimpled leather</w:t>
      </w:r>
    </w:p>
    <w:p w14:paraId="5709EB84"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Distressed leather is any type of leather that has been treated to age the appearance of the leather while not weakening the overall integrity of the product. There are a number of different methods used to distress leather clothing and </w:t>
      </w:r>
      <w:hyperlink r:id="rId295" w:history="1">
        <w:r w:rsidRPr="00DA66F2">
          <w:rPr>
            <w:rFonts w:cs="Arial"/>
            <w:szCs w:val="24"/>
            <w:lang w:val="en" w:bidi="ar-SA"/>
          </w:rPr>
          <w:t>upholstery</w:t>
        </w:r>
      </w:hyperlink>
      <w:r w:rsidRPr="00DA66F2">
        <w:rPr>
          <w:rFonts w:cs="Arial"/>
          <w:szCs w:val="24"/>
          <w:lang w:val="en" w:bidi="ar-SA"/>
        </w:rPr>
        <w:t>. Often, the goal is to give newly produced products a weathered and broken in quality that is sometime more appealing to consumers.</w:t>
      </w:r>
    </w:p>
    <w:p w14:paraId="329D18FF"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use of distressed leather is common with many different types of items. Accessories like gloves, belts, wallets and </w:t>
      </w:r>
      <w:r w:rsidR="00E07BAA" w:rsidRPr="00DA66F2">
        <w:rPr>
          <w:rFonts w:cs="Arial"/>
          <w:szCs w:val="24"/>
          <w:lang w:val="en" w:bidi="ar-SA"/>
        </w:rPr>
        <w:t>handbags</w:t>
      </w:r>
      <w:r w:rsidRPr="00DA66F2">
        <w:rPr>
          <w:rFonts w:cs="Arial"/>
          <w:szCs w:val="24"/>
          <w:lang w:val="en" w:bidi="ar-SA"/>
        </w:rPr>
        <w:t xml:space="preserve"> are sometimes aged using one or more distressing methods. A jacket or coat, along with other clothing such leather pants and </w:t>
      </w:r>
      <w:hyperlink r:id="rId296" w:history="1">
        <w:r w:rsidRPr="00DA66F2">
          <w:rPr>
            <w:rFonts w:cs="Arial"/>
            <w:szCs w:val="24"/>
            <w:lang w:val="en" w:bidi="ar-SA"/>
          </w:rPr>
          <w:t>vests</w:t>
        </w:r>
      </w:hyperlink>
      <w:r w:rsidRPr="00DA66F2">
        <w:rPr>
          <w:rFonts w:cs="Arial"/>
          <w:szCs w:val="24"/>
          <w:lang w:val="en" w:bidi="ar-SA"/>
        </w:rPr>
        <w:t>, are often aged to make the leather more supple without causing the material to weaken. Even leather furniture may be distressed, as the look and feel of the aged leather on a couch, sofa, or chair is often considered inviting.</w:t>
      </w:r>
    </w:p>
    <w:p w14:paraId="4FD4B3A5"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While treating leather products is often conducted at home, there are manufacturers who offer new clothing and other products with distressed leather. While techniques vary, the leather is usually treated with a thin coating of some type of alcohol based agent, and then subjected to a series of steps aimed at creating wrinkles and creases in the grain. This pre-distressed leather may also undergo treatments that effectively scrape the material to lighten the color in random areas.</w:t>
      </w:r>
    </w:p>
    <w:p w14:paraId="2DFCA5F2" w14:textId="77777777" w:rsidR="00E07BAA" w:rsidRDefault="003D3D84" w:rsidP="00E07BAA">
      <w:pPr>
        <w:keepNext/>
        <w:autoSpaceDE w:val="0"/>
        <w:autoSpaceDN w:val="0"/>
        <w:adjustRightInd w:val="0"/>
        <w:spacing w:line="360" w:lineRule="auto"/>
      </w:pPr>
      <w:r w:rsidRPr="00DA66F2">
        <w:rPr>
          <w:rFonts w:cs="Arial"/>
          <w:b/>
          <w:bCs/>
          <w:szCs w:val="24"/>
          <w:lang w:val="en" w:bidi="ar-SA"/>
        </w:rPr>
        <w:t xml:space="preserve">       </w:t>
      </w:r>
      <w:r w:rsidR="00CA0968" w:rsidRPr="00DA66F2">
        <w:rPr>
          <w:rFonts w:cs="Arial"/>
          <w:b/>
          <w:bCs/>
          <w:noProof/>
          <w:szCs w:val="24"/>
          <w:lang w:bidi="ar-SA"/>
        </w:rPr>
        <w:drawing>
          <wp:inline distT="0" distB="0" distL="0" distR="0" wp14:anchorId="1BAE0780" wp14:editId="7E628A0B">
            <wp:extent cx="2517775" cy="1674495"/>
            <wp:effectExtent l="0" t="0" r="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297">
                      <a:extLst>
                        <a:ext uri="{28A0092B-C50C-407E-A947-70E740481C1C}">
                          <a14:useLocalDpi xmlns:a14="http://schemas.microsoft.com/office/drawing/2010/main" val="0"/>
                        </a:ext>
                      </a:extLst>
                    </a:blip>
                    <a:srcRect/>
                    <a:stretch>
                      <a:fillRect/>
                    </a:stretch>
                  </pic:blipFill>
                  <pic:spPr bwMode="auto">
                    <a:xfrm>
                      <a:off x="0" y="0"/>
                      <a:ext cx="2517775" cy="1674495"/>
                    </a:xfrm>
                    <a:prstGeom prst="rect">
                      <a:avLst/>
                    </a:prstGeom>
                    <a:noFill/>
                    <a:ln>
                      <a:noFill/>
                    </a:ln>
                  </pic:spPr>
                </pic:pic>
              </a:graphicData>
            </a:graphic>
          </wp:inline>
        </w:drawing>
      </w:r>
      <w:r w:rsidRPr="00DA66F2">
        <w:rPr>
          <w:rFonts w:cs="Arial"/>
          <w:b/>
          <w:bCs/>
          <w:szCs w:val="24"/>
          <w:lang w:val="en" w:bidi="ar-SA"/>
        </w:rPr>
        <w:t xml:space="preserve">  </w:t>
      </w:r>
      <w:r w:rsidR="00494147" w:rsidRPr="00DA66F2">
        <w:rPr>
          <w:rFonts w:cs="Arial"/>
          <w:b/>
          <w:bCs/>
          <w:szCs w:val="24"/>
          <w:lang w:val="en" w:bidi="ar-SA"/>
        </w:rPr>
        <w:t xml:space="preserve">    </w:t>
      </w:r>
      <w:r w:rsidRPr="00DA66F2">
        <w:rPr>
          <w:rFonts w:cs="Arial"/>
          <w:b/>
          <w:bCs/>
          <w:szCs w:val="24"/>
          <w:lang w:val="en" w:bidi="ar-SA"/>
        </w:rPr>
        <w:t xml:space="preserve">  </w:t>
      </w:r>
      <w:r w:rsidR="00CA0968" w:rsidRPr="00DA66F2">
        <w:rPr>
          <w:rFonts w:cs="Arial"/>
          <w:b/>
          <w:bCs/>
          <w:noProof/>
          <w:szCs w:val="24"/>
          <w:lang w:bidi="ar-SA"/>
        </w:rPr>
        <w:drawing>
          <wp:inline distT="0" distB="0" distL="0" distR="0" wp14:anchorId="2556D251" wp14:editId="0ECF2CE5">
            <wp:extent cx="2505710" cy="1674495"/>
            <wp:effectExtent l="0" t="0" r="0" b="0"/>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298">
                      <a:extLst>
                        <a:ext uri="{28A0092B-C50C-407E-A947-70E740481C1C}">
                          <a14:useLocalDpi xmlns:a14="http://schemas.microsoft.com/office/drawing/2010/main" val="0"/>
                        </a:ext>
                      </a:extLst>
                    </a:blip>
                    <a:srcRect/>
                    <a:stretch>
                      <a:fillRect/>
                    </a:stretch>
                  </pic:blipFill>
                  <pic:spPr bwMode="auto">
                    <a:xfrm>
                      <a:off x="0" y="0"/>
                      <a:ext cx="2505710" cy="1674495"/>
                    </a:xfrm>
                    <a:prstGeom prst="rect">
                      <a:avLst/>
                    </a:prstGeom>
                    <a:noFill/>
                    <a:ln>
                      <a:noFill/>
                    </a:ln>
                  </pic:spPr>
                </pic:pic>
              </a:graphicData>
            </a:graphic>
          </wp:inline>
        </w:drawing>
      </w:r>
    </w:p>
    <w:p w14:paraId="5077090F" w14:textId="77777777" w:rsidR="003D3D84" w:rsidRPr="003E303F" w:rsidRDefault="00E07BAA" w:rsidP="00E07BAA">
      <w:pPr>
        <w:pStyle w:val="Caption"/>
        <w:jc w:val="center"/>
        <w:rPr>
          <w:rFonts w:cs="Arial"/>
          <w:b w:val="0"/>
          <w:bCs w:val="0"/>
          <w:color w:val="auto"/>
          <w:sz w:val="24"/>
          <w:szCs w:val="24"/>
          <w:lang w:val="en" w:bidi="ar-SA"/>
        </w:rPr>
      </w:pPr>
      <w:bookmarkStart w:id="179" w:name="_Toc112763201"/>
      <w:r w:rsidRPr="003E303F">
        <w:rPr>
          <w:color w:val="auto"/>
          <w:sz w:val="24"/>
          <w:szCs w:val="24"/>
        </w:rPr>
        <w:t xml:space="preserve">Figure </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003E7DB8" w:rsidRPr="003E303F">
        <w:rPr>
          <w:noProof/>
          <w:color w:val="auto"/>
          <w:sz w:val="24"/>
          <w:szCs w:val="24"/>
        </w:rPr>
        <w:t>7.11</w:t>
      </w:r>
      <w:r w:rsidRPr="003E303F">
        <w:rPr>
          <w:color w:val="auto"/>
          <w:sz w:val="24"/>
          <w:szCs w:val="24"/>
        </w:rPr>
        <w:fldChar w:fldCharType="end"/>
      </w:r>
      <w:r w:rsidRPr="003E303F">
        <w:rPr>
          <w:color w:val="auto"/>
          <w:sz w:val="24"/>
          <w:szCs w:val="24"/>
        </w:rPr>
        <w:t xml:space="preserve"> crimpled leather</w:t>
      </w:r>
      <w:bookmarkEnd w:id="179"/>
    </w:p>
    <w:p w14:paraId="01A35D9E" w14:textId="77777777" w:rsidR="003D3D84" w:rsidRPr="00DA66F2" w:rsidRDefault="003D3D84" w:rsidP="00E07BAA">
      <w:pPr>
        <w:autoSpaceDE w:val="0"/>
        <w:autoSpaceDN w:val="0"/>
        <w:adjustRightInd w:val="0"/>
        <w:spacing w:line="360" w:lineRule="auto"/>
        <w:rPr>
          <w:rFonts w:cs="Arial"/>
          <w:b/>
          <w:bCs/>
          <w:szCs w:val="24"/>
          <w:lang w:val="en" w:bidi="ar-SA"/>
        </w:rPr>
      </w:pPr>
      <w:r w:rsidRPr="00DA66F2">
        <w:rPr>
          <w:rFonts w:cs="Arial"/>
          <w:b/>
          <w:bCs/>
          <w:szCs w:val="24"/>
          <w:lang w:val="en" w:bidi="ar-SA"/>
        </w:rPr>
        <w:t>Dry milled leather</w:t>
      </w:r>
      <w:r w:rsidRPr="00DA66F2">
        <w:rPr>
          <w:rFonts w:cs="Arial"/>
          <w:szCs w:val="24"/>
          <w:lang w:val="en" w:bidi="ar-SA"/>
        </w:rPr>
        <w:t xml:space="preserve"> </w:t>
      </w:r>
    </w:p>
    <w:p w14:paraId="734B2FB7"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Very high quality Natural Dry Milled (NDM) leather refers to the high end vegetable tanning process of bovine (cow) leather. NDM is a softer leather finish which contains the natural texture of a top grain cowhide. Inside leather is durable cowhide leather. </w:t>
      </w:r>
    </w:p>
    <w:p w14:paraId="26727DF6" w14:textId="77777777" w:rsidR="003D3D84" w:rsidRPr="00DA66F2" w:rsidRDefault="003D3D84" w:rsidP="002A28CA">
      <w:pPr>
        <w:autoSpaceDE w:val="0"/>
        <w:autoSpaceDN w:val="0"/>
        <w:adjustRightInd w:val="0"/>
        <w:spacing w:line="360" w:lineRule="auto"/>
        <w:ind w:left="540"/>
        <w:rPr>
          <w:rFonts w:cs="Arial"/>
          <w:b/>
          <w:bCs/>
          <w:szCs w:val="24"/>
          <w:lang w:val="en" w:bidi="ar-SA"/>
        </w:rPr>
      </w:pPr>
    </w:p>
    <w:p w14:paraId="11571CC3" w14:textId="77777777" w:rsidR="00E07BAA" w:rsidRDefault="00CA0968" w:rsidP="00E07BAA">
      <w:pPr>
        <w:keepNext/>
        <w:autoSpaceDE w:val="0"/>
        <w:autoSpaceDN w:val="0"/>
        <w:adjustRightInd w:val="0"/>
        <w:spacing w:line="360" w:lineRule="auto"/>
        <w:jc w:val="center"/>
      </w:pPr>
      <w:r w:rsidRPr="00DA66F2">
        <w:rPr>
          <w:rFonts w:cs="Arial"/>
          <w:b/>
          <w:bCs/>
          <w:noProof/>
          <w:szCs w:val="24"/>
          <w:lang w:bidi="ar-SA"/>
        </w:rPr>
        <w:drawing>
          <wp:inline distT="0" distB="0" distL="0" distR="0" wp14:anchorId="3CF9FAE6" wp14:editId="5D1B1BC0">
            <wp:extent cx="2125980" cy="1591310"/>
            <wp:effectExtent l="0" t="0" r="0" b="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pic:cNvPicPr>
                      <a:picLocks noChangeAspect="1" noChangeArrowheads="1"/>
                    </pic:cNvPicPr>
                  </pic:nvPicPr>
                  <pic:blipFill>
                    <a:blip r:embed="rId299">
                      <a:extLst>
                        <a:ext uri="{28A0092B-C50C-407E-A947-70E740481C1C}">
                          <a14:useLocalDpi xmlns:a14="http://schemas.microsoft.com/office/drawing/2010/main" val="0"/>
                        </a:ext>
                      </a:extLst>
                    </a:blip>
                    <a:srcRect/>
                    <a:stretch>
                      <a:fillRect/>
                    </a:stretch>
                  </pic:blipFill>
                  <pic:spPr bwMode="auto">
                    <a:xfrm>
                      <a:off x="0" y="0"/>
                      <a:ext cx="2125980" cy="1591310"/>
                    </a:xfrm>
                    <a:prstGeom prst="rect">
                      <a:avLst/>
                    </a:prstGeom>
                    <a:noFill/>
                    <a:ln>
                      <a:noFill/>
                    </a:ln>
                  </pic:spPr>
                </pic:pic>
              </a:graphicData>
            </a:graphic>
          </wp:inline>
        </w:drawing>
      </w:r>
      <w:r w:rsidRPr="00DA66F2">
        <w:rPr>
          <w:rFonts w:cs="Arial"/>
          <w:b/>
          <w:bCs/>
          <w:noProof/>
          <w:szCs w:val="24"/>
          <w:lang w:bidi="ar-SA"/>
        </w:rPr>
        <w:drawing>
          <wp:inline distT="0" distB="0" distL="0" distR="0" wp14:anchorId="7404788D" wp14:editId="6A91B753">
            <wp:extent cx="2838450" cy="1603375"/>
            <wp:effectExtent l="0" t="0" r="0" b="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pic:cNvPicPr>
                      <a:picLocks noChangeAspect="1" noChangeArrowheads="1"/>
                    </pic:cNvPicPr>
                  </pic:nvPicPr>
                  <pic:blipFill>
                    <a:blip r:embed="rId300">
                      <a:extLst>
                        <a:ext uri="{28A0092B-C50C-407E-A947-70E740481C1C}">
                          <a14:useLocalDpi xmlns:a14="http://schemas.microsoft.com/office/drawing/2010/main" val="0"/>
                        </a:ext>
                      </a:extLst>
                    </a:blip>
                    <a:srcRect/>
                    <a:stretch>
                      <a:fillRect/>
                    </a:stretch>
                  </pic:blipFill>
                  <pic:spPr bwMode="auto">
                    <a:xfrm>
                      <a:off x="0" y="0"/>
                      <a:ext cx="2838450" cy="1603375"/>
                    </a:xfrm>
                    <a:prstGeom prst="rect">
                      <a:avLst/>
                    </a:prstGeom>
                    <a:noFill/>
                    <a:ln>
                      <a:noFill/>
                    </a:ln>
                  </pic:spPr>
                </pic:pic>
              </a:graphicData>
            </a:graphic>
          </wp:inline>
        </w:drawing>
      </w:r>
    </w:p>
    <w:p w14:paraId="55F728E0" w14:textId="77777777" w:rsidR="003D3D84" w:rsidRPr="003E303F" w:rsidRDefault="00E07BAA" w:rsidP="00E07BAA">
      <w:pPr>
        <w:pStyle w:val="Caption"/>
        <w:jc w:val="center"/>
        <w:rPr>
          <w:rFonts w:cs="Arial"/>
          <w:b w:val="0"/>
          <w:bCs w:val="0"/>
          <w:color w:val="auto"/>
          <w:sz w:val="24"/>
          <w:szCs w:val="24"/>
          <w:lang w:val="en" w:bidi="ar-SA"/>
        </w:rPr>
      </w:pPr>
      <w:bookmarkStart w:id="180" w:name="_Toc112763202"/>
      <w:r w:rsidRPr="003E303F">
        <w:rPr>
          <w:color w:val="auto"/>
          <w:sz w:val="24"/>
          <w:szCs w:val="24"/>
        </w:rPr>
        <w:t xml:space="preserve">Figure </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003E7DB8" w:rsidRPr="003E303F">
        <w:rPr>
          <w:noProof/>
          <w:color w:val="auto"/>
          <w:sz w:val="24"/>
          <w:szCs w:val="24"/>
        </w:rPr>
        <w:t>7.12</w:t>
      </w:r>
      <w:r w:rsidRPr="003E303F">
        <w:rPr>
          <w:color w:val="auto"/>
          <w:sz w:val="24"/>
          <w:szCs w:val="24"/>
        </w:rPr>
        <w:fldChar w:fldCharType="end"/>
      </w:r>
      <w:r w:rsidRPr="003E303F">
        <w:rPr>
          <w:color w:val="auto"/>
          <w:sz w:val="24"/>
          <w:szCs w:val="24"/>
        </w:rPr>
        <w:t xml:space="preserve"> Dry milled leather</w:t>
      </w:r>
      <w:bookmarkEnd w:id="180"/>
    </w:p>
    <w:p w14:paraId="05E7F085" w14:textId="77777777" w:rsidR="003D3D84" w:rsidRPr="00DA66F2" w:rsidRDefault="003D3D84" w:rsidP="002A28CA">
      <w:pPr>
        <w:autoSpaceDE w:val="0"/>
        <w:autoSpaceDN w:val="0"/>
        <w:adjustRightInd w:val="0"/>
        <w:spacing w:line="360" w:lineRule="auto"/>
        <w:rPr>
          <w:rFonts w:cs="Arial"/>
          <w:b/>
          <w:bCs/>
          <w:szCs w:val="24"/>
          <w:lang w:val="en" w:bidi="ar-SA"/>
        </w:rPr>
      </w:pPr>
      <w:r w:rsidRPr="00DA66F2">
        <w:rPr>
          <w:rFonts w:cs="Arial"/>
          <w:szCs w:val="24"/>
          <w:lang w:val="en" w:bidi="ar-SA"/>
        </w:rPr>
        <w:t xml:space="preserve">                                                 </w:t>
      </w:r>
    </w:p>
    <w:p w14:paraId="2E02DB4F" w14:textId="77777777" w:rsidR="003D3D84" w:rsidRPr="00DA66F2" w:rsidRDefault="003D3D84" w:rsidP="002A28CA">
      <w:pPr>
        <w:autoSpaceDE w:val="0"/>
        <w:autoSpaceDN w:val="0"/>
        <w:adjustRightInd w:val="0"/>
        <w:spacing w:line="360" w:lineRule="auto"/>
        <w:ind w:left="540"/>
        <w:rPr>
          <w:rFonts w:cs="Arial"/>
          <w:szCs w:val="24"/>
          <w:lang w:val="en" w:bidi="ar-SA"/>
        </w:rPr>
      </w:pPr>
      <w:r w:rsidRPr="00DA66F2">
        <w:rPr>
          <w:rFonts w:cs="Arial"/>
          <w:szCs w:val="24"/>
          <w:lang w:val="en" w:bidi="ar-SA"/>
        </w:rPr>
        <w:t xml:space="preserve">                                             </w:t>
      </w:r>
    </w:p>
    <w:p w14:paraId="3EA439FE" w14:textId="77777777" w:rsidR="003D3D84" w:rsidRPr="00DA66F2" w:rsidRDefault="003D3D84" w:rsidP="00E07BAA">
      <w:pPr>
        <w:autoSpaceDE w:val="0"/>
        <w:autoSpaceDN w:val="0"/>
        <w:adjustRightInd w:val="0"/>
        <w:spacing w:line="360" w:lineRule="auto"/>
        <w:rPr>
          <w:rFonts w:cs="Arial"/>
          <w:b/>
          <w:bCs/>
          <w:szCs w:val="24"/>
          <w:lang w:val="en" w:bidi="ar-SA"/>
        </w:rPr>
      </w:pPr>
      <w:r w:rsidRPr="00DA66F2">
        <w:rPr>
          <w:rFonts w:cs="Arial"/>
          <w:b/>
          <w:bCs/>
          <w:szCs w:val="24"/>
          <w:lang w:val="en" w:bidi="ar-SA"/>
        </w:rPr>
        <w:lastRenderedPageBreak/>
        <w:t>Velvety</w:t>
      </w:r>
    </w:p>
    <w:p w14:paraId="3D51AC60"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leather is given a velvety look either on the grain side or flesh side by buffing (rubbing by course emery paper) or snuffing (by fine emery paper). In this process small fibres called naps are raised on the surface which gives a velvety look. Nubuck, suede, split suede and reverse side suede comes under this category.</w:t>
      </w:r>
    </w:p>
    <w:p w14:paraId="014EB652" w14:textId="77777777" w:rsidR="003D3D84" w:rsidRPr="00DA66F2" w:rsidRDefault="003D3D84" w:rsidP="00E07BAA">
      <w:pPr>
        <w:autoSpaceDE w:val="0"/>
        <w:autoSpaceDN w:val="0"/>
        <w:adjustRightInd w:val="0"/>
        <w:spacing w:line="360" w:lineRule="auto"/>
        <w:rPr>
          <w:rFonts w:cs="Arial"/>
          <w:b/>
          <w:bCs/>
          <w:szCs w:val="24"/>
          <w:lang w:val="en" w:bidi="ar-SA"/>
        </w:rPr>
      </w:pPr>
      <w:r w:rsidRPr="00DA66F2">
        <w:rPr>
          <w:rFonts w:cs="Arial"/>
          <w:b/>
          <w:bCs/>
          <w:szCs w:val="24"/>
          <w:lang w:val="en" w:bidi="ar-SA"/>
        </w:rPr>
        <w:t>Lining leather</w:t>
      </w:r>
    </w:p>
    <w:p w14:paraId="43B51A4A"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Lining leather is the leather that is used to constitute the inside of the footwear i.e. the materials against the foot. Lining can be prepared from the following different types of leather.</w:t>
      </w:r>
    </w:p>
    <w:p w14:paraId="15BE730F" w14:textId="77777777" w:rsidR="003D3D84" w:rsidRPr="00DA66F2" w:rsidRDefault="003D3D84" w:rsidP="00E07BAA">
      <w:pPr>
        <w:autoSpaceDE w:val="0"/>
        <w:autoSpaceDN w:val="0"/>
        <w:adjustRightInd w:val="0"/>
        <w:spacing w:line="360" w:lineRule="auto"/>
        <w:rPr>
          <w:rFonts w:cs="Arial"/>
          <w:b/>
          <w:bCs/>
          <w:szCs w:val="24"/>
          <w:lang w:val="en" w:bidi="ar-SA"/>
        </w:rPr>
      </w:pPr>
      <w:r w:rsidRPr="00DA66F2">
        <w:rPr>
          <w:rFonts w:cs="Arial"/>
          <w:b/>
          <w:bCs/>
          <w:szCs w:val="24"/>
          <w:lang w:val="en" w:bidi="ar-SA"/>
        </w:rPr>
        <w:t>Drum dyed leather</w:t>
      </w:r>
    </w:p>
    <w:p w14:paraId="4650D426"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Drum dyed leather is obtained when leather is immersed in a drum with dyes and tumbled to insure complete color absorption.</w:t>
      </w:r>
    </w:p>
    <w:p w14:paraId="25E79D82" w14:textId="77777777" w:rsidR="003D3D84" w:rsidRPr="00DA66F2" w:rsidRDefault="003D3D84" w:rsidP="00E07BAA">
      <w:pPr>
        <w:autoSpaceDE w:val="0"/>
        <w:autoSpaceDN w:val="0"/>
        <w:adjustRightInd w:val="0"/>
        <w:spacing w:line="360" w:lineRule="auto"/>
        <w:rPr>
          <w:rFonts w:cs="Arial"/>
          <w:b/>
          <w:bCs/>
          <w:szCs w:val="24"/>
          <w:lang w:val="en" w:bidi="ar-SA"/>
        </w:rPr>
      </w:pPr>
      <w:r w:rsidRPr="00DA66F2">
        <w:rPr>
          <w:rFonts w:cs="Arial"/>
          <w:b/>
          <w:bCs/>
          <w:szCs w:val="24"/>
          <w:lang w:val="en" w:bidi="ar-SA"/>
        </w:rPr>
        <w:t>Pigmented leather</w:t>
      </w:r>
    </w:p>
    <w:p w14:paraId="419246B0"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Pigmented (protected) leather is the most durable but is less natural in appearance, having a polymer coating. Pigmented leather is leather whose surface has a finish containing pigment particles that render the finish completely opaque.</w:t>
      </w:r>
    </w:p>
    <w:p w14:paraId="23AEAC33"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Pigmented Leather is used in the majority of furniture upholstery and almost all car upholstery. The durability is provided by a polymer surface coating which contains pigments.</w:t>
      </w:r>
    </w:p>
    <w:p w14:paraId="7F10E755"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surface coating allows the manufacturer more control over the properties of the leather, e.g. resistance to scuffing or fading. The thickness of the surface coating can vary. </w:t>
      </w:r>
    </w:p>
    <w:p w14:paraId="46879AAB" w14:textId="77777777" w:rsidR="003D3D84" w:rsidRPr="00DA66F2" w:rsidRDefault="003D3D84" w:rsidP="002A28CA">
      <w:pPr>
        <w:autoSpaceDE w:val="0"/>
        <w:autoSpaceDN w:val="0"/>
        <w:adjustRightInd w:val="0"/>
        <w:spacing w:line="360" w:lineRule="auto"/>
        <w:jc w:val="both"/>
        <w:rPr>
          <w:rFonts w:cs="Arial"/>
          <w:szCs w:val="24"/>
          <w:lang w:val="en" w:bidi="ar-SA"/>
        </w:rPr>
      </w:pPr>
      <w:r w:rsidRPr="00E07BAA">
        <w:rPr>
          <w:rFonts w:cs="Arial"/>
          <w:b/>
          <w:szCs w:val="24"/>
          <w:lang w:val="en" w:bidi="ar-SA"/>
        </w:rPr>
        <w:t>Full grain pigmented leather</w:t>
      </w:r>
      <w:r w:rsidRPr="00DA66F2">
        <w:rPr>
          <w:rFonts w:cs="Arial"/>
          <w:szCs w:val="24"/>
          <w:lang w:val="en" w:bidi="ar-SA"/>
        </w:rPr>
        <w:t>:  The grain surface is left intact before applying the surface coating.</w:t>
      </w:r>
    </w:p>
    <w:p w14:paraId="5B457673" w14:textId="77777777" w:rsidR="003D3D84" w:rsidRPr="00DA66F2" w:rsidRDefault="003D3D84" w:rsidP="002A28CA">
      <w:pPr>
        <w:autoSpaceDE w:val="0"/>
        <w:autoSpaceDN w:val="0"/>
        <w:adjustRightInd w:val="0"/>
        <w:spacing w:line="360" w:lineRule="auto"/>
        <w:jc w:val="both"/>
        <w:rPr>
          <w:rFonts w:cs="Arial"/>
          <w:szCs w:val="24"/>
          <w:lang w:val="en" w:bidi="ar-SA"/>
        </w:rPr>
      </w:pPr>
      <w:r w:rsidRPr="00133E28">
        <w:rPr>
          <w:rFonts w:cs="Arial"/>
          <w:b/>
          <w:szCs w:val="24"/>
          <w:lang w:val="en" w:bidi="ar-SA"/>
        </w:rPr>
        <w:t>Corrected grain pigmented leather</w:t>
      </w:r>
      <w:r w:rsidRPr="00DA66F2">
        <w:rPr>
          <w:rFonts w:cs="Arial"/>
          <w:szCs w:val="24"/>
          <w:lang w:val="en" w:bidi="ar-SA"/>
        </w:rPr>
        <w:t>: The grain surface is abraded to remove imperfections before the surface coating is applied. A decorative grain pattern is then embossed into the surface it is indistinguishable from full grain pigmented leather to the naked eye.</w:t>
      </w:r>
    </w:p>
    <w:p w14:paraId="12DDFBF0" w14:textId="77777777" w:rsidR="00133E28" w:rsidRDefault="003D3D84" w:rsidP="00133E28">
      <w:pPr>
        <w:keepNext/>
        <w:autoSpaceDE w:val="0"/>
        <w:autoSpaceDN w:val="0"/>
        <w:adjustRightInd w:val="0"/>
        <w:spacing w:line="360" w:lineRule="auto"/>
        <w:jc w:val="both"/>
      </w:pPr>
      <w:r w:rsidRPr="00DA66F2">
        <w:rPr>
          <w:rFonts w:cs="Arial"/>
          <w:szCs w:val="24"/>
          <w:lang w:val="en" w:bidi="ar-SA"/>
        </w:rPr>
        <w:lastRenderedPageBreak/>
        <w:t xml:space="preserve">                                         </w:t>
      </w:r>
      <w:r w:rsidR="00CA0968" w:rsidRPr="00DA66F2">
        <w:rPr>
          <w:rFonts w:cs="Arial"/>
          <w:noProof/>
          <w:szCs w:val="24"/>
          <w:lang w:bidi="ar-SA"/>
        </w:rPr>
        <w:drawing>
          <wp:inline distT="0" distB="0" distL="0" distR="0" wp14:anchorId="7332DFF6" wp14:editId="01C6E764">
            <wp:extent cx="2763932" cy="1888391"/>
            <wp:effectExtent l="0" t="0" r="0"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pic:cNvPicPr>
                      <a:picLocks noChangeAspect="1" noChangeArrowheads="1"/>
                    </pic:cNvPicPr>
                  </pic:nvPicPr>
                  <pic:blipFill>
                    <a:blip r:embed="rId301">
                      <a:extLst>
                        <a:ext uri="{28A0092B-C50C-407E-A947-70E740481C1C}">
                          <a14:useLocalDpi xmlns:a14="http://schemas.microsoft.com/office/drawing/2010/main" val="0"/>
                        </a:ext>
                      </a:extLst>
                    </a:blip>
                    <a:srcRect/>
                    <a:stretch>
                      <a:fillRect/>
                    </a:stretch>
                  </pic:blipFill>
                  <pic:spPr bwMode="auto">
                    <a:xfrm>
                      <a:off x="0" y="0"/>
                      <a:ext cx="2769337" cy="1892084"/>
                    </a:xfrm>
                    <a:prstGeom prst="rect">
                      <a:avLst/>
                    </a:prstGeom>
                    <a:noFill/>
                    <a:ln>
                      <a:noFill/>
                    </a:ln>
                  </pic:spPr>
                </pic:pic>
              </a:graphicData>
            </a:graphic>
          </wp:inline>
        </w:drawing>
      </w:r>
    </w:p>
    <w:p w14:paraId="6916D7B7" w14:textId="77777777" w:rsidR="003D3D84" w:rsidRPr="003E303F" w:rsidRDefault="00133E28" w:rsidP="00133E28">
      <w:pPr>
        <w:pStyle w:val="Caption"/>
        <w:jc w:val="center"/>
        <w:rPr>
          <w:rFonts w:cs="Arial"/>
          <w:color w:val="auto"/>
          <w:sz w:val="24"/>
          <w:szCs w:val="24"/>
          <w:lang w:val="en" w:bidi="ar-SA"/>
        </w:rPr>
      </w:pPr>
      <w:bookmarkStart w:id="181" w:name="_Toc112763203"/>
      <w:r w:rsidRPr="003E303F">
        <w:rPr>
          <w:color w:val="auto"/>
          <w:sz w:val="24"/>
          <w:szCs w:val="24"/>
        </w:rPr>
        <w:t xml:space="preserve">Figure </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003E7DB8" w:rsidRPr="003E303F">
        <w:rPr>
          <w:noProof/>
          <w:color w:val="auto"/>
          <w:sz w:val="24"/>
          <w:szCs w:val="24"/>
        </w:rPr>
        <w:t>7.13</w:t>
      </w:r>
      <w:r w:rsidRPr="003E303F">
        <w:rPr>
          <w:color w:val="auto"/>
          <w:sz w:val="24"/>
          <w:szCs w:val="24"/>
        </w:rPr>
        <w:fldChar w:fldCharType="end"/>
      </w:r>
      <w:r w:rsidRPr="003E303F">
        <w:rPr>
          <w:color w:val="auto"/>
          <w:sz w:val="24"/>
          <w:szCs w:val="24"/>
        </w:rPr>
        <w:t xml:space="preserve"> Pigmented leather</w:t>
      </w:r>
      <w:bookmarkEnd w:id="181"/>
    </w:p>
    <w:p w14:paraId="2C5E63CB" w14:textId="77777777" w:rsidR="003D3D84" w:rsidRPr="00133E28" w:rsidRDefault="003D3D84" w:rsidP="00133E28">
      <w:pPr>
        <w:autoSpaceDE w:val="0"/>
        <w:autoSpaceDN w:val="0"/>
        <w:adjustRightInd w:val="0"/>
        <w:spacing w:line="360" w:lineRule="auto"/>
        <w:jc w:val="both"/>
        <w:rPr>
          <w:rFonts w:cs="Arial"/>
          <w:szCs w:val="24"/>
          <w:lang w:val="en" w:bidi="ar-SA"/>
        </w:rPr>
      </w:pPr>
      <w:r w:rsidRPr="00DA66F2">
        <w:rPr>
          <w:rFonts w:cs="Arial"/>
          <w:b/>
          <w:bCs/>
          <w:szCs w:val="24"/>
          <w:lang w:val="en" w:bidi="ar-SA"/>
        </w:rPr>
        <w:t>Pigmented split</w:t>
      </w:r>
    </w:p>
    <w:p w14:paraId="3C273432"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Pigmented leather is any top grain leather to which a clear topcoat and pigments have been applied. The pigments are what usually give the shiny even top color to the leather. The leather may or may not be aniline dyed. Sometimes the pigments (color) are applied to a base crust of a different color and in this case the leather in not dyed all the way through. If the pigments are applied to a hide that has been aniline dyed and matched for </w:t>
      </w:r>
      <w:proofErr w:type="gramStart"/>
      <w:r w:rsidRPr="00DA66F2">
        <w:rPr>
          <w:rFonts w:cs="Arial"/>
          <w:szCs w:val="24"/>
          <w:lang w:val="en" w:bidi="ar-SA"/>
        </w:rPr>
        <w:t>color</w:t>
      </w:r>
      <w:proofErr w:type="gramEnd"/>
      <w:r w:rsidRPr="00DA66F2">
        <w:rPr>
          <w:rFonts w:cs="Arial"/>
          <w:szCs w:val="24"/>
          <w:lang w:val="en" w:bidi="ar-SA"/>
        </w:rPr>
        <w:t xml:space="preserve"> then this leather is called protected aniline leather. Leather is usually pigmented to give it durability and hide its natural blemishes. Pigmented leathers are easy to maintain and have maximum resistance to wear, soiling, and fading from light. Pigmented split leather is the split pigmented part of pigmented leather.</w:t>
      </w:r>
    </w:p>
    <w:p w14:paraId="470A26A6" w14:textId="77777777" w:rsidR="003D3D84" w:rsidRPr="00DA66F2" w:rsidRDefault="003D3D84" w:rsidP="00133E28">
      <w:pPr>
        <w:autoSpaceDE w:val="0"/>
        <w:autoSpaceDN w:val="0"/>
        <w:adjustRightInd w:val="0"/>
        <w:spacing w:line="360" w:lineRule="auto"/>
        <w:rPr>
          <w:rFonts w:cs="Arial"/>
          <w:b/>
          <w:bCs/>
          <w:szCs w:val="24"/>
          <w:lang w:val="en" w:bidi="ar-SA"/>
        </w:rPr>
      </w:pPr>
      <w:r w:rsidRPr="00DA66F2">
        <w:rPr>
          <w:rFonts w:cs="Arial"/>
          <w:b/>
          <w:bCs/>
          <w:szCs w:val="24"/>
          <w:lang w:val="en" w:bidi="ar-SA"/>
        </w:rPr>
        <w:t>Split</w:t>
      </w:r>
    </w:p>
    <w:p w14:paraId="6B7988E4"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Split leather is leather created from the fibrous part of the hide left once the top-grain of the </w:t>
      </w:r>
      <w:hyperlink r:id="rId302" w:history="1">
        <w:r w:rsidRPr="00DA66F2">
          <w:rPr>
            <w:rFonts w:cs="Arial"/>
            <w:szCs w:val="24"/>
            <w:lang w:val="en" w:bidi="ar-SA"/>
          </w:rPr>
          <w:t>rawhide</w:t>
        </w:r>
      </w:hyperlink>
      <w:r w:rsidRPr="00DA66F2">
        <w:rPr>
          <w:rFonts w:cs="Arial"/>
          <w:szCs w:val="24"/>
          <w:lang w:val="en" w:bidi="ar-SA"/>
        </w:rPr>
        <w:t> has been separated from the hide. During the splitting operation, the top grain and drop split are separated. The drop split can be further split (thickness allowing) into a middle split and a flesh split. In very thick hides, the middle split can be separated into multiple layers until the thickness prevents further splitting. Split leather then has an artificial layer applied to the surface of the split and is embossed with a leather grain. Splits are also used to create </w:t>
      </w:r>
      <w:hyperlink r:id="rId303" w:history="1">
        <w:r w:rsidRPr="00DA66F2">
          <w:rPr>
            <w:rFonts w:cs="Arial"/>
            <w:szCs w:val="24"/>
            <w:lang w:val="en" w:bidi="ar-SA"/>
          </w:rPr>
          <w:t>suede</w:t>
        </w:r>
      </w:hyperlink>
      <w:r w:rsidRPr="00DA66F2">
        <w:rPr>
          <w:rFonts w:cs="Arial"/>
          <w:szCs w:val="24"/>
          <w:lang w:val="en" w:bidi="ar-SA"/>
        </w:rPr>
        <w:t xml:space="preserve">. The strongest suede </w:t>
      </w:r>
      <w:proofErr w:type="gramStart"/>
      <w:r w:rsidRPr="00DA66F2">
        <w:rPr>
          <w:rFonts w:cs="Arial"/>
          <w:szCs w:val="24"/>
          <w:lang w:val="en" w:bidi="ar-SA"/>
        </w:rPr>
        <w:t>are</w:t>
      </w:r>
      <w:proofErr w:type="gramEnd"/>
      <w:r w:rsidRPr="00DA66F2">
        <w:rPr>
          <w:rFonts w:cs="Arial"/>
          <w:szCs w:val="24"/>
          <w:lang w:val="en" w:bidi="ar-SA"/>
        </w:rPr>
        <w:t xml:space="preserve"> usually made from grain splits (that have the grain completely removed) or from the flesh split that has been shaved to the correct thickness. Suede is "fuzzy" on both sides. Manufacturers use a variety of techniques to make suede from full-grain. Reversed suede is grained leather that has </w:t>
      </w:r>
      <w:r w:rsidRPr="00DA66F2">
        <w:rPr>
          <w:rFonts w:cs="Arial"/>
          <w:szCs w:val="24"/>
          <w:lang w:val="en" w:bidi="ar-SA"/>
        </w:rPr>
        <w:lastRenderedPageBreak/>
        <w:t xml:space="preserve">been designed into the leather article with the grain facing away from the visible surface. It is not considered to be a true form of suede. </w:t>
      </w:r>
    </w:p>
    <w:p w14:paraId="308583D2" w14:textId="77777777" w:rsidR="003D3D84" w:rsidRPr="00DA66F2" w:rsidRDefault="003D3D84" w:rsidP="00133E28">
      <w:pPr>
        <w:autoSpaceDE w:val="0"/>
        <w:autoSpaceDN w:val="0"/>
        <w:adjustRightInd w:val="0"/>
        <w:spacing w:line="360" w:lineRule="auto"/>
        <w:rPr>
          <w:rFonts w:cs="Arial"/>
          <w:b/>
          <w:bCs/>
          <w:szCs w:val="24"/>
          <w:lang w:val="en" w:bidi="ar-SA"/>
        </w:rPr>
      </w:pPr>
      <w:r w:rsidRPr="00DA66F2">
        <w:rPr>
          <w:rFonts w:cs="Arial"/>
          <w:b/>
          <w:bCs/>
          <w:szCs w:val="24"/>
          <w:lang w:val="en" w:bidi="ar-SA"/>
        </w:rPr>
        <w:t>Sole &amp; insole leather (vegetable tanned)</w:t>
      </w:r>
    </w:p>
    <w:p w14:paraId="0D1EE5D6"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 xml:space="preserve">Sole and Insole leather: </w:t>
      </w:r>
      <w:r w:rsidRPr="00DA66F2">
        <w:rPr>
          <w:rFonts w:cs="Arial"/>
          <w:szCs w:val="24"/>
          <w:lang w:val="en" w:bidi="ar-SA"/>
        </w:rPr>
        <w:t>Leather was always the main soling material. The leather which is used as soling material is vegetable tanned buff leather and varies thickness from 4mm - 7mm.Sole leather should be Solid, bold, flexible; it should not wear out easily; it must not increase in area as a result of shoe wearer’s body pressure and at the same time it should not crack when subjected to a certain degree of bending on a specified metallic ball or rod.</w:t>
      </w:r>
    </w:p>
    <w:p w14:paraId="7563EE59"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real secrecy of vegetable tanning of heavy leathers like the sole lies mainly with their degree of tonnages, which can be defined as the quantity of vegetable tannins fixed by 100gms of the hide substance.  For high value of D.T. (Degree of tannage) a large quantity of tannins should enter into pelt and at the same time chemically react with collagen, so that the tannins cannot be extracted out with water.</w:t>
      </w:r>
    </w:p>
    <w:p w14:paraId="15BBC199" w14:textId="77777777" w:rsidR="003D3D84" w:rsidRPr="00DA66F2" w:rsidRDefault="003D3D8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degree of tannage of sole leather is highest and lies between 90 &amp; 95, even though this D.T. for leather can be raised up to 120 or more.  When D.T. exceeds 100 the fiber structure of leather gets disoriented or destroyed and the leather becomes hard like piece of horn which cannot be made flexible with the best lubrication.</w:t>
      </w:r>
    </w:p>
    <w:p w14:paraId="5EFEC865" w14:textId="77777777" w:rsidR="00CE7704" w:rsidRPr="00DA66F2" w:rsidRDefault="00EE7976" w:rsidP="00144CC4">
      <w:pPr>
        <w:pStyle w:val="Heading2"/>
      </w:pPr>
      <w:bookmarkStart w:id="182" w:name="_Toc113094471"/>
      <w:r>
        <w:t>7.2</w:t>
      </w:r>
      <w:r w:rsidRPr="00EE7976">
        <w:t xml:space="preserve"> </w:t>
      </w:r>
      <w:r w:rsidRPr="00DA66F2">
        <w:t>Identifying Basic Structure of the Skin/Hide</w:t>
      </w:r>
      <w:bookmarkEnd w:id="182"/>
    </w:p>
    <w:p w14:paraId="6F5AC546"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Raw hides &amp; skins of domestic animals are commonly used for making leather. They consist of cattle hides (cow, ox, and bull), buffalo hides, calf skins, goat skins and sheep skins. Hides and skins differ in their structure depending upon the breed and origin of the animal, its mode of life, its food, its environmental conditions, age, sex etc. These factors also influence the leather manufacturing process.</w:t>
      </w:r>
    </w:p>
    <w:p w14:paraId="084EEE91" w14:textId="77777777" w:rsidR="00CE7704" w:rsidRPr="00DA66F2" w:rsidRDefault="00CE7704" w:rsidP="002A28CA">
      <w:pPr>
        <w:autoSpaceDE w:val="0"/>
        <w:autoSpaceDN w:val="0"/>
        <w:adjustRightInd w:val="0"/>
        <w:spacing w:line="360" w:lineRule="auto"/>
        <w:rPr>
          <w:rFonts w:cs="Arial"/>
          <w:szCs w:val="24"/>
          <w:lang w:val="en" w:bidi="ar-SA"/>
        </w:rPr>
      </w:pPr>
      <w:r w:rsidRPr="00DA66F2">
        <w:rPr>
          <w:rFonts w:cs="Arial"/>
          <w:szCs w:val="24"/>
          <w:lang w:val="en" w:bidi="ar-SA"/>
        </w:rPr>
        <w:t>Furthermore, there are differences in quality between different parts of the same hide or skin. In case of cattle hide the fibers are heavier in the back (butt) areas than in the belly and the hair is longer.</w:t>
      </w:r>
    </w:p>
    <w:p w14:paraId="5722E5F3"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From anatomical structure point of view, in case of calf skins there is firmness of grain, smaller collagen fiber-bundles, smaller and closer hair follicles found as compared to cattle hide. As a result, calf skins have a very fine structure and therefore useful for finest of leather. In case of buffalo hides the hair pores are less in number and the pore diameter vary widely. Goat skins as compared to sheep skins have very tight, firm fiber structure but have fewer fats (grain is also very compact) and so are used in the manufacture of shoe upper leather for premium market segment. The wool sheep are more porous whereas the hair sheep is tighter.</w:t>
      </w:r>
    </w:p>
    <w:p w14:paraId="70DC7ABC"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pig skin cross section shows the hair follicles going completely through &amp; through the skin, the grain surface is rough having grouping of follicles. The horse hides have a structure resembling hair sheep or goat. It has </w:t>
      </w:r>
      <w:proofErr w:type="gramStart"/>
      <w:r w:rsidRPr="00DA66F2">
        <w:rPr>
          <w:rFonts w:cs="Arial"/>
          <w:szCs w:val="24"/>
          <w:lang w:val="en" w:bidi="ar-SA"/>
        </w:rPr>
        <w:t>also  got</w:t>
      </w:r>
      <w:proofErr w:type="gramEnd"/>
      <w:r w:rsidRPr="00DA66F2">
        <w:rPr>
          <w:rFonts w:cs="Arial"/>
          <w:szCs w:val="24"/>
          <w:lang w:val="en" w:bidi="ar-SA"/>
        </w:rPr>
        <w:t xml:space="preserve"> a strong &amp; tight fiber structure.</w:t>
      </w:r>
    </w:p>
    <w:p w14:paraId="555D67DF" w14:textId="77777777" w:rsidR="00CE7704" w:rsidRPr="00DA66F2" w:rsidRDefault="00CE7704"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The alligator (reptiles) has the characteristic woven network of hide fibers with no hair follicles or fat glands.  </w:t>
      </w:r>
    </w:p>
    <w:p w14:paraId="7B66AD4D" w14:textId="77777777" w:rsidR="00CE7704" w:rsidRPr="00DA66F2" w:rsidRDefault="00CE7704"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Raw material Commercial use</w:t>
      </w:r>
    </w:p>
    <w:p w14:paraId="2D135444"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Cow hides sole, upper, furniture, clothing, bags, splits Buffalo hides sole, upper, furniture, clothing, bags, splits Calf skins upper, clothing, lining, bags Goat &amp; Sheep skins upper, clothing, lining Pigskin upper, clothing, lining Reptiles upper, bags, applications etc.</w:t>
      </w:r>
    </w:p>
    <w:p w14:paraId="599480C1" w14:textId="77777777" w:rsidR="00CE7704" w:rsidRPr="00DA66F2" w:rsidRDefault="00133E28"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Structure of hides/skins</w:t>
      </w:r>
      <w:r w:rsidR="00CE7704" w:rsidRPr="00DA66F2">
        <w:rPr>
          <w:rFonts w:cs="Arial"/>
          <w:szCs w:val="24"/>
          <w:lang w:val="en" w:bidi="ar-SA"/>
        </w:rPr>
        <w:t>:</w:t>
      </w:r>
    </w:p>
    <w:p w14:paraId="311C53F7" w14:textId="77777777" w:rsidR="00CE7704" w:rsidRPr="00DA66F2" w:rsidRDefault="00133E28" w:rsidP="00864BFF">
      <w:pPr>
        <w:autoSpaceDE w:val="0"/>
        <w:autoSpaceDN w:val="0"/>
        <w:adjustRightInd w:val="0"/>
        <w:spacing w:line="360" w:lineRule="auto"/>
        <w:ind w:left="720"/>
        <w:rPr>
          <w:rFonts w:cs="Arial"/>
          <w:szCs w:val="24"/>
          <w:lang w:val="en" w:bidi="ar-SA"/>
        </w:rPr>
      </w:pPr>
      <w:r w:rsidRPr="00DA66F2">
        <w:rPr>
          <w:rFonts w:cs="Arial"/>
          <w:szCs w:val="24"/>
          <w:lang w:val="en" w:bidi="ar-SA"/>
        </w:rPr>
        <w:t xml:space="preserve">A.) Anatomical structure </w:t>
      </w:r>
    </w:p>
    <w:p w14:paraId="26CDFB21" w14:textId="77777777" w:rsidR="00CE7704" w:rsidRPr="00DA66F2" w:rsidRDefault="00864BFF" w:rsidP="00864BFF">
      <w:pPr>
        <w:autoSpaceDE w:val="0"/>
        <w:autoSpaceDN w:val="0"/>
        <w:adjustRightInd w:val="0"/>
        <w:spacing w:line="360" w:lineRule="auto"/>
        <w:ind w:left="720"/>
        <w:rPr>
          <w:rFonts w:cs="Arial"/>
          <w:szCs w:val="24"/>
          <w:lang w:val="en" w:bidi="ar-SA"/>
        </w:rPr>
      </w:pPr>
      <w:proofErr w:type="gramStart"/>
      <w:r>
        <w:rPr>
          <w:rFonts w:cs="Arial"/>
          <w:szCs w:val="24"/>
          <w:lang w:val="en" w:bidi="ar-SA"/>
        </w:rPr>
        <w:t xml:space="preserve">B </w:t>
      </w:r>
      <w:r w:rsidR="00133E28" w:rsidRPr="00DA66F2">
        <w:rPr>
          <w:rFonts w:cs="Arial"/>
          <w:szCs w:val="24"/>
          <w:lang w:val="en" w:bidi="ar-SA"/>
        </w:rPr>
        <w:t>)</w:t>
      </w:r>
      <w:proofErr w:type="gramEnd"/>
      <w:r w:rsidR="00133E28" w:rsidRPr="00DA66F2">
        <w:rPr>
          <w:rFonts w:cs="Arial"/>
          <w:szCs w:val="24"/>
          <w:lang w:val="en" w:bidi="ar-SA"/>
        </w:rPr>
        <w:t xml:space="preserve"> Chemical structure</w:t>
      </w:r>
    </w:p>
    <w:p w14:paraId="4727F701" w14:textId="77777777" w:rsidR="00CE7704" w:rsidRPr="00133E28" w:rsidRDefault="00133E28" w:rsidP="002A28CA">
      <w:pPr>
        <w:autoSpaceDE w:val="0"/>
        <w:autoSpaceDN w:val="0"/>
        <w:adjustRightInd w:val="0"/>
        <w:spacing w:line="360" w:lineRule="auto"/>
        <w:rPr>
          <w:rFonts w:cs="Arial"/>
          <w:b/>
          <w:szCs w:val="24"/>
          <w:lang w:val="en" w:bidi="ar-SA"/>
        </w:rPr>
      </w:pPr>
      <w:r w:rsidRPr="00133E28">
        <w:rPr>
          <w:rFonts w:cs="Arial"/>
          <w:b/>
          <w:szCs w:val="24"/>
          <w:lang w:val="en" w:bidi="ar-SA"/>
        </w:rPr>
        <w:t xml:space="preserve">A.) Anatomical structure </w:t>
      </w:r>
    </w:p>
    <w:p w14:paraId="633BCF48" w14:textId="77777777" w:rsidR="00CE7704" w:rsidRPr="00F9298B" w:rsidRDefault="00CE7704" w:rsidP="00C425AF">
      <w:pPr>
        <w:pStyle w:val="ListParagraph"/>
        <w:numPr>
          <w:ilvl w:val="1"/>
          <w:numId w:val="86"/>
        </w:numPr>
        <w:autoSpaceDE w:val="0"/>
        <w:autoSpaceDN w:val="0"/>
        <w:adjustRightInd w:val="0"/>
        <w:spacing w:line="360" w:lineRule="auto"/>
        <w:ind w:left="1080"/>
        <w:jc w:val="both"/>
        <w:rPr>
          <w:rFonts w:cs="Arial"/>
          <w:b w:val="0"/>
          <w:sz w:val="24"/>
          <w:szCs w:val="24"/>
          <w:lang w:val="en" w:bidi="ar-SA"/>
        </w:rPr>
      </w:pPr>
      <w:r w:rsidRPr="00F9298B">
        <w:rPr>
          <w:rFonts w:cs="Arial"/>
          <w:b w:val="0"/>
          <w:sz w:val="24"/>
          <w:szCs w:val="24"/>
          <w:lang w:val="en" w:bidi="ar-SA"/>
        </w:rPr>
        <w:t>Epidermis</w:t>
      </w:r>
    </w:p>
    <w:p w14:paraId="088BE8E8" w14:textId="77777777" w:rsidR="00CE7704" w:rsidRPr="00F9298B" w:rsidRDefault="00CE7704" w:rsidP="00C425AF">
      <w:pPr>
        <w:pStyle w:val="ListParagraph"/>
        <w:numPr>
          <w:ilvl w:val="1"/>
          <w:numId w:val="86"/>
        </w:numPr>
        <w:autoSpaceDE w:val="0"/>
        <w:autoSpaceDN w:val="0"/>
        <w:adjustRightInd w:val="0"/>
        <w:spacing w:line="360" w:lineRule="auto"/>
        <w:ind w:left="1080"/>
        <w:rPr>
          <w:rFonts w:cs="Arial"/>
          <w:b w:val="0"/>
          <w:sz w:val="24"/>
          <w:szCs w:val="24"/>
          <w:lang w:val="en" w:bidi="ar-SA"/>
        </w:rPr>
      </w:pPr>
      <w:r w:rsidRPr="00F9298B">
        <w:rPr>
          <w:rFonts w:cs="Arial"/>
          <w:b w:val="0"/>
          <w:sz w:val="24"/>
          <w:szCs w:val="24"/>
          <w:lang w:val="en" w:bidi="ar-SA"/>
        </w:rPr>
        <w:t>Dermis or true skin</w:t>
      </w:r>
    </w:p>
    <w:p w14:paraId="7A72C765" w14:textId="77777777" w:rsidR="00CE7704" w:rsidRPr="00F9298B" w:rsidRDefault="00CE7704" w:rsidP="00C425AF">
      <w:pPr>
        <w:pStyle w:val="ListParagraph"/>
        <w:numPr>
          <w:ilvl w:val="1"/>
          <w:numId w:val="86"/>
        </w:numPr>
        <w:autoSpaceDE w:val="0"/>
        <w:autoSpaceDN w:val="0"/>
        <w:adjustRightInd w:val="0"/>
        <w:spacing w:line="360" w:lineRule="auto"/>
        <w:ind w:left="1080"/>
        <w:rPr>
          <w:rFonts w:cs="Arial"/>
          <w:b w:val="0"/>
          <w:sz w:val="24"/>
          <w:szCs w:val="24"/>
          <w:lang w:val="en" w:bidi="ar-SA"/>
        </w:rPr>
      </w:pPr>
      <w:r w:rsidRPr="00F9298B">
        <w:rPr>
          <w:rFonts w:cs="Arial"/>
          <w:b w:val="0"/>
          <w:sz w:val="24"/>
          <w:szCs w:val="24"/>
          <w:lang w:val="en" w:bidi="ar-SA"/>
        </w:rPr>
        <w:t>Hypodermis or flesh layer</w:t>
      </w:r>
    </w:p>
    <w:p w14:paraId="205879F6"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Epidermis</w:t>
      </w:r>
    </w:p>
    <w:p w14:paraId="7D4B870A"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This layer forms the upper boundary of the skin. It constitutes only 1% of the total thickness of the h/s and serves to protect the layer beneath known as corium. This layer </w:t>
      </w:r>
      <w:r w:rsidRPr="00DA66F2">
        <w:rPr>
          <w:rFonts w:cs="Arial"/>
          <w:szCs w:val="24"/>
          <w:lang w:val="en" w:bidi="ar-SA"/>
        </w:rPr>
        <w:lastRenderedPageBreak/>
        <w:t>is made up of hard wearing layer of keratinous cells. The dead cell of keratin can be identified in the form of dandruff. The epidermis is removed from H/S during pre- tanning operations (liming &amp; unhairing).</w:t>
      </w:r>
    </w:p>
    <w:p w14:paraId="55887F12" w14:textId="77777777" w:rsidR="00CE7704" w:rsidRPr="00DA66F2" w:rsidRDefault="00CE7704" w:rsidP="002A28CA">
      <w:pPr>
        <w:autoSpaceDE w:val="0"/>
        <w:autoSpaceDN w:val="0"/>
        <w:adjustRightInd w:val="0"/>
        <w:spacing w:line="360" w:lineRule="auto"/>
        <w:rPr>
          <w:rFonts w:cs="Arial"/>
          <w:szCs w:val="24"/>
          <w:lang w:val="en" w:bidi="ar-SA"/>
        </w:rPr>
      </w:pPr>
      <w:r w:rsidRPr="00DA66F2">
        <w:rPr>
          <w:rFonts w:cs="Arial"/>
          <w:b/>
          <w:bCs/>
          <w:szCs w:val="24"/>
          <w:lang w:val="en" w:bidi="ar-SA"/>
        </w:rPr>
        <w:t>Dermis</w:t>
      </w:r>
    </w:p>
    <w:p w14:paraId="707FB9DE" w14:textId="77777777" w:rsidR="00133E28" w:rsidRDefault="00CE770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This layer consists of two layers: </w:t>
      </w:r>
    </w:p>
    <w:p w14:paraId="6F0A5BCD" w14:textId="77777777" w:rsidR="00CE7704" w:rsidRPr="00F9298B" w:rsidRDefault="00CE7704" w:rsidP="00C425AF">
      <w:pPr>
        <w:pStyle w:val="ListParagraph"/>
        <w:numPr>
          <w:ilvl w:val="0"/>
          <w:numId w:val="87"/>
        </w:numPr>
        <w:autoSpaceDE w:val="0"/>
        <w:autoSpaceDN w:val="0"/>
        <w:adjustRightInd w:val="0"/>
        <w:spacing w:line="360" w:lineRule="auto"/>
        <w:jc w:val="both"/>
        <w:rPr>
          <w:rFonts w:cs="Arial"/>
          <w:b w:val="0"/>
          <w:sz w:val="24"/>
          <w:szCs w:val="24"/>
          <w:lang w:val="en" w:bidi="ar-SA"/>
        </w:rPr>
      </w:pPr>
      <w:r w:rsidRPr="00F9298B">
        <w:rPr>
          <w:rFonts w:cs="Arial"/>
          <w:b w:val="0"/>
          <w:sz w:val="24"/>
          <w:szCs w:val="24"/>
          <w:lang w:val="en" w:bidi="ar-SA"/>
        </w:rPr>
        <w:t xml:space="preserve">Grain layer </w:t>
      </w:r>
    </w:p>
    <w:p w14:paraId="7B70C5E0" w14:textId="77777777" w:rsidR="00CE7704" w:rsidRPr="00F9298B" w:rsidRDefault="00CE7704" w:rsidP="00C425AF">
      <w:pPr>
        <w:pStyle w:val="ListParagraph"/>
        <w:numPr>
          <w:ilvl w:val="0"/>
          <w:numId w:val="87"/>
        </w:numPr>
        <w:autoSpaceDE w:val="0"/>
        <w:autoSpaceDN w:val="0"/>
        <w:adjustRightInd w:val="0"/>
        <w:spacing w:line="360" w:lineRule="auto"/>
        <w:jc w:val="both"/>
        <w:rPr>
          <w:rFonts w:cs="Arial"/>
          <w:b w:val="0"/>
          <w:sz w:val="24"/>
          <w:szCs w:val="24"/>
          <w:lang w:val="en" w:bidi="ar-SA"/>
        </w:rPr>
      </w:pPr>
      <w:r w:rsidRPr="00F9298B">
        <w:rPr>
          <w:rFonts w:cs="Arial"/>
          <w:b w:val="0"/>
          <w:sz w:val="24"/>
          <w:szCs w:val="24"/>
          <w:lang w:val="en" w:bidi="ar-SA"/>
        </w:rPr>
        <w:t>Corium</w:t>
      </w:r>
    </w:p>
    <w:p w14:paraId="30640CB3"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A) Grain layer</w:t>
      </w:r>
      <w:r w:rsidRPr="00DA66F2">
        <w:rPr>
          <w:rFonts w:cs="Arial"/>
          <w:szCs w:val="24"/>
          <w:lang w:val="en" w:bidi="ar-SA"/>
        </w:rPr>
        <w:t>: Grain layer is also known as corium minor. It is the top of corium constituting about one fifth of the total thickness in case of cattle hide. This layer has a characteristic grain pattern due to the presence of hair follicles (responsible for the perspiration) in this layer. The grain pattern thus depends upon the density and st</w:t>
      </w:r>
      <w:r w:rsidR="00133E28">
        <w:rPr>
          <w:rFonts w:cs="Arial"/>
          <w:szCs w:val="24"/>
          <w:lang w:val="en" w:bidi="ar-SA"/>
        </w:rPr>
        <w:t xml:space="preserve">ructure of the hair follicles. </w:t>
      </w:r>
    </w:p>
    <w:p w14:paraId="0947FF47"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B) Corium</w:t>
      </w:r>
    </w:p>
    <w:p w14:paraId="2A190EE0" w14:textId="77777777" w:rsidR="00133E28" w:rsidRDefault="00CE770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Corium or reticular layer is the main part constituting leather and appearing like net like fibers of connective tissues.  The entire corium is an inter-woven structure consisting of several fibers grasped together. Again each fiber consists of several fibrils bundled together. The unique properties of leather are largely dependent upon the interwoven fiber structure which is more or less preserved as it was in the original skin. </w:t>
      </w:r>
    </w:p>
    <w:p w14:paraId="1E5C772D" w14:textId="77777777" w:rsidR="00133E28" w:rsidRPr="00133E28" w:rsidRDefault="00CE7704" w:rsidP="00133E28">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fibrous elements of skin float in or surrounded by a soft mucous substance caleed “Cementing substance” or “Interfibrillary tissue”. By the partial or complete removal of the cementing substance and by the permeation of tannins into the fibers and even into fibrils, the fibers are prevented from being cemented together </w:t>
      </w:r>
      <w:proofErr w:type="gramStart"/>
      <w:r w:rsidRPr="00DA66F2">
        <w:rPr>
          <w:rFonts w:cs="Arial"/>
          <w:szCs w:val="24"/>
          <w:lang w:val="en" w:bidi="ar-SA"/>
        </w:rPr>
        <w:t>when  the</w:t>
      </w:r>
      <w:proofErr w:type="gramEnd"/>
      <w:r w:rsidRPr="00DA66F2">
        <w:rPr>
          <w:rFonts w:cs="Arial"/>
          <w:szCs w:val="24"/>
          <w:lang w:val="en" w:bidi="ar-SA"/>
        </w:rPr>
        <w:t xml:space="preserve"> hides or skin are dried. They are thus free to move over each other and the leather becomes flexible &amp; pliable.</w:t>
      </w:r>
    </w:p>
    <w:p w14:paraId="5C54BDFB" w14:textId="77777777" w:rsidR="00133E28" w:rsidRDefault="00CA0968" w:rsidP="00133E28">
      <w:pPr>
        <w:keepNext/>
        <w:autoSpaceDE w:val="0"/>
        <w:autoSpaceDN w:val="0"/>
        <w:adjustRightInd w:val="0"/>
        <w:spacing w:line="360" w:lineRule="auto"/>
        <w:jc w:val="center"/>
      </w:pPr>
      <w:r w:rsidRPr="00DA66F2">
        <w:rPr>
          <w:rFonts w:cs="Arial"/>
          <w:noProof/>
          <w:szCs w:val="24"/>
          <w:lang w:bidi="ar-SA"/>
        </w:rPr>
        <w:lastRenderedPageBreak/>
        <w:drawing>
          <wp:inline distT="0" distB="0" distL="0" distR="0" wp14:anchorId="46A7A718" wp14:editId="28C20D4D">
            <wp:extent cx="3305175" cy="2161938"/>
            <wp:effectExtent l="0" t="0" r="0"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pic:cNvPicPr>
                      <a:picLocks noChangeAspect="1" noChangeArrowheads="1"/>
                    </pic:cNvPicPr>
                  </pic:nvPicPr>
                  <pic:blipFill rotWithShape="1">
                    <a:blip r:embed="rId304">
                      <a:extLst>
                        <a:ext uri="{28A0092B-C50C-407E-A947-70E740481C1C}">
                          <a14:useLocalDpi xmlns:a14="http://schemas.microsoft.com/office/drawing/2010/main" val="0"/>
                        </a:ext>
                      </a:extLst>
                    </a:blip>
                    <a:srcRect b="8838"/>
                    <a:stretch/>
                  </pic:blipFill>
                  <pic:spPr bwMode="auto">
                    <a:xfrm>
                      <a:off x="0" y="0"/>
                      <a:ext cx="3349112" cy="2190677"/>
                    </a:xfrm>
                    <a:prstGeom prst="rect">
                      <a:avLst/>
                    </a:prstGeom>
                    <a:noFill/>
                    <a:ln>
                      <a:noFill/>
                    </a:ln>
                    <a:extLst>
                      <a:ext uri="{53640926-AAD7-44D8-BBD7-CCE9431645EC}">
                        <a14:shadowObscured xmlns:a14="http://schemas.microsoft.com/office/drawing/2010/main"/>
                      </a:ext>
                    </a:extLst>
                  </pic:spPr>
                </pic:pic>
              </a:graphicData>
            </a:graphic>
          </wp:inline>
        </w:drawing>
      </w:r>
    </w:p>
    <w:p w14:paraId="3A092EB6" w14:textId="77777777" w:rsidR="00CE7704" w:rsidRPr="00DA66F2" w:rsidRDefault="00384E7E" w:rsidP="002A28CA">
      <w:pPr>
        <w:autoSpaceDE w:val="0"/>
        <w:autoSpaceDN w:val="0"/>
        <w:adjustRightInd w:val="0"/>
        <w:spacing w:line="360" w:lineRule="auto"/>
        <w:jc w:val="both"/>
        <w:rPr>
          <w:rFonts w:cs="Arial"/>
          <w:szCs w:val="24"/>
          <w:lang w:val="en" w:bidi="ar-SA"/>
        </w:rPr>
      </w:pPr>
      <w:r w:rsidRPr="00DA66F2">
        <w:rPr>
          <w:rFonts w:cs="Arial"/>
          <w:noProof/>
          <w:szCs w:val="24"/>
          <w:lang w:bidi="ar-SA"/>
        </w:rPr>
        <w:drawing>
          <wp:anchor distT="0" distB="0" distL="114300" distR="114300" simplePos="0" relativeHeight="251652608" behindDoc="1" locked="0" layoutInCell="1" allowOverlap="1" wp14:anchorId="37851BB0" wp14:editId="08840B2E">
            <wp:simplePos x="0" y="0"/>
            <wp:positionH relativeFrom="margin">
              <wp:align>left</wp:align>
            </wp:positionH>
            <wp:positionV relativeFrom="paragraph">
              <wp:posOffset>199390</wp:posOffset>
            </wp:positionV>
            <wp:extent cx="5559367" cy="5324475"/>
            <wp:effectExtent l="0" t="0" r="3810" b="0"/>
            <wp:wrapNone/>
            <wp:docPr id="283"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rotWithShape="1">
                    <a:blip r:embed="rId305">
                      <a:extLst>
                        <a:ext uri="{28A0092B-C50C-407E-A947-70E740481C1C}">
                          <a14:useLocalDpi xmlns:a14="http://schemas.microsoft.com/office/drawing/2010/main" val="0"/>
                        </a:ext>
                      </a:extLst>
                    </a:blip>
                    <a:srcRect l="1232" t="6870" r="6171" b="8735"/>
                    <a:stretch/>
                  </pic:blipFill>
                  <pic:spPr bwMode="auto">
                    <a:xfrm>
                      <a:off x="0" y="0"/>
                      <a:ext cx="5559367" cy="53244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0D51BE82" w14:textId="77777777" w:rsidR="00CE7704" w:rsidRPr="00DA66F2" w:rsidRDefault="00CE7704" w:rsidP="002A28CA">
      <w:pPr>
        <w:autoSpaceDE w:val="0"/>
        <w:autoSpaceDN w:val="0"/>
        <w:adjustRightInd w:val="0"/>
        <w:spacing w:line="360" w:lineRule="auto"/>
        <w:jc w:val="both"/>
        <w:rPr>
          <w:rFonts w:cs="Arial"/>
          <w:szCs w:val="24"/>
          <w:lang w:val="en" w:bidi="ar-SA"/>
        </w:rPr>
      </w:pPr>
    </w:p>
    <w:p w14:paraId="14063228" w14:textId="77777777" w:rsidR="00CE7704" w:rsidRPr="00DA66F2" w:rsidRDefault="00CE7704" w:rsidP="002A28CA">
      <w:pPr>
        <w:autoSpaceDE w:val="0"/>
        <w:autoSpaceDN w:val="0"/>
        <w:adjustRightInd w:val="0"/>
        <w:spacing w:line="360" w:lineRule="auto"/>
        <w:jc w:val="both"/>
        <w:rPr>
          <w:rFonts w:cs="Arial"/>
          <w:szCs w:val="24"/>
          <w:lang w:val="en" w:bidi="ar-SA"/>
        </w:rPr>
      </w:pPr>
    </w:p>
    <w:p w14:paraId="4CBEF376" w14:textId="77777777" w:rsidR="00CE7704" w:rsidRPr="00DA66F2" w:rsidRDefault="00CE7704" w:rsidP="002A28CA">
      <w:pPr>
        <w:autoSpaceDE w:val="0"/>
        <w:autoSpaceDN w:val="0"/>
        <w:adjustRightInd w:val="0"/>
        <w:spacing w:line="360" w:lineRule="auto"/>
        <w:jc w:val="both"/>
        <w:rPr>
          <w:rFonts w:cs="Arial"/>
          <w:szCs w:val="24"/>
          <w:lang w:val="en" w:bidi="ar-SA"/>
        </w:rPr>
      </w:pPr>
    </w:p>
    <w:p w14:paraId="548EC1EB" w14:textId="77777777" w:rsidR="00CE7704" w:rsidRPr="00DA66F2" w:rsidRDefault="00CE7704" w:rsidP="002A28CA">
      <w:pPr>
        <w:autoSpaceDE w:val="0"/>
        <w:autoSpaceDN w:val="0"/>
        <w:adjustRightInd w:val="0"/>
        <w:spacing w:line="360" w:lineRule="auto"/>
        <w:jc w:val="both"/>
        <w:rPr>
          <w:rFonts w:cs="Arial"/>
          <w:szCs w:val="24"/>
          <w:lang w:val="en" w:bidi="ar-SA"/>
        </w:rPr>
      </w:pPr>
    </w:p>
    <w:p w14:paraId="03B23C3A" w14:textId="77777777" w:rsidR="00CE7704" w:rsidRPr="00DA66F2" w:rsidRDefault="00CE7704" w:rsidP="002A28CA">
      <w:pPr>
        <w:autoSpaceDE w:val="0"/>
        <w:autoSpaceDN w:val="0"/>
        <w:adjustRightInd w:val="0"/>
        <w:spacing w:line="360" w:lineRule="auto"/>
        <w:jc w:val="both"/>
        <w:rPr>
          <w:rFonts w:cs="Arial"/>
          <w:szCs w:val="24"/>
          <w:lang w:val="en" w:bidi="ar-SA"/>
        </w:rPr>
      </w:pPr>
    </w:p>
    <w:p w14:paraId="67BD271A" w14:textId="77777777" w:rsidR="00CE7704" w:rsidRPr="00DA66F2" w:rsidRDefault="00CE7704" w:rsidP="002A28CA">
      <w:pPr>
        <w:autoSpaceDE w:val="0"/>
        <w:autoSpaceDN w:val="0"/>
        <w:adjustRightInd w:val="0"/>
        <w:spacing w:line="360" w:lineRule="auto"/>
        <w:jc w:val="both"/>
        <w:rPr>
          <w:rFonts w:cs="Arial"/>
          <w:szCs w:val="24"/>
          <w:lang w:val="en" w:bidi="ar-SA"/>
        </w:rPr>
      </w:pPr>
    </w:p>
    <w:p w14:paraId="5E920CD3" w14:textId="77777777" w:rsidR="00CE7704" w:rsidRPr="00DA66F2" w:rsidRDefault="00CE7704" w:rsidP="002A28CA">
      <w:pPr>
        <w:autoSpaceDE w:val="0"/>
        <w:autoSpaceDN w:val="0"/>
        <w:adjustRightInd w:val="0"/>
        <w:spacing w:line="360" w:lineRule="auto"/>
        <w:jc w:val="both"/>
        <w:rPr>
          <w:rFonts w:cs="Arial"/>
          <w:szCs w:val="24"/>
          <w:lang w:val="en" w:bidi="ar-SA"/>
        </w:rPr>
      </w:pPr>
    </w:p>
    <w:p w14:paraId="2402E893" w14:textId="77777777" w:rsidR="00CE7704" w:rsidRPr="00DA66F2" w:rsidRDefault="00CE7704" w:rsidP="002A28CA">
      <w:pPr>
        <w:autoSpaceDE w:val="0"/>
        <w:autoSpaceDN w:val="0"/>
        <w:adjustRightInd w:val="0"/>
        <w:spacing w:line="360" w:lineRule="auto"/>
        <w:jc w:val="both"/>
        <w:rPr>
          <w:rFonts w:cs="Arial"/>
          <w:szCs w:val="24"/>
          <w:lang w:val="en" w:bidi="ar-SA"/>
        </w:rPr>
      </w:pPr>
    </w:p>
    <w:p w14:paraId="1EA114CA" w14:textId="77777777" w:rsidR="00CE7704" w:rsidRPr="00DA66F2" w:rsidRDefault="00CE7704" w:rsidP="002A28CA">
      <w:pPr>
        <w:autoSpaceDE w:val="0"/>
        <w:autoSpaceDN w:val="0"/>
        <w:adjustRightInd w:val="0"/>
        <w:spacing w:line="360" w:lineRule="auto"/>
        <w:jc w:val="both"/>
        <w:rPr>
          <w:rFonts w:cs="Arial"/>
          <w:szCs w:val="24"/>
          <w:lang w:val="en" w:bidi="ar-SA"/>
        </w:rPr>
      </w:pPr>
    </w:p>
    <w:p w14:paraId="24A74481" w14:textId="77777777" w:rsidR="00CE7704" w:rsidRPr="00DA66F2" w:rsidRDefault="00CE7704" w:rsidP="002A28CA">
      <w:pPr>
        <w:autoSpaceDE w:val="0"/>
        <w:autoSpaceDN w:val="0"/>
        <w:adjustRightInd w:val="0"/>
        <w:spacing w:line="360" w:lineRule="auto"/>
        <w:jc w:val="both"/>
        <w:rPr>
          <w:rFonts w:cs="Arial"/>
          <w:szCs w:val="24"/>
          <w:lang w:val="en" w:bidi="ar-SA"/>
        </w:rPr>
      </w:pPr>
    </w:p>
    <w:p w14:paraId="3FFBC867" w14:textId="77777777" w:rsidR="006E0041" w:rsidRPr="00DA66F2" w:rsidRDefault="006E0041" w:rsidP="00F9298B">
      <w:pPr>
        <w:autoSpaceDE w:val="0"/>
        <w:autoSpaceDN w:val="0"/>
        <w:adjustRightInd w:val="0"/>
        <w:spacing w:line="360" w:lineRule="auto"/>
        <w:jc w:val="center"/>
        <w:rPr>
          <w:rFonts w:cs="Arial"/>
          <w:szCs w:val="24"/>
          <w:lang w:val="en" w:bidi="ar-SA"/>
        </w:rPr>
      </w:pPr>
    </w:p>
    <w:p w14:paraId="3943F275" w14:textId="77777777" w:rsidR="000B30D8" w:rsidRPr="00DA66F2" w:rsidRDefault="000B30D8" w:rsidP="002A28CA">
      <w:pPr>
        <w:autoSpaceDE w:val="0"/>
        <w:autoSpaceDN w:val="0"/>
        <w:adjustRightInd w:val="0"/>
        <w:spacing w:line="360" w:lineRule="auto"/>
        <w:jc w:val="both"/>
        <w:rPr>
          <w:rFonts w:cs="Arial"/>
          <w:szCs w:val="24"/>
          <w:lang w:val="en" w:bidi="ar-SA"/>
        </w:rPr>
      </w:pPr>
    </w:p>
    <w:p w14:paraId="7EB94093" w14:textId="77777777" w:rsidR="000B30D8" w:rsidRDefault="000B30D8" w:rsidP="002A28CA">
      <w:pPr>
        <w:autoSpaceDE w:val="0"/>
        <w:autoSpaceDN w:val="0"/>
        <w:adjustRightInd w:val="0"/>
        <w:spacing w:line="360" w:lineRule="auto"/>
        <w:jc w:val="both"/>
        <w:rPr>
          <w:rFonts w:cs="Arial"/>
          <w:szCs w:val="24"/>
          <w:lang w:val="en" w:bidi="ar-SA"/>
        </w:rPr>
      </w:pPr>
    </w:p>
    <w:p w14:paraId="23EF51F2" w14:textId="77777777" w:rsidR="00520290" w:rsidRDefault="00520290" w:rsidP="00520290">
      <w:pPr>
        <w:pStyle w:val="Caption"/>
        <w:jc w:val="center"/>
        <w:rPr>
          <w:sz w:val="24"/>
          <w:szCs w:val="24"/>
        </w:rPr>
      </w:pPr>
    </w:p>
    <w:p w14:paraId="2F278536" w14:textId="77777777" w:rsidR="00520290" w:rsidRPr="003E303F" w:rsidRDefault="00520290" w:rsidP="00520290">
      <w:pPr>
        <w:pStyle w:val="Caption"/>
        <w:jc w:val="center"/>
        <w:rPr>
          <w:rFonts w:cs="Arial"/>
          <w:color w:val="auto"/>
          <w:sz w:val="24"/>
          <w:szCs w:val="24"/>
          <w:lang w:val="en" w:bidi="ar-SA"/>
        </w:rPr>
      </w:pPr>
      <w:bookmarkStart w:id="183" w:name="_Toc112763204"/>
      <w:r w:rsidRPr="003E303F">
        <w:rPr>
          <w:color w:val="auto"/>
          <w:sz w:val="24"/>
          <w:szCs w:val="24"/>
        </w:rPr>
        <w:t xml:space="preserve">Figure </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003E7DB8" w:rsidRPr="003E303F">
        <w:rPr>
          <w:noProof/>
          <w:color w:val="auto"/>
          <w:sz w:val="24"/>
          <w:szCs w:val="24"/>
        </w:rPr>
        <w:t>7.1</w:t>
      </w:r>
      <w:r w:rsidRPr="003E303F">
        <w:rPr>
          <w:color w:val="auto"/>
          <w:sz w:val="24"/>
          <w:szCs w:val="24"/>
        </w:rPr>
        <w:fldChar w:fldCharType="end"/>
      </w:r>
      <w:r w:rsidR="002B35C8" w:rsidRPr="003E303F">
        <w:rPr>
          <w:color w:val="auto"/>
          <w:sz w:val="24"/>
          <w:szCs w:val="24"/>
        </w:rPr>
        <w:t>4</w:t>
      </w:r>
      <w:r w:rsidRPr="003E303F">
        <w:rPr>
          <w:color w:val="auto"/>
          <w:sz w:val="24"/>
          <w:szCs w:val="24"/>
        </w:rPr>
        <w:t xml:space="preserve"> Structure of hide and skin</w:t>
      </w:r>
      <w:bookmarkEnd w:id="183"/>
      <w:r w:rsidRPr="003E303F">
        <w:rPr>
          <w:color w:val="auto"/>
          <w:sz w:val="24"/>
          <w:szCs w:val="24"/>
        </w:rPr>
        <w:t xml:space="preserve">  </w:t>
      </w:r>
    </w:p>
    <w:p w14:paraId="1A2E295C" w14:textId="77777777" w:rsidR="00F5568F" w:rsidRDefault="00F5568F">
      <w:pPr>
        <w:spacing w:after="0" w:line="240" w:lineRule="auto"/>
        <w:rPr>
          <w:rFonts w:cs="Arial"/>
          <w:b/>
          <w:bCs/>
          <w:szCs w:val="24"/>
          <w:lang w:val="en" w:bidi="ar-SA"/>
        </w:rPr>
      </w:pPr>
      <w:r>
        <w:rPr>
          <w:rFonts w:cs="Arial"/>
          <w:b/>
          <w:bCs/>
          <w:szCs w:val="24"/>
          <w:lang w:val="en" w:bidi="ar-SA"/>
        </w:rPr>
        <w:br w:type="page"/>
      </w:r>
    </w:p>
    <w:p w14:paraId="77F55F7F"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lastRenderedPageBreak/>
        <w:t>Hypodermis or Flesh Layer</w:t>
      </w:r>
      <w:r w:rsidRPr="00DA66F2">
        <w:rPr>
          <w:rFonts w:cs="Arial"/>
          <w:szCs w:val="24"/>
          <w:lang w:val="en" w:bidi="ar-SA"/>
        </w:rPr>
        <w:t>:</w:t>
      </w:r>
    </w:p>
    <w:p w14:paraId="1B5D8A5E" w14:textId="77777777" w:rsidR="00A33111" w:rsidRDefault="00CE770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This layer is found below Dermis adjacent to the flesh of the animal therefore known as flesh layer. It consists chiefly of fat cells, with a few scattered fibres. There is also some muscular tissue. All these structures are useless for leather manufacture and must be removed during Pre-Tanning (So</w:t>
      </w:r>
      <w:r w:rsidR="00A33111">
        <w:rPr>
          <w:rFonts w:cs="Arial"/>
          <w:szCs w:val="24"/>
          <w:lang w:val="en" w:bidi="ar-SA"/>
        </w:rPr>
        <w:t xml:space="preserve">aking and Liming) operations.  </w:t>
      </w:r>
    </w:p>
    <w:p w14:paraId="6E91FC1B" w14:textId="77777777" w:rsidR="00CE7704" w:rsidRPr="00DA66F2" w:rsidRDefault="00A33111"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Chemical structure of hides/skins</w:t>
      </w:r>
    </w:p>
    <w:p w14:paraId="71818E58" w14:textId="77777777" w:rsidR="00A33111" w:rsidRDefault="00864BFF" w:rsidP="00864BFF">
      <w:pPr>
        <w:autoSpaceDE w:val="0"/>
        <w:autoSpaceDN w:val="0"/>
        <w:adjustRightInd w:val="0"/>
        <w:spacing w:line="360" w:lineRule="auto"/>
        <w:jc w:val="both"/>
        <w:rPr>
          <w:rFonts w:cs="Arial"/>
          <w:szCs w:val="24"/>
          <w:lang w:val="en" w:bidi="ar-SA"/>
        </w:rPr>
      </w:pPr>
      <w:r w:rsidRPr="00864BFF">
        <w:rPr>
          <w:rFonts w:cs="Arial"/>
          <w:bCs/>
          <w:szCs w:val="24"/>
          <w:lang w:val="en" w:bidi="ar-SA"/>
        </w:rPr>
        <w:t>Chemical structure of hides/skins</w:t>
      </w:r>
      <w:r>
        <w:rPr>
          <w:rFonts w:cs="Arial"/>
          <w:szCs w:val="24"/>
          <w:lang w:val="en" w:bidi="ar-SA"/>
        </w:rPr>
        <w:t xml:space="preserve"> includes </w:t>
      </w:r>
      <w:r w:rsidR="009D3E1A">
        <w:rPr>
          <w:rFonts w:cs="Arial"/>
          <w:bCs/>
          <w:szCs w:val="24"/>
          <w:lang w:val="en" w:bidi="ar-SA"/>
        </w:rPr>
        <w:t>Water, Protein</w:t>
      </w:r>
      <w:r w:rsidR="00A33111">
        <w:rPr>
          <w:rFonts w:cs="Arial"/>
          <w:bCs/>
          <w:szCs w:val="24"/>
          <w:lang w:val="en" w:bidi="ar-SA"/>
        </w:rPr>
        <w:t>,</w:t>
      </w:r>
      <w:r w:rsidR="00A33111" w:rsidRPr="00A33111">
        <w:rPr>
          <w:rFonts w:cs="Arial"/>
          <w:bCs/>
          <w:szCs w:val="24"/>
          <w:lang w:val="en" w:bidi="ar-SA"/>
        </w:rPr>
        <w:t xml:space="preserve"> Fats</w:t>
      </w:r>
      <w:r w:rsidR="00A33111">
        <w:rPr>
          <w:rFonts w:cs="Arial"/>
          <w:bCs/>
          <w:szCs w:val="24"/>
          <w:lang w:val="en" w:bidi="ar-SA"/>
        </w:rPr>
        <w:t xml:space="preserve"> and </w:t>
      </w:r>
      <w:r w:rsidR="00CE7704" w:rsidRPr="00A33111">
        <w:rPr>
          <w:rFonts w:cs="Arial"/>
          <w:bCs/>
          <w:szCs w:val="24"/>
          <w:lang w:val="en" w:bidi="ar-SA"/>
        </w:rPr>
        <w:t>Mineral &amp; Pigments</w:t>
      </w:r>
      <w:r>
        <w:rPr>
          <w:rFonts w:cs="Arial"/>
          <w:bCs/>
          <w:szCs w:val="24"/>
          <w:lang w:val="en" w:bidi="ar-SA"/>
        </w:rPr>
        <w:t>.</w:t>
      </w:r>
    </w:p>
    <w:p w14:paraId="123EAD99" w14:textId="77777777" w:rsidR="00A33111" w:rsidRDefault="00CE7704" w:rsidP="00A33111">
      <w:pPr>
        <w:autoSpaceDE w:val="0"/>
        <w:autoSpaceDN w:val="0"/>
        <w:adjustRightInd w:val="0"/>
        <w:spacing w:line="360" w:lineRule="auto"/>
        <w:rPr>
          <w:rFonts w:cs="Arial"/>
          <w:szCs w:val="24"/>
          <w:lang w:val="en" w:bidi="ar-SA"/>
        </w:rPr>
      </w:pPr>
      <w:r w:rsidRPr="00DA66F2">
        <w:rPr>
          <w:rFonts w:cs="Arial"/>
          <w:szCs w:val="24"/>
          <w:lang w:val="en" w:bidi="ar-SA"/>
        </w:rPr>
        <w:t>Structural Proteins</w:t>
      </w:r>
      <w:r w:rsidR="00A33111">
        <w:rPr>
          <w:rFonts w:cs="Arial"/>
          <w:szCs w:val="24"/>
          <w:lang w:val="en" w:bidi="ar-SA"/>
        </w:rPr>
        <w:t>:</w:t>
      </w:r>
      <w:r w:rsidRPr="00DA66F2">
        <w:rPr>
          <w:rFonts w:cs="Arial"/>
          <w:szCs w:val="24"/>
          <w:lang w:val="en" w:bidi="ar-SA"/>
        </w:rPr>
        <w:t xml:space="preserve"> </w:t>
      </w:r>
      <w:r w:rsidR="00A33111">
        <w:rPr>
          <w:rFonts w:cs="Arial"/>
          <w:szCs w:val="24"/>
          <w:lang w:val="en" w:bidi="ar-SA"/>
        </w:rPr>
        <w:t xml:space="preserve">Collagen, </w:t>
      </w:r>
      <w:r w:rsidR="00A33111" w:rsidRPr="00DA66F2">
        <w:rPr>
          <w:rFonts w:cs="Arial"/>
          <w:szCs w:val="24"/>
          <w:lang w:val="en" w:bidi="ar-SA"/>
        </w:rPr>
        <w:t>Keratin</w:t>
      </w:r>
      <w:r w:rsidR="00A33111">
        <w:rPr>
          <w:rFonts w:cs="Arial"/>
          <w:szCs w:val="24"/>
          <w:lang w:val="en" w:bidi="ar-SA"/>
        </w:rPr>
        <w:t>,</w:t>
      </w:r>
      <w:r w:rsidR="00A33111" w:rsidRPr="00DA66F2">
        <w:rPr>
          <w:rFonts w:cs="Arial"/>
          <w:szCs w:val="24"/>
          <w:lang w:val="en" w:bidi="ar-SA"/>
        </w:rPr>
        <w:t xml:space="preserve"> Elastin</w:t>
      </w:r>
      <w:r w:rsidR="00A33111">
        <w:rPr>
          <w:rFonts w:cs="Arial"/>
          <w:szCs w:val="24"/>
          <w:lang w:val="en" w:bidi="ar-SA"/>
        </w:rPr>
        <w:t xml:space="preserve"> and</w:t>
      </w:r>
      <w:r w:rsidR="00A33111" w:rsidRPr="00DA66F2">
        <w:rPr>
          <w:rFonts w:cs="Arial"/>
          <w:szCs w:val="24"/>
          <w:lang w:val="en" w:bidi="ar-SA"/>
        </w:rPr>
        <w:t xml:space="preserve"> Reticulin            </w:t>
      </w:r>
      <w:r w:rsidRPr="00DA66F2">
        <w:rPr>
          <w:rFonts w:cs="Arial"/>
          <w:szCs w:val="24"/>
          <w:lang w:val="en" w:bidi="ar-SA"/>
        </w:rPr>
        <w:t xml:space="preserve">                       </w:t>
      </w:r>
    </w:p>
    <w:p w14:paraId="09968227" w14:textId="77777777" w:rsidR="00A33111" w:rsidRPr="00DA66F2" w:rsidRDefault="00CE7704" w:rsidP="00A33111">
      <w:pPr>
        <w:autoSpaceDE w:val="0"/>
        <w:autoSpaceDN w:val="0"/>
        <w:adjustRightInd w:val="0"/>
        <w:spacing w:line="360" w:lineRule="auto"/>
        <w:jc w:val="both"/>
        <w:rPr>
          <w:rFonts w:cs="Arial"/>
          <w:szCs w:val="24"/>
          <w:lang w:val="en" w:bidi="ar-SA"/>
        </w:rPr>
      </w:pPr>
      <w:r w:rsidRPr="00DA66F2">
        <w:rPr>
          <w:rFonts w:cs="Arial"/>
          <w:szCs w:val="24"/>
          <w:lang w:val="en" w:bidi="ar-SA"/>
        </w:rPr>
        <w:t>Non Structural Proteins</w:t>
      </w:r>
      <w:r w:rsidR="00A33111">
        <w:rPr>
          <w:rFonts w:cs="Arial"/>
          <w:szCs w:val="24"/>
          <w:lang w:val="en" w:bidi="ar-SA"/>
        </w:rPr>
        <w:t xml:space="preserve">: Albumens, </w:t>
      </w:r>
      <w:r w:rsidR="00A33111" w:rsidRPr="00DA66F2">
        <w:rPr>
          <w:rFonts w:cs="Arial"/>
          <w:szCs w:val="24"/>
          <w:lang w:val="en" w:bidi="ar-SA"/>
        </w:rPr>
        <w:t>Mucins</w:t>
      </w:r>
      <w:r w:rsidR="00A33111">
        <w:rPr>
          <w:rFonts w:cs="Arial"/>
          <w:szCs w:val="24"/>
          <w:lang w:val="en" w:bidi="ar-SA"/>
        </w:rPr>
        <w:t xml:space="preserve">, Globulins and </w:t>
      </w:r>
      <w:r w:rsidR="00A33111" w:rsidRPr="00DA66F2">
        <w:rPr>
          <w:rFonts w:cs="Arial"/>
          <w:szCs w:val="24"/>
          <w:lang w:val="en" w:bidi="ar-SA"/>
        </w:rPr>
        <w:t>Mucoids</w:t>
      </w:r>
    </w:p>
    <w:p w14:paraId="6E0BD527" w14:textId="77777777" w:rsidR="00CE7704" w:rsidRPr="00DA66F2" w:rsidRDefault="00CE7704" w:rsidP="00A33111">
      <w:pPr>
        <w:autoSpaceDE w:val="0"/>
        <w:autoSpaceDN w:val="0"/>
        <w:adjustRightInd w:val="0"/>
        <w:spacing w:line="360" w:lineRule="auto"/>
        <w:rPr>
          <w:rFonts w:cs="Arial"/>
          <w:szCs w:val="24"/>
          <w:lang w:val="en" w:bidi="ar-SA"/>
        </w:rPr>
      </w:pPr>
      <w:r w:rsidRPr="00DA66F2">
        <w:rPr>
          <w:rFonts w:cs="Arial"/>
          <w:szCs w:val="24"/>
          <w:lang w:val="en" w:bidi="ar-SA"/>
        </w:rPr>
        <w:t xml:space="preserve">The chemical constituents of hides &amp; skins can be divided into following groups: </w:t>
      </w:r>
    </w:p>
    <w:p w14:paraId="56FD21D7" w14:textId="77777777" w:rsidR="00CE7704" w:rsidRPr="00DA66F2" w:rsidRDefault="00CE7704" w:rsidP="00C425AF">
      <w:pPr>
        <w:numPr>
          <w:ilvl w:val="0"/>
          <w:numId w:val="88"/>
        </w:numPr>
        <w:autoSpaceDE w:val="0"/>
        <w:autoSpaceDN w:val="0"/>
        <w:adjustRightInd w:val="0"/>
        <w:spacing w:after="120"/>
        <w:ind w:left="1267"/>
        <w:jc w:val="both"/>
        <w:rPr>
          <w:rFonts w:cs="Arial"/>
          <w:szCs w:val="24"/>
          <w:lang w:val="en" w:bidi="ar-SA"/>
        </w:rPr>
      </w:pPr>
      <w:r w:rsidRPr="00DA66F2">
        <w:rPr>
          <w:rFonts w:cs="Arial"/>
          <w:szCs w:val="24"/>
          <w:lang w:val="en" w:bidi="ar-SA"/>
        </w:rPr>
        <w:t>Proteins 19.2 - 32.75%</w:t>
      </w:r>
    </w:p>
    <w:p w14:paraId="48082BDE" w14:textId="77777777" w:rsidR="00CE7704" w:rsidRPr="00DA66F2" w:rsidRDefault="00CE7704" w:rsidP="00C425AF">
      <w:pPr>
        <w:numPr>
          <w:ilvl w:val="0"/>
          <w:numId w:val="88"/>
        </w:numPr>
        <w:autoSpaceDE w:val="0"/>
        <w:autoSpaceDN w:val="0"/>
        <w:adjustRightInd w:val="0"/>
        <w:spacing w:after="120"/>
        <w:ind w:left="1267"/>
        <w:jc w:val="both"/>
        <w:rPr>
          <w:rFonts w:cs="Arial"/>
          <w:szCs w:val="24"/>
          <w:lang w:val="en" w:bidi="ar-SA"/>
        </w:rPr>
      </w:pPr>
      <w:r w:rsidRPr="00DA66F2">
        <w:rPr>
          <w:rFonts w:cs="Arial"/>
          <w:szCs w:val="24"/>
          <w:lang w:val="en" w:bidi="ar-SA"/>
        </w:rPr>
        <w:t xml:space="preserve">Water 60 - 70% </w:t>
      </w:r>
    </w:p>
    <w:p w14:paraId="7C87B9AA" w14:textId="77777777" w:rsidR="00CE7704" w:rsidRPr="00DA66F2" w:rsidRDefault="00CE7704" w:rsidP="00C425AF">
      <w:pPr>
        <w:numPr>
          <w:ilvl w:val="0"/>
          <w:numId w:val="88"/>
        </w:numPr>
        <w:autoSpaceDE w:val="0"/>
        <w:autoSpaceDN w:val="0"/>
        <w:adjustRightInd w:val="0"/>
        <w:spacing w:after="120"/>
        <w:ind w:left="1267"/>
        <w:jc w:val="both"/>
        <w:rPr>
          <w:rFonts w:cs="Arial"/>
          <w:szCs w:val="24"/>
          <w:lang w:val="en" w:bidi="ar-SA"/>
        </w:rPr>
      </w:pPr>
      <w:r w:rsidRPr="00DA66F2">
        <w:rPr>
          <w:rFonts w:cs="Arial"/>
          <w:szCs w:val="24"/>
          <w:lang w:val="en" w:bidi="ar-SA"/>
        </w:rPr>
        <w:t xml:space="preserve">Fats 1.5 - 10.5% </w:t>
      </w:r>
    </w:p>
    <w:p w14:paraId="7DEA9CAD" w14:textId="77777777" w:rsidR="00CE7704" w:rsidRPr="00DA66F2" w:rsidRDefault="00CE7704" w:rsidP="00C425AF">
      <w:pPr>
        <w:numPr>
          <w:ilvl w:val="0"/>
          <w:numId w:val="88"/>
        </w:numPr>
        <w:autoSpaceDE w:val="0"/>
        <w:autoSpaceDN w:val="0"/>
        <w:adjustRightInd w:val="0"/>
        <w:spacing w:after="120"/>
        <w:ind w:left="1267"/>
        <w:jc w:val="both"/>
        <w:rPr>
          <w:rFonts w:cs="Arial"/>
          <w:szCs w:val="24"/>
          <w:lang w:val="en" w:bidi="ar-SA"/>
        </w:rPr>
      </w:pPr>
      <w:r w:rsidRPr="00DA66F2">
        <w:rPr>
          <w:rFonts w:cs="Arial"/>
          <w:szCs w:val="24"/>
          <w:lang w:val="en" w:bidi="ar-SA"/>
        </w:rPr>
        <w:t>Minerals, Pigments etc. 0.36 - 1.5%</w:t>
      </w:r>
    </w:p>
    <w:p w14:paraId="2C8984AC" w14:textId="77777777" w:rsidR="00A33111" w:rsidRDefault="00CE7704" w:rsidP="00A33111">
      <w:pPr>
        <w:spacing w:line="360" w:lineRule="auto"/>
        <w:rPr>
          <w:rFonts w:cs="Arial"/>
          <w:szCs w:val="24"/>
          <w:lang w:val="en" w:bidi="ar-SA"/>
        </w:rPr>
      </w:pPr>
      <w:r w:rsidRPr="00DA66F2">
        <w:rPr>
          <w:rFonts w:cs="Arial"/>
          <w:szCs w:val="24"/>
          <w:lang w:val="en" w:bidi="ar-SA"/>
        </w:rPr>
        <w:t xml:space="preserve">The relative proportions of these materials vary from skin to skin depending upon the </w:t>
      </w:r>
      <w:r w:rsidR="00A33111" w:rsidRPr="00DA66F2">
        <w:rPr>
          <w:rFonts w:cs="Arial"/>
          <w:szCs w:val="24"/>
          <w:lang w:val="en" w:bidi="ar-SA"/>
        </w:rPr>
        <w:t>species,</w:t>
      </w:r>
      <w:r w:rsidRPr="00DA66F2">
        <w:rPr>
          <w:rFonts w:cs="Arial"/>
          <w:szCs w:val="24"/>
          <w:lang w:val="en" w:bidi="ar-SA"/>
        </w:rPr>
        <w:t xml:space="preserve"> age, breed, feeding and other habits of the animals.</w:t>
      </w:r>
    </w:p>
    <w:p w14:paraId="32B37CA6" w14:textId="77777777" w:rsidR="00CE7704" w:rsidRPr="00DA66F2" w:rsidRDefault="00A33111" w:rsidP="00A33111">
      <w:pPr>
        <w:spacing w:line="360" w:lineRule="auto"/>
        <w:rPr>
          <w:rFonts w:cs="Arial"/>
          <w:szCs w:val="24"/>
          <w:lang w:val="en" w:bidi="ar-SA"/>
        </w:rPr>
      </w:pPr>
      <w:r>
        <w:rPr>
          <w:rFonts w:cs="Arial"/>
          <w:b/>
          <w:bCs/>
          <w:szCs w:val="24"/>
          <w:lang w:val="en" w:bidi="ar-SA"/>
        </w:rPr>
        <w:t>1.</w:t>
      </w:r>
      <w:r w:rsidRPr="00DA66F2">
        <w:rPr>
          <w:rFonts w:cs="Arial"/>
          <w:b/>
          <w:bCs/>
          <w:szCs w:val="24"/>
          <w:lang w:val="en" w:bidi="ar-SA"/>
        </w:rPr>
        <w:t xml:space="preserve"> Proteins</w:t>
      </w:r>
    </w:p>
    <w:p w14:paraId="2AC1AEB1"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Proteins are structural units of a living thing containing carbon, hydrogen, nitrogen, oxygen, sulphur etc.</w:t>
      </w:r>
    </w:p>
    <w:p w14:paraId="63579397"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a) Structural or fibrous proteins:</w:t>
      </w:r>
      <w:r w:rsidRPr="00DA66F2">
        <w:rPr>
          <w:rFonts w:cs="Arial"/>
          <w:szCs w:val="24"/>
          <w:lang w:val="en" w:bidi="ar-SA"/>
        </w:rPr>
        <w:t xml:space="preserve"> There are four types of structural proteins found in hides &amp; skins namely- Keratin, Collagen, Elastin &amp; Reticulin.</w:t>
      </w:r>
    </w:p>
    <w:p w14:paraId="31C5F926"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 xml:space="preserve">b) Non Structural or </w:t>
      </w:r>
      <w:r w:rsidR="00F9298B" w:rsidRPr="00DA66F2">
        <w:rPr>
          <w:rFonts w:cs="Arial"/>
          <w:b/>
          <w:bCs/>
          <w:szCs w:val="24"/>
          <w:lang w:val="en" w:bidi="ar-SA"/>
        </w:rPr>
        <w:t>non-fibrous</w:t>
      </w:r>
      <w:r w:rsidRPr="00DA66F2">
        <w:rPr>
          <w:rFonts w:cs="Arial"/>
          <w:b/>
          <w:bCs/>
          <w:szCs w:val="24"/>
          <w:lang w:val="en" w:bidi="ar-SA"/>
        </w:rPr>
        <w:t xml:space="preserve"> </w:t>
      </w:r>
      <w:r w:rsidR="00F9298B" w:rsidRPr="00DA66F2">
        <w:rPr>
          <w:rFonts w:cs="Arial"/>
          <w:b/>
          <w:bCs/>
          <w:szCs w:val="24"/>
          <w:lang w:val="en" w:bidi="ar-SA"/>
        </w:rPr>
        <w:t>proteins:</w:t>
      </w:r>
      <w:r w:rsidRPr="00DA66F2">
        <w:rPr>
          <w:rFonts w:cs="Arial"/>
          <w:b/>
          <w:bCs/>
          <w:szCs w:val="24"/>
          <w:lang w:val="en" w:bidi="ar-SA"/>
        </w:rPr>
        <w:t xml:space="preserve"> </w:t>
      </w:r>
      <w:r w:rsidRPr="00DA66F2">
        <w:rPr>
          <w:rFonts w:cs="Arial"/>
          <w:szCs w:val="24"/>
          <w:lang w:val="en" w:bidi="ar-SA"/>
        </w:rPr>
        <w:t xml:space="preserve">Three types of </w:t>
      </w:r>
      <w:r w:rsidR="00F9298B" w:rsidRPr="00DA66F2">
        <w:rPr>
          <w:rFonts w:cs="Arial"/>
          <w:szCs w:val="24"/>
          <w:lang w:val="en" w:bidi="ar-SA"/>
        </w:rPr>
        <w:t>non-fibrous</w:t>
      </w:r>
      <w:r w:rsidRPr="00DA66F2">
        <w:rPr>
          <w:rFonts w:cs="Arial"/>
          <w:szCs w:val="24"/>
          <w:lang w:val="en" w:bidi="ar-SA"/>
        </w:rPr>
        <w:t xml:space="preserve"> proteins known as Albumins, Globulins &amp; various protein Mucins are also the constituents of hides &amp; skins removed during Pre- Tanning operations.   In leather manufacture, Collagen is of interest to the tanner. Collagen, a fibrous protein is composed of rope like bundle of smaller fibrils (made of molecules consisting very fine &amp; long thread like structure). Collagen constitutes </w:t>
      </w:r>
      <w:r w:rsidRPr="00DA66F2">
        <w:rPr>
          <w:rFonts w:cs="Arial"/>
          <w:szCs w:val="24"/>
          <w:lang w:val="en" w:bidi="ar-SA"/>
        </w:rPr>
        <w:lastRenderedPageBreak/>
        <w:t>90% of the total hide or skin protein. Proteins other than Collagen are removed during Pre- tanning operations.</w:t>
      </w:r>
    </w:p>
    <w:p w14:paraId="12F3F2DC" w14:textId="77777777" w:rsidR="00A33111" w:rsidRDefault="00A33111" w:rsidP="002A28CA">
      <w:pPr>
        <w:autoSpaceDE w:val="0"/>
        <w:autoSpaceDN w:val="0"/>
        <w:adjustRightInd w:val="0"/>
        <w:spacing w:line="360" w:lineRule="auto"/>
        <w:jc w:val="both"/>
        <w:rPr>
          <w:rFonts w:cs="Arial"/>
          <w:szCs w:val="24"/>
          <w:lang w:val="en" w:bidi="ar-SA"/>
        </w:rPr>
      </w:pPr>
      <w:r>
        <w:rPr>
          <w:rFonts w:cs="Arial"/>
          <w:b/>
          <w:bCs/>
          <w:szCs w:val="24"/>
          <w:lang w:val="en" w:bidi="ar-SA"/>
        </w:rPr>
        <w:t>Protein synthesis</w:t>
      </w:r>
    </w:p>
    <w:p w14:paraId="33B8A369" w14:textId="77777777" w:rsidR="00CE7704" w:rsidRPr="00A33111" w:rsidRDefault="00CE770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Protein synthe</w:t>
      </w:r>
      <w:r w:rsidR="00A33111">
        <w:rPr>
          <w:rFonts w:cs="Arial"/>
          <w:szCs w:val="24"/>
          <w:lang w:val="en" w:bidi="ar-SA"/>
        </w:rPr>
        <w:t xml:space="preserve">sis can be understood by chain: </w:t>
      </w:r>
      <w:r w:rsidRPr="00A33111">
        <w:rPr>
          <w:rFonts w:cs="Arial"/>
          <w:bCs/>
          <w:szCs w:val="24"/>
          <w:lang w:val="en" w:bidi="ar-SA"/>
        </w:rPr>
        <w:t xml:space="preserve">Amino acids simpler </w:t>
      </w:r>
      <w:r w:rsidR="00A33111" w:rsidRPr="00A33111">
        <w:rPr>
          <w:rFonts w:cs="Arial"/>
          <w:bCs/>
          <w:szCs w:val="24"/>
          <w:lang w:val="en" w:bidi="ar-SA"/>
        </w:rPr>
        <w:t>peptides Polypeptides</w:t>
      </w:r>
      <w:r w:rsidRPr="00A33111">
        <w:rPr>
          <w:rFonts w:cs="Arial"/>
          <w:bCs/>
          <w:szCs w:val="24"/>
          <w:lang w:val="en" w:bidi="ar-SA"/>
        </w:rPr>
        <w:t xml:space="preserve"> Peptone </w:t>
      </w:r>
      <w:r w:rsidR="00A33111" w:rsidRPr="00A33111">
        <w:rPr>
          <w:rFonts w:cs="Arial"/>
          <w:bCs/>
          <w:szCs w:val="24"/>
          <w:lang w:val="en" w:bidi="ar-SA"/>
        </w:rPr>
        <w:t>Protease</w:t>
      </w:r>
      <w:r w:rsidRPr="00A33111">
        <w:rPr>
          <w:rFonts w:cs="Arial"/>
          <w:bCs/>
          <w:szCs w:val="24"/>
          <w:lang w:val="en" w:bidi="ar-SA"/>
        </w:rPr>
        <w:t xml:space="preserve"> Protein </w:t>
      </w:r>
    </w:p>
    <w:p w14:paraId="4D61C38B"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 xml:space="preserve">Amino acids: </w:t>
      </w:r>
      <w:r w:rsidRPr="00DA66F2">
        <w:rPr>
          <w:rFonts w:cs="Arial"/>
          <w:szCs w:val="24"/>
          <w:lang w:val="en" w:bidi="ar-SA"/>
        </w:rPr>
        <w:t xml:space="preserve">Amino acids are derivatives of the carboxylic acids (say Acetic acid) in which the hydrogen atom in the carbon chain has been replaced by an amino (-NH2) group.  </w:t>
      </w:r>
    </w:p>
    <w:p w14:paraId="3A978184"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Amino acids have both acidic &amp; basic properties. The result is that, in aqueous solution, Glycine is neutral to litmus but forms sal</w:t>
      </w:r>
      <w:r w:rsidR="00A33111">
        <w:rPr>
          <w:rFonts w:cs="Arial"/>
          <w:szCs w:val="24"/>
          <w:lang w:val="en" w:bidi="ar-SA"/>
        </w:rPr>
        <w:t xml:space="preserve">ts with acids as well as bases. </w:t>
      </w:r>
      <w:r w:rsidRPr="00DA66F2">
        <w:rPr>
          <w:rFonts w:cs="Arial"/>
          <w:szCs w:val="24"/>
          <w:lang w:val="en" w:bidi="ar-SA"/>
        </w:rPr>
        <w:t>Amino acids have properties like high melting point, low solubility in organic solvents and high solubility</w:t>
      </w:r>
    </w:p>
    <w:p w14:paraId="61506C82"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Zwitter ion</w:t>
      </w:r>
      <w:r w:rsidRPr="00DA66F2">
        <w:rPr>
          <w:rFonts w:cs="Arial"/>
          <w:szCs w:val="24"/>
          <w:lang w:val="en" w:bidi="ar-SA"/>
        </w:rPr>
        <w:t>: In aqueous solution the amino acids lose a proton and the amino group accepts that proton. Hence the resultant molecule exists largely as an internal salt known as   a Dipolar ion or a Zwitter ion.</w:t>
      </w:r>
    </w:p>
    <w:p w14:paraId="655FA2F9"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 xml:space="preserve">Simpler peptide: </w:t>
      </w:r>
      <w:r w:rsidRPr="00DA66F2">
        <w:rPr>
          <w:rFonts w:cs="Arial"/>
          <w:szCs w:val="24"/>
          <w:lang w:val="en" w:bidi="ar-SA"/>
        </w:rPr>
        <w:t xml:space="preserve">When two amino acids form amide-linkage together eliminating water, it is known as Peptide-linkage.    </w:t>
      </w:r>
    </w:p>
    <w:p w14:paraId="20FC0BF1" w14:textId="77777777" w:rsidR="00CE7704" w:rsidRPr="00DA66F2" w:rsidRDefault="00CE7704" w:rsidP="002A28CA">
      <w:pPr>
        <w:autoSpaceDE w:val="0"/>
        <w:autoSpaceDN w:val="0"/>
        <w:adjustRightInd w:val="0"/>
        <w:spacing w:line="360" w:lineRule="auto"/>
        <w:rPr>
          <w:rFonts w:cs="Arial"/>
          <w:szCs w:val="24"/>
          <w:lang w:val="en" w:bidi="ar-SA"/>
        </w:rPr>
      </w:pPr>
      <w:r w:rsidRPr="00DA66F2">
        <w:rPr>
          <w:rFonts w:cs="Arial"/>
          <w:b/>
          <w:bCs/>
          <w:szCs w:val="24"/>
          <w:lang w:val="en" w:bidi="ar-SA"/>
        </w:rPr>
        <w:t xml:space="preserve">Polypeptide: </w:t>
      </w:r>
      <w:r w:rsidRPr="00DA66F2">
        <w:rPr>
          <w:rFonts w:cs="Arial"/>
          <w:szCs w:val="24"/>
          <w:lang w:val="en" w:bidi="ar-SA"/>
        </w:rPr>
        <w:t xml:space="preserve">Polypeptides are the chain of peptides constituting protein Molecule. </w:t>
      </w:r>
    </w:p>
    <w:p w14:paraId="0062DC18"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Structure of proteins</w:t>
      </w:r>
      <w:r w:rsidRPr="00DA66F2">
        <w:rPr>
          <w:rFonts w:cs="Arial"/>
          <w:szCs w:val="24"/>
          <w:lang w:val="en" w:bidi="ar-SA"/>
        </w:rPr>
        <w:t>:</w:t>
      </w:r>
      <w:r w:rsidRPr="00DA66F2">
        <w:rPr>
          <w:rFonts w:cs="Arial"/>
          <w:b/>
          <w:bCs/>
          <w:szCs w:val="24"/>
          <w:lang w:val="en" w:bidi="ar-SA"/>
        </w:rPr>
        <w:t xml:space="preserve"> </w:t>
      </w:r>
      <w:r w:rsidRPr="00DA66F2">
        <w:rPr>
          <w:rFonts w:cs="Arial"/>
          <w:szCs w:val="24"/>
          <w:lang w:val="en" w:bidi="ar-SA"/>
        </w:rPr>
        <w:t xml:space="preserve"> There are Primary, Secondary and Tertiary levels of the protein structures. The Primary structure gives a complete description of covalent linkage in a protein molecule. The Secondary structure is geometrical con</w:t>
      </w:r>
      <w:r w:rsidR="001B20F4" w:rsidRPr="00DA66F2">
        <w:rPr>
          <w:rFonts w:cs="Arial"/>
          <w:szCs w:val="24"/>
          <w:lang w:val="en" w:bidi="ar-SA"/>
        </w:rPr>
        <w:t>Figure</w:t>
      </w:r>
      <w:r w:rsidRPr="00DA66F2">
        <w:rPr>
          <w:rFonts w:cs="Arial"/>
          <w:szCs w:val="24"/>
          <w:lang w:val="en" w:bidi="ar-SA"/>
        </w:rPr>
        <w:t>uration of polypeptide chains (Spatial relationships of near neighbors).</w:t>
      </w:r>
    </w:p>
    <w:p w14:paraId="6BA23964"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Tertiary structure refers to as the arrangement of several polypeptide chains (Spiral, Stretched or both) in one molecule. It also determines the shape &amp; size of protein molecule. The bonds which are of importance could be listed as: Electrostatic, Covalent, Hydrogen, Sulphide etc.</w:t>
      </w:r>
    </w:p>
    <w:p w14:paraId="4980A5C5" w14:textId="77777777" w:rsidR="00A33111" w:rsidRPr="00520290" w:rsidRDefault="00CE7704" w:rsidP="00A33111">
      <w:pPr>
        <w:pStyle w:val="ListParagraph"/>
        <w:numPr>
          <w:ilvl w:val="0"/>
          <w:numId w:val="2"/>
        </w:numPr>
        <w:autoSpaceDE w:val="0"/>
        <w:autoSpaceDN w:val="0"/>
        <w:adjustRightInd w:val="0"/>
        <w:spacing w:line="360" w:lineRule="auto"/>
        <w:jc w:val="both"/>
        <w:rPr>
          <w:rFonts w:cs="Arial"/>
          <w:sz w:val="24"/>
          <w:szCs w:val="24"/>
          <w:lang w:val="en" w:bidi="ar-SA"/>
        </w:rPr>
      </w:pPr>
      <w:r w:rsidRPr="00520290">
        <w:rPr>
          <w:rFonts w:cs="Arial"/>
          <w:bCs/>
          <w:sz w:val="24"/>
          <w:szCs w:val="24"/>
          <w:lang w:val="en" w:bidi="ar-SA"/>
        </w:rPr>
        <w:t>Water</w:t>
      </w:r>
    </w:p>
    <w:p w14:paraId="676442C4" w14:textId="77777777" w:rsidR="00CE7704" w:rsidRPr="00A33111" w:rsidRDefault="00CE7704" w:rsidP="00A33111">
      <w:pPr>
        <w:autoSpaceDE w:val="0"/>
        <w:autoSpaceDN w:val="0"/>
        <w:adjustRightInd w:val="0"/>
        <w:spacing w:line="360" w:lineRule="auto"/>
        <w:jc w:val="both"/>
        <w:rPr>
          <w:rFonts w:cs="Arial"/>
          <w:szCs w:val="24"/>
          <w:lang w:val="en" w:bidi="ar-SA"/>
        </w:rPr>
      </w:pPr>
      <w:r w:rsidRPr="00A33111">
        <w:rPr>
          <w:rFonts w:cs="Arial"/>
          <w:szCs w:val="24"/>
          <w:lang w:val="en" w:bidi="ar-SA"/>
        </w:rPr>
        <w:t>Two</w:t>
      </w:r>
      <w:r w:rsidR="00A33111">
        <w:rPr>
          <w:rFonts w:cs="Arial"/>
          <w:szCs w:val="24"/>
          <w:lang w:val="en" w:bidi="ar-SA"/>
        </w:rPr>
        <w:t xml:space="preserve"> forms of water are present in H/S</w:t>
      </w:r>
    </w:p>
    <w:p w14:paraId="0C624EFE" w14:textId="77777777" w:rsidR="00CE7704" w:rsidRPr="00F9298B" w:rsidRDefault="00CE7704" w:rsidP="00C425AF">
      <w:pPr>
        <w:pStyle w:val="ListParagraph"/>
        <w:numPr>
          <w:ilvl w:val="1"/>
          <w:numId w:val="89"/>
        </w:numPr>
        <w:autoSpaceDE w:val="0"/>
        <w:autoSpaceDN w:val="0"/>
        <w:adjustRightInd w:val="0"/>
        <w:spacing w:line="360" w:lineRule="auto"/>
        <w:jc w:val="both"/>
        <w:rPr>
          <w:rFonts w:cs="Arial"/>
          <w:b w:val="0"/>
          <w:sz w:val="24"/>
          <w:szCs w:val="24"/>
          <w:lang w:val="en" w:bidi="ar-SA"/>
        </w:rPr>
      </w:pPr>
      <w:r w:rsidRPr="00F9298B">
        <w:rPr>
          <w:rFonts w:cs="Arial"/>
          <w:b w:val="0"/>
          <w:sz w:val="24"/>
          <w:szCs w:val="24"/>
          <w:lang w:val="en" w:bidi="ar-SA"/>
        </w:rPr>
        <w:lastRenderedPageBreak/>
        <w:t xml:space="preserve">Free water </w:t>
      </w:r>
    </w:p>
    <w:p w14:paraId="327D2E6E" w14:textId="77777777" w:rsidR="00CE7704" w:rsidRPr="00F9298B" w:rsidRDefault="00CE7704" w:rsidP="00C425AF">
      <w:pPr>
        <w:pStyle w:val="ListParagraph"/>
        <w:numPr>
          <w:ilvl w:val="1"/>
          <w:numId w:val="89"/>
        </w:numPr>
        <w:autoSpaceDE w:val="0"/>
        <w:autoSpaceDN w:val="0"/>
        <w:adjustRightInd w:val="0"/>
        <w:spacing w:line="360" w:lineRule="auto"/>
        <w:jc w:val="both"/>
        <w:rPr>
          <w:rFonts w:cs="Arial"/>
          <w:b w:val="0"/>
          <w:sz w:val="24"/>
          <w:szCs w:val="24"/>
          <w:lang w:val="en" w:bidi="ar-SA"/>
        </w:rPr>
      </w:pPr>
      <w:r w:rsidRPr="00F9298B">
        <w:rPr>
          <w:rFonts w:cs="Arial"/>
          <w:b w:val="0"/>
          <w:sz w:val="24"/>
          <w:szCs w:val="24"/>
          <w:lang w:val="en" w:bidi="ar-SA"/>
        </w:rPr>
        <w:t>Bound water</w:t>
      </w:r>
    </w:p>
    <w:p w14:paraId="076B08BB"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free water can be removed easily by squ</w:t>
      </w:r>
      <w:r w:rsidR="00A33111">
        <w:rPr>
          <w:rFonts w:cs="Arial"/>
          <w:szCs w:val="24"/>
          <w:lang w:val="en" w:bidi="ar-SA"/>
        </w:rPr>
        <w:t xml:space="preserve">eezing or mechanical pressure. </w:t>
      </w:r>
      <w:r w:rsidRPr="00DA66F2">
        <w:rPr>
          <w:rFonts w:cs="Arial"/>
          <w:szCs w:val="24"/>
          <w:lang w:val="en" w:bidi="ar-SA"/>
        </w:rPr>
        <w:t>The bound water can be partly removed by chemical treatment and partly by constant drying.</w:t>
      </w:r>
    </w:p>
    <w:p w14:paraId="303AAE73" w14:textId="77777777" w:rsidR="00CE7704" w:rsidRPr="00DA66F2" w:rsidRDefault="00A33111" w:rsidP="002A28CA">
      <w:pPr>
        <w:autoSpaceDE w:val="0"/>
        <w:autoSpaceDN w:val="0"/>
        <w:adjustRightInd w:val="0"/>
        <w:spacing w:line="360" w:lineRule="auto"/>
        <w:jc w:val="both"/>
        <w:rPr>
          <w:rFonts w:cs="Arial"/>
          <w:szCs w:val="24"/>
          <w:lang w:val="en" w:bidi="ar-SA"/>
        </w:rPr>
      </w:pPr>
      <w:r>
        <w:rPr>
          <w:rFonts w:cs="Arial"/>
          <w:b/>
          <w:bCs/>
          <w:szCs w:val="24"/>
          <w:lang w:val="en" w:bidi="ar-SA"/>
        </w:rPr>
        <w:t>3.</w:t>
      </w:r>
      <w:r w:rsidRPr="00DA66F2">
        <w:rPr>
          <w:rFonts w:cs="Arial"/>
          <w:b/>
          <w:bCs/>
          <w:szCs w:val="24"/>
          <w:lang w:val="en" w:bidi="ar-SA"/>
        </w:rPr>
        <w:t xml:space="preserve"> Fats</w:t>
      </w:r>
      <w:r w:rsidR="00CE7704" w:rsidRPr="00DA66F2">
        <w:rPr>
          <w:rFonts w:cs="Arial"/>
          <w:szCs w:val="24"/>
          <w:lang w:val="en" w:bidi="ar-SA"/>
        </w:rPr>
        <w:t xml:space="preserve">: The fats found in hides and skins are of two types: </w:t>
      </w:r>
    </w:p>
    <w:p w14:paraId="56433450" w14:textId="77777777" w:rsidR="00CE7704" w:rsidRPr="00F9298B" w:rsidRDefault="00CE7704" w:rsidP="00C425AF">
      <w:pPr>
        <w:pStyle w:val="ListParagraph"/>
        <w:numPr>
          <w:ilvl w:val="1"/>
          <w:numId w:val="90"/>
        </w:numPr>
        <w:autoSpaceDE w:val="0"/>
        <w:autoSpaceDN w:val="0"/>
        <w:adjustRightInd w:val="0"/>
        <w:spacing w:line="360" w:lineRule="auto"/>
        <w:jc w:val="both"/>
        <w:rPr>
          <w:rFonts w:cs="Arial"/>
          <w:b w:val="0"/>
          <w:sz w:val="24"/>
          <w:szCs w:val="24"/>
          <w:lang w:val="en" w:bidi="ar-SA"/>
        </w:rPr>
      </w:pPr>
      <w:r w:rsidRPr="00F9298B">
        <w:rPr>
          <w:rFonts w:cs="Arial"/>
          <w:b w:val="0"/>
          <w:sz w:val="24"/>
          <w:szCs w:val="24"/>
          <w:lang w:val="en" w:bidi="ar-SA"/>
        </w:rPr>
        <w:t>Glycerides or fatty acids</w:t>
      </w:r>
    </w:p>
    <w:p w14:paraId="6B3AC64A" w14:textId="77777777" w:rsidR="00CE7704" w:rsidRPr="00F9298B" w:rsidRDefault="00CE7704" w:rsidP="00C425AF">
      <w:pPr>
        <w:pStyle w:val="ListParagraph"/>
        <w:numPr>
          <w:ilvl w:val="1"/>
          <w:numId w:val="90"/>
        </w:numPr>
        <w:autoSpaceDE w:val="0"/>
        <w:autoSpaceDN w:val="0"/>
        <w:adjustRightInd w:val="0"/>
        <w:spacing w:line="360" w:lineRule="auto"/>
        <w:jc w:val="both"/>
        <w:rPr>
          <w:rFonts w:cs="Arial"/>
          <w:b w:val="0"/>
          <w:sz w:val="24"/>
          <w:szCs w:val="24"/>
          <w:lang w:val="en" w:bidi="ar-SA"/>
        </w:rPr>
      </w:pPr>
      <w:r w:rsidRPr="00F9298B">
        <w:rPr>
          <w:rFonts w:cs="Arial"/>
          <w:b w:val="0"/>
          <w:sz w:val="24"/>
          <w:szCs w:val="24"/>
          <w:lang w:val="en" w:bidi="ar-SA"/>
        </w:rPr>
        <w:t xml:space="preserve">Non Glycerides </w:t>
      </w:r>
    </w:p>
    <w:p w14:paraId="48D5EDEF"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Glycerides of fatty acids found in corium and flesh layers, whereas the </w:t>
      </w:r>
      <w:r w:rsidR="00F9298B" w:rsidRPr="00DA66F2">
        <w:rPr>
          <w:rFonts w:cs="Arial"/>
          <w:szCs w:val="24"/>
          <w:lang w:val="en" w:bidi="ar-SA"/>
        </w:rPr>
        <w:t>non-Glycerides</w:t>
      </w:r>
      <w:r w:rsidRPr="00DA66F2">
        <w:rPr>
          <w:rFonts w:cs="Arial"/>
          <w:szCs w:val="24"/>
          <w:lang w:val="en" w:bidi="ar-SA"/>
        </w:rPr>
        <w:t xml:space="preserve"> are found in the fat glands of the grain layer. The fat content in hides and skins may vary widely and the maximum is found in sheep skins. Both these fats are removed during Pre-Tanning operations (Liming, Bating and Degreasing).</w:t>
      </w:r>
    </w:p>
    <w:p w14:paraId="5215B6C6" w14:textId="77777777" w:rsidR="00CE7704" w:rsidRPr="00DA66F2" w:rsidRDefault="00CE7704"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 xml:space="preserve">4.) Minerals, Pigments </w:t>
      </w:r>
      <w:r w:rsidR="00F9298B" w:rsidRPr="00DA66F2">
        <w:rPr>
          <w:rFonts w:cs="Arial"/>
          <w:b/>
          <w:bCs/>
          <w:szCs w:val="24"/>
          <w:lang w:val="en" w:bidi="ar-SA"/>
        </w:rPr>
        <w:t>etc.</w:t>
      </w:r>
      <w:r w:rsidR="00F9298B" w:rsidRPr="00DA66F2">
        <w:rPr>
          <w:rFonts w:cs="Arial"/>
          <w:szCs w:val="24"/>
          <w:lang w:val="en" w:bidi="ar-SA"/>
        </w:rPr>
        <w:t>:</w:t>
      </w:r>
      <w:r w:rsidRPr="00DA66F2">
        <w:rPr>
          <w:rFonts w:cs="Arial"/>
          <w:szCs w:val="24"/>
          <w:lang w:val="en" w:bidi="ar-SA"/>
        </w:rPr>
        <w:t xml:space="preserve"> Raw hides and skins contain mineral salts in small quantity in the form of chlorides, sulphates, carbonates, phosphates of sodium, potassium, calcium, and magnesium. Hides and skins also contain small amount of carbohydrates, pigments (coloring matter), enzymes etc. All these minerals are removed before Tanning operation.  </w:t>
      </w:r>
    </w:p>
    <w:p w14:paraId="2611B8AD" w14:textId="77777777" w:rsidR="00127C83" w:rsidRDefault="00541041" w:rsidP="00144CC4">
      <w:pPr>
        <w:pStyle w:val="Heading2"/>
      </w:pPr>
      <w:bookmarkStart w:id="184" w:name="_Toc113094472"/>
      <w:r>
        <w:t xml:space="preserve">7.3 </w:t>
      </w:r>
      <w:r w:rsidR="00127C83" w:rsidRPr="00127C83">
        <w:t xml:space="preserve">Identifying </w:t>
      </w:r>
      <w:r w:rsidRPr="00127C83">
        <w:t>Tanning Types and Stage of Process</w:t>
      </w:r>
      <w:bookmarkEnd w:id="184"/>
      <w:r w:rsidRPr="00127C83">
        <w:t xml:space="preserve"> </w:t>
      </w:r>
    </w:p>
    <w:p w14:paraId="10E68A29" w14:textId="77777777" w:rsidR="00BA1EAA" w:rsidRPr="00DA66F2" w:rsidRDefault="003B6433" w:rsidP="00BE0735">
      <w:pPr>
        <w:autoSpaceDE w:val="0"/>
        <w:autoSpaceDN w:val="0"/>
        <w:adjustRightInd w:val="0"/>
        <w:spacing w:before="240" w:line="360" w:lineRule="auto"/>
        <w:rPr>
          <w:rFonts w:cs="Arial"/>
          <w:b/>
          <w:bCs/>
          <w:szCs w:val="24"/>
          <w:lang w:val="en" w:bidi="ar-SA"/>
        </w:rPr>
      </w:pPr>
      <w:r>
        <w:rPr>
          <w:rFonts w:cs="Arial"/>
          <w:b/>
          <w:bCs/>
          <w:szCs w:val="24"/>
          <w:lang w:val="en" w:bidi="ar-SA"/>
        </w:rPr>
        <w:t xml:space="preserve">7.3.1 </w:t>
      </w:r>
      <w:r w:rsidR="00BA1EAA" w:rsidRPr="00DA66F2">
        <w:rPr>
          <w:rFonts w:cs="Arial"/>
          <w:b/>
          <w:bCs/>
          <w:szCs w:val="24"/>
          <w:lang w:val="en" w:bidi="ar-SA"/>
        </w:rPr>
        <w:t>Basic tanning requirements</w:t>
      </w:r>
    </w:p>
    <w:p w14:paraId="774EFB0B" w14:textId="77777777" w:rsidR="00BA1EAA" w:rsidRPr="00DA66F2" w:rsidRDefault="00BA1EAA" w:rsidP="002A28CA">
      <w:pPr>
        <w:autoSpaceDE w:val="0"/>
        <w:autoSpaceDN w:val="0"/>
        <w:adjustRightInd w:val="0"/>
        <w:spacing w:line="360" w:lineRule="auto"/>
        <w:jc w:val="both"/>
        <w:rPr>
          <w:rFonts w:cs="Arial"/>
          <w:szCs w:val="24"/>
          <w:lang w:val="en" w:bidi="ar-SA"/>
        </w:rPr>
      </w:pPr>
      <w:r w:rsidRPr="00BE0735">
        <w:rPr>
          <w:rFonts w:cs="Arial"/>
          <w:b/>
          <w:szCs w:val="24"/>
          <w:lang w:val="en" w:bidi="ar-SA"/>
        </w:rPr>
        <w:t>Chrome tanning chemicals</w:t>
      </w:r>
      <w:r w:rsidR="00034FDF">
        <w:rPr>
          <w:rFonts w:cs="Arial"/>
          <w:b/>
          <w:szCs w:val="24"/>
          <w:lang w:val="en" w:bidi="ar-SA"/>
        </w:rPr>
        <w:t xml:space="preserve">: </w:t>
      </w:r>
      <w:r w:rsidRPr="00DA66F2">
        <w:rPr>
          <w:rFonts w:cs="Arial"/>
          <w:szCs w:val="24"/>
          <w:lang w:val="en" w:bidi="ar-SA"/>
        </w:rPr>
        <w:t>Earlier tanning agents were leaves, roots, barks and fruits containing tannins (chemical agents capable of converting raw H/S into leather</w:t>
      </w:r>
      <w:proofErr w:type="gramStart"/>
      <w:r w:rsidRPr="00DA66F2">
        <w:rPr>
          <w:rFonts w:cs="Arial"/>
          <w:szCs w:val="24"/>
          <w:lang w:val="en" w:bidi="ar-SA"/>
        </w:rPr>
        <w:t>).Later</w:t>
      </w:r>
      <w:proofErr w:type="gramEnd"/>
      <w:r w:rsidRPr="00DA66F2">
        <w:rPr>
          <w:rFonts w:cs="Arial"/>
          <w:szCs w:val="24"/>
          <w:lang w:val="en" w:bidi="ar-SA"/>
        </w:rPr>
        <w:t xml:space="preserve"> Alum salts (sulphates) and afterwards other salts were used for tanning.  </w:t>
      </w:r>
    </w:p>
    <w:p w14:paraId="2C01BF05" w14:textId="77777777" w:rsidR="00BA1EAA" w:rsidRPr="00DA66F2" w:rsidRDefault="00BA1EAA" w:rsidP="002A28CA">
      <w:pPr>
        <w:autoSpaceDE w:val="0"/>
        <w:autoSpaceDN w:val="0"/>
        <w:adjustRightInd w:val="0"/>
        <w:spacing w:line="360" w:lineRule="auto"/>
        <w:jc w:val="both"/>
        <w:rPr>
          <w:rFonts w:cs="Arial"/>
          <w:szCs w:val="24"/>
          <w:lang w:val="en" w:bidi="ar-SA"/>
        </w:rPr>
      </w:pPr>
      <w:r w:rsidRPr="00DA66F2">
        <w:rPr>
          <w:rFonts w:cs="Arial"/>
          <w:szCs w:val="24"/>
          <w:lang w:val="en" w:bidi="ar-SA"/>
        </w:rPr>
        <w:t>In the middle of nineteenth century Chromium salt was discovered as suitable agent for tanning. Chrome tanned leather is ideal for footwear &amp; most of the upper of the shoes worn now are made either of fully chrome tanned leather or combination tanned leather.</w:t>
      </w:r>
    </w:p>
    <w:p w14:paraId="5A09FD8E" w14:textId="77777777" w:rsidR="00BA1EAA" w:rsidRPr="00DA66F2" w:rsidRDefault="00BA1EAA" w:rsidP="002A28CA">
      <w:pPr>
        <w:autoSpaceDE w:val="0"/>
        <w:autoSpaceDN w:val="0"/>
        <w:adjustRightInd w:val="0"/>
        <w:spacing w:line="360" w:lineRule="auto"/>
        <w:jc w:val="both"/>
        <w:rPr>
          <w:rFonts w:cs="Arial"/>
          <w:szCs w:val="24"/>
          <w:lang w:val="en" w:bidi="ar-SA"/>
        </w:rPr>
      </w:pPr>
      <w:r w:rsidRPr="00BE0735">
        <w:rPr>
          <w:rFonts w:cs="Arial"/>
          <w:b/>
          <w:szCs w:val="24"/>
          <w:lang w:val="en" w:bidi="ar-SA"/>
        </w:rPr>
        <w:t>Vegetable tanning chemicals</w:t>
      </w:r>
      <w:r w:rsidR="00034FDF">
        <w:rPr>
          <w:rFonts w:cs="Arial"/>
          <w:b/>
          <w:szCs w:val="24"/>
          <w:lang w:val="en" w:bidi="ar-SA"/>
        </w:rPr>
        <w:t xml:space="preserve">: </w:t>
      </w:r>
      <w:r w:rsidRPr="00DA66F2">
        <w:rPr>
          <w:rFonts w:cs="Arial"/>
          <w:szCs w:val="24"/>
          <w:lang w:val="en" w:bidi="ar-SA"/>
        </w:rPr>
        <w:t xml:space="preserve">The principal materials used for vegetable tanning are Wattle, Babool, Myrobalan, Avaram (Turwar), Gambier, Cutch, Quebracho, Chest-nut, Oak, Valonia, Sumac etc. Infusion of tanning materials obtained from different </w:t>
      </w:r>
      <w:r w:rsidRPr="00DA66F2">
        <w:rPr>
          <w:rFonts w:cs="Arial"/>
          <w:szCs w:val="24"/>
          <w:lang w:val="en" w:bidi="ar-SA"/>
        </w:rPr>
        <w:lastRenderedPageBreak/>
        <w:t>sourcesgreatly differs in color, tanning properties and the texture of leather they produce. This is due to the presence of soluble Non-tans in various degrees.</w:t>
      </w:r>
    </w:p>
    <w:p w14:paraId="4C510927" w14:textId="77777777" w:rsidR="00BA1EAA" w:rsidRPr="00DA66F2" w:rsidRDefault="00BA1EAA" w:rsidP="002A28CA">
      <w:pPr>
        <w:autoSpaceDE w:val="0"/>
        <w:autoSpaceDN w:val="0"/>
        <w:adjustRightInd w:val="0"/>
        <w:spacing w:line="360" w:lineRule="auto"/>
        <w:jc w:val="both"/>
        <w:rPr>
          <w:rFonts w:cs="Arial"/>
          <w:szCs w:val="24"/>
          <w:lang w:val="en" w:bidi="ar-SA"/>
        </w:rPr>
      </w:pPr>
      <w:r w:rsidRPr="00DA66F2">
        <w:rPr>
          <w:rFonts w:cs="Arial"/>
          <w:szCs w:val="24"/>
          <w:lang w:val="en" w:bidi="ar-SA"/>
        </w:rPr>
        <w:t>Practical tanners are of the opinion that no single vegetable tanning material is capable of imparting all the qualities in the finished leather as per demand. A blend of several tanning agents is therefore used by the tanners to get the specific properties viz. solidity, flexibility, fullness &amp; color. Proper blending also influences the rate of penetration of tannins.</w:t>
      </w:r>
    </w:p>
    <w:p w14:paraId="5BD8EB77" w14:textId="77777777" w:rsidR="00BA1EAA" w:rsidRPr="00DA66F2" w:rsidRDefault="00BA1EAA"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Clas</w:t>
      </w:r>
      <w:r w:rsidR="00BE0735">
        <w:rPr>
          <w:rFonts w:cs="Arial"/>
          <w:b/>
          <w:bCs/>
          <w:szCs w:val="24"/>
          <w:lang w:val="en" w:bidi="ar-SA"/>
        </w:rPr>
        <w:t>sification of tanning materials</w:t>
      </w:r>
    </w:p>
    <w:p w14:paraId="2BCE2D51" w14:textId="77777777" w:rsidR="00BA1EAA" w:rsidRPr="00DA66F2" w:rsidRDefault="00BA1EAA" w:rsidP="002A28CA">
      <w:pPr>
        <w:autoSpaceDE w:val="0"/>
        <w:autoSpaceDN w:val="0"/>
        <w:adjustRightInd w:val="0"/>
        <w:spacing w:line="360" w:lineRule="auto"/>
        <w:rPr>
          <w:rFonts w:cs="Arial"/>
          <w:szCs w:val="24"/>
          <w:lang w:val="en" w:bidi="ar-SA"/>
        </w:rPr>
      </w:pPr>
      <w:r w:rsidRPr="00DA66F2">
        <w:rPr>
          <w:rFonts w:cs="Arial"/>
          <w:szCs w:val="24"/>
          <w:lang w:val="en" w:bidi="ar-SA"/>
        </w:rPr>
        <w:t>Vegetable tannins are divided chemically into two groups namely: i) Pyrogallol (Hydrolysable, Acid producing)</w:t>
      </w:r>
    </w:p>
    <w:p w14:paraId="1FAD4449" w14:textId="77777777" w:rsidR="00BA1EAA" w:rsidRPr="00DA66F2" w:rsidRDefault="00BA1EAA" w:rsidP="002A28CA">
      <w:pPr>
        <w:autoSpaceDE w:val="0"/>
        <w:autoSpaceDN w:val="0"/>
        <w:adjustRightInd w:val="0"/>
        <w:spacing w:line="360" w:lineRule="auto"/>
        <w:jc w:val="both"/>
        <w:rPr>
          <w:rFonts w:cs="Arial"/>
          <w:szCs w:val="24"/>
          <w:lang w:val="en" w:bidi="ar-SA"/>
        </w:rPr>
      </w:pPr>
      <w:r w:rsidRPr="00DA66F2">
        <w:rPr>
          <w:rFonts w:cs="Arial"/>
          <w:szCs w:val="24"/>
          <w:lang w:val="en" w:bidi="ar-SA"/>
        </w:rPr>
        <w:t>ii) Catechol (Pyro Catechol, Condensed) When the tannins are dry distilled at 180*-200*C with the air excluded, the Pyrogallol tanning materials yield Catechol. Other differences can be displayed by the following comparison:</w:t>
      </w:r>
    </w:p>
    <w:p w14:paraId="55215F6A" w14:textId="77777777" w:rsidR="00BA1EAA" w:rsidRPr="00DA66F2" w:rsidRDefault="009D3E1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rPr>
          <w:rFonts w:cs="Arial"/>
          <w:szCs w:val="24"/>
          <w:lang w:val="en" w:bidi="ar-SA"/>
        </w:rPr>
      </w:pPr>
      <w:r>
        <w:rPr>
          <w:rFonts w:cs="Arial"/>
          <w:b/>
          <w:bCs/>
          <w:szCs w:val="24"/>
          <w:lang w:val="en" w:bidi="ar-SA"/>
        </w:rPr>
        <w:t>SN</w:t>
      </w:r>
      <w:r w:rsidR="00BA1EAA" w:rsidRPr="00DA66F2">
        <w:rPr>
          <w:rFonts w:cs="Arial"/>
          <w:b/>
          <w:bCs/>
          <w:szCs w:val="24"/>
          <w:lang w:val="en" w:bidi="ar-SA"/>
        </w:rPr>
        <w:t xml:space="preserve"> </w:t>
      </w:r>
      <w:r w:rsidR="00BA1EAA" w:rsidRPr="00DA66F2">
        <w:rPr>
          <w:rFonts w:cs="Arial"/>
          <w:b/>
          <w:bCs/>
          <w:szCs w:val="24"/>
          <w:lang w:val="en" w:bidi="ar-SA"/>
        </w:rPr>
        <w:tab/>
      </w:r>
      <w:r w:rsidR="00BA1EAA" w:rsidRPr="00DA66F2">
        <w:rPr>
          <w:rFonts w:cs="Arial"/>
          <w:b/>
          <w:bCs/>
          <w:szCs w:val="24"/>
          <w:lang w:val="en" w:bidi="ar-SA"/>
        </w:rPr>
        <w:tab/>
        <w:t xml:space="preserve">Particulars </w:t>
      </w:r>
      <w:r w:rsidR="00BA1EAA" w:rsidRPr="00DA66F2">
        <w:rPr>
          <w:rFonts w:cs="Arial"/>
          <w:b/>
          <w:bCs/>
          <w:szCs w:val="24"/>
          <w:lang w:val="en" w:bidi="ar-SA"/>
        </w:rPr>
        <w:tab/>
      </w:r>
      <w:r w:rsidR="00BA1EAA" w:rsidRPr="00DA66F2">
        <w:rPr>
          <w:rFonts w:cs="Arial"/>
          <w:b/>
          <w:bCs/>
          <w:szCs w:val="24"/>
          <w:lang w:val="en" w:bidi="ar-SA"/>
        </w:rPr>
        <w:tab/>
      </w:r>
      <w:r w:rsidR="00BA1EAA" w:rsidRPr="00DA66F2">
        <w:rPr>
          <w:rFonts w:cs="Arial"/>
          <w:b/>
          <w:bCs/>
          <w:szCs w:val="24"/>
          <w:lang w:val="en" w:bidi="ar-SA"/>
        </w:rPr>
        <w:tab/>
        <w:t xml:space="preserve">Pyrogallol </w:t>
      </w:r>
      <w:r w:rsidR="00BA1EAA" w:rsidRPr="00DA66F2">
        <w:rPr>
          <w:rFonts w:cs="Arial"/>
          <w:b/>
          <w:bCs/>
          <w:szCs w:val="24"/>
          <w:lang w:val="en" w:bidi="ar-SA"/>
        </w:rPr>
        <w:tab/>
      </w:r>
      <w:r w:rsidR="00BA1EAA" w:rsidRPr="00DA66F2">
        <w:rPr>
          <w:rFonts w:cs="Arial"/>
          <w:b/>
          <w:bCs/>
          <w:szCs w:val="24"/>
          <w:lang w:val="en" w:bidi="ar-SA"/>
        </w:rPr>
        <w:tab/>
      </w:r>
      <w:r w:rsidR="00BA1EAA" w:rsidRPr="00DA66F2">
        <w:rPr>
          <w:rFonts w:cs="Arial"/>
          <w:b/>
          <w:bCs/>
          <w:szCs w:val="24"/>
          <w:lang w:val="en" w:bidi="ar-SA"/>
        </w:rPr>
        <w:tab/>
      </w:r>
      <w:r w:rsidR="00BA1EAA" w:rsidRPr="00DA66F2">
        <w:rPr>
          <w:rFonts w:cs="Arial"/>
          <w:b/>
          <w:bCs/>
          <w:szCs w:val="24"/>
          <w:lang w:val="en" w:bidi="ar-SA"/>
        </w:rPr>
        <w:tab/>
        <w:t>Catechol</w:t>
      </w:r>
    </w:p>
    <w:p w14:paraId="7C563680" w14:textId="77777777" w:rsidR="00BA1EAA" w:rsidRPr="00DA66F2" w:rsidRDefault="00BA1EA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szCs w:val="24"/>
          <w:lang w:val="en" w:bidi="ar-SA"/>
        </w:rPr>
      </w:pPr>
      <w:r w:rsidRPr="00DA66F2">
        <w:rPr>
          <w:rFonts w:cs="Arial"/>
          <w:szCs w:val="24"/>
          <w:lang w:val="en" w:bidi="ar-SA"/>
        </w:rPr>
        <w:t xml:space="preserve">1. </w:t>
      </w:r>
      <w:r w:rsidRPr="00DA66F2">
        <w:rPr>
          <w:rFonts w:cs="Arial"/>
          <w:szCs w:val="24"/>
          <w:lang w:val="en" w:bidi="ar-SA"/>
        </w:rPr>
        <w:tab/>
        <w:t xml:space="preserve">Iron-Alum </w:t>
      </w:r>
      <w:r w:rsidR="00653B57">
        <w:rPr>
          <w:rFonts w:cs="Arial"/>
          <w:szCs w:val="24"/>
          <w:lang w:val="en" w:bidi="ar-SA"/>
        </w:rPr>
        <w:t xml:space="preserve">Treatment </w:t>
      </w:r>
      <w:r w:rsidR="00653B57">
        <w:rPr>
          <w:rFonts w:cs="Arial"/>
          <w:szCs w:val="24"/>
          <w:lang w:val="en" w:bidi="ar-SA"/>
        </w:rPr>
        <w:tab/>
      </w:r>
      <w:r w:rsidR="00653B57">
        <w:rPr>
          <w:rFonts w:cs="Arial"/>
          <w:szCs w:val="24"/>
          <w:lang w:val="en" w:bidi="ar-SA"/>
        </w:rPr>
        <w:tab/>
        <w:t xml:space="preserve">Blue Colouration </w:t>
      </w:r>
      <w:r w:rsidR="00653B57">
        <w:rPr>
          <w:rFonts w:cs="Arial"/>
          <w:szCs w:val="24"/>
          <w:lang w:val="en" w:bidi="ar-SA"/>
        </w:rPr>
        <w:tab/>
      </w:r>
      <w:r w:rsidR="00653B57">
        <w:rPr>
          <w:rFonts w:cs="Arial"/>
          <w:szCs w:val="24"/>
          <w:lang w:val="en" w:bidi="ar-SA"/>
        </w:rPr>
        <w:tab/>
      </w:r>
      <w:r w:rsidRPr="00DA66F2">
        <w:rPr>
          <w:rFonts w:cs="Arial"/>
          <w:szCs w:val="24"/>
          <w:lang w:val="en" w:bidi="ar-SA"/>
        </w:rPr>
        <w:t xml:space="preserve">Greenish Black </w:t>
      </w:r>
    </w:p>
    <w:p w14:paraId="1275DA44" w14:textId="77777777" w:rsidR="00BA1EAA" w:rsidRPr="00DA66F2" w:rsidRDefault="00BA1EA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szCs w:val="24"/>
          <w:lang w:val="en" w:bidi="ar-SA"/>
        </w:rPr>
      </w:pPr>
      <w:r w:rsidRPr="00DA66F2">
        <w:rPr>
          <w:rFonts w:cs="Arial"/>
          <w:szCs w:val="24"/>
          <w:lang w:val="en" w:bidi="ar-SA"/>
        </w:rPr>
        <w:t xml:space="preserve">2. </w:t>
      </w:r>
      <w:r w:rsidRPr="00DA66F2">
        <w:rPr>
          <w:rFonts w:cs="Arial"/>
          <w:szCs w:val="24"/>
          <w:lang w:val="en" w:bidi="ar-SA"/>
        </w:rPr>
        <w:tab/>
        <w:t xml:space="preserve">Bromine Water Treatment </w:t>
      </w:r>
      <w:r w:rsidRPr="00DA66F2">
        <w:rPr>
          <w:rFonts w:cs="Arial"/>
          <w:szCs w:val="24"/>
          <w:lang w:val="en" w:bidi="ar-SA"/>
        </w:rPr>
        <w:tab/>
      </w:r>
      <w:r w:rsidRPr="00DA66F2">
        <w:rPr>
          <w:rFonts w:cs="Arial"/>
          <w:szCs w:val="24"/>
          <w:lang w:val="en" w:bidi="ar-SA"/>
        </w:rPr>
        <w:tab/>
        <w:t xml:space="preserve">No Ppt. </w:t>
      </w:r>
      <w:r w:rsidRPr="00DA66F2">
        <w:rPr>
          <w:rFonts w:cs="Arial"/>
          <w:szCs w:val="24"/>
          <w:lang w:val="en" w:bidi="ar-SA"/>
        </w:rPr>
        <w:tab/>
      </w:r>
      <w:r w:rsidRPr="00DA66F2">
        <w:rPr>
          <w:rFonts w:cs="Arial"/>
          <w:szCs w:val="24"/>
          <w:lang w:val="en" w:bidi="ar-SA"/>
        </w:rPr>
        <w:tab/>
      </w:r>
      <w:r w:rsidRPr="00DA66F2">
        <w:rPr>
          <w:rFonts w:cs="Arial"/>
          <w:szCs w:val="24"/>
          <w:lang w:val="en" w:bidi="ar-SA"/>
        </w:rPr>
        <w:tab/>
      </w:r>
      <w:r w:rsidRPr="00DA66F2">
        <w:rPr>
          <w:rFonts w:cs="Arial"/>
          <w:szCs w:val="24"/>
          <w:lang w:val="en" w:bidi="ar-SA"/>
        </w:rPr>
        <w:tab/>
        <w:t xml:space="preserve">Ppt. </w:t>
      </w:r>
    </w:p>
    <w:p w14:paraId="4E432FA7" w14:textId="77777777" w:rsidR="00BA1EAA" w:rsidRPr="00DA66F2" w:rsidRDefault="00BA1EA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szCs w:val="24"/>
          <w:lang w:val="en" w:bidi="ar-SA"/>
        </w:rPr>
      </w:pPr>
      <w:r w:rsidRPr="00DA66F2">
        <w:rPr>
          <w:rFonts w:cs="Arial"/>
          <w:szCs w:val="24"/>
          <w:lang w:val="en" w:bidi="ar-SA"/>
        </w:rPr>
        <w:t xml:space="preserve">3. </w:t>
      </w:r>
      <w:r w:rsidRPr="00DA66F2">
        <w:rPr>
          <w:rFonts w:cs="Arial"/>
          <w:szCs w:val="24"/>
          <w:lang w:val="en" w:bidi="ar-SA"/>
        </w:rPr>
        <w:tab/>
        <w:t xml:space="preserve">Boil with HCHO &amp; Hcl Incomplete Ppt. </w:t>
      </w:r>
      <w:r w:rsidRPr="00DA66F2">
        <w:rPr>
          <w:rFonts w:cs="Arial"/>
          <w:szCs w:val="24"/>
          <w:lang w:val="en" w:bidi="ar-SA"/>
        </w:rPr>
        <w:tab/>
      </w:r>
      <w:r w:rsidRPr="00DA66F2">
        <w:rPr>
          <w:rFonts w:cs="Arial"/>
          <w:szCs w:val="24"/>
          <w:lang w:val="en" w:bidi="ar-SA"/>
        </w:rPr>
        <w:tab/>
      </w:r>
      <w:r w:rsidRPr="00DA66F2">
        <w:rPr>
          <w:rFonts w:cs="Arial"/>
          <w:szCs w:val="24"/>
          <w:lang w:val="en" w:bidi="ar-SA"/>
        </w:rPr>
        <w:tab/>
      </w:r>
      <w:r w:rsidRPr="00DA66F2">
        <w:rPr>
          <w:rFonts w:cs="Arial"/>
          <w:szCs w:val="24"/>
          <w:lang w:val="en" w:bidi="ar-SA"/>
        </w:rPr>
        <w:tab/>
        <w:t xml:space="preserve">Complete Ppt. </w:t>
      </w:r>
    </w:p>
    <w:p w14:paraId="0288086B" w14:textId="77777777" w:rsidR="00BA1EAA" w:rsidRPr="00DA66F2" w:rsidRDefault="00BA1EA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szCs w:val="24"/>
          <w:lang w:val="en" w:bidi="ar-SA"/>
        </w:rPr>
      </w:pPr>
      <w:r w:rsidRPr="00DA66F2">
        <w:rPr>
          <w:rFonts w:cs="Arial"/>
          <w:szCs w:val="24"/>
          <w:lang w:val="en" w:bidi="ar-SA"/>
        </w:rPr>
        <w:t xml:space="preserve">4. </w:t>
      </w:r>
      <w:r w:rsidRPr="00DA66F2">
        <w:rPr>
          <w:rFonts w:cs="Arial"/>
          <w:szCs w:val="24"/>
          <w:lang w:val="en" w:bidi="ar-SA"/>
        </w:rPr>
        <w:tab/>
        <w:t xml:space="preserve">Color of Liquors </w:t>
      </w:r>
      <w:r w:rsidRPr="00DA66F2">
        <w:rPr>
          <w:rFonts w:cs="Arial"/>
          <w:szCs w:val="24"/>
          <w:lang w:val="en" w:bidi="ar-SA"/>
        </w:rPr>
        <w:tab/>
      </w:r>
      <w:r w:rsidRPr="00DA66F2">
        <w:rPr>
          <w:rFonts w:cs="Arial"/>
          <w:szCs w:val="24"/>
          <w:lang w:val="en" w:bidi="ar-SA"/>
        </w:rPr>
        <w:tab/>
      </w:r>
      <w:r w:rsidRPr="00DA66F2">
        <w:rPr>
          <w:rFonts w:cs="Arial"/>
          <w:szCs w:val="24"/>
          <w:lang w:val="en" w:bidi="ar-SA"/>
        </w:rPr>
        <w:tab/>
        <w:t xml:space="preserve">Yellowish Tan </w:t>
      </w:r>
      <w:r w:rsidRPr="00DA66F2">
        <w:rPr>
          <w:rFonts w:cs="Arial"/>
          <w:szCs w:val="24"/>
          <w:lang w:val="en" w:bidi="ar-SA"/>
        </w:rPr>
        <w:tab/>
        <w:t xml:space="preserve">          /Tan Reddish </w:t>
      </w:r>
    </w:p>
    <w:p w14:paraId="37B78FD1" w14:textId="77777777" w:rsidR="00BA1EAA" w:rsidRPr="00DA66F2" w:rsidRDefault="00BA1EA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szCs w:val="24"/>
          <w:lang w:val="en" w:bidi="ar-SA"/>
        </w:rPr>
      </w:pPr>
      <w:r w:rsidRPr="00DA66F2">
        <w:rPr>
          <w:rFonts w:cs="Arial"/>
          <w:szCs w:val="24"/>
          <w:lang w:val="en" w:bidi="ar-SA"/>
        </w:rPr>
        <w:t xml:space="preserve">5. </w:t>
      </w:r>
      <w:r w:rsidRPr="00DA66F2">
        <w:rPr>
          <w:rFonts w:cs="Arial"/>
          <w:szCs w:val="24"/>
          <w:lang w:val="en" w:bidi="ar-SA"/>
        </w:rPr>
        <w:tab/>
        <w:t xml:space="preserve">Color of leather </w:t>
      </w:r>
      <w:r w:rsidRPr="00DA66F2">
        <w:rPr>
          <w:rFonts w:cs="Arial"/>
          <w:szCs w:val="24"/>
          <w:lang w:val="en" w:bidi="ar-SA"/>
        </w:rPr>
        <w:tab/>
      </w:r>
      <w:r w:rsidRPr="00DA66F2">
        <w:rPr>
          <w:rFonts w:cs="Arial"/>
          <w:szCs w:val="24"/>
          <w:lang w:val="en" w:bidi="ar-SA"/>
        </w:rPr>
        <w:tab/>
      </w:r>
      <w:r w:rsidRPr="00DA66F2">
        <w:rPr>
          <w:rFonts w:cs="Arial"/>
          <w:szCs w:val="24"/>
          <w:lang w:val="en" w:bidi="ar-SA"/>
        </w:rPr>
        <w:tab/>
        <w:t xml:space="preserve">Creamy Yellow/Tan </w:t>
      </w:r>
      <w:r w:rsidRPr="00DA66F2">
        <w:rPr>
          <w:rFonts w:cs="Arial"/>
          <w:szCs w:val="24"/>
          <w:lang w:val="en" w:bidi="ar-SA"/>
        </w:rPr>
        <w:tab/>
      </w:r>
      <w:r w:rsidRPr="00DA66F2">
        <w:rPr>
          <w:rFonts w:cs="Arial"/>
          <w:szCs w:val="24"/>
          <w:lang w:val="en" w:bidi="ar-SA"/>
        </w:rPr>
        <w:tab/>
        <w:t xml:space="preserve">Red Brown </w:t>
      </w:r>
    </w:p>
    <w:p w14:paraId="18151F72" w14:textId="77777777" w:rsidR="00BA1EAA" w:rsidRPr="00DA66F2" w:rsidRDefault="00BA1EA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szCs w:val="24"/>
          <w:lang w:val="en" w:bidi="ar-SA"/>
        </w:rPr>
      </w:pPr>
      <w:r w:rsidRPr="00DA66F2">
        <w:rPr>
          <w:rFonts w:cs="Arial"/>
          <w:szCs w:val="24"/>
          <w:lang w:val="en" w:bidi="ar-SA"/>
        </w:rPr>
        <w:t xml:space="preserve">6. </w:t>
      </w:r>
      <w:r w:rsidRPr="00DA66F2">
        <w:rPr>
          <w:rFonts w:cs="Arial"/>
          <w:szCs w:val="24"/>
          <w:lang w:val="en" w:bidi="ar-SA"/>
        </w:rPr>
        <w:tab/>
        <w:t xml:space="preserve">Action of light </w:t>
      </w:r>
      <w:r w:rsidRPr="00DA66F2">
        <w:rPr>
          <w:rFonts w:cs="Arial"/>
          <w:szCs w:val="24"/>
          <w:lang w:val="en" w:bidi="ar-SA"/>
        </w:rPr>
        <w:tab/>
      </w:r>
      <w:r w:rsidRPr="00DA66F2">
        <w:rPr>
          <w:rFonts w:cs="Arial"/>
          <w:szCs w:val="24"/>
          <w:lang w:val="en" w:bidi="ar-SA"/>
        </w:rPr>
        <w:tab/>
      </w:r>
      <w:r w:rsidRPr="00DA66F2">
        <w:rPr>
          <w:rFonts w:cs="Arial"/>
          <w:szCs w:val="24"/>
          <w:lang w:val="en" w:bidi="ar-SA"/>
        </w:rPr>
        <w:tab/>
        <w:t xml:space="preserve">Slight Darkening </w:t>
      </w:r>
      <w:r w:rsidRPr="00DA66F2">
        <w:rPr>
          <w:rFonts w:cs="Arial"/>
          <w:szCs w:val="24"/>
          <w:lang w:val="en" w:bidi="ar-SA"/>
        </w:rPr>
        <w:tab/>
      </w:r>
      <w:r w:rsidRPr="00DA66F2">
        <w:rPr>
          <w:rFonts w:cs="Arial"/>
          <w:szCs w:val="24"/>
          <w:lang w:val="en" w:bidi="ar-SA"/>
        </w:rPr>
        <w:tab/>
      </w:r>
      <w:r w:rsidRPr="00DA66F2">
        <w:rPr>
          <w:rFonts w:cs="Arial"/>
          <w:szCs w:val="24"/>
          <w:lang w:val="en" w:bidi="ar-SA"/>
        </w:rPr>
        <w:tab/>
        <w:t xml:space="preserve">More </w:t>
      </w:r>
    </w:p>
    <w:p w14:paraId="7D640CB6" w14:textId="77777777" w:rsidR="00BA1EAA" w:rsidRPr="00DA66F2" w:rsidRDefault="00BA1EA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szCs w:val="24"/>
          <w:lang w:val="en" w:bidi="ar-SA"/>
        </w:rPr>
      </w:pPr>
      <w:r w:rsidRPr="00DA66F2">
        <w:rPr>
          <w:rFonts w:cs="Arial"/>
          <w:szCs w:val="24"/>
          <w:lang w:val="en" w:bidi="ar-SA"/>
        </w:rPr>
        <w:t xml:space="preserve">7. </w:t>
      </w:r>
      <w:r w:rsidRPr="00DA66F2">
        <w:rPr>
          <w:rFonts w:cs="Arial"/>
          <w:szCs w:val="24"/>
          <w:lang w:val="en" w:bidi="ar-SA"/>
        </w:rPr>
        <w:tab/>
        <w:t xml:space="preserve">Average Weight </w:t>
      </w:r>
      <w:r w:rsidRPr="00DA66F2">
        <w:rPr>
          <w:rFonts w:cs="Arial"/>
          <w:szCs w:val="24"/>
          <w:lang w:val="en" w:bidi="ar-SA"/>
        </w:rPr>
        <w:tab/>
      </w:r>
      <w:r w:rsidRPr="00DA66F2">
        <w:rPr>
          <w:rFonts w:cs="Arial"/>
          <w:szCs w:val="24"/>
          <w:lang w:val="en" w:bidi="ar-SA"/>
        </w:rPr>
        <w:tab/>
      </w:r>
      <w:r w:rsidRPr="00DA66F2">
        <w:rPr>
          <w:rFonts w:cs="Arial"/>
          <w:szCs w:val="24"/>
          <w:lang w:val="en" w:bidi="ar-SA"/>
        </w:rPr>
        <w:tab/>
        <w:t xml:space="preserve">Much lower </w:t>
      </w:r>
      <w:r w:rsidRPr="00DA66F2">
        <w:rPr>
          <w:rFonts w:cs="Arial"/>
          <w:szCs w:val="24"/>
          <w:lang w:val="en" w:bidi="ar-SA"/>
        </w:rPr>
        <w:tab/>
      </w:r>
      <w:r w:rsidRPr="00DA66F2">
        <w:rPr>
          <w:rFonts w:cs="Arial"/>
          <w:szCs w:val="24"/>
          <w:lang w:val="en" w:bidi="ar-SA"/>
        </w:rPr>
        <w:tab/>
      </w:r>
      <w:r w:rsidRPr="00DA66F2">
        <w:rPr>
          <w:rFonts w:cs="Arial"/>
          <w:szCs w:val="24"/>
          <w:lang w:val="en" w:bidi="ar-SA"/>
        </w:rPr>
        <w:tab/>
      </w:r>
      <w:r w:rsidRPr="00DA66F2">
        <w:rPr>
          <w:rFonts w:cs="Arial"/>
          <w:szCs w:val="24"/>
          <w:lang w:val="en" w:bidi="ar-SA"/>
        </w:rPr>
        <w:tab/>
        <w:t xml:space="preserve">much higher </w:t>
      </w:r>
    </w:p>
    <w:p w14:paraId="02489A15" w14:textId="77777777" w:rsidR="00BA1EAA" w:rsidRPr="00DA66F2" w:rsidRDefault="009D3E1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szCs w:val="24"/>
          <w:lang w:val="en" w:bidi="ar-SA"/>
        </w:rPr>
      </w:pPr>
      <w:r>
        <w:rPr>
          <w:rFonts w:cs="Arial"/>
          <w:szCs w:val="24"/>
          <w:lang w:val="en" w:bidi="ar-SA"/>
        </w:rPr>
        <w:t xml:space="preserve">8. </w:t>
      </w:r>
      <w:r>
        <w:rPr>
          <w:rFonts w:cs="Arial"/>
          <w:szCs w:val="24"/>
          <w:lang w:val="en" w:bidi="ar-SA"/>
        </w:rPr>
        <w:tab/>
        <w:t>Tan-Liquors</w:t>
      </w:r>
      <w:r w:rsidR="00BA1EAA" w:rsidRPr="00DA66F2">
        <w:rPr>
          <w:rFonts w:cs="Arial"/>
          <w:szCs w:val="24"/>
          <w:lang w:val="en" w:bidi="ar-SA"/>
        </w:rPr>
        <w:tab/>
      </w:r>
      <w:r w:rsidR="00BA1EAA" w:rsidRPr="00DA66F2">
        <w:rPr>
          <w:rFonts w:cs="Arial"/>
          <w:szCs w:val="24"/>
          <w:lang w:val="en" w:bidi="ar-SA"/>
        </w:rPr>
        <w:tab/>
      </w:r>
      <w:r w:rsidR="00BA1EAA" w:rsidRPr="00DA66F2">
        <w:rPr>
          <w:rFonts w:cs="Arial"/>
          <w:szCs w:val="24"/>
          <w:lang w:val="en" w:bidi="ar-SA"/>
        </w:rPr>
        <w:tab/>
      </w:r>
      <w:r w:rsidR="008C5192">
        <w:rPr>
          <w:rFonts w:cs="Arial"/>
          <w:szCs w:val="24"/>
          <w:lang w:val="en" w:bidi="ar-SA"/>
        </w:rPr>
        <w:t xml:space="preserve">   </w:t>
      </w:r>
      <w:r w:rsidR="00BA1EAA" w:rsidRPr="00DA66F2">
        <w:rPr>
          <w:rFonts w:cs="Arial"/>
          <w:szCs w:val="24"/>
          <w:lang w:val="en" w:bidi="ar-SA"/>
        </w:rPr>
        <w:t xml:space="preserve">Higher natural acid content </w:t>
      </w:r>
      <w:r w:rsidR="00BA1EAA" w:rsidRPr="00DA66F2">
        <w:rPr>
          <w:rFonts w:cs="Arial"/>
          <w:szCs w:val="24"/>
          <w:lang w:val="en" w:bidi="ar-SA"/>
        </w:rPr>
        <w:tab/>
        <w:t xml:space="preserve">smaller content </w:t>
      </w:r>
    </w:p>
    <w:p w14:paraId="364BC3C3" w14:textId="77777777" w:rsidR="00BA1EAA" w:rsidRPr="00DA66F2" w:rsidRDefault="00BA1EA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szCs w:val="24"/>
          <w:lang w:val="en" w:bidi="ar-SA"/>
        </w:rPr>
      </w:pPr>
      <w:r w:rsidRPr="00DA66F2">
        <w:rPr>
          <w:rFonts w:cs="Arial"/>
          <w:szCs w:val="24"/>
          <w:lang w:val="en" w:bidi="ar-SA"/>
        </w:rPr>
        <w:t xml:space="preserve">9. </w:t>
      </w:r>
      <w:r w:rsidRPr="00DA66F2">
        <w:rPr>
          <w:rFonts w:cs="Arial"/>
          <w:szCs w:val="24"/>
          <w:lang w:val="en" w:bidi="ar-SA"/>
        </w:rPr>
        <w:tab/>
        <w:t xml:space="preserve">Penetration </w:t>
      </w:r>
      <w:r w:rsidRPr="00DA66F2">
        <w:rPr>
          <w:rFonts w:cs="Arial"/>
          <w:szCs w:val="24"/>
          <w:lang w:val="en" w:bidi="ar-SA"/>
        </w:rPr>
        <w:tab/>
      </w:r>
      <w:r w:rsidRPr="00DA66F2">
        <w:rPr>
          <w:rFonts w:cs="Arial"/>
          <w:szCs w:val="24"/>
          <w:lang w:val="en" w:bidi="ar-SA"/>
        </w:rPr>
        <w:tab/>
      </w:r>
      <w:r w:rsidRPr="00DA66F2">
        <w:rPr>
          <w:rFonts w:cs="Arial"/>
          <w:szCs w:val="24"/>
          <w:lang w:val="en" w:bidi="ar-SA"/>
        </w:rPr>
        <w:tab/>
      </w:r>
      <w:r w:rsidRPr="00DA66F2">
        <w:rPr>
          <w:rFonts w:cs="Arial"/>
          <w:szCs w:val="24"/>
          <w:lang w:val="en" w:bidi="ar-SA"/>
        </w:rPr>
        <w:tab/>
        <w:t xml:space="preserve">Relatively Slow </w:t>
      </w:r>
      <w:r w:rsidRPr="00DA66F2">
        <w:rPr>
          <w:rFonts w:cs="Arial"/>
          <w:szCs w:val="24"/>
          <w:lang w:val="en" w:bidi="ar-SA"/>
        </w:rPr>
        <w:tab/>
      </w:r>
      <w:r w:rsidRPr="00DA66F2">
        <w:rPr>
          <w:rFonts w:cs="Arial"/>
          <w:szCs w:val="24"/>
          <w:lang w:val="en" w:bidi="ar-SA"/>
        </w:rPr>
        <w:tab/>
      </w:r>
      <w:r w:rsidRPr="00DA66F2">
        <w:rPr>
          <w:rFonts w:cs="Arial"/>
          <w:szCs w:val="24"/>
          <w:lang w:val="en" w:bidi="ar-SA"/>
        </w:rPr>
        <w:tab/>
        <w:t>relatively fast</w:t>
      </w:r>
    </w:p>
    <w:p w14:paraId="13A1E929" w14:textId="77777777" w:rsidR="00BA1EAA" w:rsidRPr="00DA66F2" w:rsidRDefault="00BA1EA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The tanning material available can be classified chemically as:</w:t>
      </w:r>
    </w:p>
    <w:p w14:paraId="457A81CB" w14:textId="77777777" w:rsidR="00BA1EAA" w:rsidRPr="00DA66F2" w:rsidRDefault="00BA1EA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b/>
          <w:bCs/>
          <w:szCs w:val="24"/>
          <w:lang w:val="en" w:bidi="ar-SA"/>
        </w:rPr>
      </w:pPr>
      <w:r w:rsidRPr="00DA66F2">
        <w:rPr>
          <w:rFonts w:cs="Arial"/>
          <w:b/>
          <w:bCs/>
          <w:szCs w:val="24"/>
          <w:lang w:val="en" w:bidi="ar-SA"/>
        </w:rPr>
        <w:t xml:space="preserve">Catechol Tannins </w:t>
      </w:r>
      <w:r w:rsidRPr="00DA66F2">
        <w:rPr>
          <w:rFonts w:cs="Arial"/>
          <w:b/>
          <w:bCs/>
          <w:szCs w:val="24"/>
          <w:lang w:val="en" w:bidi="ar-SA"/>
        </w:rPr>
        <w:tab/>
      </w:r>
      <w:r w:rsidRPr="00DA66F2">
        <w:rPr>
          <w:rFonts w:cs="Arial"/>
          <w:b/>
          <w:bCs/>
          <w:szCs w:val="24"/>
          <w:lang w:val="en" w:bidi="ar-SA"/>
        </w:rPr>
        <w:tab/>
      </w:r>
      <w:r w:rsidRPr="00DA66F2">
        <w:rPr>
          <w:rFonts w:cs="Arial"/>
          <w:b/>
          <w:bCs/>
          <w:szCs w:val="24"/>
          <w:lang w:val="en" w:bidi="ar-SA"/>
        </w:rPr>
        <w:tab/>
        <w:t xml:space="preserve">Mixed Tannins </w:t>
      </w:r>
      <w:r w:rsidRPr="00DA66F2">
        <w:rPr>
          <w:rFonts w:cs="Arial"/>
          <w:b/>
          <w:bCs/>
          <w:szCs w:val="24"/>
          <w:lang w:val="en" w:bidi="ar-SA"/>
        </w:rPr>
        <w:tab/>
      </w:r>
      <w:r w:rsidRPr="00DA66F2">
        <w:rPr>
          <w:rFonts w:cs="Arial"/>
          <w:b/>
          <w:bCs/>
          <w:szCs w:val="24"/>
          <w:lang w:val="en" w:bidi="ar-SA"/>
        </w:rPr>
        <w:tab/>
      </w:r>
      <w:r w:rsidRPr="00DA66F2">
        <w:rPr>
          <w:rFonts w:cs="Arial"/>
          <w:b/>
          <w:bCs/>
          <w:szCs w:val="24"/>
          <w:lang w:val="en" w:bidi="ar-SA"/>
        </w:rPr>
        <w:tab/>
        <w:t>Pyrogallol Tannins:</w:t>
      </w:r>
    </w:p>
    <w:p w14:paraId="07D20F8F" w14:textId="77777777" w:rsidR="00BA1EAA" w:rsidRPr="00DA66F2" w:rsidRDefault="00BA1EA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ind w:left="2880" w:firstLine="720"/>
        <w:jc w:val="both"/>
        <w:rPr>
          <w:rFonts w:cs="Arial"/>
          <w:szCs w:val="24"/>
          <w:lang w:val="en" w:bidi="ar-SA"/>
        </w:rPr>
      </w:pPr>
      <w:r w:rsidRPr="00DA66F2">
        <w:rPr>
          <w:rFonts w:cs="Arial"/>
          <w:szCs w:val="24"/>
          <w:lang w:val="en" w:bidi="ar-SA"/>
        </w:rPr>
        <w:t xml:space="preserve">(Catechol tannins predominate)  </w:t>
      </w:r>
    </w:p>
    <w:p w14:paraId="20AB8704" w14:textId="77777777" w:rsidR="00BA1EAA" w:rsidRPr="00DA66F2" w:rsidRDefault="00BA1EA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szCs w:val="24"/>
          <w:lang w:val="en" w:bidi="ar-SA"/>
        </w:rPr>
      </w:pPr>
      <w:r w:rsidRPr="00DA66F2">
        <w:rPr>
          <w:rFonts w:cs="Arial"/>
          <w:szCs w:val="24"/>
          <w:lang w:val="en" w:bidi="ar-SA"/>
        </w:rPr>
        <w:t xml:space="preserve">Cutch </w:t>
      </w:r>
      <w:r w:rsidRPr="00DA66F2">
        <w:rPr>
          <w:rFonts w:cs="Arial"/>
          <w:szCs w:val="24"/>
          <w:lang w:val="en" w:bidi="ar-SA"/>
        </w:rPr>
        <w:tab/>
      </w:r>
      <w:r w:rsidRPr="00DA66F2">
        <w:rPr>
          <w:rFonts w:cs="Arial"/>
          <w:szCs w:val="24"/>
          <w:lang w:val="en" w:bidi="ar-SA"/>
        </w:rPr>
        <w:tab/>
      </w:r>
      <w:r w:rsidRPr="00DA66F2">
        <w:rPr>
          <w:rFonts w:cs="Arial"/>
          <w:szCs w:val="24"/>
          <w:lang w:val="en" w:bidi="ar-SA"/>
        </w:rPr>
        <w:tab/>
      </w:r>
      <w:r w:rsidRPr="00DA66F2">
        <w:rPr>
          <w:rFonts w:cs="Arial"/>
          <w:szCs w:val="24"/>
          <w:lang w:val="en" w:bidi="ar-SA"/>
        </w:rPr>
        <w:tab/>
      </w:r>
      <w:r w:rsidRPr="00DA66F2">
        <w:rPr>
          <w:rFonts w:cs="Arial"/>
          <w:szCs w:val="24"/>
          <w:lang w:val="en" w:bidi="ar-SA"/>
        </w:rPr>
        <w:tab/>
        <w:t xml:space="preserve">Wattle </w:t>
      </w:r>
      <w:r w:rsidRPr="00DA66F2">
        <w:rPr>
          <w:rFonts w:cs="Arial"/>
          <w:szCs w:val="24"/>
          <w:lang w:val="en" w:bidi="ar-SA"/>
        </w:rPr>
        <w:tab/>
      </w:r>
      <w:r w:rsidRPr="00DA66F2">
        <w:rPr>
          <w:rFonts w:cs="Arial"/>
          <w:szCs w:val="24"/>
          <w:lang w:val="en" w:bidi="ar-SA"/>
        </w:rPr>
        <w:tab/>
      </w:r>
      <w:r w:rsidRPr="00DA66F2">
        <w:rPr>
          <w:rFonts w:cs="Arial"/>
          <w:szCs w:val="24"/>
          <w:lang w:val="en" w:bidi="ar-SA"/>
        </w:rPr>
        <w:tab/>
      </w:r>
      <w:r w:rsidRPr="00DA66F2">
        <w:rPr>
          <w:rFonts w:cs="Arial"/>
          <w:szCs w:val="24"/>
          <w:lang w:val="en" w:bidi="ar-SA"/>
        </w:rPr>
        <w:tab/>
        <w:t xml:space="preserve">Oak Wood </w:t>
      </w:r>
    </w:p>
    <w:p w14:paraId="6F67626B" w14:textId="77777777" w:rsidR="00BA1EAA" w:rsidRPr="00DA66F2" w:rsidRDefault="00BA1EA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szCs w:val="24"/>
          <w:lang w:val="en" w:bidi="ar-SA"/>
        </w:rPr>
      </w:pPr>
      <w:r w:rsidRPr="00DA66F2">
        <w:rPr>
          <w:rFonts w:cs="Arial"/>
          <w:szCs w:val="24"/>
          <w:lang w:val="en" w:bidi="ar-SA"/>
        </w:rPr>
        <w:t xml:space="preserve">(Acasia Catechu) </w:t>
      </w:r>
      <w:r w:rsidRPr="00DA66F2">
        <w:rPr>
          <w:rFonts w:cs="Arial"/>
          <w:szCs w:val="24"/>
          <w:lang w:val="en" w:bidi="ar-SA"/>
        </w:rPr>
        <w:tab/>
      </w:r>
      <w:r w:rsidRPr="00DA66F2">
        <w:rPr>
          <w:rFonts w:cs="Arial"/>
          <w:szCs w:val="24"/>
          <w:lang w:val="en" w:bidi="ar-SA"/>
        </w:rPr>
        <w:tab/>
      </w:r>
      <w:r w:rsidRPr="00DA66F2">
        <w:rPr>
          <w:rFonts w:cs="Arial"/>
          <w:szCs w:val="24"/>
          <w:lang w:val="en" w:bidi="ar-SA"/>
        </w:rPr>
        <w:tab/>
        <w:t xml:space="preserve">Babool </w:t>
      </w:r>
      <w:r w:rsidRPr="00DA66F2">
        <w:rPr>
          <w:rFonts w:cs="Arial"/>
          <w:szCs w:val="24"/>
          <w:lang w:val="en" w:bidi="ar-SA"/>
        </w:rPr>
        <w:tab/>
      </w:r>
      <w:r w:rsidRPr="00DA66F2">
        <w:rPr>
          <w:rFonts w:cs="Arial"/>
          <w:szCs w:val="24"/>
          <w:lang w:val="en" w:bidi="ar-SA"/>
        </w:rPr>
        <w:tab/>
      </w:r>
      <w:r w:rsidRPr="00DA66F2">
        <w:rPr>
          <w:rFonts w:cs="Arial"/>
          <w:szCs w:val="24"/>
          <w:lang w:val="en" w:bidi="ar-SA"/>
        </w:rPr>
        <w:tab/>
      </w:r>
      <w:r w:rsidRPr="00DA66F2">
        <w:rPr>
          <w:rFonts w:cs="Arial"/>
          <w:szCs w:val="24"/>
          <w:lang w:val="en" w:bidi="ar-SA"/>
        </w:rPr>
        <w:tab/>
        <w:t xml:space="preserve">Valonia </w:t>
      </w:r>
    </w:p>
    <w:p w14:paraId="6C378506" w14:textId="77777777" w:rsidR="00BA1EAA" w:rsidRPr="00DA66F2" w:rsidRDefault="00BA1EA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szCs w:val="24"/>
          <w:lang w:val="en" w:bidi="ar-SA"/>
        </w:rPr>
      </w:pPr>
      <w:r w:rsidRPr="00DA66F2">
        <w:rPr>
          <w:rFonts w:cs="Arial"/>
          <w:szCs w:val="24"/>
          <w:lang w:val="en" w:bidi="ar-SA"/>
        </w:rPr>
        <w:t xml:space="preserve">Quebracho </w:t>
      </w:r>
      <w:r w:rsidRPr="00DA66F2">
        <w:rPr>
          <w:rFonts w:cs="Arial"/>
          <w:szCs w:val="24"/>
          <w:lang w:val="en" w:bidi="ar-SA"/>
        </w:rPr>
        <w:tab/>
      </w:r>
      <w:r w:rsidRPr="00DA66F2">
        <w:rPr>
          <w:rFonts w:cs="Arial"/>
          <w:szCs w:val="24"/>
          <w:lang w:val="en" w:bidi="ar-SA"/>
        </w:rPr>
        <w:tab/>
      </w:r>
      <w:r w:rsidRPr="00DA66F2">
        <w:rPr>
          <w:rFonts w:cs="Arial"/>
          <w:szCs w:val="24"/>
          <w:lang w:val="en" w:bidi="ar-SA"/>
        </w:rPr>
        <w:tab/>
      </w:r>
      <w:r w:rsidRPr="00DA66F2">
        <w:rPr>
          <w:rFonts w:cs="Arial"/>
          <w:szCs w:val="24"/>
          <w:lang w:val="en" w:bidi="ar-SA"/>
        </w:rPr>
        <w:tab/>
      </w:r>
      <w:r w:rsidRPr="00DA66F2">
        <w:rPr>
          <w:rFonts w:cs="Arial"/>
          <w:szCs w:val="24"/>
          <w:lang w:val="en" w:bidi="ar-SA"/>
        </w:rPr>
        <w:tab/>
      </w:r>
      <w:r w:rsidRPr="00DA66F2">
        <w:rPr>
          <w:rFonts w:cs="Arial"/>
          <w:szCs w:val="24"/>
          <w:lang w:val="en" w:bidi="ar-SA"/>
        </w:rPr>
        <w:tab/>
      </w:r>
      <w:r w:rsidRPr="00DA66F2">
        <w:rPr>
          <w:rFonts w:cs="Arial"/>
          <w:szCs w:val="24"/>
          <w:lang w:val="en" w:bidi="ar-SA"/>
        </w:rPr>
        <w:tab/>
      </w:r>
      <w:r w:rsidRPr="00DA66F2">
        <w:rPr>
          <w:rFonts w:cs="Arial"/>
          <w:szCs w:val="24"/>
          <w:lang w:val="en" w:bidi="ar-SA"/>
        </w:rPr>
        <w:tab/>
      </w:r>
      <w:r w:rsidRPr="00DA66F2">
        <w:rPr>
          <w:rFonts w:cs="Arial"/>
          <w:szCs w:val="24"/>
          <w:lang w:val="en" w:bidi="ar-SA"/>
        </w:rPr>
        <w:tab/>
        <w:t xml:space="preserve">Sumac </w:t>
      </w:r>
    </w:p>
    <w:p w14:paraId="28F73596" w14:textId="77777777" w:rsidR="00BA1EAA" w:rsidRPr="00DA66F2" w:rsidRDefault="00BA1EA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szCs w:val="24"/>
          <w:lang w:val="en" w:bidi="ar-SA"/>
        </w:rPr>
      </w:pPr>
      <w:r w:rsidRPr="00DA66F2">
        <w:rPr>
          <w:rFonts w:cs="Arial"/>
          <w:szCs w:val="24"/>
          <w:lang w:val="en" w:bidi="ar-SA"/>
        </w:rPr>
        <w:t xml:space="preserve">Cutch </w:t>
      </w:r>
    </w:p>
    <w:p w14:paraId="2ECF7F74" w14:textId="77777777" w:rsidR="00BA1EAA" w:rsidRPr="00DA66F2" w:rsidRDefault="00BA1EAA"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szCs w:val="24"/>
          <w:lang w:val="en" w:bidi="ar-SA"/>
        </w:rPr>
      </w:pPr>
      <w:r w:rsidRPr="00DA66F2">
        <w:rPr>
          <w:rFonts w:cs="Arial"/>
          <w:szCs w:val="24"/>
          <w:lang w:val="en" w:bidi="ar-SA"/>
        </w:rPr>
        <w:t xml:space="preserve">(Mangrove) </w:t>
      </w:r>
    </w:p>
    <w:p w14:paraId="69595550" w14:textId="77777777" w:rsidR="00BE0735" w:rsidRDefault="00BE0735" w:rsidP="00871582">
      <w:pPr>
        <w:pBdr>
          <w:top w:val="single" w:sz="4" w:space="1" w:color="auto"/>
          <w:left w:val="single" w:sz="4" w:space="4" w:color="auto"/>
          <w:bottom w:val="single" w:sz="4" w:space="1" w:color="auto"/>
          <w:right w:val="single" w:sz="4" w:space="4" w:color="auto"/>
          <w:between w:val="single" w:sz="4" w:space="1" w:color="auto"/>
          <w:bar w:val="single" w:sz="4" w:color="auto"/>
        </w:pBdr>
        <w:autoSpaceDE w:val="0"/>
        <w:autoSpaceDN w:val="0"/>
        <w:adjustRightInd w:val="0"/>
        <w:spacing w:line="360" w:lineRule="auto"/>
        <w:jc w:val="both"/>
        <w:rPr>
          <w:rFonts w:cs="Arial"/>
          <w:szCs w:val="24"/>
          <w:lang w:val="en" w:bidi="ar-SA"/>
        </w:rPr>
      </w:pPr>
      <w:r>
        <w:rPr>
          <w:rFonts w:cs="Arial"/>
          <w:szCs w:val="24"/>
          <w:lang w:val="en" w:bidi="ar-SA"/>
        </w:rPr>
        <w:t xml:space="preserve">Goran, </w:t>
      </w:r>
      <w:r w:rsidR="00BA1EAA" w:rsidRPr="00DA66F2">
        <w:rPr>
          <w:rFonts w:cs="Arial"/>
          <w:szCs w:val="24"/>
          <w:lang w:val="en" w:bidi="ar-SA"/>
        </w:rPr>
        <w:t>Gambier</w:t>
      </w:r>
    </w:p>
    <w:p w14:paraId="232AC58A" w14:textId="77777777" w:rsidR="00BA1EAA" w:rsidRPr="00BE0735" w:rsidRDefault="00BE0735" w:rsidP="00BE0735">
      <w:pPr>
        <w:autoSpaceDE w:val="0"/>
        <w:autoSpaceDN w:val="0"/>
        <w:adjustRightInd w:val="0"/>
        <w:spacing w:line="360" w:lineRule="auto"/>
        <w:jc w:val="both"/>
        <w:rPr>
          <w:rFonts w:cs="Arial"/>
          <w:szCs w:val="24"/>
          <w:lang w:val="en" w:bidi="ar-SA"/>
        </w:rPr>
      </w:pPr>
      <w:r>
        <w:rPr>
          <w:rFonts w:cs="Arial"/>
          <w:b/>
          <w:bCs/>
          <w:szCs w:val="24"/>
          <w:lang w:val="en" w:bidi="ar-SA"/>
        </w:rPr>
        <w:t>Non-Tan Materials</w:t>
      </w:r>
    </w:p>
    <w:p w14:paraId="3AE9130E" w14:textId="77777777" w:rsidR="00BA1EAA" w:rsidRPr="00DA66F2" w:rsidRDefault="00BA1EAA"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vegetable tanning materials contain not only various kinds of tanning materials (Tans) but also the Non-tans. These </w:t>
      </w:r>
      <w:r w:rsidR="003B6433" w:rsidRPr="00DA66F2">
        <w:rPr>
          <w:rFonts w:cs="Arial"/>
          <w:szCs w:val="24"/>
          <w:lang w:val="en" w:bidi="ar-SA"/>
        </w:rPr>
        <w:t>non-tans</w:t>
      </w:r>
      <w:r w:rsidRPr="00DA66F2">
        <w:rPr>
          <w:rFonts w:cs="Arial"/>
          <w:szCs w:val="24"/>
          <w:lang w:val="en" w:bidi="ar-SA"/>
        </w:rPr>
        <w:t xml:space="preserve"> consist of Sugary matter, Gallic acid, soluble mineral salts &amp; other acids (usually organic). The presence of non-tans in reasonable quantity gives soft leather with full handle. Non-tans, however, does not have the capacity to tan protein.</w:t>
      </w:r>
    </w:p>
    <w:p w14:paraId="1A8CC459" w14:textId="77777777" w:rsidR="00BA1EAA" w:rsidRPr="00DA66F2" w:rsidRDefault="00BA1EAA"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higher Tan/Non-tan ratio gives Harsh, Astringent liquors (e.g. Quebracho). The rate of diffusion of Non-tans into pelt is more than the Tans. The presence of Non-tans also enhances the water absorption capacity of leather. Among the Non-tans, the sugary matter ferment to form organic acids (Acetic, Lactic and Prop ionic acids etc.) which are particularly desirable in the early stages of tanning if it is desired to produce fullness &amp; plumpness in the finished leather.</w:t>
      </w:r>
    </w:p>
    <w:p w14:paraId="25555004" w14:textId="77777777" w:rsidR="00BA1EAA" w:rsidRPr="00BE0735" w:rsidRDefault="00BA1EAA" w:rsidP="002A28CA">
      <w:pPr>
        <w:autoSpaceDE w:val="0"/>
        <w:autoSpaceDN w:val="0"/>
        <w:adjustRightInd w:val="0"/>
        <w:spacing w:line="360" w:lineRule="auto"/>
        <w:jc w:val="both"/>
        <w:rPr>
          <w:rFonts w:cs="Arial"/>
          <w:b/>
          <w:szCs w:val="24"/>
          <w:lang w:val="en" w:bidi="ar-SA"/>
        </w:rPr>
      </w:pPr>
      <w:r w:rsidRPr="00BE0735">
        <w:rPr>
          <w:rFonts w:cs="Arial"/>
          <w:b/>
          <w:szCs w:val="24"/>
          <w:lang w:val="en" w:bidi="ar-SA"/>
        </w:rPr>
        <w:t>Purpose of tanning</w:t>
      </w:r>
    </w:p>
    <w:p w14:paraId="54EB8072" w14:textId="77777777" w:rsidR="00BA1EAA" w:rsidRPr="00DA66F2" w:rsidRDefault="00BA1EAA" w:rsidP="002A28CA">
      <w:pPr>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Leather Technology deals with the technical aspects of making leather from raw hides and skins. Basically it is a conversion process involving a number of operations starts right from the death of animal. The operations (methodology, sequencing, controlling parameters etc.) vary according to the type of leather to be produced. These operations solely depend upon the tanning method involved. Compare the soft feel and stretch of Gloving leather with the solid firmness of Sole leather. These qualities are obtained either by the choice of skin or by variation of the sequence of tanning operations.</w:t>
      </w:r>
    </w:p>
    <w:p w14:paraId="69AB6AD5" w14:textId="77777777" w:rsidR="00BA1EAA" w:rsidRPr="00DA66F2" w:rsidRDefault="00BA1EAA"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Tanning is the process to convert putrescible hides and skins into non-putrescible material known as leather.</w:t>
      </w:r>
    </w:p>
    <w:p w14:paraId="702E49EA" w14:textId="77777777" w:rsidR="00BA1EAA" w:rsidRPr="00DA66F2" w:rsidRDefault="00BA1EAA"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Earlier tanning agents were leaves, roots, barks and fruits containing </w:t>
      </w:r>
      <w:r w:rsidR="00871582" w:rsidRPr="00DA66F2">
        <w:rPr>
          <w:rFonts w:cs="Arial"/>
          <w:szCs w:val="24"/>
          <w:lang w:val="en" w:bidi="ar-SA"/>
        </w:rPr>
        <w:t>tannins (</w:t>
      </w:r>
      <w:r w:rsidRPr="00DA66F2">
        <w:rPr>
          <w:rFonts w:cs="Arial"/>
          <w:szCs w:val="24"/>
          <w:lang w:val="en" w:bidi="ar-SA"/>
        </w:rPr>
        <w:t>chemical agents capable of converting raw H/S into leather</w:t>
      </w:r>
      <w:r w:rsidR="00871582" w:rsidRPr="00DA66F2">
        <w:rPr>
          <w:rFonts w:cs="Arial"/>
          <w:szCs w:val="24"/>
          <w:lang w:val="en" w:bidi="ar-SA"/>
        </w:rPr>
        <w:t>). Later</w:t>
      </w:r>
      <w:r w:rsidRPr="00DA66F2">
        <w:rPr>
          <w:rFonts w:cs="Arial"/>
          <w:szCs w:val="24"/>
          <w:lang w:val="en" w:bidi="ar-SA"/>
        </w:rPr>
        <w:t xml:space="preserve"> Alum salts (</w:t>
      </w:r>
      <w:r w:rsidR="00871582" w:rsidRPr="00DA66F2">
        <w:rPr>
          <w:rFonts w:cs="Arial"/>
          <w:szCs w:val="24"/>
          <w:lang w:val="en" w:bidi="ar-SA"/>
        </w:rPr>
        <w:t>sulphates) and</w:t>
      </w:r>
      <w:r w:rsidRPr="00DA66F2">
        <w:rPr>
          <w:rFonts w:cs="Arial"/>
          <w:szCs w:val="24"/>
          <w:lang w:val="en" w:bidi="ar-SA"/>
        </w:rPr>
        <w:t xml:space="preserve"> afterwards other salts were used for tanning.  In the middle of nineteenth century Chromium salt was discovered as suitable agent for tanning. Chrome tanned leather is ideal for footwear &amp; most of the upper of the shoes worn now are made either of fully chrome tanned leather or combination tanned leather.</w:t>
      </w:r>
    </w:p>
    <w:p w14:paraId="3AD67C5C" w14:textId="77777777" w:rsidR="00BE0735" w:rsidRDefault="00BA1EAA" w:rsidP="00035DA0">
      <w:pPr>
        <w:autoSpaceDE w:val="0"/>
        <w:autoSpaceDN w:val="0"/>
        <w:adjustRightInd w:val="0"/>
        <w:spacing w:line="360" w:lineRule="auto"/>
        <w:jc w:val="both"/>
        <w:rPr>
          <w:rFonts w:cs="Arial"/>
          <w:szCs w:val="24"/>
          <w:lang w:val="en" w:bidi="ar-SA"/>
        </w:rPr>
      </w:pPr>
      <w:r w:rsidRPr="00DA66F2">
        <w:rPr>
          <w:rFonts w:cs="Arial"/>
          <w:szCs w:val="24"/>
          <w:lang w:val="en" w:bidi="ar-SA"/>
        </w:rPr>
        <w:t>Combination tanning is carried out either with a combination of chrome and vegetable, syn</w:t>
      </w:r>
      <w:r w:rsidR="00035DA0">
        <w:rPr>
          <w:rFonts w:cs="Arial"/>
          <w:szCs w:val="24"/>
          <w:lang w:val="en" w:bidi="ar-SA"/>
        </w:rPr>
        <w:t>thetic or other tanning agents.</w:t>
      </w:r>
    </w:p>
    <w:p w14:paraId="516DB40E" w14:textId="77777777" w:rsidR="00BA1EAA" w:rsidRPr="00DA66F2" w:rsidRDefault="00BA1EAA" w:rsidP="002A28CA">
      <w:pPr>
        <w:autoSpaceDE w:val="0"/>
        <w:autoSpaceDN w:val="0"/>
        <w:adjustRightInd w:val="0"/>
        <w:spacing w:line="360" w:lineRule="auto"/>
        <w:rPr>
          <w:rFonts w:cs="Arial"/>
          <w:szCs w:val="24"/>
          <w:lang w:val="en" w:bidi="ar-SA"/>
        </w:rPr>
      </w:pPr>
      <w:r w:rsidRPr="00DA66F2">
        <w:rPr>
          <w:rFonts w:cs="Arial"/>
          <w:b/>
          <w:bCs/>
          <w:szCs w:val="24"/>
          <w:lang w:val="en" w:bidi="ar-SA"/>
        </w:rPr>
        <w:t>Different stages of tanning</w:t>
      </w:r>
    </w:p>
    <w:p w14:paraId="78A166BB" w14:textId="77777777" w:rsidR="00BA1EAA" w:rsidRPr="003B6433" w:rsidRDefault="00BE0735" w:rsidP="002A28CA">
      <w:pPr>
        <w:autoSpaceDE w:val="0"/>
        <w:autoSpaceDN w:val="0"/>
        <w:adjustRightInd w:val="0"/>
        <w:spacing w:line="360" w:lineRule="auto"/>
        <w:rPr>
          <w:rFonts w:cs="Arial"/>
          <w:bCs/>
          <w:szCs w:val="24"/>
          <w:lang w:val="en" w:bidi="ar-SA"/>
        </w:rPr>
      </w:pPr>
      <w:r w:rsidRPr="003B6433">
        <w:rPr>
          <w:rFonts w:cs="Arial"/>
          <w:bCs/>
          <w:szCs w:val="24"/>
          <w:lang w:val="en" w:bidi="ar-SA"/>
        </w:rPr>
        <w:t>Different stages of making chrome -tanned upper leather:</w:t>
      </w:r>
    </w:p>
    <w:p w14:paraId="62EF187B" w14:textId="77777777" w:rsidR="00BA1EAA" w:rsidRPr="003B6433" w:rsidRDefault="00BA1EAA" w:rsidP="00C425AF">
      <w:pPr>
        <w:pStyle w:val="ListParagraph"/>
        <w:numPr>
          <w:ilvl w:val="1"/>
          <w:numId w:val="92"/>
        </w:numPr>
        <w:autoSpaceDE w:val="0"/>
        <w:autoSpaceDN w:val="0"/>
        <w:adjustRightInd w:val="0"/>
        <w:spacing w:after="120" w:line="360" w:lineRule="auto"/>
        <w:ind w:left="720"/>
        <w:jc w:val="both"/>
        <w:rPr>
          <w:rFonts w:cs="Arial"/>
          <w:b w:val="0"/>
          <w:sz w:val="24"/>
          <w:szCs w:val="24"/>
          <w:lang w:val="en" w:bidi="ar-SA"/>
        </w:rPr>
      </w:pPr>
      <w:r w:rsidRPr="003B6433">
        <w:rPr>
          <w:rFonts w:cs="Arial"/>
          <w:b w:val="0"/>
          <w:sz w:val="24"/>
          <w:szCs w:val="24"/>
          <w:lang w:val="en" w:bidi="ar-SA"/>
        </w:rPr>
        <w:t xml:space="preserve">Curing or Preservation, Raw-Sorting </w:t>
      </w:r>
    </w:p>
    <w:p w14:paraId="098B0CF7" w14:textId="77777777" w:rsidR="00BA1EAA" w:rsidRPr="003B6433" w:rsidRDefault="00BA1EAA" w:rsidP="00C425AF">
      <w:pPr>
        <w:pStyle w:val="ListParagraph"/>
        <w:numPr>
          <w:ilvl w:val="1"/>
          <w:numId w:val="92"/>
        </w:numPr>
        <w:autoSpaceDE w:val="0"/>
        <w:autoSpaceDN w:val="0"/>
        <w:adjustRightInd w:val="0"/>
        <w:spacing w:after="120" w:line="360" w:lineRule="auto"/>
        <w:ind w:left="720"/>
        <w:jc w:val="both"/>
        <w:rPr>
          <w:rFonts w:cs="Arial"/>
          <w:b w:val="0"/>
          <w:sz w:val="24"/>
          <w:szCs w:val="24"/>
          <w:lang w:val="en" w:bidi="ar-SA"/>
        </w:rPr>
      </w:pPr>
      <w:r w:rsidRPr="003B6433">
        <w:rPr>
          <w:rFonts w:cs="Arial"/>
          <w:b w:val="0"/>
          <w:sz w:val="24"/>
          <w:szCs w:val="24"/>
          <w:lang w:val="en" w:bidi="ar-SA"/>
        </w:rPr>
        <w:t xml:space="preserve">Soaking, Pre-Fleshing </w:t>
      </w:r>
    </w:p>
    <w:p w14:paraId="367D10E2" w14:textId="77777777" w:rsidR="00BA1EAA" w:rsidRPr="003B6433" w:rsidRDefault="00BA1EAA" w:rsidP="00C425AF">
      <w:pPr>
        <w:pStyle w:val="ListParagraph"/>
        <w:numPr>
          <w:ilvl w:val="1"/>
          <w:numId w:val="92"/>
        </w:numPr>
        <w:autoSpaceDE w:val="0"/>
        <w:autoSpaceDN w:val="0"/>
        <w:adjustRightInd w:val="0"/>
        <w:spacing w:after="120" w:line="360" w:lineRule="auto"/>
        <w:ind w:left="720"/>
        <w:jc w:val="both"/>
        <w:rPr>
          <w:rFonts w:cs="Arial"/>
          <w:b w:val="0"/>
          <w:sz w:val="24"/>
          <w:szCs w:val="24"/>
          <w:lang w:val="en" w:bidi="ar-SA"/>
        </w:rPr>
      </w:pPr>
      <w:r w:rsidRPr="003B6433">
        <w:rPr>
          <w:rFonts w:cs="Arial"/>
          <w:b w:val="0"/>
          <w:sz w:val="24"/>
          <w:szCs w:val="24"/>
          <w:lang w:val="en" w:bidi="ar-SA"/>
        </w:rPr>
        <w:t xml:space="preserve">Liming (Unhairing), Fleshing, Green-Splitting </w:t>
      </w:r>
    </w:p>
    <w:p w14:paraId="76FD8DEF" w14:textId="77777777" w:rsidR="00BA1EAA" w:rsidRPr="003B6433" w:rsidRDefault="00BA1EAA" w:rsidP="00C425AF">
      <w:pPr>
        <w:pStyle w:val="ListParagraph"/>
        <w:numPr>
          <w:ilvl w:val="1"/>
          <w:numId w:val="92"/>
        </w:numPr>
        <w:autoSpaceDE w:val="0"/>
        <w:autoSpaceDN w:val="0"/>
        <w:adjustRightInd w:val="0"/>
        <w:spacing w:after="120" w:line="360" w:lineRule="auto"/>
        <w:ind w:left="720"/>
        <w:jc w:val="both"/>
        <w:rPr>
          <w:rFonts w:cs="Arial"/>
          <w:b w:val="0"/>
          <w:sz w:val="24"/>
          <w:szCs w:val="24"/>
          <w:lang w:val="en" w:bidi="ar-SA"/>
        </w:rPr>
      </w:pPr>
      <w:r w:rsidRPr="003B6433">
        <w:rPr>
          <w:rFonts w:cs="Arial"/>
          <w:b w:val="0"/>
          <w:sz w:val="24"/>
          <w:szCs w:val="24"/>
          <w:lang w:val="en" w:bidi="ar-SA"/>
        </w:rPr>
        <w:t xml:space="preserve">Deliming </w:t>
      </w:r>
    </w:p>
    <w:p w14:paraId="783AEFE0" w14:textId="77777777" w:rsidR="00BA1EAA" w:rsidRPr="003B6433" w:rsidRDefault="00BA1EAA" w:rsidP="00C425AF">
      <w:pPr>
        <w:pStyle w:val="ListParagraph"/>
        <w:numPr>
          <w:ilvl w:val="1"/>
          <w:numId w:val="92"/>
        </w:numPr>
        <w:autoSpaceDE w:val="0"/>
        <w:autoSpaceDN w:val="0"/>
        <w:adjustRightInd w:val="0"/>
        <w:spacing w:after="120" w:line="360" w:lineRule="auto"/>
        <w:ind w:left="720"/>
        <w:jc w:val="both"/>
        <w:rPr>
          <w:rFonts w:cs="Arial"/>
          <w:b w:val="0"/>
          <w:sz w:val="24"/>
          <w:szCs w:val="24"/>
          <w:lang w:val="en" w:bidi="ar-SA"/>
        </w:rPr>
      </w:pPr>
      <w:r w:rsidRPr="003B6433">
        <w:rPr>
          <w:rFonts w:cs="Arial"/>
          <w:b w:val="0"/>
          <w:sz w:val="24"/>
          <w:szCs w:val="24"/>
          <w:lang w:val="en" w:bidi="ar-SA"/>
        </w:rPr>
        <w:t xml:space="preserve">Bating </w:t>
      </w:r>
    </w:p>
    <w:p w14:paraId="08114D81" w14:textId="77777777" w:rsidR="00BA1EAA" w:rsidRPr="003B6433" w:rsidRDefault="00BA1EAA" w:rsidP="00C425AF">
      <w:pPr>
        <w:pStyle w:val="ListParagraph"/>
        <w:numPr>
          <w:ilvl w:val="1"/>
          <w:numId w:val="92"/>
        </w:numPr>
        <w:autoSpaceDE w:val="0"/>
        <w:autoSpaceDN w:val="0"/>
        <w:adjustRightInd w:val="0"/>
        <w:spacing w:after="120" w:line="360" w:lineRule="auto"/>
        <w:ind w:left="720"/>
        <w:jc w:val="both"/>
        <w:rPr>
          <w:rFonts w:cs="Arial"/>
          <w:b w:val="0"/>
          <w:sz w:val="24"/>
          <w:szCs w:val="24"/>
          <w:lang w:val="en" w:bidi="ar-SA"/>
        </w:rPr>
      </w:pPr>
      <w:r w:rsidRPr="003B6433">
        <w:rPr>
          <w:rFonts w:cs="Arial"/>
          <w:b w:val="0"/>
          <w:sz w:val="24"/>
          <w:szCs w:val="24"/>
          <w:lang w:val="en" w:bidi="ar-SA"/>
        </w:rPr>
        <w:t xml:space="preserve">Drenching, Scudding </w:t>
      </w:r>
    </w:p>
    <w:p w14:paraId="1AD6FB59" w14:textId="77777777" w:rsidR="00BA1EAA" w:rsidRPr="003B6433" w:rsidRDefault="00BA1EAA" w:rsidP="00C425AF">
      <w:pPr>
        <w:pStyle w:val="ListParagraph"/>
        <w:numPr>
          <w:ilvl w:val="1"/>
          <w:numId w:val="92"/>
        </w:numPr>
        <w:autoSpaceDE w:val="0"/>
        <w:autoSpaceDN w:val="0"/>
        <w:adjustRightInd w:val="0"/>
        <w:spacing w:after="120" w:line="360" w:lineRule="auto"/>
        <w:ind w:left="720"/>
        <w:jc w:val="both"/>
        <w:rPr>
          <w:rFonts w:cs="Arial"/>
          <w:b w:val="0"/>
          <w:sz w:val="24"/>
          <w:szCs w:val="24"/>
          <w:lang w:val="en" w:bidi="ar-SA"/>
        </w:rPr>
      </w:pPr>
      <w:r w:rsidRPr="003B6433">
        <w:rPr>
          <w:rFonts w:cs="Arial"/>
          <w:b w:val="0"/>
          <w:sz w:val="24"/>
          <w:szCs w:val="24"/>
          <w:lang w:val="en" w:bidi="ar-SA"/>
        </w:rPr>
        <w:t xml:space="preserve">Degreasing (For Buff, Sheep etc.) </w:t>
      </w:r>
    </w:p>
    <w:p w14:paraId="447542A0" w14:textId="77777777" w:rsidR="00BA1EAA" w:rsidRPr="003B6433" w:rsidRDefault="00BA1EAA" w:rsidP="00C425AF">
      <w:pPr>
        <w:pStyle w:val="ListParagraph"/>
        <w:numPr>
          <w:ilvl w:val="1"/>
          <w:numId w:val="92"/>
        </w:numPr>
        <w:autoSpaceDE w:val="0"/>
        <w:autoSpaceDN w:val="0"/>
        <w:adjustRightInd w:val="0"/>
        <w:spacing w:after="120" w:line="360" w:lineRule="auto"/>
        <w:ind w:left="720"/>
        <w:jc w:val="both"/>
        <w:rPr>
          <w:rFonts w:cs="Arial"/>
          <w:b w:val="0"/>
          <w:sz w:val="24"/>
          <w:szCs w:val="24"/>
          <w:lang w:val="en" w:bidi="ar-SA"/>
        </w:rPr>
      </w:pPr>
      <w:r w:rsidRPr="003B6433">
        <w:rPr>
          <w:rFonts w:cs="Arial"/>
          <w:b w:val="0"/>
          <w:sz w:val="24"/>
          <w:szCs w:val="24"/>
          <w:lang w:val="en" w:bidi="ar-SA"/>
        </w:rPr>
        <w:t xml:space="preserve">Pickling </w:t>
      </w:r>
    </w:p>
    <w:p w14:paraId="6189BDED" w14:textId="77777777" w:rsidR="00BA1EAA" w:rsidRPr="003B6433" w:rsidRDefault="00BA1EAA" w:rsidP="00C425AF">
      <w:pPr>
        <w:pStyle w:val="ListParagraph"/>
        <w:numPr>
          <w:ilvl w:val="1"/>
          <w:numId w:val="92"/>
        </w:numPr>
        <w:autoSpaceDE w:val="0"/>
        <w:autoSpaceDN w:val="0"/>
        <w:adjustRightInd w:val="0"/>
        <w:spacing w:after="120" w:line="360" w:lineRule="auto"/>
        <w:ind w:left="720"/>
        <w:jc w:val="both"/>
        <w:rPr>
          <w:rFonts w:cs="Arial"/>
          <w:b w:val="0"/>
          <w:sz w:val="24"/>
          <w:szCs w:val="24"/>
          <w:lang w:val="en" w:bidi="ar-SA"/>
        </w:rPr>
      </w:pPr>
      <w:r w:rsidRPr="003B6433">
        <w:rPr>
          <w:rFonts w:cs="Arial"/>
          <w:b w:val="0"/>
          <w:sz w:val="24"/>
          <w:szCs w:val="24"/>
          <w:lang w:val="en" w:bidi="ar-SA"/>
        </w:rPr>
        <w:t xml:space="preserve">Depickling (For Veg. Tanning) </w:t>
      </w:r>
    </w:p>
    <w:p w14:paraId="7C482A13" w14:textId="77777777" w:rsidR="00BA1EAA" w:rsidRPr="003B6433" w:rsidRDefault="00BA1EAA" w:rsidP="00C425AF">
      <w:pPr>
        <w:pStyle w:val="ListParagraph"/>
        <w:numPr>
          <w:ilvl w:val="1"/>
          <w:numId w:val="92"/>
        </w:numPr>
        <w:autoSpaceDE w:val="0"/>
        <w:autoSpaceDN w:val="0"/>
        <w:adjustRightInd w:val="0"/>
        <w:spacing w:after="120" w:line="360" w:lineRule="auto"/>
        <w:ind w:left="720"/>
        <w:jc w:val="both"/>
        <w:rPr>
          <w:rFonts w:cs="Arial"/>
          <w:b w:val="0"/>
          <w:sz w:val="24"/>
          <w:szCs w:val="24"/>
          <w:lang w:val="en" w:bidi="ar-SA"/>
        </w:rPr>
      </w:pPr>
      <w:r w:rsidRPr="003B6433">
        <w:rPr>
          <w:rFonts w:cs="Arial"/>
          <w:b w:val="0"/>
          <w:sz w:val="24"/>
          <w:szCs w:val="24"/>
          <w:lang w:val="en" w:bidi="ar-SA"/>
        </w:rPr>
        <w:t>Chrome Tanning, Ageing, Wet-Blue Sorting</w:t>
      </w:r>
    </w:p>
    <w:p w14:paraId="77831A34" w14:textId="77777777" w:rsidR="00BA1EAA" w:rsidRPr="00DA66F2" w:rsidRDefault="00BE073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lastRenderedPageBreak/>
        <w:t>Post tanning</w:t>
      </w:r>
      <w:r>
        <w:rPr>
          <w:rFonts w:cs="Arial"/>
          <w:szCs w:val="24"/>
          <w:lang w:val="en" w:bidi="ar-SA"/>
        </w:rPr>
        <w:t xml:space="preserve"> or</w:t>
      </w:r>
      <w:r w:rsidRPr="00DA66F2">
        <w:rPr>
          <w:rFonts w:cs="Arial"/>
          <w:b/>
          <w:bCs/>
          <w:szCs w:val="24"/>
          <w:lang w:val="en" w:bidi="ar-SA"/>
        </w:rPr>
        <w:t xml:space="preserve"> pre-finish operations</w:t>
      </w:r>
      <w:r w:rsidR="00BA1EAA" w:rsidRPr="00DA66F2">
        <w:rPr>
          <w:rFonts w:cs="Arial"/>
          <w:szCs w:val="24"/>
          <w:lang w:val="en" w:bidi="ar-SA"/>
        </w:rPr>
        <w:t>:</w:t>
      </w:r>
    </w:p>
    <w:p w14:paraId="7B912E1B" w14:textId="77777777" w:rsidR="00BA1EAA" w:rsidRPr="00DA66F2" w:rsidRDefault="00BA1EAA" w:rsidP="002A28CA">
      <w:pPr>
        <w:autoSpaceDE w:val="0"/>
        <w:autoSpaceDN w:val="0"/>
        <w:adjustRightInd w:val="0"/>
        <w:spacing w:line="360" w:lineRule="auto"/>
        <w:jc w:val="both"/>
        <w:rPr>
          <w:rFonts w:cs="Arial"/>
          <w:szCs w:val="24"/>
          <w:lang w:val="en" w:bidi="ar-SA"/>
        </w:rPr>
      </w:pPr>
      <w:r w:rsidRPr="00DA66F2">
        <w:rPr>
          <w:rFonts w:cs="Arial"/>
          <w:spacing w:val="-1"/>
          <w:szCs w:val="24"/>
          <w:lang w:val="en" w:bidi="ar-SA"/>
        </w:rPr>
        <w:t>After the completion of tanning, the leathers have to pass through many operations to prepare them finally for finishing.</w:t>
      </w:r>
    </w:p>
    <w:p w14:paraId="0BA2AD56" w14:textId="77777777" w:rsidR="00BA1EAA" w:rsidRPr="003B6433" w:rsidRDefault="00BA1EAA" w:rsidP="00C425AF">
      <w:pPr>
        <w:pStyle w:val="ListParagraph"/>
        <w:numPr>
          <w:ilvl w:val="0"/>
          <w:numId w:val="91"/>
        </w:numPr>
        <w:autoSpaceDE w:val="0"/>
        <w:autoSpaceDN w:val="0"/>
        <w:adjustRightInd w:val="0"/>
        <w:spacing w:line="360" w:lineRule="auto"/>
        <w:jc w:val="both"/>
        <w:rPr>
          <w:rFonts w:cs="Arial"/>
          <w:b w:val="0"/>
          <w:spacing w:val="-1"/>
          <w:sz w:val="24"/>
          <w:szCs w:val="24"/>
          <w:lang w:val="en" w:bidi="ar-SA"/>
        </w:rPr>
      </w:pPr>
      <w:r w:rsidRPr="003B6433">
        <w:rPr>
          <w:rFonts w:cs="Arial"/>
          <w:b w:val="0"/>
          <w:spacing w:val="-1"/>
          <w:sz w:val="24"/>
          <w:szCs w:val="24"/>
          <w:lang w:val="en" w:bidi="ar-SA"/>
        </w:rPr>
        <w:t>Sammying</w:t>
      </w:r>
    </w:p>
    <w:p w14:paraId="7AE06287" w14:textId="77777777" w:rsidR="00BA1EAA" w:rsidRPr="003B6433" w:rsidRDefault="00BA1EAA" w:rsidP="00C425AF">
      <w:pPr>
        <w:pStyle w:val="ListParagraph"/>
        <w:numPr>
          <w:ilvl w:val="0"/>
          <w:numId w:val="91"/>
        </w:numPr>
        <w:autoSpaceDE w:val="0"/>
        <w:autoSpaceDN w:val="0"/>
        <w:adjustRightInd w:val="0"/>
        <w:spacing w:line="360" w:lineRule="auto"/>
        <w:jc w:val="both"/>
        <w:rPr>
          <w:rFonts w:cs="Arial"/>
          <w:b w:val="0"/>
          <w:spacing w:val="-1"/>
          <w:sz w:val="24"/>
          <w:szCs w:val="24"/>
          <w:lang w:val="en" w:bidi="ar-SA"/>
        </w:rPr>
      </w:pPr>
      <w:r w:rsidRPr="003B6433">
        <w:rPr>
          <w:rFonts w:cs="Arial"/>
          <w:b w:val="0"/>
          <w:spacing w:val="-1"/>
          <w:sz w:val="24"/>
          <w:szCs w:val="24"/>
          <w:lang w:val="en" w:bidi="ar-SA"/>
        </w:rPr>
        <w:t>Splitting</w:t>
      </w:r>
    </w:p>
    <w:p w14:paraId="0D30CE48" w14:textId="77777777" w:rsidR="007F2FAC" w:rsidRPr="003B6433" w:rsidRDefault="00BA1EAA" w:rsidP="00C425AF">
      <w:pPr>
        <w:pStyle w:val="ListParagraph"/>
        <w:numPr>
          <w:ilvl w:val="0"/>
          <w:numId w:val="91"/>
        </w:numPr>
        <w:autoSpaceDE w:val="0"/>
        <w:autoSpaceDN w:val="0"/>
        <w:adjustRightInd w:val="0"/>
        <w:spacing w:line="360" w:lineRule="auto"/>
        <w:jc w:val="both"/>
        <w:rPr>
          <w:rFonts w:cs="Arial"/>
          <w:b w:val="0"/>
          <w:spacing w:val="-1"/>
          <w:sz w:val="24"/>
          <w:szCs w:val="24"/>
          <w:lang w:val="en" w:bidi="ar-SA"/>
        </w:rPr>
      </w:pPr>
      <w:r w:rsidRPr="003B6433">
        <w:rPr>
          <w:rFonts w:cs="Arial"/>
          <w:b w:val="0"/>
          <w:spacing w:val="-1"/>
          <w:sz w:val="24"/>
          <w:szCs w:val="24"/>
          <w:lang w:val="en" w:bidi="ar-SA"/>
        </w:rPr>
        <w:t>Shaving</w:t>
      </w:r>
    </w:p>
    <w:p w14:paraId="24664FBD" w14:textId="77777777" w:rsidR="007F2FAC" w:rsidRPr="003B6433" w:rsidRDefault="00BA1EAA" w:rsidP="00C425AF">
      <w:pPr>
        <w:pStyle w:val="ListParagraph"/>
        <w:numPr>
          <w:ilvl w:val="0"/>
          <w:numId w:val="91"/>
        </w:numPr>
        <w:autoSpaceDE w:val="0"/>
        <w:autoSpaceDN w:val="0"/>
        <w:adjustRightInd w:val="0"/>
        <w:spacing w:line="360" w:lineRule="auto"/>
        <w:jc w:val="both"/>
        <w:rPr>
          <w:rFonts w:cs="Arial"/>
          <w:b w:val="0"/>
          <w:spacing w:val="-1"/>
          <w:sz w:val="24"/>
          <w:szCs w:val="24"/>
          <w:lang w:val="en" w:bidi="ar-SA"/>
        </w:rPr>
      </w:pPr>
      <w:r w:rsidRPr="003B6433">
        <w:rPr>
          <w:rFonts w:cs="Arial"/>
          <w:b w:val="0"/>
          <w:sz w:val="24"/>
          <w:szCs w:val="24"/>
          <w:lang w:val="en" w:bidi="ar-SA"/>
        </w:rPr>
        <w:t xml:space="preserve">Washing </w:t>
      </w:r>
    </w:p>
    <w:p w14:paraId="040DC641" w14:textId="77777777" w:rsidR="00BA1EAA" w:rsidRPr="003B6433" w:rsidRDefault="00BA1EAA" w:rsidP="00C425AF">
      <w:pPr>
        <w:pStyle w:val="ListParagraph"/>
        <w:numPr>
          <w:ilvl w:val="0"/>
          <w:numId w:val="91"/>
        </w:numPr>
        <w:autoSpaceDE w:val="0"/>
        <w:autoSpaceDN w:val="0"/>
        <w:adjustRightInd w:val="0"/>
        <w:spacing w:line="360" w:lineRule="auto"/>
        <w:jc w:val="both"/>
        <w:rPr>
          <w:rFonts w:cs="Arial"/>
          <w:b w:val="0"/>
          <w:spacing w:val="-1"/>
          <w:sz w:val="24"/>
          <w:szCs w:val="24"/>
          <w:lang w:val="en" w:bidi="ar-SA"/>
        </w:rPr>
      </w:pPr>
      <w:r w:rsidRPr="003B6433">
        <w:rPr>
          <w:rFonts w:cs="Arial"/>
          <w:b w:val="0"/>
          <w:sz w:val="24"/>
          <w:szCs w:val="24"/>
          <w:lang w:val="en" w:bidi="ar-SA"/>
        </w:rPr>
        <w:t xml:space="preserve">Neutralization </w:t>
      </w:r>
    </w:p>
    <w:p w14:paraId="1F7B4EC2" w14:textId="77777777" w:rsidR="007F2FAC" w:rsidRPr="003B6433" w:rsidRDefault="00BA1EAA" w:rsidP="00C425AF">
      <w:pPr>
        <w:pStyle w:val="ListParagraph"/>
        <w:numPr>
          <w:ilvl w:val="0"/>
          <w:numId w:val="91"/>
        </w:numPr>
        <w:autoSpaceDE w:val="0"/>
        <w:autoSpaceDN w:val="0"/>
        <w:adjustRightInd w:val="0"/>
        <w:spacing w:line="360" w:lineRule="auto"/>
        <w:jc w:val="both"/>
        <w:rPr>
          <w:rFonts w:cs="Arial"/>
          <w:b w:val="0"/>
          <w:sz w:val="24"/>
          <w:szCs w:val="24"/>
          <w:lang w:val="en" w:bidi="ar-SA"/>
        </w:rPr>
      </w:pPr>
      <w:r w:rsidRPr="003B6433">
        <w:rPr>
          <w:rFonts w:cs="Arial"/>
          <w:b w:val="0"/>
          <w:sz w:val="24"/>
          <w:szCs w:val="24"/>
          <w:lang w:val="en" w:bidi="ar-SA"/>
        </w:rPr>
        <w:t xml:space="preserve">Dyeing / Fat liquoring / Retanning, Piling, Setting, Drying, Conditioning, Staking, </w:t>
      </w:r>
      <w:r w:rsidR="00871582">
        <w:rPr>
          <w:rFonts w:cs="Arial"/>
          <w:b w:val="0"/>
          <w:sz w:val="24"/>
          <w:szCs w:val="24"/>
          <w:lang w:val="en" w:bidi="ar-SA"/>
        </w:rPr>
        <w:t xml:space="preserve">Toggling, </w:t>
      </w:r>
      <w:r w:rsidRPr="003B6433">
        <w:rPr>
          <w:rFonts w:cs="Arial"/>
          <w:b w:val="0"/>
          <w:sz w:val="24"/>
          <w:szCs w:val="24"/>
          <w:lang w:val="en" w:bidi="ar-SA"/>
        </w:rPr>
        <w:t xml:space="preserve">Buffing, Snuffing, Crust-Sorting, Dry Drum (If Required), Impregnation (If Required) </w:t>
      </w:r>
    </w:p>
    <w:p w14:paraId="58892338" w14:textId="77777777" w:rsidR="00BA1EAA" w:rsidRPr="003B6433" w:rsidRDefault="00BA1EAA" w:rsidP="00C425AF">
      <w:pPr>
        <w:pStyle w:val="ListParagraph"/>
        <w:numPr>
          <w:ilvl w:val="0"/>
          <w:numId w:val="91"/>
        </w:numPr>
        <w:autoSpaceDE w:val="0"/>
        <w:autoSpaceDN w:val="0"/>
        <w:adjustRightInd w:val="0"/>
        <w:spacing w:line="360" w:lineRule="auto"/>
        <w:jc w:val="both"/>
        <w:rPr>
          <w:rFonts w:cs="Arial"/>
          <w:b w:val="0"/>
          <w:sz w:val="24"/>
          <w:szCs w:val="24"/>
          <w:lang w:val="en" w:bidi="ar-SA"/>
        </w:rPr>
      </w:pPr>
      <w:r w:rsidRPr="003B6433">
        <w:rPr>
          <w:rFonts w:cs="Arial"/>
          <w:b w:val="0"/>
          <w:spacing w:val="-1"/>
          <w:sz w:val="24"/>
          <w:szCs w:val="24"/>
          <w:lang w:val="en" w:bidi="ar-SA"/>
        </w:rPr>
        <w:t>Setting</w:t>
      </w:r>
    </w:p>
    <w:p w14:paraId="201904C5" w14:textId="77777777" w:rsidR="007F2FAC" w:rsidRPr="003B6433" w:rsidRDefault="00BA1EAA" w:rsidP="00C425AF">
      <w:pPr>
        <w:pStyle w:val="ListParagraph"/>
        <w:numPr>
          <w:ilvl w:val="0"/>
          <w:numId w:val="91"/>
        </w:numPr>
        <w:autoSpaceDE w:val="0"/>
        <w:autoSpaceDN w:val="0"/>
        <w:adjustRightInd w:val="0"/>
        <w:spacing w:line="360" w:lineRule="auto"/>
        <w:jc w:val="both"/>
        <w:rPr>
          <w:rFonts w:cs="Arial"/>
          <w:b w:val="0"/>
          <w:spacing w:val="-1"/>
          <w:sz w:val="24"/>
          <w:szCs w:val="24"/>
          <w:lang w:val="en" w:bidi="ar-SA"/>
        </w:rPr>
      </w:pPr>
      <w:r w:rsidRPr="003B6433">
        <w:rPr>
          <w:rFonts w:cs="Arial"/>
          <w:b w:val="0"/>
          <w:spacing w:val="-1"/>
          <w:sz w:val="24"/>
          <w:szCs w:val="24"/>
          <w:lang w:val="en" w:bidi="ar-SA"/>
        </w:rPr>
        <w:t>Drying</w:t>
      </w:r>
    </w:p>
    <w:p w14:paraId="7AD8C2D8" w14:textId="77777777" w:rsidR="00BA1EAA" w:rsidRPr="003B6433" w:rsidRDefault="00BA1EAA" w:rsidP="00C425AF">
      <w:pPr>
        <w:pStyle w:val="ListParagraph"/>
        <w:numPr>
          <w:ilvl w:val="0"/>
          <w:numId w:val="91"/>
        </w:numPr>
        <w:autoSpaceDE w:val="0"/>
        <w:autoSpaceDN w:val="0"/>
        <w:adjustRightInd w:val="0"/>
        <w:spacing w:line="360" w:lineRule="auto"/>
        <w:jc w:val="both"/>
        <w:rPr>
          <w:rFonts w:cs="Arial"/>
          <w:b w:val="0"/>
          <w:spacing w:val="-1"/>
          <w:sz w:val="24"/>
          <w:szCs w:val="24"/>
          <w:lang w:val="en" w:bidi="ar-SA"/>
        </w:rPr>
      </w:pPr>
      <w:r w:rsidRPr="003B6433">
        <w:rPr>
          <w:rFonts w:cs="Arial"/>
          <w:b w:val="0"/>
          <w:spacing w:val="-1"/>
          <w:sz w:val="24"/>
          <w:szCs w:val="24"/>
          <w:lang w:val="en" w:bidi="ar-SA"/>
        </w:rPr>
        <w:t>Conditioning</w:t>
      </w:r>
    </w:p>
    <w:p w14:paraId="68B7CB08" w14:textId="77777777" w:rsidR="00BA1EAA" w:rsidRPr="003B6433" w:rsidRDefault="00BA1EAA" w:rsidP="00C425AF">
      <w:pPr>
        <w:pStyle w:val="ListParagraph"/>
        <w:numPr>
          <w:ilvl w:val="0"/>
          <w:numId w:val="91"/>
        </w:numPr>
        <w:autoSpaceDE w:val="0"/>
        <w:autoSpaceDN w:val="0"/>
        <w:adjustRightInd w:val="0"/>
        <w:spacing w:line="360" w:lineRule="auto"/>
        <w:jc w:val="both"/>
        <w:rPr>
          <w:rFonts w:cs="Arial"/>
          <w:b w:val="0"/>
          <w:spacing w:val="-1"/>
          <w:sz w:val="24"/>
          <w:szCs w:val="24"/>
          <w:lang w:val="en" w:bidi="ar-SA"/>
        </w:rPr>
      </w:pPr>
      <w:r w:rsidRPr="003B6433">
        <w:rPr>
          <w:rFonts w:cs="Arial"/>
          <w:b w:val="0"/>
          <w:spacing w:val="-1"/>
          <w:sz w:val="24"/>
          <w:szCs w:val="24"/>
          <w:lang w:val="en" w:bidi="ar-SA"/>
        </w:rPr>
        <w:t>Staking</w:t>
      </w:r>
    </w:p>
    <w:p w14:paraId="6DF4E7C4" w14:textId="77777777" w:rsidR="00BA1EAA" w:rsidRPr="003B6433" w:rsidRDefault="00BA1EAA" w:rsidP="00C425AF">
      <w:pPr>
        <w:pStyle w:val="ListParagraph"/>
        <w:numPr>
          <w:ilvl w:val="0"/>
          <w:numId w:val="91"/>
        </w:numPr>
        <w:autoSpaceDE w:val="0"/>
        <w:autoSpaceDN w:val="0"/>
        <w:adjustRightInd w:val="0"/>
        <w:spacing w:line="360" w:lineRule="auto"/>
        <w:jc w:val="both"/>
        <w:rPr>
          <w:rFonts w:cs="Arial"/>
          <w:b w:val="0"/>
          <w:spacing w:val="-1"/>
          <w:sz w:val="24"/>
          <w:szCs w:val="24"/>
          <w:lang w:val="en" w:bidi="ar-SA"/>
        </w:rPr>
      </w:pPr>
      <w:r w:rsidRPr="003B6433">
        <w:rPr>
          <w:rFonts w:cs="Arial"/>
          <w:b w:val="0"/>
          <w:spacing w:val="-1"/>
          <w:sz w:val="24"/>
          <w:szCs w:val="24"/>
          <w:lang w:val="en" w:bidi="ar-SA"/>
        </w:rPr>
        <w:t>Toggling</w:t>
      </w:r>
    </w:p>
    <w:p w14:paraId="676C3FB0" w14:textId="77777777" w:rsidR="00BA1EAA" w:rsidRPr="003B6433" w:rsidRDefault="00BA1EAA" w:rsidP="00C425AF">
      <w:pPr>
        <w:pStyle w:val="ListParagraph"/>
        <w:numPr>
          <w:ilvl w:val="0"/>
          <w:numId w:val="91"/>
        </w:numPr>
        <w:autoSpaceDE w:val="0"/>
        <w:autoSpaceDN w:val="0"/>
        <w:adjustRightInd w:val="0"/>
        <w:spacing w:line="360" w:lineRule="auto"/>
        <w:jc w:val="both"/>
        <w:rPr>
          <w:rFonts w:cs="Arial"/>
          <w:b w:val="0"/>
          <w:spacing w:val="-1"/>
          <w:sz w:val="24"/>
          <w:szCs w:val="24"/>
          <w:lang w:val="en" w:bidi="ar-SA"/>
        </w:rPr>
      </w:pPr>
      <w:r w:rsidRPr="003B6433">
        <w:rPr>
          <w:rFonts w:cs="Arial"/>
          <w:b w:val="0"/>
          <w:spacing w:val="-1"/>
          <w:sz w:val="24"/>
          <w:szCs w:val="24"/>
          <w:lang w:val="en" w:bidi="ar-SA"/>
        </w:rPr>
        <w:t>Buffing</w:t>
      </w:r>
    </w:p>
    <w:p w14:paraId="3ED43BF2" w14:textId="77777777" w:rsidR="00BA1EAA" w:rsidRPr="003B6433" w:rsidRDefault="00BA1EAA" w:rsidP="00C425AF">
      <w:pPr>
        <w:pStyle w:val="ListParagraph"/>
        <w:numPr>
          <w:ilvl w:val="0"/>
          <w:numId w:val="91"/>
        </w:numPr>
        <w:autoSpaceDE w:val="0"/>
        <w:autoSpaceDN w:val="0"/>
        <w:adjustRightInd w:val="0"/>
        <w:spacing w:line="360" w:lineRule="auto"/>
        <w:jc w:val="both"/>
        <w:rPr>
          <w:rFonts w:cs="Arial"/>
          <w:b w:val="0"/>
          <w:spacing w:val="-1"/>
          <w:sz w:val="24"/>
          <w:szCs w:val="24"/>
          <w:lang w:val="en" w:bidi="ar-SA"/>
        </w:rPr>
      </w:pPr>
      <w:r w:rsidRPr="003B6433">
        <w:rPr>
          <w:rFonts w:cs="Arial"/>
          <w:b w:val="0"/>
          <w:spacing w:val="-1"/>
          <w:sz w:val="24"/>
          <w:szCs w:val="24"/>
          <w:lang w:val="en" w:bidi="ar-SA"/>
        </w:rPr>
        <w:t>Snuffing</w:t>
      </w:r>
    </w:p>
    <w:p w14:paraId="6F0C9A2A" w14:textId="77777777" w:rsidR="00BA1EAA" w:rsidRPr="003B6433" w:rsidRDefault="00BA1EAA" w:rsidP="00C425AF">
      <w:pPr>
        <w:pStyle w:val="ListParagraph"/>
        <w:numPr>
          <w:ilvl w:val="0"/>
          <w:numId w:val="91"/>
        </w:numPr>
        <w:autoSpaceDE w:val="0"/>
        <w:autoSpaceDN w:val="0"/>
        <w:adjustRightInd w:val="0"/>
        <w:spacing w:line="360" w:lineRule="auto"/>
        <w:jc w:val="both"/>
        <w:rPr>
          <w:rFonts w:cs="Arial"/>
          <w:b w:val="0"/>
          <w:spacing w:val="-1"/>
          <w:sz w:val="24"/>
          <w:szCs w:val="24"/>
          <w:lang w:val="en" w:bidi="ar-SA"/>
        </w:rPr>
      </w:pPr>
      <w:r w:rsidRPr="003B6433">
        <w:rPr>
          <w:rFonts w:cs="Arial"/>
          <w:b w:val="0"/>
          <w:spacing w:val="-1"/>
          <w:sz w:val="24"/>
          <w:szCs w:val="24"/>
          <w:lang w:val="en" w:bidi="ar-SA"/>
        </w:rPr>
        <w:t>Crust sorting</w:t>
      </w:r>
    </w:p>
    <w:p w14:paraId="518322A3" w14:textId="77777777" w:rsidR="00BA1EAA" w:rsidRPr="003B6433" w:rsidRDefault="00BA1EAA" w:rsidP="00C425AF">
      <w:pPr>
        <w:pStyle w:val="ListParagraph"/>
        <w:numPr>
          <w:ilvl w:val="0"/>
          <w:numId w:val="91"/>
        </w:numPr>
        <w:autoSpaceDE w:val="0"/>
        <w:autoSpaceDN w:val="0"/>
        <w:adjustRightInd w:val="0"/>
        <w:spacing w:line="360" w:lineRule="auto"/>
        <w:jc w:val="both"/>
        <w:rPr>
          <w:rFonts w:cs="Arial"/>
          <w:b w:val="0"/>
          <w:sz w:val="24"/>
          <w:szCs w:val="24"/>
          <w:lang w:val="en" w:bidi="ar-SA"/>
        </w:rPr>
      </w:pPr>
      <w:r w:rsidRPr="003B6433">
        <w:rPr>
          <w:rFonts w:cs="Arial"/>
          <w:b w:val="0"/>
          <w:sz w:val="24"/>
          <w:szCs w:val="24"/>
          <w:lang w:val="en" w:bidi="ar-SA"/>
        </w:rPr>
        <w:t>Finishing</w:t>
      </w:r>
    </w:p>
    <w:p w14:paraId="2ED497EA" w14:textId="77777777" w:rsidR="00BA1EAA" w:rsidRPr="003B6433" w:rsidRDefault="00BA1EAA" w:rsidP="00C425AF">
      <w:pPr>
        <w:pStyle w:val="ListParagraph"/>
        <w:numPr>
          <w:ilvl w:val="0"/>
          <w:numId w:val="91"/>
        </w:numPr>
        <w:autoSpaceDE w:val="0"/>
        <w:autoSpaceDN w:val="0"/>
        <w:adjustRightInd w:val="0"/>
        <w:spacing w:line="360" w:lineRule="auto"/>
        <w:jc w:val="both"/>
        <w:rPr>
          <w:rFonts w:cs="Arial"/>
          <w:b w:val="0"/>
          <w:sz w:val="24"/>
          <w:szCs w:val="24"/>
          <w:lang w:val="en" w:bidi="ar-SA"/>
        </w:rPr>
      </w:pPr>
      <w:r w:rsidRPr="003B6433">
        <w:rPr>
          <w:rFonts w:cs="Arial"/>
          <w:b w:val="0"/>
          <w:sz w:val="24"/>
          <w:szCs w:val="24"/>
          <w:lang w:val="en" w:bidi="ar-SA"/>
        </w:rPr>
        <w:t xml:space="preserve">Staking (If Required) </w:t>
      </w:r>
    </w:p>
    <w:p w14:paraId="2CD4B789" w14:textId="77777777" w:rsidR="00BA1EAA" w:rsidRPr="003B6433" w:rsidRDefault="00BA1EAA" w:rsidP="00C425AF">
      <w:pPr>
        <w:pStyle w:val="ListParagraph"/>
        <w:numPr>
          <w:ilvl w:val="0"/>
          <w:numId w:val="91"/>
        </w:numPr>
        <w:autoSpaceDE w:val="0"/>
        <w:autoSpaceDN w:val="0"/>
        <w:adjustRightInd w:val="0"/>
        <w:spacing w:line="360" w:lineRule="auto"/>
        <w:jc w:val="both"/>
        <w:rPr>
          <w:rFonts w:cs="Arial"/>
          <w:b w:val="0"/>
          <w:sz w:val="24"/>
          <w:szCs w:val="24"/>
          <w:lang w:val="en" w:bidi="ar-SA"/>
        </w:rPr>
      </w:pPr>
      <w:r w:rsidRPr="003B6433">
        <w:rPr>
          <w:rFonts w:cs="Arial"/>
          <w:b w:val="0"/>
          <w:sz w:val="24"/>
          <w:szCs w:val="24"/>
          <w:lang w:val="en" w:bidi="ar-SA"/>
        </w:rPr>
        <w:t xml:space="preserve">Ironing </w:t>
      </w:r>
    </w:p>
    <w:p w14:paraId="7791E034" w14:textId="77777777" w:rsidR="00BA1EAA" w:rsidRPr="003B6433" w:rsidRDefault="00BA1EAA" w:rsidP="00C425AF">
      <w:pPr>
        <w:pStyle w:val="ListParagraph"/>
        <w:numPr>
          <w:ilvl w:val="0"/>
          <w:numId w:val="91"/>
        </w:numPr>
        <w:autoSpaceDE w:val="0"/>
        <w:autoSpaceDN w:val="0"/>
        <w:adjustRightInd w:val="0"/>
        <w:spacing w:line="360" w:lineRule="auto"/>
        <w:jc w:val="both"/>
        <w:rPr>
          <w:rFonts w:cs="Arial"/>
          <w:b w:val="0"/>
          <w:sz w:val="24"/>
          <w:szCs w:val="24"/>
          <w:lang w:val="en" w:bidi="ar-SA"/>
        </w:rPr>
      </w:pPr>
      <w:r w:rsidRPr="003B6433">
        <w:rPr>
          <w:rFonts w:cs="Arial"/>
          <w:b w:val="0"/>
          <w:sz w:val="24"/>
          <w:szCs w:val="24"/>
          <w:lang w:val="en" w:bidi="ar-SA"/>
        </w:rPr>
        <w:t>Area- measurement,</w:t>
      </w:r>
    </w:p>
    <w:p w14:paraId="32531823" w14:textId="77777777" w:rsidR="00BA1EAA" w:rsidRPr="003B6433" w:rsidRDefault="00BA1EAA" w:rsidP="00C425AF">
      <w:pPr>
        <w:pStyle w:val="ListParagraph"/>
        <w:numPr>
          <w:ilvl w:val="0"/>
          <w:numId w:val="91"/>
        </w:numPr>
        <w:autoSpaceDE w:val="0"/>
        <w:autoSpaceDN w:val="0"/>
        <w:adjustRightInd w:val="0"/>
        <w:spacing w:line="360" w:lineRule="auto"/>
        <w:jc w:val="both"/>
        <w:rPr>
          <w:rFonts w:cs="Arial"/>
          <w:b w:val="0"/>
          <w:sz w:val="24"/>
          <w:szCs w:val="24"/>
          <w:lang w:val="en" w:bidi="ar-SA"/>
        </w:rPr>
      </w:pPr>
      <w:r w:rsidRPr="003B6433">
        <w:rPr>
          <w:rFonts w:cs="Arial"/>
          <w:b w:val="0"/>
          <w:sz w:val="24"/>
          <w:szCs w:val="24"/>
          <w:lang w:val="en" w:bidi="ar-SA"/>
        </w:rPr>
        <w:t>Final Inspection</w:t>
      </w:r>
    </w:p>
    <w:p w14:paraId="38D1CA43" w14:textId="77777777" w:rsidR="00BA1EAA" w:rsidRPr="00BE0735" w:rsidRDefault="00BA1EAA" w:rsidP="00C425AF">
      <w:pPr>
        <w:pStyle w:val="ListParagraph"/>
        <w:numPr>
          <w:ilvl w:val="0"/>
          <w:numId w:val="91"/>
        </w:numPr>
        <w:autoSpaceDE w:val="0"/>
        <w:autoSpaceDN w:val="0"/>
        <w:adjustRightInd w:val="0"/>
        <w:spacing w:line="360" w:lineRule="auto"/>
        <w:jc w:val="both"/>
        <w:rPr>
          <w:rFonts w:cs="Arial"/>
          <w:szCs w:val="24"/>
          <w:lang w:val="en" w:bidi="ar-SA"/>
        </w:rPr>
      </w:pPr>
      <w:r w:rsidRPr="003B6433">
        <w:rPr>
          <w:rFonts w:cs="Arial"/>
          <w:b w:val="0"/>
          <w:sz w:val="24"/>
          <w:szCs w:val="24"/>
          <w:lang w:val="en" w:bidi="ar-SA"/>
        </w:rPr>
        <w:t>Packing</w:t>
      </w:r>
    </w:p>
    <w:p w14:paraId="6349341F" w14:textId="77777777" w:rsidR="00BA1EAA" w:rsidRPr="00DA66F2" w:rsidRDefault="008C161B"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 xml:space="preserve">Sequence of operation for making vegetable tanned sole leather: </w:t>
      </w:r>
    </w:p>
    <w:p w14:paraId="0A61638E" w14:textId="77777777" w:rsidR="00BA1EAA" w:rsidRPr="003B6433" w:rsidRDefault="00BA1EAA" w:rsidP="00C425AF">
      <w:pPr>
        <w:pStyle w:val="ListParagraph"/>
        <w:numPr>
          <w:ilvl w:val="1"/>
          <w:numId w:val="93"/>
        </w:numPr>
        <w:autoSpaceDE w:val="0"/>
        <w:autoSpaceDN w:val="0"/>
        <w:adjustRightInd w:val="0"/>
        <w:spacing w:line="360" w:lineRule="auto"/>
        <w:ind w:left="810"/>
        <w:jc w:val="both"/>
        <w:rPr>
          <w:rFonts w:cs="Arial"/>
          <w:b w:val="0"/>
          <w:sz w:val="24"/>
          <w:szCs w:val="24"/>
          <w:lang w:val="en" w:bidi="ar-SA"/>
        </w:rPr>
      </w:pPr>
      <w:r w:rsidRPr="003B6433">
        <w:rPr>
          <w:rFonts w:cs="Arial"/>
          <w:b w:val="0"/>
          <w:sz w:val="24"/>
          <w:szCs w:val="24"/>
          <w:lang w:val="en" w:bidi="ar-SA"/>
        </w:rPr>
        <w:t xml:space="preserve">Curing or Preservation, Raw-Sorting </w:t>
      </w:r>
    </w:p>
    <w:p w14:paraId="5534ED57" w14:textId="77777777" w:rsidR="00BA1EAA" w:rsidRPr="003B6433" w:rsidRDefault="00BA1EAA" w:rsidP="00C425AF">
      <w:pPr>
        <w:pStyle w:val="ListParagraph"/>
        <w:numPr>
          <w:ilvl w:val="1"/>
          <w:numId w:val="93"/>
        </w:numPr>
        <w:autoSpaceDE w:val="0"/>
        <w:autoSpaceDN w:val="0"/>
        <w:adjustRightInd w:val="0"/>
        <w:spacing w:line="360" w:lineRule="auto"/>
        <w:ind w:left="810"/>
        <w:jc w:val="both"/>
        <w:rPr>
          <w:rFonts w:cs="Arial"/>
          <w:b w:val="0"/>
          <w:sz w:val="24"/>
          <w:szCs w:val="24"/>
          <w:lang w:val="en" w:bidi="ar-SA"/>
        </w:rPr>
      </w:pPr>
      <w:r w:rsidRPr="003B6433">
        <w:rPr>
          <w:rFonts w:cs="Arial"/>
          <w:b w:val="0"/>
          <w:sz w:val="24"/>
          <w:szCs w:val="24"/>
          <w:lang w:val="en" w:bidi="ar-SA"/>
        </w:rPr>
        <w:t xml:space="preserve">Soaking </w:t>
      </w:r>
    </w:p>
    <w:p w14:paraId="6A8209A1" w14:textId="77777777" w:rsidR="00BA1EAA" w:rsidRPr="003B6433" w:rsidRDefault="00BA1EAA" w:rsidP="00C425AF">
      <w:pPr>
        <w:pStyle w:val="ListParagraph"/>
        <w:numPr>
          <w:ilvl w:val="1"/>
          <w:numId w:val="93"/>
        </w:numPr>
        <w:autoSpaceDE w:val="0"/>
        <w:autoSpaceDN w:val="0"/>
        <w:adjustRightInd w:val="0"/>
        <w:spacing w:line="360" w:lineRule="auto"/>
        <w:ind w:left="810"/>
        <w:jc w:val="both"/>
        <w:rPr>
          <w:rFonts w:cs="Arial"/>
          <w:b w:val="0"/>
          <w:sz w:val="24"/>
          <w:szCs w:val="24"/>
          <w:lang w:val="en" w:bidi="ar-SA"/>
        </w:rPr>
      </w:pPr>
      <w:r w:rsidRPr="003B6433">
        <w:rPr>
          <w:rFonts w:cs="Arial"/>
          <w:b w:val="0"/>
          <w:sz w:val="24"/>
          <w:szCs w:val="24"/>
          <w:lang w:val="en" w:bidi="ar-SA"/>
        </w:rPr>
        <w:t xml:space="preserve">Liming (Unhairing), Fleshing </w:t>
      </w:r>
    </w:p>
    <w:p w14:paraId="19B85C54" w14:textId="77777777" w:rsidR="00BA1EAA" w:rsidRPr="003B6433" w:rsidRDefault="00BA1EAA" w:rsidP="00C425AF">
      <w:pPr>
        <w:pStyle w:val="ListParagraph"/>
        <w:numPr>
          <w:ilvl w:val="1"/>
          <w:numId w:val="93"/>
        </w:numPr>
        <w:autoSpaceDE w:val="0"/>
        <w:autoSpaceDN w:val="0"/>
        <w:adjustRightInd w:val="0"/>
        <w:spacing w:line="360" w:lineRule="auto"/>
        <w:ind w:left="810"/>
        <w:jc w:val="both"/>
        <w:rPr>
          <w:rFonts w:cs="Arial"/>
          <w:b w:val="0"/>
          <w:sz w:val="24"/>
          <w:szCs w:val="24"/>
          <w:lang w:val="en" w:bidi="ar-SA"/>
        </w:rPr>
      </w:pPr>
      <w:r w:rsidRPr="003B6433">
        <w:rPr>
          <w:rFonts w:cs="Arial"/>
          <w:b w:val="0"/>
          <w:sz w:val="24"/>
          <w:szCs w:val="24"/>
          <w:lang w:val="en" w:bidi="ar-SA"/>
        </w:rPr>
        <w:lastRenderedPageBreak/>
        <w:t xml:space="preserve">Deliming </w:t>
      </w:r>
    </w:p>
    <w:p w14:paraId="50BAB923" w14:textId="77777777" w:rsidR="00BA1EAA" w:rsidRPr="003B6433" w:rsidRDefault="00BA1EAA" w:rsidP="00C425AF">
      <w:pPr>
        <w:pStyle w:val="ListParagraph"/>
        <w:numPr>
          <w:ilvl w:val="1"/>
          <w:numId w:val="93"/>
        </w:numPr>
        <w:autoSpaceDE w:val="0"/>
        <w:autoSpaceDN w:val="0"/>
        <w:adjustRightInd w:val="0"/>
        <w:spacing w:line="360" w:lineRule="auto"/>
        <w:ind w:left="810"/>
        <w:jc w:val="both"/>
        <w:rPr>
          <w:rFonts w:cs="Arial"/>
          <w:b w:val="0"/>
          <w:sz w:val="24"/>
          <w:szCs w:val="24"/>
          <w:lang w:val="en" w:bidi="ar-SA"/>
        </w:rPr>
      </w:pPr>
      <w:r w:rsidRPr="003B6433">
        <w:rPr>
          <w:rFonts w:cs="Arial"/>
          <w:b w:val="0"/>
          <w:sz w:val="24"/>
          <w:szCs w:val="24"/>
          <w:lang w:val="en" w:bidi="ar-SA"/>
        </w:rPr>
        <w:t xml:space="preserve">Tanning </w:t>
      </w:r>
    </w:p>
    <w:p w14:paraId="265D5D84" w14:textId="77777777" w:rsidR="00BA1EAA" w:rsidRPr="003B6433" w:rsidRDefault="00BA1EAA" w:rsidP="00C425AF">
      <w:pPr>
        <w:pStyle w:val="ListParagraph"/>
        <w:numPr>
          <w:ilvl w:val="1"/>
          <w:numId w:val="93"/>
        </w:numPr>
        <w:autoSpaceDE w:val="0"/>
        <w:autoSpaceDN w:val="0"/>
        <w:adjustRightInd w:val="0"/>
        <w:spacing w:line="360" w:lineRule="auto"/>
        <w:ind w:left="810"/>
        <w:jc w:val="both"/>
        <w:rPr>
          <w:rFonts w:cs="Arial"/>
          <w:b w:val="0"/>
          <w:sz w:val="24"/>
          <w:szCs w:val="24"/>
          <w:lang w:val="en" w:bidi="ar-SA"/>
        </w:rPr>
      </w:pPr>
      <w:r w:rsidRPr="003B6433">
        <w:rPr>
          <w:rFonts w:cs="Arial"/>
          <w:b w:val="0"/>
          <w:sz w:val="24"/>
          <w:szCs w:val="24"/>
          <w:lang w:val="en" w:bidi="ar-SA"/>
        </w:rPr>
        <w:t xml:space="preserve">Bleaching </w:t>
      </w:r>
    </w:p>
    <w:p w14:paraId="66D956B6" w14:textId="77777777" w:rsidR="00BA1EAA" w:rsidRPr="003B6433" w:rsidRDefault="00BA1EAA" w:rsidP="00C425AF">
      <w:pPr>
        <w:pStyle w:val="ListParagraph"/>
        <w:numPr>
          <w:ilvl w:val="1"/>
          <w:numId w:val="93"/>
        </w:numPr>
        <w:autoSpaceDE w:val="0"/>
        <w:autoSpaceDN w:val="0"/>
        <w:adjustRightInd w:val="0"/>
        <w:spacing w:line="360" w:lineRule="auto"/>
        <w:ind w:left="810"/>
        <w:jc w:val="both"/>
        <w:rPr>
          <w:rFonts w:cs="Arial"/>
          <w:b w:val="0"/>
          <w:sz w:val="24"/>
          <w:szCs w:val="24"/>
          <w:lang w:val="en" w:bidi="ar-SA"/>
        </w:rPr>
      </w:pPr>
      <w:r w:rsidRPr="003B6433">
        <w:rPr>
          <w:rFonts w:cs="Arial"/>
          <w:b w:val="0"/>
          <w:sz w:val="24"/>
          <w:szCs w:val="24"/>
          <w:lang w:val="en" w:bidi="ar-SA"/>
        </w:rPr>
        <w:t xml:space="preserve">Filling </w:t>
      </w:r>
    </w:p>
    <w:p w14:paraId="3AE06214" w14:textId="77777777" w:rsidR="00121234" w:rsidRPr="003B6433" w:rsidRDefault="00BA1EAA" w:rsidP="00C425AF">
      <w:pPr>
        <w:pStyle w:val="ListParagraph"/>
        <w:numPr>
          <w:ilvl w:val="1"/>
          <w:numId w:val="93"/>
        </w:numPr>
        <w:autoSpaceDE w:val="0"/>
        <w:autoSpaceDN w:val="0"/>
        <w:adjustRightInd w:val="0"/>
        <w:spacing w:line="360" w:lineRule="auto"/>
        <w:ind w:left="810"/>
        <w:jc w:val="both"/>
        <w:rPr>
          <w:rFonts w:cs="Arial"/>
          <w:b w:val="0"/>
          <w:sz w:val="24"/>
          <w:szCs w:val="24"/>
          <w:lang w:val="en" w:bidi="ar-SA"/>
        </w:rPr>
      </w:pPr>
      <w:r w:rsidRPr="003B6433">
        <w:rPr>
          <w:rFonts w:cs="Arial"/>
          <w:b w:val="0"/>
          <w:sz w:val="24"/>
          <w:szCs w:val="24"/>
          <w:lang w:val="en" w:bidi="ar-SA"/>
        </w:rPr>
        <w:t>Oiling &amp; Stuffing</w:t>
      </w:r>
    </w:p>
    <w:p w14:paraId="4D1F6A90" w14:textId="77777777" w:rsidR="008C161B" w:rsidRPr="005866B2" w:rsidRDefault="005866B2" w:rsidP="00144CC4">
      <w:pPr>
        <w:pStyle w:val="Heading2"/>
        <w:rPr>
          <w:spacing w:val="-1"/>
        </w:rPr>
      </w:pPr>
      <w:bookmarkStart w:id="185" w:name="_Toc113094473"/>
      <w:r>
        <w:t xml:space="preserve">7.4 </w:t>
      </w:r>
      <w:r w:rsidR="008C161B" w:rsidRPr="008C161B">
        <w:t xml:space="preserve">Identifying </w:t>
      </w:r>
      <w:r w:rsidRPr="008C161B">
        <w:t>Basic Crusting Operations</w:t>
      </w:r>
      <w:bookmarkEnd w:id="185"/>
      <w:r w:rsidRPr="005866B2">
        <w:rPr>
          <w:spacing w:val="-1"/>
        </w:rPr>
        <w:t xml:space="preserve"> </w:t>
      </w:r>
    </w:p>
    <w:p w14:paraId="4947F339" w14:textId="77777777" w:rsidR="00F42415" w:rsidRPr="008C161B" w:rsidRDefault="00F42415" w:rsidP="008C161B">
      <w:pPr>
        <w:autoSpaceDE w:val="0"/>
        <w:autoSpaceDN w:val="0"/>
        <w:adjustRightInd w:val="0"/>
        <w:spacing w:line="360" w:lineRule="auto"/>
        <w:rPr>
          <w:rFonts w:cs="Arial"/>
          <w:b/>
          <w:bCs/>
          <w:spacing w:val="-1"/>
          <w:szCs w:val="24"/>
          <w:lang w:val="en" w:bidi="ar-SA"/>
        </w:rPr>
      </w:pPr>
      <w:r w:rsidRPr="008C161B">
        <w:rPr>
          <w:rFonts w:cs="Arial"/>
          <w:spacing w:val="-1"/>
          <w:szCs w:val="24"/>
          <w:lang w:val="en" w:bidi="ar-SA"/>
        </w:rPr>
        <w:t xml:space="preserve">After the completion of tanning, the leathers have to pass through many operations to prepare them finally for finishing. The leather in this stage is known as </w:t>
      </w:r>
      <w:r w:rsidRPr="008C161B">
        <w:rPr>
          <w:rFonts w:cs="Arial"/>
          <w:b/>
          <w:bCs/>
          <w:spacing w:val="-1"/>
          <w:szCs w:val="24"/>
          <w:lang w:val="en" w:bidi="ar-SA"/>
        </w:rPr>
        <w:t>crust.</w:t>
      </w:r>
    </w:p>
    <w:p w14:paraId="684AB489" w14:textId="77777777" w:rsidR="00F42415" w:rsidRPr="00137E3A" w:rsidRDefault="008C161B" w:rsidP="00C425AF">
      <w:pPr>
        <w:pStyle w:val="ListParagraph"/>
        <w:numPr>
          <w:ilvl w:val="1"/>
          <w:numId w:val="94"/>
        </w:numPr>
        <w:autoSpaceDE w:val="0"/>
        <w:autoSpaceDN w:val="0"/>
        <w:adjustRightInd w:val="0"/>
        <w:ind w:left="540"/>
        <w:jc w:val="both"/>
        <w:rPr>
          <w:rFonts w:cs="Arial"/>
          <w:b w:val="0"/>
          <w:spacing w:val="-1"/>
          <w:sz w:val="24"/>
          <w:szCs w:val="24"/>
          <w:lang w:val="en" w:bidi="ar-SA"/>
        </w:rPr>
      </w:pPr>
      <w:r w:rsidRPr="00137E3A">
        <w:rPr>
          <w:rFonts w:cs="Arial"/>
          <w:b w:val="0"/>
          <w:spacing w:val="-1"/>
          <w:sz w:val="24"/>
          <w:szCs w:val="24"/>
          <w:lang w:val="en" w:bidi="ar-SA"/>
        </w:rPr>
        <w:t xml:space="preserve">Sammying </w:t>
      </w:r>
    </w:p>
    <w:p w14:paraId="14FCDC04" w14:textId="77777777" w:rsidR="00F42415" w:rsidRPr="00137E3A" w:rsidRDefault="008C161B" w:rsidP="00C425AF">
      <w:pPr>
        <w:pStyle w:val="ListParagraph"/>
        <w:numPr>
          <w:ilvl w:val="1"/>
          <w:numId w:val="94"/>
        </w:numPr>
        <w:autoSpaceDE w:val="0"/>
        <w:autoSpaceDN w:val="0"/>
        <w:adjustRightInd w:val="0"/>
        <w:ind w:left="540"/>
        <w:jc w:val="both"/>
        <w:rPr>
          <w:rFonts w:cs="Arial"/>
          <w:b w:val="0"/>
          <w:spacing w:val="-1"/>
          <w:sz w:val="24"/>
          <w:szCs w:val="24"/>
          <w:lang w:val="en" w:bidi="ar-SA"/>
        </w:rPr>
      </w:pPr>
      <w:r w:rsidRPr="00137E3A">
        <w:rPr>
          <w:rFonts w:cs="Arial"/>
          <w:b w:val="0"/>
          <w:spacing w:val="-1"/>
          <w:sz w:val="24"/>
          <w:szCs w:val="24"/>
          <w:lang w:val="en" w:bidi="ar-SA"/>
        </w:rPr>
        <w:t xml:space="preserve">Splitting </w:t>
      </w:r>
    </w:p>
    <w:p w14:paraId="43913CAD" w14:textId="77777777" w:rsidR="00F42415" w:rsidRPr="00137E3A" w:rsidRDefault="008C161B" w:rsidP="00C425AF">
      <w:pPr>
        <w:pStyle w:val="ListParagraph"/>
        <w:numPr>
          <w:ilvl w:val="1"/>
          <w:numId w:val="94"/>
        </w:numPr>
        <w:autoSpaceDE w:val="0"/>
        <w:autoSpaceDN w:val="0"/>
        <w:adjustRightInd w:val="0"/>
        <w:ind w:left="540"/>
        <w:jc w:val="both"/>
        <w:rPr>
          <w:rFonts w:cs="Arial"/>
          <w:b w:val="0"/>
          <w:spacing w:val="-1"/>
          <w:sz w:val="24"/>
          <w:szCs w:val="24"/>
          <w:lang w:val="en" w:bidi="ar-SA"/>
        </w:rPr>
      </w:pPr>
      <w:r w:rsidRPr="00137E3A">
        <w:rPr>
          <w:rFonts w:cs="Arial"/>
          <w:b w:val="0"/>
          <w:spacing w:val="-1"/>
          <w:sz w:val="24"/>
          <w:szCs w:val="24"/>
          <w:lang w:val="en" w:bidi="ar-SA"/>
        </w:rPr>
        <w:t xml:space="preserve">Shaving </w:t>
      </w:r>
    </w:p>
    <w:p w14:paraId="35D18DAB" w14:textId="77777777" w:rsidR="00F42415" w:rsidRPr="00137E3A" w:rsidRDefault="008C161B" w:rsidP="00C425AF">
      <w:pPr>
        <w:pStyle w:val="ListParagraph"/>
        <w:numPr>
          <w:ilvl w:val="1"/>
          <w:numId w:val="94"/>
        </w:numPr>
        <w:autoSpaceDE w:val="0"/>
        <w:autoSpaceDN w:val="0"/>
        <w:adjustRightInd w:val="0"/>
        <w:ind w:left="540"/>
        <w:jc w:val="both"/>
        <w:rPr>
          <w:rFonts w:cs="Arial"/>
          <w:b w:val="0"/>
          <w:spacing w:val="-1"/>
          <w:sz w:val="24"/>
          <w:szCs w:val="24"/>
          <w:lang w:val="en" w:bidi="ar-SA"/>
        </w:rPr>
      </w:pPr>
      <w:r w:rsidRPr="00137E3A">
        <w:rPr>
          <w:rFonts w:cs="Arial"/>
          <w:b w:val="0"/>
          <w:spacing w:val="-1"/>
          <w:sz w:val="24"/>
          <w:szCs w:val="24"/>
          <w:lang w:val="en" w:bidi="ar-SA"/>
        </w:rPr>
        <w:t xml:space="preserve">Washing </w:t>
      </w:r>
    </w:p>
    <w:p w14:paraId="4334A446" w14:textId="77777777" w:rsidR="008C161B" w:rsidRPr="00137E3A" w:rsidRDefault="008C161B" w:rsidP="00C425AF">
      <w:pPr>
        <w:pStyle w:val="ListParagraph"/>
        <w:numPr>
          <w:ilvl w:val="1"/>
          <w:numId w:val="94"/>
        </w:numPr>
        <w:autoSpaceDE w:val="0"/>
        <w:autoSpaceDN w:val="0"/>
        <w:adjustRightInd w:val="0"/>
        <w:ind w:left="540"/>
        <w:jc w:val="both"/>
        <w:rPr>
          <w:rFonts w:cs="Arial"/>
          <w:b w:val="0"/>
          <w:spacing w:val="-1"/>
          <w:sz w:val="24"/>
          <w:szCs w:val="24"/>
          <w:lang w:val="en" w:bidi="ar-SA"/>
        </w:rPr>
      </w:pPr>
      <w:r w:rsidRPr="00137E3A">
        <w:rPr>
          <w:rFonts w:cs="Arial"/>
          <w:b w:val="0"/>
          <w:spacing w:val="-1"/>
          <w:sz w:val="24"/>
          <w:szCs w:val="24"/>
          <w:lang w:val="en" w:bidi="ar-SA"/>
        </w:rPr>
        <w:t xml:space="preserve">Neautralisation </w:t>
      </w:r>
    </w:p>
    <w:p w14:paraId="558EF263" w14:textId="77777777" w:rsidR="008C161B" w:rsidRPr="00137E3A" w:rsidRDefault="008C161B" w:rsidP="00C425AF">
      <w:pPr>
        <w:pStyle w:val="ListParagraph"/>
        <w:numPr>
          <w:ilvl w:val="1"/>
          <w:numId w:val="94"/>
        </w:numPr>
        <w:autoSpaceDE w:val="0"/>
        <w:autoSpaceDN w:val="0"/>
        <w:adjustRightInd w:val="0"/>
        <w:ind w:left="540"/>
        <w:jc w:val="both"/>
        <w:rPr>
          <w:rFonts w:cs="Arial"/>
          <w:b w:val="0"/>
          <w:spacing w:val="-1"/>
          <w:sz w:val="24"/>
          <w:szCs w:val="24"/>
          <w:lang w:val="en" w:bidi="ar-SA"/>
        </w:rPr>
      </w:pPr>
      <w:r w:rsidRPr="00137E3A">
        <w:rPr>
          <w:rFonts w:cs="Arial"/>
          <w:b w:val="0"/>
          <w:spacing w:val="-1"/>
          <w:sz w:val="24"/>
          <w:szCs w:val="24"/>
          <w:lang w:val="en" w:bidi="ar-SA"/>
        </w:rPr>
        <w:t xml:space="preserve">Dyeing / Retanning / Fatliquoring,    </w:t>
      </w:r>
    </w:p>
    <w:p w14:paraId="67F59B73" w14:textId="77777777" w:rsidR="00F42415" w:rsidRPr="00137E3A" w:rsidRDefault="008C161B" w:rsidP="00C425AF">
      <w:pPr>
        <w:pStyle w:val="ListParagraph"/>
        <w:numPr>
          <w:ilvl w:val="1"/>
          <w:numId w:val="94"/>
        </w:numPr>
        <w:autoSpaceDE w:val="0"/>
        <w:autoSpaceDN w:val="0"/>
        <w:adjustRightInd w:val="0"/>
        <w:ind w:left="540"/>
        <w:jc w:val="both"/>
        <w:rPr>
          <w:rFonts w:cs="Arial"/>
          <w:b w:val="0"/>
          <w:spacing w:val="-1"/>
          <w:sz w:val="24"/>
          <w:szCs w:val="24"/>
          <w:lang w:val="en" w:bidi="ar-SA"/>
        </w:rPr>
      </w:pPr>
      <w:r w:rsidRPr="00137E3A">
        <w:rPr>
          <w:rFonts w:cs="Arial"/>
          <w:b w:val="0"/>
          <w:spacing w:val="-1"/>
          <w:sz w:val="24"/>
          <w:szCs w:val="24"/>
          <w:lang w:val="en" w:bidi="ar-SA"/>
        </w:rPr>
        <w:t xml:space="preserve">Fixation </w:t>
      </w:r>
    </w:p>
    <w:p w14:paraId="545982A9" w14:textId="77777777" w:rsidR="00864BFF" w:rsidRPr="00137E3A" w:rsidRDefault="008C161B" w:rsidP="00C425AF">
      <w:pPr>
        <w:pStyle w:val="ListParagraph"/>
        <w:numPr>
          <w:ilvl w:val="1"/>
          <w:numId w:val="94"/>
        </w:numPr>
        <w:autoSpaceDE w:val="0"/>
        <w:autoSpaceDN w:val="0"/>
        <w:adjustRightInd w:val="0"/>
        <w:ind w:left="540"/>
        <w:jc w:val="both"/>
        <w:rPr>
          <w:rFonts w:cs="Arial"/>
          <w:b w:val="0"/>
          <w:spacing w:val="-1"/>
          <w:sz w:val="24"/>
          <w:szCs w:val="24"/>
          <w:lang w:val="en" w:bidi="ar-SA"/>
        </w:rPr>
      </w:pPr>
      <w:r w:rsidRPr="00137E3A">
        <w:rPr>
          <w:rFonts w:cs="Arial"/>
          <w:b w:val="0"/>
          <w:spacing w:val="-1"/>
          <w:sz w:val="24"/>
          <w:szCs w:val="24"/>
          <w:lang w:val="en" w:bidi="ar-SA"/>
        </w:rPr>
        <w:t xml:space="preserve">Setting </w:t>
      </w:r>
    </w:p>
    <w:p w14:paraId="08F67F37" w14:textId="77777777" w:rsidR="00F42415" w:rsidRPr="00137E3A" w:rsidRDefault="008C161B" w:rsidP="00C425AF">
      <w:pPr>
        <w:pStyle w:val="ListParagraph"/>
        <w:numPr>
          <w:ilvl w:val="1"/>
          <w:numId w:val="94"/>
        </w:numPr>
        <w:autoSpaceDE w:val="0"/>
        <w:autoSpaceDN w:val="0"/>
        <w:adjustRightInd w:val="0"/>
        <w:ind w:left="540"/>
        <w:jc w:val="both"/>
        <w:rPr>
          <w:rFonts w:cs="Arial"/>
          <w:b w:val="0"/>
          <w:spacing w:val="-1"/>
          <w:sz w:val="24"/>
          <w:szCs w:val="24"/>
          <w:lang w:val="en" w:bidi="ar-SA"/>
        </w:rPr>
      </w:pPr>
      <w:r w:rsidRPr="00137E3A">
        <w:rPr>
          <w:b w:val="0"/>
          <w:sz w:val="24"/>
          <w:lang w:val="en"/>
        </w:rPr>
        <w:t xml:space="preserve">Drying </w:t>
      </w:r>
    </w:p>
    <w:p w14:paraId="737B1115" w14:textId="77777777" w:rsidR="00F42415" w:rsidRPr="00137E3A" w:rsidRDefault="008C161B" w:rsidP="00C425AF">
      <w:pPr>
        <w:pStyle w:val="ListParagraph"/>
        <w:numPr>
          <w:ilvl w:val="1"/>
          <w:numId w:val="94"/>
        </w:numPr>
        <w:autoSpaceDE w:val="0"/>
        <w:autoSpaceDN w:val="0"/>
        <w:adjustRightInd w:val="0"/>
        <w:ind w:left="540"/>
        <w:jc w:val="both"/>
        <w:rPr>
          <w:rFonts w:cs="Arial"/>
          <w:b w:val="0"/>
          <w:spacing w:val="-1"/>
          <w:sz w:val="24"/>
          <w:szCs w:val="24"/>
          <w:lang w:val="en" w:bidi="ar-SA"/>
        </w:rPr>
      </w:pPr>
      <w:r w:rsidRPr="00137E3A">
        <w:rPr>
          <w:rFonts w:cs="Arial"/>
          <w:b w:val="0"/>
          <w:spacing w:val="-1"/>
          <w:sz w:val="24"/>
          <w:szCs w:val="24"/>
          <w:lang w:val="en" w:bidi="ar-SA"/>
        </w:rPr>
        <w:t xml:space="preserve">Conditioning </w:t>
      </w:r>
    </w:p>
    <w:p w14:paraId="534B43FF" w14:textId="77777777" w:rsidR="00F42415" w:rsidRPr="00137E3A" w:rsidRDefault="008C161B" w:rsidP="00C425AF">
      <w:pPr>
        <w:pStyle w:val="ListParagraph"/>
        <w:numPr>
          <w:ilvl w:val="1"/>
          <w:numId w:val="94"/>
        </w:numPr>
        <w:autoSpaceDE w:val="0"/>
        <w:autoSpaceDN w:val="0"/>
        <w:adjustRightInd w:val="0"/>
        <w:ind w:left="540"/>
        <w:jc w:val="both"/>
        <w:rPr>
          <w:rFonts w:cs="Arial"/>
          <w:b w:val="0"/>
          <w:spacing w:val="-1"/>
          <w:sz w:val="24"/>
          <w:szCs w:val="24"/>
          <w:lang w:val="en" w:bidi="ar-SA"/>
        </w:rPr>
      </w:pPr>
      <w:r w:rsidRPr="00137E3A">
        <w:rPr>
          <w:rFonts w:cs="Arial"/>
          <w:b w:val="0"/>
          <w:spacing w:val="-1"/>
          <w:sz w:val="24"/>
          <w:szCs w:val="24"/>
          <w:lang w:val="en" w:bidi="ar-SA"/>
        </w:rPr>
        <w:t xml:space="preserve">Staking </w:t>
      </w:r>
    </w:p>
    <w:p w14:paraId="097C60BC" w14:textId="77777777" w:rsidR="00F42415" w:rsidRPr="00137E3A" w:rsidRDefault="008C161B" w:rsidP="00C425AF">
      <w:pPr>
        <w:pStyle w:val="ListParagraph"/>
        <w:numPr>
          <w:ilvl w:val="1"/>
          <w:numId w:val="94"/>
        </w:numPr>
        <w:autoSpaceDE w:val="0"/>
        <w:autoSpaceDN w:val="0"/>
        <w:adjustRightInd w:val="0"/>
        <w:ind w:left="540"/>
        <w:jc w:val="both"/>
        <w:rPr>
          <w:rFonts w:cs="Arial"/>
          <w:b w:val="0"/>
          <w:spacing w:val="-1"/>
          <w:sz w:val="24"/>
          <w:szCs w:val="24"/>
          <w:lang w:val="en" w:bidi="ar-SA"/>
        </w:rPr>
      </w:pPr>
      <w:r w:rsidRPr="00137E3A">
        <w:rPr>
          <w:rFonts w:cs="Arial"/>
          <w:b w:val="0"/>
          <w:spacing w:val="-1"/>
          <w:sz w:val="24"/>
          <w:szCs w:val="24"/>
          <w:lang w:val="en" w:bidi="ar-SA"/>
        </w:rPr>
        <w:t xml:space="preserve">Toggling </w:t>
      </w:r>
    </w:p>
    <w:p w14:paraId="0397D0A3" w14:textId="77777777" w:rsidR="00F42415" w:rsidRPr="00137E3A" w:rsidRDefault="008C161B" w:rsidP="00C425AF">
      <w:pPr>
        <w:pStyle w:val="ListParagraph"/>
        <w:numPr>
          <w:ilvl w:val="1"/>
          <w:numId w:val="94"/>
        </w:numPr>
        <w:autoSpaceDE w:val="0"/>
        <w:autoSpaceDN w:val="0"/>
        <w:adjustRightInd w:val="0"/>
        <w:ind w:left="540"/>
        <w:jc w:val="both"/>
        <w:rPr>
          <w:rFonts w:cs="Arial"/>
          <w:b w:val="0"/>
          <w:spacing w:val="-1"/>
          <w:sz w:val="24"/>
          <w:szCs w:val="24"/>
          <w:lang w:val="en" w:bidi="ar-SA"/>
        </w:rPr>
      </w:pPr>
      <w:r w:rsidRPr="00137E3A">
        <w:rPr>
          <w:rFonts w:cs="Arial"/>
          <w:b w:val="0"/>
          <w:spacing w:val="-1"/>
          <w:sz w:val="24"/>
          <w:szCs w:val="24"/>
          <w:lang w:val="en" w:bidi="ar-SA"/>
        </w:rPr>
        <w:t xml:space="preserve">Buffing </w:t>
      </w:r>
    </w:p>
    <w:p w14:paraId="722BA380" w14:textId="77777777" w:rsidR="00F42415" w:rsidRPr="00137E3A" w:rsidRDefault="008C161B" w:rsidP="00C425AF">
      <w:pPr>
        <w:pStyle w:val="ListParagraph"/>
        <w:numPr>
          <w:ilvl w:val="1"/>
          <w:numId w:val="94"/>
        </w:numPr>
        <w:autoSpaceDE w:val="0"/>
        <w:autoSpaceDN w:val="0"/>
        <w:adjustRightInd w:val="0"/>
        <w:ind w:left="540"/>
        <w:jc w:val="both"/>
        <w:rPr>
          <w:rFonts w:cs="Arial"/>
          <w:b w:val="0"/>
          <w:spacing w:val="-1"/>
          <w:sz w:val="24"/>
          <w:szCs w:val="24"/>
          <w:lang w:val="en" w:bidi="ar-SA"/>
        </w:rPr>
      </w:pPr>
      <w:r w:rsidRPr="00137E3A">
        <w:rPr>
          <w:rFonts w:cs="Arial"/>
          <w:b w:val="0"/>
          <w:spacing w:val="-1"/>
          <w:sz w:val="24"/>
          <w:szCs w:val="24"/>
          <w:lang w:val="en" w:bidi="ar-SA"/>
        </w:rPr>
        <w:t xml:space="preserve">Snuffing </w:t>
      </w:r>
    </w:p>
    <w:p w14:paraId="0F2C5EBD" w14:textId="77777777" w:rsidR="00F42415" w:rsidRPr="008C161B" w:rsidRDefault="008C161B" w:rsidP="00C425AF">
      <w:pPr>
        <w:pStyle w:val="ListParagraph"/>
        <w:numPr>
          <w:ilvl w:val="1"/>
          <w:numId w:val="94"/>
        </w:numPr>
        <w:autoSpaceDE w:val="0"/>
        <w:autoSpaceDN w:val="0"/>
        <w:adjustRightInd w:val="0"/>
        <w:ind w:left="540"/>
        <w:jc w:val="both"/>
        <w:rPr>
          <w:rFonts w:cs="Arial"/>
          <w:szCs w:val="24"/>
          <w:lang w:val="en" w:bidi="ar-SA"/>
        </w:rPr>
      </w:pPr>
      <w:r w:rsidRPr="00137E3A">
        <w:rPr>
          <w:rFonts w:cs="Arial"/>
          <w:b w:val="0"/>
          <w:spacing w:val="-1"/>
          <w:sz w:val="24"/>
          <w:szCs w:val="24"/>
          <w:lang w:val="en" w:bidi="ar-SA"/>
        </w:rPr>
        <w:t>Crust Sorting</w:t>
      </w:r>
    </w:p>
    <w:p w14:paraId="343B283E" w14:textId="77777777" w:rsidR="00F42415" w:rsidRPr="00DA66F2" w:rsidRDefault="00F42415" w:rsidP="002A28CA">
      <w:pPr>
        <w:autoSpaceDE w:val="0"/>
        <w:autoSpaceDN w:val="0"/>
        <w:adjustRightInd w:val="0"/>
        <w:spacing w:line="360" w:lineRule="auto"/>
        <w:jc w:val="both"/>
        <w:rPr>
          <w:rFonts w:cs="Arial"/>
          <w:b/>
          <w:bCs/>
          <w:spacing w:val="-1"/>
          <w:szCs w:val="24"/>
          <w:lang w:val="en" w:bidi="ar-SA"/>
        </w:rPr>
      </w:pPr>
      <w:r w:rsidRPr="00871582">
        <w:rPr>
          <w:rFonts w:cs="Arial"/>
          <w:b/>
          <w:spacing w:val="-1"/>
          <w:szCs w:val="24"/>
          <w:lang w:val="en" w:bidi="ar-SA"/>
        </w:rPr>
        <w:t>1.</w:t>
      </w:r>
      <w:r w:rsidR="008C161B">
        <w:rPr>
          <w:rFonts w:cs="Arial"/>
          <w:b/>
          <w:bCs/>
          <w:spacing w:val="-1"/>
          <w:szCs w:val="24"/>
          <w:lang w:val="en" w:bidi="ar-SA"/>
        </w:rPr>
        <w:t xml:space="preserve"> Sammying</w:t>
      </w:r>
    </w:p>
    <w:p w14:paraId="5C83931C"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pacing w:val="-1"/>
          <w:szCs w:val="24"/>
          <w:lang w:val="en" w:bidi="ar-SA"/>
        </w:rPr>
        <w:t>In this operation the excess water content of the leather is reduced so as to bring it to a suitable condition for subsequent Splitting &amp; Shaving operations. It is carried out by mechanical squeezing using Sammying machine.</w:t>
      </w:r>
    </w:p>
    <w:p w14:paraId="3EAF890A" w14:textId="77777777" w:rsidR="00F42415" w:rsidRPr="00DA66F2" w:rsidRDefault="00F42415" w:rsidP="002A28CA">
      <w:pPr>
        <w:autoSpaceDE w:val="0"/>
        <w:autoSpaceDN w:val="0"/>
        <w:adjustRightInd w:val="0"/>
        <w:spacing w:line="360" w:lineRule="auto"/>
        <w:rPr>
          <w:rFonts w:cs="Arial"/>
          <w:b/>
          <w:bCs/>
          <w:szCs w:val="24"/>
          <w:lang w:val="en" w:bidi="ar-SA"/>
        </w:rPr>
      </w:pPr>
      <w:r w:rsidRPr="00AC637D">
        <w:rPr>
          <w:rFonts w:cs="Arial"/>
          <w:b/>
          <w:szCs w:val="24"/>
          <w:lang w:val="en" w:bidi="ar-SA"/>
        </w:rPr>
        <w:t>2.</w:t>
      </w:r>
      <w:r w:rsidR="008C161B">
        <w:rPr>
          <w:rFonts w:cs="Arial"/>
          <w:b/>
          <w:bCs/>
          <w:szCs w:val="24"/>
          <w:lang w:val="en" w:bidi="ar-SA"/>
        </w:rPr>
        <w:t xml:space="preserve"> Splitting</w:t>
      </w:r>
    </w:p>
    <w:p w14:paraId="6F2925BD" w14:textId="77777777" w:rsidR="00F42415" w:rsidRPr="00DA66F2" w:rsidRDefault="00F42415" w:rsidP="00871582">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After proper sammying the thick /heavy leathers could be splitted into two layers The Grain split &amp; Flesh split using Band knife splitting machine. Thus it is possible to utilize the flesh split by processing it further for conversion into a valuable by-product to reduce the </w:t>
      </w:r>
      <w:r w:rsidRPr="00DA66F2">
        <w:rPr>
          <w:rFonts w:cs="Arial"/>
          <w:szCs w:val="24"/>
          <w:lang w:val="en" w:bidi="ar-SA"/>
        </w:rPr>
        <w:lastRenderedPageBreak/>
        <w:t>manufacturing cost. Excessive splitting could lower the tensile strength of the grain split. Splitting is carried out at 0.2 mm above the thickness of the shaved leather.</w:t>
      </w:r>
    </w:p>
    <w:p w14:paraId="1899AD16" w14:textId="77777777" w:rsidR="00F42415" w:rsidRPr="00DA66F2" w:rsidRDefault="00F42415" w:rsidP="002A28CA">
      <w:pPr>
        <w:autoSpaceDE w:val="0"/>
        <w:autoSpaceDN w:val="0"/>
        <w:adjustRightInd w:val="0"/>
        <w:spacing w:line="360" w:lineRule="auto"/>
        <w:rPr>
          <w:rFonts w:cs="Arial"/>
          <w:b/>
          <w:bCs/>
          <w:szCs w:val="24"/>
          <w:lang w:val="en" w:bidi="ar-SA"/>
        </w:rPr>
      </w:pPr>
      <w:r w:rsidRPr="00AC637D">
        <w:rPr>
          <w:rFonts w:cs="Arial"/>
          <w:b/>
          <w:szCs w:val="24"/>
          <w:lang w:val="en" w:bidi="ar-SA"/>
        </w:rPr>
        <w:t>3.</w:t>
      </w:r>
      <w:r w:rsidRPr="00DA66F2">
        <w:rPr>
          <w:rFonts w:cs="Arial"/>
          <w:b/>
          <w:bCs/>
          <w:szCs w:val="24"/>
          <w:lang w:val="en" w:bidi="ar-SA"/>
        </w:rPr>
        <w:t xml:space="preserve"> </w:t>
      </w:r>
      <w:r w:rsidR="008C161B">
        <w:rPr>
          <w:rFonts w:cs="Arial"/>
          <w:b/>
          <w:bCs/>
          <w:szCs w:val="24"/>
          <w:lang w:val="en" w:bidi="ar-SA"/>
        </w:rPr>
        <w:t>Shaving</w:t>
      </w:r>
    </w:p>
    <w:p w14:paraId="5A91EE58"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objective of shaving is to make the thickness uniform all over the hide/skin area. The appearance and the value of the finished leather depend upon efficient shaving which require high skill.</w:t>
      </w:r>
    </w:p>
    <w:p w14:paraId="2B719F81"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Two types of shaving machines are available in the market: 1) Single width (older) and 2) Double width. The thickness of the shaved leather should be kept about 0.2 mm above the required thickness of the final leather. The allowance also depends upon the type &amp; method of Retanning.</w:t>
      </w:r>
    </w:p>
    <w:p w14:paraId="4100E32B"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After shaving the shaved weight is taken and for all further post- tanning operations the percentage of chemicals will be based on this weight.</w:t>
      </w:r>
    </w:p>
    <w:p w14:paraId="5A17B127" w14:textId="77777777" w:rsidR="00F42415" w:rsidRPr="00DA66F2" w:rsidRDefault="00F42415" w:rsidP="002A28CA">
      <w:pPr>
        <w:autoSpaceDE w:val="0"/>
        <w:autoSpaceDN w:val="0"/>
        <w:adjustRightInd w:val="0"/>
        <w:spacing w:line="360" w:lineRule="auto"/>
        <w:jc w:val="both"/>
        <w:rPr>
          <w:rFonts w:cs="Arial"/>
          <w:b/>
          <w:bCs/>
          <w:szCs w:val="24"/>
          <w:lang w:val="en" w:bidi="ar-SA"/>
        </w:rPr>
      </w:pPr>
      <w:r w:rsidRPr="00AC637D">
        <w:rPr>
          <w:rFonts w:cs="Arial"/>
          <w:b/>
          <w:szCs w:val="24"/>
          <w:lang w:val="en" w:bidi="ar-SA"/>
        </w:rPr>
        <w:t>4.</w:t>
      </w:r>
      <w:r w:rsidRPr="00DA66F2">
        <w:rPr>
          <w:rFonts w:cs="Arial"/>
          <w:b/>
          <w:bCs/>
          <w:szCs w:val="24"/>
          <w:lang w:val="en" w:bidi="ar-SA"/>
        </w:rPr>
        <w:t xml:space="preserve"> </w:t>
      </w:r>
      <w:r w:rsidR="008C161B">
        <w:rPr>
          <w:rFonts w:cs="Arial"/>
          <w:b/>
          <w:bCs/>
          <w:szCs w:val="24"/>
          <w:lang w:val="en" w:bidi="ar-SA"/>
        </w:rPr>
        <w:t>Washing</w:t>
      </w:r>
    </w:p>
    <w:p w14:paraId="59F3F869" w14:textId="77777777" w:rsidR="00816714"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Leather is properly washed after shaving so as to clean the H/S for effective dyeing and other post tanning operations. The washing is carried out in drum with soft water for approximately 30 minutes. The bath is then exhausted and then Neutralization is carried out in new bath.</w:t>
      </w:r>
    </w:p>
    <w:p w14:paraId="7F8DCCC7" w14:textId="77777777" w:rsidR="00F42415" w:rsidRPr="00DA66F2" w:rsidRDefault="00F42415"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 xml:space="preserve">5. </w:t>
      </w:r>
      <w:r w:rsidR="008C161B">
        <w:rPr>
          <w:rFonts w:cs="Arial"/>
          <w:b/>
          <w:bCs/>
          <w:szCs w:val="24"/>
          <w:lang w:val="en" w:bidi="ar-SA"/>
        </w:rPr>
        <w:t>Neutralisation</w:t>
      </w:r>
    </w:p>
    <w:p w14:paraId="7DF5D910"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process of neutralization signifies the removal of neutral salts, uncombined chromium salts &amp; strong acids from the chrome tanned leather. The main objective is to reduce the positive charges to a level (p H) suitable for dyeing, fat liquoring etc. This operation is of great importance and must be carefully controlled to avoid difficulties during subsequent operations affecting the physical characteristics of the final leather.</w:t>
      </w:r>
    </w:p>
    <w:p w14:paraId="5B9534DF" w14:textId="77777777" w:rsidR="00033127" w:rsidRPr="00DA66F2" w:rsidRDefault="00F42415" w:rsidP="008C161B">
      <w:pPr>
        <w:autoSpaceDE w:val="0"/>
        <w:autoSpaceDN w:val="0"/>
        <w:adjustRightInd w:val="0"/>
        <w:spacing w:line="360" w:lineRule="auto"/>
        <w:jc w:val="both"/>
        <w:rPr>
          <w:rFonts w:cs="Arial"/>
          <w:szCs w:val="24"/>
          <w:lang w:val="en" w:bidi="ar-SA"/>
        </w:rPr>
      </w:pPr>
      <w:r w:rsidRPr="00DA66F2">
        <w:rPr>
          <w:rFonts w:cs="Arial"/>
          <w:b/>
          <w:bCs/>
          <w:szCs w:val="24"/>
          <w:lang w:val="en" w:bidi="ar-SA"/>
        </w:rPr>
        <w:t>Objective</w:t>
      </w:r>
      <w:r w:rsidR="00033127" w:rsidRPr="00DA66F2">
        <w:rPr>
          <w:rFonts w:cs="Arial"/>
          <w:szCs w:val="24"/>
          <w:lang w:val="en" w:bidi="ar-SA"/>
        </w:rPr>
        <w:t>:</w:t>
      </w:r>
    </w:p>
    <w:p w14:paraId="061A24CF" w14:textId="77777777" w:rsidR="00033127" w:rsidRPr="00DA66F2" w:rsidRDefault="00F42415" w:rsidP="00C425AF">
      <w:pPr>
        <w:numPr>
          <w:ilvl w:val="0"/>
          <w:numId w:val="95"/>
        </w:numPr>
        <w:autoSpaceDE w:val="0"/>
        <w:autoSpaceDN w:val="0"/>
        <w:adjustRightInd w:val="0"/>
        <w:jc w:val="both"/>
        <w:rPr>
          <w:rFonts w:cs="Arial"/>
          <w:szCs w:val="24"/>
          <w:lang w:val="en" w:bidi="ar-SA"/>
        </w:rPr>
      </w:pPr>
      <w:r w:rsidRPr="00DA66F2">
        <w:rPr>
          <w:rFonts w:cs="Arial"/>
          <w:szCs w:val="24"/>
          <w:lang w:val="en" w:bidi="ar-SA"/>
        </w:rPr>
        <w:t xml:space="preserve"> Removal of Acids and Salts</w:t>
      </w:r>
    </w:p>
    <w:p w14:paraId="3402CBDA" w14:textId="77777777" w:rsidR="00033127" w:rsidRPr="00DA66F2" w:rsidRDefault="00F42415" w:rsidP="00C425AF">
      <w:pPr>
        <w:numPr>
          <w:ilvl w:val="0"/>
          <w:numId w:val="95"/>
        </w:numPr>
        <w:autoSpaceDE w:val="0"/>
        <w:autoSpaceDN w:val="0"/>
        <w:adjustRightInd w:val="0"/>
        <w:jc w:val="both"/>
        <w:rPr>
          <w:rFonts w:cs="Arial"/>
          <w:szCs w:val="24"/>
          <w:lang w:val="en" w:bidi="ar-SA"/>
        </w:rPr>
      </w:pPr>
      <w:r w:rsidRPr="00DA66F2">
        <w:rPr>
          <w:rFonts w:cs="Arial"/>
          <w:szCs w:val="24"/>
          <w:lang w:val="en" w:bidi="ar-SA"/>
        </w:rPr>
        <w:t xml:space="preserve">Bringing pH to neutral ranges. </w:t>
      </w:r>
    </w:p>
    <w:p w14:paraId="6A533BF1" w14:textId="77777777" w:rsidR="00864BFF" w:rsidRDefault="00F42415" w:rsidP="00C425AF">
      <w:pPr>
        <w:numPr>
          <w:ilvl w:val="0"/>
          <w:numId w:val="95"/>
        </w:numPr>
        <w:autoSpaceDE w:val="0"/>
        <w:autoSpaceDN w:val="0"/>
        <w:adjustRightInd w:val="0"/>
        <w:jc w:val="both"/>
        <w:rPr>
          <w:rFonts w:cs="Arial"/>
          <w:szCs w:val="24"/>
          <w:lang w:val="en" w:bidi="ar-SA"/>
        </w:rPr>
      </w:pPr>
      <w:r w:rsidRPr="00DA66F2">
        <w:rPr>
          <w:rFonts w:cs="Arial"/>
          <w:szCs w:val="24"/>
          <w:lang w:val="en" w:bidi="ar-SA"/>
        </w:rPr>
        <w:lastRenderedPageBreak/>
        <w:t>Preparing chrome tanned leather for effective Dy</w:t>
      </w:r>
      <w:r w:rsidR="00033127" w:rsidRPr="00DA66F2">
        <w:rPr>
          <w:rFonts w:cs="Arial"/>
          <w:szCs w:val="24"/>
          <w:lang w:val="en" w:bidi="ar-SA"/>
        </w:rPr>
        <w:t>eing, Retanning &amp; Fat liquoring</w:t>
      </w:r>
    </w:p>
    <w:p w14:paraId="162F6CE9" w14:textId="77777777" w:rsidR="00F42415" w:rsidRPr="00864BFF" w:rsidRDefault="00F42415" w:rsidP="00864BFF">
      <w:pPr>
        <w:autoSpaceDE w:val="0"/>
        <w:autoSpaceDN w:val="0"/>
        <w:adjustRightInd w:val="0"/>
        <w:jc w:val="both"/>
        <w:rPr>
          <w:rFonts w:cs="Arial"/>
          <w:szCs w:val="24"/>
          <w:lang w:val="en" w:bidi="ar-SA"/>
        </w:rPr>
      </w:pPr>
      <w:r w:rsidRPr="00864BFF">
        <w:rPr>
          <w:rFonts w:cs="Arial"/>
          <w:b/>
          <w:bCs/>
          <w:szCs w:val="24"/>
          <w:lang w:val="en" w:bidi="ar-SA"/>
        </w:rPr>
        <w:t>Control:</w:t>
      </w:r>
      <w:r w:rsidRPr="00864BFF">
        <w:rPr>
          <w:rFonts w:cs="Arial"/>
          <w:szCs w:val="24"/>
          <w:lang w:val="en" w:bidi="ar-SA"/>
        </w:rPr>
        <w:tab/>
        <w:t>p H - 4.5-5.5</w:t>
      </w:r>
      <w:r w:rsidR="00EB75A2" w:rsidRPr="00864BFF">
        <w:rPr>
          <w:rFonts w:cs="Arial"/>
          <w:szCs w:val="24"/>
          <w:lang w:val="en" w:bidi="ar-SA"/>
        </w:rPr>
        <w:t xml:space="preserve">, </w:t>
      </w:r>
      <w:r w:rsidRPr="00864BFF">
        <w:rPr>
          <w:rFonts w:cs="Arial"/>
          <w:szCs w:val="24"/>
          <w:lang w:val="en" w:bidi="ar-SA"/>
        </w:rPr>
        <w:t>Float Temp. - 25-30*C</w:t>
      </w:r>
    </w:p>
    <w:p w14:paraId="3471F0C0" w14:textId="77777777" w:rsidR="00F42415" w:rsidRPr="00DA66F2" w:rsidRDefault="0009514B" w:rsidP="00C425AF">
      <w:pPr>
        <w:numPr>
          <w:ilvl w:val="0"/>
          <w:numId w:val="42"/>
        </w:numPr>
        <w:autoSpaceDE w:val="0"/>
        <w:autoSpaceDN w:val="0"/>
        <w:adjustRightInd w:val="0"/>
        <w:rPr>
          <w:rFonts w:cs="Arial"/>
          <w:szCs w:val="24"/>
          <w:lang w:val="en" w:bidi="ar-SA"/>
        </w:rPr>
      </w:pPr>
      <w:r>
        <w:rPr>
          <w:rFonts w:cs="Arial"/>
          <w:b/>
          <w:bCs/>
          <w:szCs w:val="24"/>
          <w:lang w:val="en" w:bidi="ar-SA"/>
        </w:rPr>
        <w:t>Processing Equipment</w:t>
      </w:r>
      <w:r w:rsidR="00F42415" w:rsidRPr="00DA66F2">
        <w:rPr>
          <w:rFonts w:cs="Arial"/>
          <w:szCs w:val="24"/>
          <w:lang w:val="en" w:bidi="ar-SA"/>
        </w:rPr>
        <w:t>:  Drum.</w:t>
      </w:r>
    </w:p>
    <w:p w14:paraId="122DC1E1" w14:textId="77777777" w:rsidR="00F42415" w:rsidRPr="00DA66F2" w:rsidRDefault="00864BFF" w:rsidP="002A28CA">
      <w:pPr>
        <w:autoSpaceDE w:val="0"/>
        <w:autoSpaceDN w:val="0"/>
        <w:adjustRightInd w:val="0"/>
        <w:spacing w:line="360" w:lineRule="auto"/>
        <w:jc w:val="both"/>
        <w:rPr>
          <w:rFonts w:cs="Arial"/>
          <w:b/>
          <w:bCs/>
          <w:szCs w:val="24"/>
          <w:lang w:val="en" w:bidi="ar-SA"/>
        </w:rPr>
      </w:pPr>
      <w:r>
        <w:rPr>
          <w:rFonts w:cs="Arial"/>
          <w:b/>
          <w:bCs/>
          <w:szCs w:val="24"/>
          <w:lang w:val="en" w:bidi="ar-SA"/>
        </w:rPr>
        <w:t>Chemicals used</w:t>
      </w:r>
    </w:p>
    <w:p w14:paraId="00739D33"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Neutralizing agents should be mild so as to avoid drastic change in p H on the surface of the leather, causing rough leather surface and poor grain break of the finished leather.  The agents are:</w:t>
      </w:r>
    </w:p>
    <w:p w14:paraId="6E625370" w14:textId="77777777" w:rsidR="00F42415" w:rsidRPr="00AC637D" w:rsidRDefault="00F42415" w:rsidP="00C425AF">
      <w:pPr>
        <w:pStyle w:val="ListParagraph"/>
        <w:numPr>
          <w:ilvl w:val="0"/>
          <w:numId w:val="42"/>
        </w:numPr>
        <w:autoSpaceDE w:val="0"/>
        <w:autoSpaceDN w:val="0"/>
        <w:adjustRightInd w:val="0"/>
        <w:spacing w:line="360" w:lineRule="auto"/>
        <w:jc w:val="both"/>
        <w:rPr>
          <w:rFonts w:cs="Arial"/>
          <w:b w:val="0"/>
          <w:sz w:val="24"/>
          <w:szCs w:val="24"/>
          <w:lang w:val="en" w:bidi="ar-SA"/>
        </w:rPr>
      </w:pPr>
      <w:r w:rsidRPr="00AC637D">
        <w:rPr>
          <w:rFonts w:cs="Arial"/>
          <w:b w:val="0"/>
          <w:sz w:val="24"/>
          <w:szCs w:val="24"/>
          <w:lang w:val="en" w:bidi="ar-SA"/>
        </w:rPr>
        <w:t xml:space="preserve">Sodium Bicarbonate </w:t>
      </w:r>
    </w:p>
    <w:p w14:paraId="4D27EC72" w14:textId="77777777" w:rsidR="00F42415" w:rsidRPr="00AC637D" w:rsidRDefault="00F42415" w:rsidP="00C425AF">
      <w:pPr>
        <w:pStyle w:val="ListParagraph"/>
        <w:numPr>
          <w:ilvl w:val="0"/>
          <w:numId w:val="42"/>
        </w:numPr>
        <w:autoSpaceDE w:val="0"/>
        <w:autoSpaceDN w:val="0"/>
        <w:adjustRightInd w:val="0"/>
        <w:spacing w:line="360" w:lineRule="auto"/>
        <w:jc w:val="both"/>
        <w:rPr>
          <w:rFonts w:cs="Arial"/>
          <w:b w:val="0"/>
          <w:sz w:val="24"/>
          <w:szCs w:val="24"/>
          <w:lang w:val="en" w:bidi="ar-SA"/>
        </w:rPr>
      </w:pPr>
      <w:r w:rsidRPr="00AC637D">
        <w:rPr>
          <w:rFonts w:cs="Arial"/>
          <w:b w:val="0"/>
          <w:sz w:val="24"/>
          <w:szCs w:val="24"/>
          <w:lang w:val="en" w:bidi="ar-SA"/>
        </w:rPr>
        <w:t xml:space="preserve">Sodium Sulphite </w:t>
      </w:r>
    </w:p>
    <w:p w14:paraId="0FA6A111" w14:textId="77777777" w:rsidR="00F42415" w:rsidRPr="00AC637D" w:rsidRDefault="00F42415" w:rsidP="00C425AF">
      <w:pPr>
        <w:pStyle w:val="ListParagraph"/>
        <w:numPr>
          <w:ilvl w:val="0"/>
          <w:numId w:val="42"/>
        </w:numPr>
        <w:autoSpaceDE w:val="0"/>
        <w:autoSpaceDN w:val="0"/>
        <w:adjustRightInd w:val="0"/>
        <w:spacing w:line="360" w:lineRule="auto"/>
        <w:jc w:val="both"/>
        <w:rPr>
          <w:rFonts w:cs="Arial"/>
          <w:b w:val="0"/>
          <w:sz w:val="24"/>
          <w:szCs w:val="24"/>
          <w:lang w:val="en" w:bidi="ar-SA"/>
        </w:rPr>
      </w:pPr>
      <w:r w:rsidRPr="00AC637D">
        <w:rPr>
          <w:rFonts w:cs="Arial"/>
          <w:b w:val="0"/>
          <w:sz w:val="24"/>
          <w:szCs w:val="24"/>
          <w:lang w:val="en" w:bidi="ar-SA"/>
        </w:rPr>
        <w:t xml:space="preserve">Ammonium Bicarbonate </w:t>
      </w:r>
    </w:p>
    <w:p w14:paraId="067DBFE1" w14:textId="77777777" w:rsidR="00F42415" w:rsidRPr="00AC637D" w:rsidRDefault="00F42415" w:rsidP="00C425AF">
      <w:pPr>
        <w:pStyle w:val="ListParagraph"/>
        <w:numPr>
          <w:ilvl w:val="0"/>
          <w:numId w:val="42"/>
        </w:numPr>
        <w:autoSpaceDE w:val="0"/>
        <w:autoSpaceDN w:val="0"/>
        <w:adjustRightInd w:val="0"/>
        <w:spacing w:line="360" w:lineRule="auto"/>
        <w:jc w:val="both"/>
        <w:rPr>
          <w:rFonts w:cs="Arial"/>
          <w:b w:val="0"/>
          <w:sz w:val="24"/>
          <w:szCs w:val="24"/>
          <w:lang w:val="en" w:bidi="ar-SA"/>
        </w:rPr>
      </w:pPr>
      <w:r w:rsidRPr="00AC637D">
        <w:rPr>
          <w:rFonts w:cs="Arial"/>
          <w:b w:val="0"/>
          <w:sz w:val="24"/>
          <w:szCs w:val="24"/>
          <w:lang w:val="en" w:bidi="ar-SA"/>
        </w:rPr>
        <w:t xml:space="preserve">Sodium Format </w:t>
      </w:r>
    </w:p>
    <w:p w14:paraId="2136BEC8" w14:textId="77777777" w:rsidR="00F42415" w:rsidRPr="00AC637D" w:rsidRDefault="00F42415" w:rsidP="00C425AF">
      <w:pPr>
        <w:pStyle w:val="ListParagraph"/>
        <w:numPr>
          <w:ilvl w:val="0"/>
          <w:numId w:val="42"/>
        </w:numPr>
        <w:autoSpaceDE w:val="0"/>
        <w:autoSpaceDN w:val="0"/>
        <w:adjustRightInd w:val="0"/>
        <w:spacing w:line="360" w:lineRule="auto"/>
        <w:jc w:val="both"/>
        <w:rPr>
          <w:rFonts w:cs="Arial"/>
          <w:b w:val="0"/>
          <w:sz w:val="24"/>
          <w:szCs w:val="24"/>
          <w:lang w:val="en" w:bidi="ar-SA"/>
        </w:rPr>
      </w:pPr>
      <w:r w:rsidRPr="00AC637D">
        <w:rPr>
          <w:rFonts w:cs="Arial"/>
          <w:b w:val="0"/>
          <w:sz w:val="24"/>
          <w:szCs w:val="24"/>
          <w:lang w:val="en" w:bidi="ar-SA"/>
        </w:rPr>
        <w:t xml:space="preserve">Calcium format </w:t>
      </w:r>
    </w:p>
    <w:p w14:paraId="4C41C04B" w14:textId="77777777" w:rsidR="00F42415" w:rsidRPr="00AC637D" w:rsidRDefault="00F42415" w:rsidP="00C425AF">
      <w:pPr>
        <w:pStyle w:val="ListParagraph"/>
        <w:numPr>
          <w:ilvl w:val="0"/>
          <w:numId w:val="42"/>
        </w:numPr>
        <w:autoSpaceDE w:val="0"/>
        <w:autoSpaceDN w:val="0"/>
        <w:adjustRightInd w:val="0"/>
        <w:spacing w:line="360" w:lineRule="auto"/>
        <w:jc w:val="both"/>
        <w:rPr>
          <w:rFonts w:cs="Arial"/>
          <w:b w:val="0"/>
          <w:sz w:val="24"/>
          <w:szCs w:val="24"/>
          <w:lang w:val="en" w:bidi="ar-SA"/>
        </w:rPr>
      </w:pPr>
      <w:r w:rsidRPr="00AC637D">
        <w:rPr>
          <w:rFonts w:cs="Arial"/>
          <w:b w:val="0"/>
          <w:sz w:val="24"/>
          <w:szCs w:val="24"/>
          <w:lang w:val="en" w:bidi="ar-SA"/>
        </w:rPr>
        <w:t xml:space="preserve">Neutralising Syntans </w:t>
      </w:r>
    </w:p>
    <w:p w14:paraId="117ADB95" w14:textId="77777777" w:rsidR="00F42415" w:rsidRPr="00AC637D" w:rsidRDefault="00F42415" w:rsidP="00C425AF">
      <w:pPr>
        <w:pStyle w:val="ListParagraph"/>
        <w:numPr>
          <w:ilvl w:val="0"/>
          <w:numId w:val="42"/>
        </w:numPr>
        <w:autoSpaceDE w:val="0"/>
        <w:autoSpaceDN w:val="0"/>
        <w:adjustRightInd w:val="0"/>
        <w:spacing w:line="360" w:lineRule="auto"/>
        <w:jc w:val="both"/>
        <w:rPr>
          <w:rFonts w:cs="Arial"/>
          <w:b w:val="0"/>
          <w:sz w:val="24"/>
          <w:szCs w:val="24"/>
          <w:lang w:val="en" w:bidi="ar-SA"/>
        </w:rPr>
      </w:pPr>
      <w:r w:rsidRPr="00AC637D">
        <w:rPr>
          <w:rFonts w:cs="Arial"/>
          <w:b w:val="0"/>
          <w:sz w:val="24"/>
          <w:szCs w:val="24"/>
          <w:lang w:val="en" w:bidi="ar-SA"/>
        </w:rPr>
        <w:t>Borax etc.</w:t>
      </w:r>
    </w:p>
    <w:p w14:paraId="3146B0E8" w14:textId="77777777" w:rsidR="008C161B" w:rsidRDefault="00F42415" w:rsidP="008C161B">
      <w:pPr>
        <w:autoSpaceDE w:val="0"/>
        <w:autoSpaceDN w:val="0"/>
        <w:adjustRightInd w:val="0"/>
        <w:spacing w:line="360" w:lineRule="auto"/>
        <w:jc w:val="both"/>
        <w:rPr>
          <w:rFonts w:cs="Arial"/>
          <w:szCs w:val="24"/>
          <w:lang w:val="en" w:bidi="ar-SA"/>
        </w:rPr>
      </w:pPr>
      <w:r w:rsidRPr="00DA66F2">
        <w:rPr>
          <w:rFonts w:cs="Arial"/>
          <w:szCs w:val="24"/>
          <w:lang w:val="en" w:bidi="ar-SA"/>
        </w:rPr>
        <w:t>The neutralizing Syntans can be very effective for leveling effect and als</w:t>
      </w:r>
      <w:r w:rsidR="008C161B">
        <w:rPr>
          <w:rFonts w:cs="Arial"/>
          <w:szCs w:val="24"/>
          <w:lang w:val="en" w:bidi="ar-SA"/>
        </w:rPr>
        <w:t>o for the extra filling effect.</w:t>
      </w:r>
    </w:p>
    <w:p w14:paraId="7FFD7C95" w14:textId="77777777" w:rsidR="00F42415" w:rsidRPr="00DA66F2" w:rsidRDefault="00F42415" w:rsidP="008C161B">
      <w:pPr>
        <w:autoSpaceDE w:val="0"/>
        <w:autoSpaceDN w:val="0"/>
        <w:adjustRightInd w:val="0"/>
        <w:spacing w:line="360" w:lineRule="auto"/>
        <w:jc w:val="both"/>
        <w:rPr>
          <w:rFonts w:cs="Arial"/>
          <w:szCs w:val="24"/>
          <w:lang w:val="en" w:bidi="ar-SA"/>
        </w:rPr>
      </w:pPr>
      <w:r w:rsidRPr="00DA66F2">
        <w:rPr>
          <w:rFonts w:cs="Arial"/>
          <w:b/>
          <w:bCs/>
          <w:szCs w:val="24"/>
          <w:lang w:val="en" w:bidi="ar-SA"/>
        </w:rPr>
        <w:t>Process &amp; Duration</w:t>
      </w:r>
      <w:r w:rsidRPr="00DA66F2">
        <w:rPr>
          <w:rFonts w:cs="Arial"/>
          <w:szCs w:val="24"/>
          <w:lang w:val="en" w:bidi="ar-SA"/>
        </w:rPr>
        <w:t xml:space="preserve">: The Process and the duration of neutralization depend upon the acidity level of the incoming wet blue.  </w:t>
      </w:r>
    </w:p>
    <w:p w14:paraId="3AA16B32"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Normally the process is carried out with water (100%) and neutralizing agents (1.5-2.0%) for 30-40 minutes in total adding the agents in installments of 10 minutes. The indicator is used to check the p H of the cross section of leather. The optimum p H level of the central layer should be less (4.5-5.0) than the surface p H (5.5) for better penetration of dyes, fat liquors etc. subsequently.      </w:t>
      </w:r>
    </w:p>
    <w:p w14:paraId="5D9A3BCC"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b/>
          <w:bCs/>
          <w:szCs w:val="24"/>
          <w:lang w:val="en" w:bidi="ar-SA"/>
        </w:rPr>
        <w:t xml:space="preserve">6. </w:t>
      </w:r>
      <w:r w:rsidR="008C161B" w:rsidRPr="00DA66F2">
        <w:rPr>
          <w:rFonts w:cs="Arial"/>
          <w:b/>
          <w:bCs/>
          <w:szCs w:val="24"/>
          <w:lang w:val="en" w:bidi="ar-SA"/>
        </w:rPr>
        <w:t>Dyeing / retanning / fatliquoring:</w:t>
      </w:r>
    </w:p>
    <w:p w14:paraId="00F4EAC3"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Dyeing, Retanning and fat liquoring are three distinct and important operations which are normally carried out in the same bath nowadays for the better and controlled results &amp; in shorter duration.</w:t>
      </w:r>
    </w:p>
    <w:p w14:paraId="4EDEF2A9"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lastRenderedPageBreak/>
        <w:t>A) Dyeing</w:t>
      </w:r>
      <w:r w:rsidRPr="00DA66F2">
        <w:rPr>
          <w:rFonts w:cs="Arial"/>
          <w:szCs w:val="24"/>
          <w:lang w:val="en" w:bidi="ar-SA"/>
        </w:rPr>
        <w:t>: The Objective of this process is to give color and appearance to the leather by which the value can be improved. The dyeing is carried out after neutralization and is a continuous process.</w:t>
      </w:r>
    </w:p>
    <w:p w14:paraId="5A102399" w14:textId="77777777" w:rsidR="00F42415" w:rsidRPr="00DA66F2" w:rsidRDefault="00F42415" w:rsidP="00C425AF">
      <w:pPr>
        <w:numPr>
          <w:ilvl w:val="0"/>
          <w:numId w:val="42"/>
        </w:numPr>
        <w:autoSpaceDE w:val="0"/>
        <w:autoSpaceDN w:val="0"/>
        <w:adjustRightInd w:val="0"/>
        <w:spacing w:line="360" w:lineRule="auto"/>
        <w:rPr>
          <w:rFonts w:cs="Arial"/>
          <w:szCs w:val="24"/>
          <w:lang w:val="en" w:bidi="ar-SA"/>
        </w:rPr>
      </w:pPr>
      <w:r w:rsidRPr="00DA66F2">
        <w:rPr>
          <w:rFonts w:cs="Arial"/>
          <w:b/>
          <w:bCs/>
          <w:szCs w:val="24"/>
          <w:lang w:val="en" w:bidi="ar-SA"/>
        </w:rPr>
        <w:t>Processing Equipment</w:t>
      </w:r>
      <w:r w:rsidRPr="00DA66F2">
        <w:rPr>
          <w:rFonts w:cs="Arial"/>
          <w:szCs w:val="24"/>
          <w:lang w:val="en" w:bidi="ar-SA"/>
        </w:rPr>
        <w:t>: Drum</w:t>
      </w:r>
    </w:p>
    <w:p w14:paraId="38328098" w14:textId="77777777" w:rsidR="00F42415" w:rsidRPr="00DA66F2" w:rsidRDefault="00F42415" w:rsidP="00C425AF">
      <w:pPr>
        <w:numPr>
          <w:ilvl w:val="0"/>
          <w:numId w:val="42"/>
        </w:numPr>
        <w:autoSpaceDE w:val="0"/>
        <w:autoSpaceDN w:val="0"/>
        <w:adjustRightInd w:val="0"/>
        <w:spacing w:line="360" w:lineRule="auto"/>
        <w:rPr>
          <w:rFonts w:cs="Arial"/>
          <w:szCs w:val="24"/>
          <w:lang w:val="en" w:bidi="ar-SA"/>
        </w:rPr>
      </w:pPr>
      <w:r w:rsidRPr="00DA66F2">
        <w:rPr>
          <w:rFonts w:cs="Arial"/>
          <w:b/>
          <w:bCs/>
          <w:szCs w:val="24"/>
          <w:lang w:val="en" w:bidi="ar-SA"/>
        </w:rPr>
        <w:t>Controls</w:t>
      </w:r>
      <w:r w:rsidRPr="00DA66F2">
        <w:rPr>
          <w:rFonts w:cs="Arial"/>
          <w:szCs w:val="24"/>
          <w:lang w:val="en" w:bidi="ar-SA"/>
        </w:rPr>
        <w:t>:</w:t>
      </w:r>
      <w:r w:rsidRPr="00DA66F2">
        <w:rPr>
          <w:rFonts w:cs="Arial"/>
          <w:szCs w:val="24"/>
          <w:lang w:val="en" w:bidi="ar-SA"/>
        </w:rPr>
        <w:tab/>
        <w:t>pH:  5.5- 6.0</w:t>
      </w:r>
    </w:p>
    <w:p w14:paraId="047C2329" w14:textId="77777777" w:rsidR="00F42415" w:rsidRPr="00DA66F2" w:rsidRDefault="00F42415" w:rsidP="002A28CA">
      <w:pPr>
        <w:autoSpaceDE w:val="0"/>
        <w:autoSpaceDN w:val="0"/>
        <w:adjustRightInd w:val="0"/>
        <w:spacing w:line="360" w:lineRule="auto"/>
        <w:ind w:left="720" w:firstLine="720"/>
        <w:rPr>
          <w:rFonts w:cs="Arial"/>
          <w:szCs w:val="24"/>
          <w:lang w:val="en" w:bidi="ar-SA"/>
        </w:rPr>
      </w:pPr>
      <w:r w:rsidRPr="00DA66F2">
        <w:rPr>
          <w:rFonts w:cs="Arial"/>
          <w:szCs w:val="24"/>
          <w:lang w:val="en" w:bidi="ar-SA"/>
        </w:rPr>
        <w:t xml:space="preserve">Float </w:t>
      </w:r>
      <w:r w:rsidR="00022560" w:rsidRPr="00DA66F2">
        <w:rPr>
          <w:rFonts w:cs="Arial"/>
          <w:szCs w:val="24"/>
          <w:lang w:val="en" w:bidi="ar-SA"/>
        </w:rPr>
        <w:t>Temp.:</w:t>
      </w:r>
      <w:r w:rsidRPr="00DA66F2">
        <w:rPr>
          <w:rFonts w:cs="Arial"/>
          <w:szCs w:val="24"/>
          <w:lang w:val="en" w:bidi="ar-SA"/>
        </w:rPr>
        <w:t xml:space="preserve"> 60 *C</w:t>
      </w:r>
    </w:p>
    <w:p w14:paraId="295D8A80" w14:textId="77777777" w:rsidR="00F42415" w:rsidRPr="00DA66F2" w:rsidRDefault="00F42415" w:rsidP="00C425AF">
      <w:pPr>
        <w:numPr>
          <w:ilvl w:val="0"/>
          <w:numId w:val="43"/>
        </w:numPr>
        <w:autoSpaceDE w:val="0"/>
        <w:autoSpaceDN w:val="0"/>
        <w:adjustRightInd w:val="0"/>
        <w:spacing w:line="360" w:lineRule="auto"/>
        <w:rPr>
          <w:rFonts w:cs="Arial"/>
          <w:szCs w:val="24"/>
          <w:lang w:val="en" w:bidi="ar-SA"/>
        </w:rPr>
      </w:pPr>
      <w:r w:rsidRPr="00DA66F2">
        <w:rPr>
          <w:rFonts w:cs="Arial"/>
          <w:b/>
          <w:bCs/>
          <w:szCs w:val="24"/>
          <w:lang w:val="en" w:bidi="ar-SA"/>
        </w:rPr>
        <w:t>Dyeing Agents</w:t>
      </w:r>
      <w:r w:rsidRPr="00DA66F2">
        <w:rPr>
          <w:rFonts w:cs="Arial"/>
          <w:szCs w:val="24"/>
          <w:lang w:val="en" w:bidi="ar-SA"/>
        </w:rPr>
        <w:t xml:space="preserve">: The selection of the dyeing agents </w:t>
      </w:r>
      <w:r w:rsidR="00022560" w:rsidRPr="00DA66F2">
        <w:rPr>
          <w:rFonts w:cs="Arial"/>
          <w:szCs w:val="24"/>
          <w:lang w:val="en" w:bidi="ar-SA"/>
        </w:rPr>
        <w:t>depends</w:t>
      </w:r>
      <w:r w:rsidRPr="00DA66F2">
        <w:rPr>
          <w:rFonts w:cs="Arial"/>
          <w:szCs w:val="24"/>
          <w:lang w:val="en" w:bidi="ar-SA"/>
        </w:rPr>
        <w:t xml:space="preserve"> upon various factors eg. I) the fiber-structure (The Origin of animal)</w:t>
      </w:r>
    </w:p>
    <w:p w14:paraId="04972998" w14:textId="77777777" w:rsidR="00EB75A2"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ii) End use of leather </w:t>
      </w:r>
    </w:p>
    <w:p w14:paraId="36235E92"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iii) Types of tannage /Re tannage / fat liquoring</w:t>
      </w:r>
    </w:p>
    <w:p w14:paraId="05EFE348" w14:textId="77777777" w:rsidR="00F42415" w:rsidRPr="00DA66F2" w:rsidRDefault="00F42415"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The Dyes can be broadly classified as:</w:t>
      </w:r>
    </w:p>
    <w:p w14:paraId="5EEEE545"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A) Anionic </w:t>
      </w:r>
    </w:p>
    <w:p w14:paraId="0DDE770A"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B) Cationic </w:t>
      </w:r>
    </w:p>
    <w:p w14:paraId="2A896E7C"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C) Reactive</w:t>
      </w:r>
    </w:p>
    <w:p w14:paraId="75605932"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b/>
          <w:bCs/>
          <w:szCs w:val="24"/>
          <w:lang w:val="en" w:bidi="ar-SA"/>
        </w:rPr>
        <w:t>a) Anionic Dyes</w:t>
      </w:r>
      <w:r w:rsidRPr="00DA66F2">
        <w:rPr>
          <w:rFonts w:cs="Arial"/>
          <w:szCs w:val="24"/>
          <w:lang w:val="en" w:bidi="ar-SA"/>
        </w:rPr>
        <w:t xml:space="preserve">: These dyestuffs can be further classified into three sub-groups as: </w:t>
      </w:r>
    </w:p>
    <w:p w14:paraId="0C4ABE51"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I) Acid dyes </w:t>
      </w:r>
    </w:p>
    <w:p w14:paraId="2A73D350"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ii) Direct dyes </w:t>
      </w:r>
    </w:p>
    <w:p w14:paraId="387E6C25" w14:textId="77777777" w:rsidR="00F42415" w:rsidRPr="00DA66F2" w:rsidRDefault="008C161B" w:rsidP="002A28CA">
      <w:pPr>
        <w:autoSpaceDE w:val="0"/>
        <w:autoSpaceDN w:val="0"/>
        <w:adjustRightInd w:val="0"/>
        <w:spacing w:line="360" w:lineRule="auto"/>
        <w:rPr>
          <w:rFonts w:cs="Arial"/>
          <w:szCs w:val="24"/>
          <w:lang w:val="en" w:bidi="ar-SA"/>
        </w:rPr>
      </w:pPr>
      <w:r>
        <w:rPr>
          <w:rFonts w:cs="Arial"/>
          <w:szCs w:val="24"/>
          <w:lang w:val="en" w:bidi="ar-SA"/>
        </w:rPr>
        <w:t>iii) Metal-complex dyes</w:t>
      </w:r>
    </w:p>
    <w:p w14:paraId="6507973D"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b/>
          <w:bCs/>
          <w:szCs w:val="24"/>
          <w:lang w:val="en" w:bidi="ar-SA"/>
        </w:rPr>
        <w:t>I)  Acid dyes:</w:t>
      </w:r>
      <w:r w:rsidRPr="00DA66F2">
        <w:rPr>
          <w:rFonts w:cs="Arial"/>
          <w:szCs w:val="24"/>
          <w:lang w:val="en" w:bidi="ar-SA"/>
        </w:rPr>
        <w:t xml:space="preserve"> The acid dyes are the compounds   possessing negative charges having good affinity towards Chrome tanned Leather.</w:t>
      </w:r>
    </w:p>
    <w:p w14:paraId="6F41EA28"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Ii)  Direct dyes</w:t>
      </w:r>
      <w:r w:rsidRPr="00DA66F2">
        <w:rPr>
          <w:rFonts w:cs="Arial"/>
          <w:szCs w:val="24"/>
          <w:lang w:val="en" w:bidi="ar-SA"/>
        </w:rPr>
        <w:t>: These are also having negative charges but bigger particle size compared to the acid dyes. Hence these dyes are having less penetrating power and good covering power. These dyes are also fast to light.</w:t>
      </w:r>
    </w:p>
    <w:p w14:paraId="4EC0E90E" w14:textId="77777777" w:rsidR="00F42415" w:rsidRPr="00DA66F2" w:rsidRDefault="00F42415" w:rsidP="008C161B">
      <w:pPr>
        <w:autoSpaceDE w:val="0"/>
        <w:autoSpaceDN w:val="0"/>
        <w:adjustRightInd w:val="0"/>
        <w:spacing w:line="360" w:lineRule="auto"/>
        <w:jc w:val="both"/>
        <w:rPr>
          <w:rFonts w:cs="Arial"/>
          <w:szCs w:val="24"/>
          <w:lang w:val="en" w:bidi="ar-SA"/>
        </w:rPr>
      </w:pPr>
      <w:r w:rsidRPr="00DA66F2">
        <w:rPr>
          <w:rFonts w:cs="Arial"/>
          <w:b/>
          <w:bCs/>
          <w:szCs w:val="24"/>
          <w:lang w:val="en" w:bidi="ar-SA"/>
        </w:rPr>
        <w:lastRenderedPageBreak/>
        <w:t>Iii) Metal-complex dyes</w:t>
      </w:r>
      <w:r w:rsidRPr="00DA66F2">
        <w:rPr>
          <w:rFonts w:cs="Arial"/>
          <w:szCs w:val="24"/>
          <w:lang w:val="en" w:bidi="ar-SA"/>
        </w:rPr>
        <w:t xml:space="preserve">: These dyes possess metal radical coordinately bonded with the complex. The metals are Cr, Co, Cu, Fe etc. There are 1:1 / 2:1 Metal complex dyes available in the market in which the </w:t>
      </w:r>
      <w:proofErr w:type="gramStart"/>
      <w:r w:rsidRPr="00DA66F2">
        <w:rPr>
          <w:rFonts w:cs="Arial"/>
          <w:szCs w:val="24"/>
          <w:lang w:val="en" w:bidi="ar-SA"/>
        </w:rPr>
        <w:t>dye :</w:t>
      </w:r>
      <w:proofErr w:type="gramEnd"/>
      <w:r w:rsidRPr="00DA66F2">
        <w:rPr>
          <w:rFonts w:cs="Arial"/>
          <w:szCs w:val="24"/>
          <w:lang w:val="en" w:bidi="ar-SA"/>
        </w:rPr>
        <w:t xml:space="preserve"> metal ratio determines the properties of the dyes. These dyes give shade levelness and very good fastn</w:t>
      </w:r>
      <w:r w:rsidR="008C161B">
        <w:rPr>
          <w:rFonts w:cs="Arial"/>
          <w:szCs w:val="24"/>
          <w:lang w:val="en" w:bidi="ar-SA"/>
        </w:rPr>
        <w:t>ess characteristics to leather.</w:t>
      </w:r>
    </w:p>
    <w:p w14:paraId="59B9A6E9"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Iii) Metal-complex dyes</w:t>
      </w:r>
      <w:r w:rsidRPr="00DA66F2">
        <w:rPr>
          <w:rFonts w:cs="Arial"/>
          <w:szCs w:val="24"/>
          <w:lang w:val="en" w:bidi="ar-SA"/>
        </w:rPr>
        <w:t>: These dyes possess metal radical coordinately bonded with the complex. The metals are Cr, Co, Cu, and Fe etc. There are 1:1 / 2:1 Metal complex dyes available in the market in which the dye: metal ratio determines the properties of the dyes. These dyes give shade levelness and very good fastn</w:t>
      </w:r>
      <w:r w:rsidR="008C161B">
        <w:rPr>
          <w:rFonts w:cs="Arial"/>
          <w:szCs w:val="24"/>
          <w:lang w:val="en" w:bidi="ar-SA"/>
        </w:rPr>
        <w:t>ess characteristics to leather.</w:t>
      </w:r>
    </w:p>
    <w:p w14:paraId="424516E8"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Reactive dyes</w:t>
      </w:r>
      <w:r w:rsidRPr="00DA66F2">
        <w:rPr>
          <w:rFonts w:cs="Arial"/>
          <w:szCs w:val="24"/>
          <w:lang w:val="en" w:bidi="ar-SA"/>
        </w:rPr>
        <w:t xml:space="preserve">: These dyes are having good covalence characteristics with substrate in question. It gives good wash fastness, very good leveling </w:t>
      </w:r>
      <w:r w:rsidR="008C161B">
        <w:rPr>
          <w:rFonts w:cs="Arial"/>
          <w:szCs w:val="24"/>
          <w:lang w:val="en" w:bidi="ar-SA"/>
        </w:rPr>
        <w:t>and exhaustion characteristics.</w:t>
      </w:r>
    </w:p>
    <w:p w14:paraId="6F8C8916"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Dyeing Auxiliaries</w:t>
      </w:r>
      <w:r w:rsidRPr="00DA66F2">
        <w:rPr>
          <w:rFonts w:cs="Arial"/>
          <w:szCs w:val="24"/>
          <w:lang w:val="en" w:bidi="ar-SA"/>
        </w:rPr>
        <w:t xml:space="preserve">: Neutral syntans capable to reduce the cationic charges of chrome leather for dyeing with anionic dyes are the dyeing auxiliaries. The dyeing auxiliaries assist in: </w:t>
      </w:r>
    </w:p>
    <w:p w14:paraId="7D7403C7"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a) Better penetration of dyes </w:t>
      </w:r>
    </w:p>
    <w:p w14:paraId="66C1F3FC"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b) Good leveling effect.</w:t>
      </w:r>
    </w:p>
    <w:p w14:paraId="39B9ECC7" w14:textId="77777777" w:rsidR="00F42415" w:rsidRPr="00DA66F2" w:rsidRDefault="00F42415"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IV) Dyeing Method:</w:t>
      </w:r>
    </w:p>
    <w:p w14:paraId="2CBD6D27"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The method of dyeing depends upon the quality of final product required. There are basically three methods for leather dyeing:</w:t>
      </w:r>
    </w:p>
    <w:p w14:paraId="7A11495B"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A) Drum Dyeing </w:t>
      </w:r>
    </w:p>
    <w:p w14:paraId="0438203F"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b) Brush Dyeing </w:t>
      </w:r>
    </w:p>
    <w:p w14:paraId="7839D1D9"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c) Spray dyeing</w:t>
      </w:r>
    </w:p>
    <w:p w14:paraId="5D345E2D"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a) Drum dyeing:</w:t>
      </w:r>
    </w:p>
    <w:p w14:paraId="3D0DD75D"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For through &amp; through dyeing the drum dyeing method is carried out during other post tanning operations.  </w:t>
      </w:r>
    </w:p>
    <w:p w14:paraId="570BDDA8"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Float - 100 % (Temp.  60-65*C) </w:t>
      </w:r>
    </w:p>
    <w:p w14:paraId="7D434BD2"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lastRenderedPageBreak/>
        <w:t xml:space="preserve">For black color - 1.0 % </w:t>
      </w:r>
    </w:p>
    <w:p w14:paraId="19C0B6AB"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Direct dye for Other Color -   0.75-1.0 % </w:t>
      </w:r>
    </w:p>
    <w:p w14:paraId="112C8FDF"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Acid dye Run for 60 minutes, check penetration, if through, Fix with Formic Acid - 1.0 % (Diluted with 10% Water) Add in 2 installments, Total running 15-20 minutes. In case of black color, top dyeing is preferred with basic dyes (1.5%) to give richness of color on the surface. The total dyeing process can take 90-120 minutes. For better exhaustion of </w:t>
      </w:r>
      <w:proofErr w:type="gramStart"/>
      <w:r w:rsidRPr="00DA66F2">
        <w:rPr>
          <w:rFonts w:cs="Arial"/>
          <w:szCs w:val="24"/>
          <w:lang w:val="en" w:bidi="ar-SA"/>
        </w:rPr>
        <w:t>dyes</w:t>
      </w:r>
      <w:proofErr w:type="gramEnd"/>
      <w:r w:rsidRPr="00DA66F2">
        <w:rPr>
          <w:rFonts w:cs="Arial"/>
          <w:szCs w:val="24"/>
          <w:lang w:val="en" w:bidi="ar-SA"/>
        </w:rPr>
        <w:t xml:space="preserve"> the process can be carried out along with Fat liquoring / Retanning.</w:t>
      </w:r>
    </w:p>
    <w:p w14:paraId="75981801"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(R.P.M. of Drum: 15-20)</w:t>
      </w:r>
    </w:p>
    <w:p w14:paraId="66DDCED4"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b) Brush Dyeing</w:t>
      </w:r>
      <w:r w:rsidRPr="00DA66F2">
        <w:rPr>
          <w:rFonts w:cs="Arial"/>
          <w:szCs w:val="24"/>
          <w:lang w:val="en" w:bidi="ar-SA"/>
        </w:rPr>
        <w:t>:</w:t>
      </w:r>
    </w:p>
    <w:p w14:paraId="66548D94"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Application of dye by means of brush is carried out in this method. This method is used during the Finishing operation so as to give leveling of color and making a suitable base for the season application. The dye-solution (solvent based) is used for this purpose.</w:t>
      </w:r>
    </w:p>
    <w:p w14:paraId="54C85C8D" w14:textId="77777777" w:rsidR="00F42415" w:rsidRPr="00DA66F2" w:rsidRDefault="00F42415"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c) Spray Dyeing:</w:t>
      </w:r>
    </w:p>
    <w:p w14:paraId="25937BBE"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Spray dyeing method is used for dyeing the leathers meant for aniline look. This method may cause color bleeding if not finished or fixed properly. Generally basic dyes are used for this purpose.</w:t>
      </w:r>
    </w:p>
    <w:p w14:paraId="25FEFECB" w14:textId="77777777" w:rsidR="00F42415" w:rsidRPr="00DA66F2" w:rsidRDefault="00F42415" w:rsidP="00022560">
      <w:pPr>
        <w:autoSpaceDE w:val="0"/>
        <w:autoSpaceDN w:val="0"/>
        <w:adjustRightInd w:val="0"/>
        <w:spacing w:after="120" w:line="360" w:lineRule="auto"/>
        <w:rPr>
          <w:rFonts w:cs="Arial"/>
          <w:szCs w:val="24"/>
          <w:lang w:val="en" w:bidi="ar-SA"/>
        </w:rPr>
      </w:pPr>
      <w:r w:rsidRPr="00DA66F2">
        <w:rPr>
          <w:rFonts w:cs="Arial"/>
          <w:szCs w:val="24"/>
          <w:lang w:val="en" w:bidi="ar-SA"/>
        </w:rPr>
        <w:t>The other means of dyeing can be:</w:t>
      </w:r>
      <w:r w:rsidRPr="00DA66F2">
        <w:rPr>
          <w:rFonts w:cs="Arial"/>
          <w:szCs w:val="24"/>
          <w:lang w:val="en" w:bidi="ar-SA"/>
        </w:rPr>
        <w:tab/>
      </w:r>
      <w:r w:rsidR="00022560" w:rsidRPr="00DA66F2">
        <w:rPr>
          <w:rFonts w:cs="Arial"/>
          <w:szCs w:val="24"/>
          <w:lang w:val="en" w:bidi="ar-SA"/>
        </w:rPr>
        <w:t>1. By</w:t>
      </w:r>
      <w:r w:rsidRPr="00DA66F2">
        <w:rPr>
          <w:rFonts w:cs="Arial"/>
          <w:szCs w:val="24"/>
          <w:lang w:val="en" w:bidi="ar-SA"/>
        </w:rPr>
        <w:t xml:space="preserve"> Curtain Coater</w:t>
      </w:r>
    </w:p>
    <w:p w14:paraId="42817242" w14:textId="77777777" w:rsidR="00F42415" w:rsidRPr="00DA66F2" w:rsidRDefault="00F42415" w:rsidP="00022560">
      <w:pPr>
        <w:autoSpaceDE w:val="0"/>
        <w:autoSpaceDN w:val="0"/>
        <w:adjustRightInd w:val="0"/>
        <w:spacing w:after="120" w:line="360" w:lineRule="auto"/>
        <w:ind w:left="3600" w:firstLine="720"/>
        <w:rPr>
          <w:rFonts w:cs="Arial"/>
          <w:szCs w:val="24"/>
          <w:lang w:val="en" w:bidi="ar-SA"/>
        </w:rPr>
      </w:pPr>
      <w:r w:rsidRPr="00DA66F2">
        <w:rPr>
          <w:rFonts w:cs="Arial"/>
          <w:szCs w:val="24"/>
          <w:lang w:val="en" w:bidi="ar-SA"/>
        </w:rPr>
        <w:t xml:space="preserve">2. By Roller Coater </w:t>
      </w:r>
    </w:p>
    <w:p w14:paraId="7B0936DF" w14:textId="77777777" w:rsidR="00F42415" w:rsidRPr="00DA66F2" w:rsidRDefault="00F42415" w:rsidP="00022560">
      <w:pPr>
        <w:autoSpaceDE w:val="0"/>
        <w:autoSpaceDN w:val="0"/>
        <w:adjustRightInd w:val="0"/>
        <w:spacing w:after="120" w:line="360" w:lineRule="auto"/>
        <w:ind w:left="3600" w:firstLine="720"/>
        <w:rPr>
          <w:rFonts w:cs="Arial"/>
          <w:szCs w:val="24"/>
          <w:lang w:val="en" w:bidi="ar-SA"/>
        </w:rPr>
      </w:pPr>
      <w:r w:rsidRPr="00DA66F2">
        <w:rPr>
          <w:rFonts w:cs="Arial"/>
          <w:szCs w:val="24"/>
          <w:lang w:val="en" w:bidi="ar-SA"/>
        </w:rPr>
        <w:t>3. By Screen Printi</w:t>
      </w:r>
      <w:r w:rsidR="008C161B">
        <w:rPr>
          <w:rFonts w:cs="Arial"/>
          <w:szCs w:val="24"/>
          <w:lang w:val="en" w:bidi="ar-SA"/>
        </w:rPr>
        <w:t>ng etc.</w:t>
      </w:r>
    </w:p>
    <w:p w14:paraId="2B8B149B" w14:textId="77777777" w:rsidR="00F42415" w:rsidRPr="00DA66F2" w:rsidRDefault="00F42415"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V) Factors affecting dyeing:</w:t>
      </w:r>
    </w:p>
    <w:p w14:paraId="11A24113" w14:textId="77777777" w:rsidR="008C161B"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dyeing process is very critical regarding the final quality related to uniformity of shade as well as the dye penetration. There are various factors influencing the final quality of leather:</w:t>
      </w:r>
    </w:p>
    <w:p w14:paraId="18A72350" w14:textId="77777777" w:rsidR="00F42415" w:rsidRPr="00DA66F2" w:rsidRDefault="008C161B" w:rsidP="008C161B">
      <w:pPr>
        <w:spacing w:after="0" w:line="240" w:lineRule="auto"/>
        <w:rPr>
          <w:rFonts w:cs="Arial"/>
          <w:szCs w:val="24"/>
          <w:lang w:val="en" w:bidi="ar-SA"/>
        </w:rPr>
      </w:pPr>
      <w:r>
        <w:rPr>
          <w:rFonts w:cs="Arial"/>
          <w:szCs w:val="24"/>
          <w:lang w:val="en" w:bidi="ar-SA"/>
        </w:rPr>
        <w:br w:type="page"/>
      </w:r>
    </w:p>
    <w:p w14:paraId="5F026A62" w14:textId="77777777" w:rsidR="00F42415" w:rsidRPr="00DA66F2" w:rsidRDefault="00F42415" w:rsidP="00C425AF">
      <w:pPr>
        <w:numPr>
          <w:ilvl w:val="0"/>
          <w:numId w:val="45"/>
        </w:numPr>
        <w:autoSpaceDE w:val="0"/>
        <w:autoSpaceDN w:val="0"/>
        <w:adjustRightInd w:val="0"/>
        <w:spacing w:after="120"/>
        <w:rPr>
          <w:rFonts w:cs="Arial"/>
          <w:szCs w:val="24"/>
          <w:lang w:val="en" w:bidi="ar-SA"/>
        </w:rPr>
      </w:pPr>
      <w:r w:rsidRPr="00DA66F2">
        <w:rPr>
          <w:rFonts w:cs="Arial"/>
          <w:szCs w:val="24"/>
          <w:lang w:val="en" w:bidi="ar-SA"/>
        </w:rPr>
        <w:lastRenderedPageBreak/>
        <w:t xml:space="preserve">Pre-tanning &amp; Tanning operations </w:t>
      </w:r>
    </w:p>
    <w:p w14:paraId="7AB825E3" w14:textId="77777777" w:rsidR="00F42415" w:rsidRPr="00DA66F2" w:rsidRDefault="00F42415" w:rsidP="00C425AF">
      <w:pPr>
        <w:numPr>
          <w:ilvl w:val="0"/>
          <w:numId w:val="45"/>
        </w:numPr>
        <w:autoSpaceDE w:val="0"/>
        <w:autoSpaceDN w:val="0"/>
        <w:adjustRightInd w:val="0"/>
        <w:spacing w:after="120"/>
        <w:rPr>
          <w:rFonts w:cs="Arial"/>
          <w:szCs w:val="24"/>
          <w:lang w:val="en" w:bidi="ar-SA"/>
        </w:rPr>
      </w:pPr>
      <w:r w:rsidRPr="00DA66F2">
        <w:rPr>
          <w:rFonts w:cs="Arial"/>
          <w:szCs w:val="24"/>
          <w:lang w:val="en" w:bidi="ar-SA"/>
        </w:rPr>
        <w:t xml:space="preserve">Retanning &amp; Fat liquoring </w:t>
      </w:r>
    </w:p>
    <w:p w14:paraId="05927213" w14:textId="77777777" w:rsidR="00F42415" w:rsidRPr="00DA66F2" w:rsidRDefault="00F42415" w:rsidP="00C425AF">
      <w:pPr>
        <w:numPr>
          <w:ilvl w:val="0"/>
          <w:numId w:val="45"/>
        </w:numPr>
        <w:autoSpaceDE w:val="0"/>
        <w:autoSpaceDN w:val="0"/>
        <w:adjustRightInd w:val="0"/>
        <w:spacing w:after="120"/>
        <w:rPr>
          <w:rFonts w:cs="Arial"/>
          <w:szCs w:val="24"/>
          <w:lang w:val="en" w:bidi="ar-SA"/>
        </w:rPr>
      </w:pPr>
      <w:r w:rsidRPr="00DA66F2">
        <w:rPr>
          <w:rFonts w:cs="Arial"/>
          <w:szCs w:val="24"/>
          <w:lang w:val="en" w:bidi="ar-SA"/>
        </w:rPr>
        <w:t xml:space="preserve">The type of Dye &amp; its quantity </w:t>
      </w:r>
    </w:p>
    <w:p w14:paraId="5E2EF913" w14:textId="77777777" w:rsidR="00F42415" w:rsidRPr="00DA66F2" w:rsidRDefault="00F42415" w:rsidP="00C425AF">
      <w:pPr>
        <w:numPr>
          <w:ilvl w:val="0"/>
          <w:numId w:val="45"/>
        </w:numPr>
        <w:autoSpaceDE w:val="0"/>
        <w:autoSpaceDN w:val="0"/>
        <w:adjustRightInd w:val="0"/>
        <w:spacing w:after="120"/>
        <w:rPr>
          <w:rFonts w:cs="Arial"/>
          <w:szCs w:val="24"/>
          <w:lang w:val="en" w:bidi="ar-SA"/>
        </w:rPr>
      </w:pPr>
      <w:r w:rsidRPr="00DA66F2">
        <w:rPr>
          <w:rFonts w:cs="Arial"/>
          <w:szCs w:val="24"/>
          <w:lang w:val="en" w:bidi="ar-SA"/>
        </w:rPr>
        <w:t xml:space="preserve">Dyeing auxiliaries </w:t>
      </w:r>
    </w:p>
    <w:p w14:paraId="4B163441" w14:textId="77777777" w:rsidR="00F42415" w:rsidRPr="00DA66F2" w:rsidRDefault="00F42415" w:rsidP="00C425AF">
      <w:pPr>
        <w:numPr>
          <w:ilvl w:val="0"/>
          <w:numId w:val="45"/>
        </w:numPr>
        <w:autoSpaceDE w:val="0"/>
        <w:autoSpaceDN w:val="0"/>
        <w:adjustRightInd w:val="0"/>
        <w:spacing w:after="120"/>
        <w:rPr>
          <w:rFonts w:cs="Arial"/>
          <w:szCs w:val="24"/>
          <w:lang w:val="en" w:bidi="ar-SA"/>
        </w:rPr>
      </w:pPr>
      <w:r w:rsidRPr="00DA66F2">
        <w:rPr>
          <w:rFonts w:cs="Arial"/>
          <w:szCs w:val="24"/>
          <w:lang w:val="en" w:bidi="ar-SA"/>
        </w:rPr>
        <w:t>Duration of process</w:t>
      </w:r>
    </w:p>
    <w:p w14:paraId="2DDF8019" w14:textId="77777777" w:rsidR="00F42415" w:rsidRPr="00DA66F2" w:rsidRDefault="00F42415" w:rsidP="00C425AF">
      <w:pPr>
        <w:numPr>
          <w:ilvl w:val="0"/>
          <w:numId w:val="45"/>
        </w:numPr>
        <w:autoSpaceDE w:val="0"/>
        <w:autoSpaceDN w:val="0"/>
        <w:adjustRightInd w:val="0"/>
        <w:rPr>
          <w:rFonts w:cs="Arial"/>
          <w:szCs w:val="24"/>
          <w:lang w:val="en" w:bidi="ar-SA"/>
        </w:rPr>
      </w:pPr>
      <w:r w:rsidRPr="00DA66F2">
        <w:rPr>
          <w:rFonts w:cs="Arial"/>
          <w:szCs w:val="24"/>
          <w:lang w:val="en" w:bidi="ar-SA"/>
        </w:rPr>
        <w:t>Dye-fixation to prevent bleeding</w:t>
      </w:r>
    </w:p>
    <w:p w14:paraId="72421ACB" w14:textId="77777777" w:rsidR="00F42415" w:rsidRPr="00DA66F2" w:rsidRDefault="00F42415"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VI) P</w:t>
      </w:r>
      <w:r w:rsidR="008C161B">
        <w:rPr>
          <w:rFonts w:cs="Arial"/>
          <w:b/>
          <w:bCs/>
          <w:szCs w:val="24"/>
          <w:lang w:val="en" w:bidi="ar-SA"/>
        </w:rPr>
        <w:t>recautions for effective Dyeing</w:t>
      </w:r>
    </w:p>
    <w:p w14:paraId="6D0AC42C"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For better quality of dyeing, some precautionary measures must be taken:</w:t>
      </w:r>
    </w:p>
    <w:p w14:paraId="5114B183"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 I) Wet-blue Selection</w:t>
      </w:r>
    </w:p>
    <w:p w14:paraId="21EACD3A"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ii) Proper washing before neutralization </w:t>
      </w:r>
    </w:p>
    <w:p w14:paraId="47CFED5B"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iii) Neutralization </w:t>
      </w:r>
    </w:p>
    <w:p w14:paraId="0ED19A3F"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iv) Proper fixation of dyes </w:t>
      </w:r>
    </w:p>
    <w:p w14:paraId="1A1722BA"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v) Proper cleaning of drum especially for light colors. </w:t>
      </w:r>
    </w:p>
    <w:p w14:paraId="049C0A1F"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vi) Proper piling after drumming (Covered well in case of light colors).</w:t>
      </w:r>
    </w:p>
    <w:p w14:paraId="713D04DA" w14:textId="77777777" w:rsidR="00F42415" w:rsidRPr="00DA66F2" w:rsidRDefault="00F42415"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VII) Color Concept:</w:t>
      </w:r>
    </w:p>
    <w:p w14:paraId="4CF004DF"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concept of colors is a very important aspect required for effective color matching. This concept involves the basic understanding of the constituents of white color, classification of primary, secondary, tertiary colors (Color Triangle concept) and the shade generation.</w:t>
      </w:r>
    </w:p>
    <w:p w14:paraId="2EF7CB96"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Constituents of white light</w:t>
      </w:r>
      <w:r w:rsidRPr="00DA66F2">
        <w:rPr>
          <w:rFonts w:cs="Arial"/>
          <w:szCs w:val="24"/>
          <w:lang w:val="en" w:bidi="ar-SA"/>
        </w:rPr>
        <w:t>: The white light is composed of seven basic colors of rainbow Violet, Indigo, Blue, Green, Yellow,</w:t>
      </w:r>
    </w:p>
    <w:p w14:paraId="7349F488"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Orange &amp; Red. Out of these colors some are classified as primary, secondary colors. The combination can give Tertiary etc colors. The color-triangle can better explain the formation of a new color using two parent colors. This concept of color-triangle helps a lot in shade matching practices.</w:t>
      </w:r>
    </w:p>
    <w:p w14:paraId="77370AB3"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b/>
          <w:bCs/>
          <w:szCs w:val="24"/>
          <w:lang w:val="en" w:bidi="ar-SA"/>
        </w:rPr>
        <w:t xml:space="preserve">Color-Triangle Primary colors: </w:t>
      </w:r>
      <w:r w:rsidRPr="00DA66F2">
        <w:rPr>
          <w:rFonts w:cs="Arial"/>
          <w:szCs w:val="24"/>
          <w:lang w:val="en" w:bidi="ar-SA"/>
        </w:rPr>
        <w:t>Blue, Yellow &amp; Red are known as primary colors.</w:t>
      </w:r>
    </w:p>
    <w:p w14:paraId="15A27AA1"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b/>
          <w:bCs/>
          <w:szCs w:val="24"/>
          <w:lang w:val="en" w:bidi="ar-SA"/>
        </w:rPr>
        <w:lastRenderedPageBreak/>
        <w:t>Secondary colors</w:t>
      </w:r>
      <w:r w:rsidRPr="00DA66F2">
        <w:rPr>
          <w:rFonts w:cs="Arial"/>
          <w:szCs w:val="24"/>
          <w:lang w:val="en" w:bidi="ar-SA"/>
        </w:rPr>
        <w:t>: Green, Orange &amp; Purple are the secondary colors.</w:t>
      </w:r>
    </w:p>
    <w:p w14:paraId="154720DF"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b/>
          <w:bCs/>
          <w:szCs w:val="24"/>
          <w:lang w:val="en" w:bidi="ar-SA"/>
        </w:rPr>
        <w:t xml:space="preserve">Tertiary colors: </w:t>
      </w:r>
      <w:r w:rsidRPr="00DA66F2">
        <w:rPr>
          <w:rFonts w:cs="Arial"/>
          <w:szCs w:val="24"/>
          <w:lang w:val="en" w:bidi="ar-SA"/>
        </w:rPr>
        <w:t>The Russet, Citron &amp; Olive are called as tertiary colors.</w:t>
      </w:r>
    </w:p>
    <w:p w14:paraId="64C4CF32"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Vision</w:t>
      </w:r>
      <w:r w:rsidRPr="00DA66F2">
        <w:rPr>
          <w:rFonts w:cs="Arial"/>
          <w:szCs w:val="24"/>
          <w:lang w:val="en" w:bidi="ar-SA"/>
        </w:rPr>
        <w:t>: The color of a particular body is the color which is reflected by that body and rest are absorbed by the body. In case of white body all colors are reflected and the black body absorbs all colors. The primary and secondary colors are bright but the tertiary colors and so on are dull in nature.</w:t>
      </w:r>
    </w:p>
    <w:p w14:paraId="6D4D963D" w14:textId="77777777" w:rsidR="00F42415" w:rsidRPr="00DA66F2" w:rsidRDefault="00F42415"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B) Fat-liquoring</w:t>
      </w:r>
      <w:r w:rsidRPr="00DA66F2">
        <w:rPr>
          <w:rFonts w:cs="Arial"/>
          <w:szCs w:val="24"/>
          <w:lang w:val="en" w:bidi="ar-SA"/>
        </w:rPr>
        <w:t>:</w:t>
      </w:r>
    </w:p>
    <w:p w14:paraId="5489A3A3"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Fat liquoring is the process by which the oils &amp; fats are incorporated into leather to make the leather soft, stretchy and waterproof. In this process, some amount of selected oils (2-6% on the dry leather weight) is provided to the leather in place of the natural fats removed during pre-tanning operations. The purpose is to provide lubrication for fibres, so that they can slip over each other more easily when the leather is flexed and also to avoid crankiness when the leather is dry.  Fat liquoring greatly affects the physical properties of leather such as:</w:t>
      </w:r>
    </w:p>
    <w:p w14:paraId="3F577942" w14:textId="77777777" w:rsidR="00F42415" w:rsidRPr="00DA66F2" w:rsidRDefault="00F42415" w:rsidP="00022560">
      <w:pPr>
        <w:autoSpaceDE w:val="0"/>
        <w:autoSpaceDN w:val="0"/>
        <w:adjustRightInd w:val="0"/>
        <w:spacing w:after="120" w:line="360" w:lineRule="auto"/>
        <w:ind w:left="720"/>
        <w:jc w:val="both"/>
        <w:rPr>
          <w:rFonts w:cs="Arial"/>
          <w:szCs w:val="24"/>
          <w:lang w:val="en" w:bidi="ar-SA"/>
        </w:rPr>
      </w:pPr>
      <w:r w:rsidRPr="00DA66F2">
        <w:rPr>
          <w:rFonts w:cs="Arial"/>
          <w:szCs w:val="24"/>
          <w:lang w:val="en" w:bidi="ar-SA"/>
        </w:rPr>
        <w:t xml:space="preserve">Break peppiness </w:t>
      </w:r>
    </w:p>
    <w:p w14:paraId="19D3B90A" w14:textId="77777777" w:rsidR="00F42415" w:rsidRPr="00DA66F2" w:rsidRDefault="00F42415" w:rsidP="00022560">
      <w:pPr>
        <w:autoSpaceDE w:val="0"/>
        <w:autoSpaceDN w:val="0"/>
        <w:adjustRightInd w:val="0"/>
        <w:spacing w:after="120" w:line="360" w:lineRule="auto"/>
        <w:ind w:left="720"/>
        <w:jc w:val="both"/>
        <w:rPr>
          <w:rFonts w:cs="Arial"/>
          <w:szCs w:val="24"/>
          <w:lang w:val="en" w:bidi="ar-SA"/>
        </w:rPr>
      </w:pPr>
      <w:r w:rsidRPr="00DA66F2">
        <w:rPr>
          <w:rFonts w:cs="Arial"/>
          <w:szCs w:val="24"/>
          <w:lang w:val="en" w:bidi="ar-SA"/>
        </w:rPr>
        <w:t xml:space="preserve">Tensile Strength </w:t>
      </w:r>
    </w:p>
    <w:p w14:paraId="6A6E62DC" w14:textId="77777777" w:rsidR="00F42415" w:rsidRPr="00DA66F2" w:rsidRDefault="00F42415" w:rsidP="00022560">
      <w:pPr>
        <w:autoSpaceDE w:val="0"/>
        <w:autoSpaceDN w:val="0"/>
        <w:adjustRightInd w:val="0"/>
        <w:spacing w:after="120" w:line="360" w:lineRule="auto"/>
        <w:ind w:left="720"/>
        <w:jc w:val="both"/>
        <w:rPr>
          <w:rFonts w:cs="Arial"/>
          <w:szCs w:val="24"/>
          <w:lang w:val="en" w:bidi="ar-SA"/>
        </w:rPr>
      </w:pPr>
      <w:r w:rsidRPr="00DA66F2">
        <w:rPr>
          <w:rFonts w:cs="Arial"/>
          <w:szCs w:val="24"/>
          <w:lang w:val="en" w:bidi="ar-SA"/>
        </w:rPr>
        <w:t>Comfort characteristics etc.</w:t>
      </w:r>
    </w:p>
    <w:p w14:paraId="27D394E6"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b/>
          <w:bCs/>
          <w:szCs w:val="24"/>
          <w:lang w:val="en" w:bidi="ar-SA"/>
        </w:rPr>
        <w:t>I) Factors affecting fat liquoring:</w:t>
      </w:r>
    </w:p>
    <w:p w14:paraId="7B040282"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Fat liquoring process is influenced by a number of factors such as:) Selection of oils/fat liquors</w:t>
      </w:r>
    </w:p>
    <w:p w14:paraId="63E135F4"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 Tanning / Retanning operations </w:t>
      </w:r>
    </w:p>
    <w:p w14:paraId="51DFADE0" w14:textId="77777777" w:rsidR="00F42415" w:rsidRPr="00AC637D" w:rsidRDefault="00F42415" w:rsidP="00C425AF">
      <w:pPr>
        <w:pStyle w:val="ListParagraph"/>
        <w:numPr>
          <w:ilvl w:val="0"/>
          <w:numId w:val="96"/>
        </w:numPr>
        <w:autoSpaceDE w:val="0"/>
        <w:autoSpaceDN w:val="0"/>
        <w:adjustRightInd w:val="0"/>
        <w:spacing w:line="360" w:lineRule="auto"/>
        <w:rPr>
          <w:rFonts w:cs="Arial"/>
          <w:b w:val="0"/>
          <w:sz w:val="24"/>
          <w:szCs w:val="24"/>
          <w:lang w:val="en" w:bidi="ar-SA"/>
        </w:rPr>
      </w:pPr>
      <w:r w:rsidRPr="00AC637D">
        <w:rPr>
          <w:rFonts w:cs="Arial"/>
          <w:b w:val="0"/>
          <w:sz w:val="24"/>
          <w:szCs w:val="24"/>
          <w:lang w:val="en" w:bidi="ar-SA"/>
        </w:rPr>
        <w:t xml:space="preserve">Drying system (Rapid drying cause’s patches on the surface). </w:t>
      </w:r>
    </w:p>
    <w:p w14:paraId="0D1E5B38" w14:textId="77777777" w:rsidR="00F42415" w:rsidRPr="00AC637D" w:rsidRDefault="00F42415" w:rsidP="00C425AF">
      <w:pPr>
        <w:pStyle w:val="ListParagraph"/>
        <w:numPr>
          <w:ilvl w:val="0"/>
          <w:numId w:val="96"/>
        </w:numPr>
        <w:autoSpaceDE w:val="0"/>
        <w:autoSpaceDN w:val="0"/>
        <w:adjustRightInd w:val="0"/>
        <w:spacing w:line="360" w:lineRule="auto"/>
        <w:rPr>
          <w:rFonts w:cs="Arial"/>
          <w:b w:val="0"/>
          <w:sz w:val="24"/>
          <w:szCs w:val="24"/>
          <w:lang w:val="en" w:bidi="ar-SA"/>
        </w:rPr>
      </w:pPr>
      <w:r w:rsidRPr="00AC637D">
        <w:rPr>
          <w:rFonts w:cs="Arial"/>
          <w:b w:val="0"/>
          <w:sz w:val="24"/>
          <w:szCs w:val="24"/>
          <w:lang w:val="en" w:bidi="ar-SA"/>
        </w:rPr>
        <w:t xml:space="preserve">Float concentration </w:t>
      </w:r>
    </w:p>
    <w:p w14:paraId="609E3BF3" w14:textId="77777777" w:rsidR="00F42415" w:rsidRPr="00AC637D" w:rsidRDefault="00F42415" w:rsidP="00C425AF">
      <w:pPr>
        <w:pStyle w:val="ListParagraph"/>
        <w:numPr>
          <w:ilvl w:val="0"/>
          <w:numId w:val="96"/>
        </w:numPr>
        <w:autoSpaceDE w:val="0"/>
        <w:autoSpaceDN w:val="0"/>
        <w:adjustRightInd w:val="0"/>
        <w:spacing w:line="360" w:lineRule="auto"/>
        <w:rPr>
          <w:rFonts w:cs="Arial"/>
          <w:b w:val="0"/>
          <w:sz w:val="24"/>
          <w:szCs w:val="24"/>
          <w:lang w:val="en" w:bidi="ar-SA"/>
        </w:rPr>
      </w:pPr>
      <w:r w:rsidRPr="00AC637D">
        <w:rPr>
          <w:rFonts w:cs="Arial"/>
          <w:b w:val="0"/>
          <w:sz w:val="24"/>
          <w:szCs w:val="24"/>
          <w:lang w:val="en" w:bidi="ar-SA"/>
        </w:rPr>
        <w:t xml:space="preserve">Temperature of float </w:t>
      </w:r>
    </w:p>
    <w:p w14:paraId="316EB37E" w14:textId="77777777" w:rsidR="00F42415" w:rsidRPr="00AC637D" w:rsidRDefault="00F42415" w:rsidP="00C425AF">
      <w:pPr>
        <w:pStyle w:val="ListParagraph"/>
        <w:numPr>
          <w:ilvl w:val="0"/>
          <w:numId w:val="96"/>
        </w:numPr>
        <w:autoSpaceDE w:val="0"/>
        <w:autoSpaceDN w:val="0"/>
        <w:adjustRightInd w:val="0"/>
        <w:spacing w:line="360" w:lineRule="auto"/>
        <w:rPr>
          <w:rFonts w:cs="Arial"/>
          <w:b w:val="0"/>
          <w:sz w:val="24"/>
          <w:szCs w:val="24"/>
          <w:lang w:val="en" w:bidi="ar-SA"/>
        </w:rPr>
      </w:pPr>
      <w:r w:rsidRPr="00AC637D">
        <w:rPr>
          <w:rFonts w:cs="Arial"/>
          <w:b w:val="0"/>
          <w:sz w:val="24"/>
          <w:szCs w:val="24"/>
          <w:lang w:val="en" w:bidi="ar-SA"/>
        </w:rPr>
        <w:t xml:space="preserve">Running time </w:t>
      </w:r>
    </w:p>
    <w:p w14:paraId="7EE8B6EC" w14:textId="77777777" w:rsidR="00F42415" w:rsidRPr="00AC637D" w:rsidRDefault="00F42415" w:rsidP="00C425AF">
      <w:pPr>
        <w:pStyle w:val="ListParagraph"/>
        <w:numPr>
          <w:ilvl w:val="0"/>
          <w:numId w:val="96"/>
        </w:numPr>
        <w:autoSpaceDE w:val="0"/>
        <w:autoSpaceDN w:val="0"/>
        <w:adjustRightInd w:val="0"/>
        <w:spacing w:line="360" w:lineRule="auto"/>
        <w:rPr>
          <w:rFonts w:cs="Arial"/>
          <w:b w:val="0"/>
          <w:sz w:val="24"/>
          <w:szCs w:val="24"/>
          <w:lang w:val="en" w:bidi="ar-SA"/>
        </w:rPr>
      </w:pPr>
      <w:r w:rsidRPr="00AC637D">
        <w:rPr>
          <w:rFonts w:cs="Arial"/>
          <w:b w:val="0"/>
          <w:sz w:val="24"/>
          <w:szCs w:val="24"/>
          <w:lang w:val="en" w:bidi="ar-SA"/>
        </w:rPr>
        <w:t>pH of the substrate as well as the liquor</w:t>
      </w:r>
    </w:p>
    <w:p w14:paraId="40BE66E2" w14:textId="77777777" w:rsidR="00F42415" w:rsidRPr="00DA66F2" w:rsidRDefault="008C161B" w:rsidP="002A28CA">
      <w:pPr>
        <w:autoSpaceDE w:val="0"/>
        <w:autoSpaceDN w:val="0"/>
        <w:adjustRightInd w:val="0"/>
        <w:spacing w:line="360" w:lineRule="auto"/>
        <w:rPr>
          <w:rFonts w:cs="Arial"/>
          <w:b/>
          <w:bCs/>
          <w:szCs w:val="24"/>
          <w:lang w:val="en" w:bidi="ar-SA"/>
        </w:rPr>
      </w:pPr>
      <w:r>
        <w:rPr>
          <w:rFonts w:cs="Arial"/>
          <w:b/>
          <w:bCs/>
          <w:szCs w:val="24"/>
          <w:lang w:val="en" w:bidi="ar-SA"/>
        </w:rPr>
        <w:t>II) Types of Fat liquors</w:t>
      </w:r>
    </w:p>
    <w:p w14:paraId="637DBC59"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lastRenderedPageBreak/>
        <w:t>Fat liquor is a solution consists of an emulsifier and a water insoluble oil or fatty matter (fatty acids etc.). Useful oil should be of:</w:t>
      </w:r>
    </w:p>
    <w:p w14:paraId="69AF90C6"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a) High molecular weight </w:t>
      </w:r>
    </w:p>
    <w:p w14:paraId="0F51F218"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b) Non Volatile </w:t>
      </w:r>
    </w:p>
    <w:p w14:paraId="55C1475A"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c) Fairly linear structure </w:t>
      </w:r>
    </w:p>
    <w:p w14:paraId="72DB3038"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d) Reasonably viscous fluid or paste.</w:t>
      </w:r>
    </w:p>
    <w:p w14:paraId="5DD5BD18"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b/>
          <w:bCs/>
          <w:szCs w:val="24"/>
          <w:lang w:val="en" w:bidi="ar-SA"/>
        </w:rPr>
        <w:t>The types of Oils/Fats commonly used for making fat liquors are:</w:t>
      </w:r>
    </w:p>
    <w:p w14:paraId="6BC41928" w14:textId="77777777" w:rsidR="00F42415" w:rsidRPr="00AC637D" w:rsidRDefault="00AC637D" w:rsidP="00C425AF">
      <w:pPr>
        <w:pStyle w:val="ListParagraph"/>
        <w:numPr>
          <w:ilvl w:val="0"/>
          <w:numId w:val="97"/>
        </w:numPr>
        <w:autoSpaceDE w:val="0"/>
        <w:autoSpaceDN w:val="0"/>
        <w:adjustRightInd w:val="0"/>
        <w:spacing w:line="360" w:lineRule="auto"/>
        <w:ind w:left="450"/>
        <w:rPr>
          <w:rFonts w:cs="Arial"/>
          <w:b w:val="0"/>
          <w:sz w:val="24"/>
          <w:szCs w:val="24"/>
          <w:lang w:val="en" w:bidi="ar-SA"/>
        </w:rPr>
      </w:pPr>
      <w:r>
        <w:rPr>
          <w:rFonts w:cs="Arial"/>
          <w:b w:val="0"/>
          <w:sz w:val="24"/>
          <w:szCs w:val="24"/>
          <w:lang w:val="en" w:bidi="ar-SA"/>
        </w:rPr>
        <w:t>Vegetable Oil</w:t>
      </w:r>
      <w:r w:rsidR="00F42415" w:rsidRPr="00AC637D">
        <w:rPr>
          <w:rFonts w:cs="Arial"/>
          <w:b w:val="0"/>
          <w:sz w:val="24"/>
          <w:szCs w:val="24"/>
          <w:lang w:val="en" w:bidi="ar-SA"/>
        </w:rPr>
        <w:t xml:space="preserve">: Castor Oil, Olive Oil, Coconut Oil </w:t>
      </w:r>
    </w:p>
    <w:p w14:paraId="5D0612C2" w14:textId="77777777" w:rsidR="00F42415" w:rsidRPr="00AC637D" w:rsidRDefault="00AC637D" w:rsidP="00C425AF">
      <w:pPr>
        <w:pStyle w:val="ListParagraph"/>
        <w:numPr>
          <w:ilvl w:val="0"/>
          <w:numId w:val="97"/>
        </w:numPr>
        <w:autoSpaceDE w:val="0"/>
        <w:autoSpaceDN w:val="0"/>
        <w:adjustRightInd w:val="0"/>
        <w:spacing w:line="360" w:lineRule="auto"/>
        <w:ind w:left="450"/>
        <w:rPr>
          <w:rFonts w:cs="Arial"/>
          <w:b w:val="0"/>
          <w:sz w:val="24"/>
          <w:szCs w:val="24"/>
          <w:lang w:val="en" w:bidi="ar-SA"/>
        </w:rPr>
      </w:pPr>
      <w:r>
        <w:rPr>
          <w:rFonts w:cs="Arial"/>
          <w:b w:val="0"/>
          <w:sz w:val="24"/>
          <w:szCs w:val="24"/>
          <w:lang w:val="en" w:bidi="ar-SA"/>
        </w:rPr>
        <w:t>Marine Oil</w:t>
      </w:r>
      <w:r w:rsidR="00F42415" w:rsidRPr="00AC637D">
        <w:rPr>
          <w:rFonts w:cs="Arial"/>
          <w:b w:val="0"/>
          <w:sz w:val="24"/>
          <w:szCs w:val="24"/>
          <w:lang w:val="en" w:bidi="ar-SA"/>
        </w:rPr>
        <w:t xml:space="preserve">: Cod-Liver Oil / Fish Oil </w:t>
      </w:r>
    </w:p>
    <w:p w14:paraId="4D0A86CD" w14:textId="77777777" w:rsidR="00F42415" w:rsidRPr="00AC637D" w:rsidRDefault="00AC637D" w:rsidP="00C425AF">
      <w:pPr>
        <w:pStyle w:val="ListParagraph"/>
        <w:numPr>
          <w:ilvl w:val="0"/>
          <w:numId w:val="97"/>
        </w:numPr>
        <w:autoSpaceDE w:val="0"/>
        <w:autoSpaceDN w:val="0"/>
        <w:adjustRightInd w:val="0"/>
        <w:spacing w:line="360" w:lineRule="auto"/>
        <w:ind w:left="450"/>
        <w:rPr>
          <w:rFonts w:cs="Arial"/>
          <w:b w:val="0"/>
          <w:sz w:val="24"/>
          <w:szCs w:val="24"/>
          <w:lang w:val="en" w:bidi="ar-SA"/>
        </w:rPr>
      </w:pPr>
      <w:r>
        <w:rPr>
          <w:rFonts w:cs="Arial"/>
          <w:b w:val="0"/>
          <w:sz w:val="24"/>
          <w:szCs w:val="24"/>
          <w:lang w:val="en" w:bidi="ar-SA"/>
        </w:rPr>
        <w:t>Animal Oi</w:t>
      </w:r>
      <w:r w:rsidR="00F42415" w:rsidRPr="00AC637D">
        <w:rPr>
          <w:rFonts w:cs="Arial"/>
          <w:b w:val="0"/>
          <w:sz w:val="24"/>
          <w:szCs w:val="24"/>
          <w:lang w:val="en" w:bidi="ar-SA"/>
        </w:rPr>
        <w:t xml:space="preserve">: Neat's Foot Oil, Lanoline </w:t>
      </w:r>
    </w:p>
    <w:p w14:paraId="27E236A6" w14:textId="77777777" w:rsidR="00F42415" w:rsidRPr="00AC637D" w:rsidRDefault="00AC637D" w:rsidP="00C425AF">
      <w:pPr>
        <w:pStyle w:val="ListParagraph"/>
        <w:numPr>
          <w:ilvl w:val="0"/>
          <w:numId w:val="97"/>
        </w:numPr>
        <w:autoSpaceDE w:val="0"/>
        <w:autoSpaceDN w:val="0"/>
        <w:adjustRightInd w:val="0"/>
        <w:spacing w:line="360" w:lineRule="auto"/>
        <w:ind w:left="450"/>
        <w:rPr>
          <w:rFonts w:cs="Arial"/>
          <w:b w:val="0"/>
          <w:sz w:val="24"/>
          <w:szCs w:val="24"/>
          <w:lang w:val="en" w:bidi="ar-SA"/>
        </w:rPr>
      </w:pPr>
      <w:r>
        <w:rPr>
          <w:rFonts w:cs="Arial"/>
          <w:b w:val="0"/>
          <w:sz w:val="24"/>
          <w:szCs w:val="24"/>
          <w:lang w:val="en" w:bidi="ar-SA"/>
        </w:rPr>
        <w:t>Mineral Oil</w:t>
      </w:r>
      <w:r w:rsidR="00F42415" w:rsidRPr="00AC637D">
        <w:rPr>
          <w:rFonts w:cs="Arial"/>
          <w:b w:val="0"/>
          <w:sz w:val="24"/>
          <w:szCs w:val="24"/>
          <w:lang w:val="en" w:bidi="ar-SA"/>
        </w:rPr>
        <w:t xml:space="preserve">: Petroleum products act as solvent </w:t>
      </w:r>
    </w:p>
    <w:p w14:paraId="2C573F6B" w14:textId="77777777" w:rsidR="00F42415" w:rsidRPr="00AC637D" w:rsidRDefault="00F42415" w:rsidP="00C425AF">
      <w:pPr>
        <w:pStyle w:val="ListParagraph"/>
        <w:numPr>
          <w:ilvl w:val="0"/>
          <w:numId w:val="97"/>
        </w:numPr>
        <w:autoSpaceDE w:val="0"/>
        <w:autoSpaceDN w:val="0"/>
        <w:adjustRightInd w:val="0"/>
        <w:spacing w:line="360" w:lineRule="auto"/>
        <w:ind w:left="450"/>
        <w:rPr>
          <w:rFonts w:cs="Arial"/>
          <w:b w:val="0"/>
          <w:sz w:val="24"/>
          <w:szCs w:val="24"/>
          <w:lang w:val="en" w:bidi="ar-SA"/>
        </w:rPr>
      </w:pPr>
      <w:r w:rsidRPr="00AC637D">
        <w:rPr>
          <w:rFonts w:cs="Arial"/>
          <w:b w:val="0"/>
          <w:sz w:val="24"/>
          <w:szCs w:val="24"/>
          <w:lang w:val="en" w:bidi="ar-SA"/>
        </w:rPr>
        <w:t>Synthetic Oil</w:t>
      </w:r>
    </w:p>
    <w:p w14:paraId="2A28BFCB" w14:textId="77777777" w:rsidR="00F42415" w:rsidRPr="00DA66F2" w:rsidRDefault="00F42415" w:rsidP="00022560">
      <w:pPr>
        <w:autoSpaceDE w:val="0"/>
        <w:autoSpaceDN w:val="0"/>
        <w:adjustRightInd w:val="0"/>
        <w:spacing w:line="360" w:lineRule="auto"/>
        <w:jc w:val="both"/>
        <w:rPr>
          <w:rFonts w:cs="Arial"/>
          <w:szCs w:val="24"/>
          <w:lang w:val="en" w:bidi="ar-SA"/>
        </w:rPr>
      </w:pPr>
      <w:r w:rsidRPr="00DA66F2">
        <w:rPr>
          <w:rFonts w:cs="Arial"/>
          <w:szCs w:val="24"/>
          <w:lang w:val="en" w:bidi="ar-SA"/>
        </w:rPr>
        <w:t>The emulsifiers are means of dispersing the oils finely in water to enable it to penetrate into leather at 60- 65*C float temperature, eg. Soap, Sulphated oils, Polyamines etc.</w:t>
      </w:r>
    </w:p>
    <w:p w14:paraId="78529301" w14:textId="77777777" w:rsidR="00F42415" w:rsidRPr="00DA66F2" w:rsidRDefault="00F42415" w:rsidP="00022560">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classification of fat liquors used for leather manufacturing can </w:t>
      </w:r>
      <w:r w:rsidR="00137A8F">
        <w:rPr>
          <w:rFonts w:cs="Arial"/>
          <w:szCs w:val="24"/>
          <w:lang w:val="en" w:bidi="ar-SA"/>
        </w:rPr>
        <w:t xml:space="preserve">be carried out on the basis of </w:t>
      </w:r>
      <w:r w:rsidR="00AC637D">
        <w:rPr>
          <w:rFonts w:cs="Arial"/>
          <w:szCs w:val="24"/>
          <w:lang w:val="en" w:bidi="ar-SA"/>
        </w:rPr>
        <w:t>Ionic charge</w:t>
      </w:r>
      <w:r w:rsidRPr="00DA66F2">
        <w:rPr>
          <w:rFonts w:cs="Arial"/>
          <w:szCs w:val="24"/>
          <w:lang w:val="en" w:bidi="ar-SA"/>
        </w:rPr>
        <w:t>:</w:t>
      </w:r>
    </w:p>
    <w:p w14:paraId="12DE796A" w14:textId="77777777" w:rsidR="00F42415" w:rsidRPr="00137A8F" w:rsidRDefault="00F42415" w:rsidP="00C425AF">
      <w:pPr>
        <w:pStyle w:val="ListParagraph"/>
        <w:numPr>
          <w:ilvl w:val="0"/>
          <w:numId w:val="98"/>
        </w:numPr>
        <w:autoSpaceDE w:val="0"/>
        <w:autoSpaceDN w:val="0"/>
        <w:adjustRightInd w:val="0"/>
        <w:spacing w:line="360" w:lineRule="auto"/>
        <w:rPr>
          <w:rFonts w:cs="Arial"/>
          <w:szCs w:val="24"/>
          <w:lang w:val="en" w:bidi="ar-SA"/>
        </w:rPr>
      </w:pPr>
      <w:r w:rsidRPr="00137A8F">
        <w:rPr>
          <w:rFonts w:cs="Arial"/>
          <w:szCs w:val="24"/>
          <w:lang w:val="en" w:bidi="ar-SA"/>
        </w:rPr>
        <w:t>Anionic B) Cationic C) Non-ionic</w:t>
      </w:r>
    </w:p>
    <w:p w14:paraId="7BE48848" w14:textId="77777777" w:rsidR="00F42415" w:rsidRPr="00DA66F2" w:rsidRDefault="00F42415" w:rsidP="00022560">
      <w:pPr>
        <w:autoSpaceDE w:val="0"/>
        <w:autoSpaceDN w:val="0"/>
        <w:adjustRightInd w:val="0"/>
        <w:spacing w:line="360" w:lineRule="auto"/>
        <w:jc w:val="both"/>
        <w:rPr>
          <w:rFonts w:cs="Arial"/>
          <w:szCs w:val="24"/>
          <w:lang w:val="en" w:bidi="ar-SA"/>
        </w:rPr>
      </w:pPr>
      <w:r w:rsidRPr="00DA66F2">
        <w:rPr>
          <w:rFonts w:cs="Arial"/>
          <w:b/>
          <w:bCs/>
          <w:szCs w:val="24"/>
          <w:lang w:val="en" w:bidi="ar-SA"/>
        </w:rPr>
        <w:t>Anionic fat liquors</w:t>
      </w:r>
      <w:r w:rsidRPr="00DA66F2">
        <w:rPr>
          <w:rFonts w:cs="Arial"/>
          <w:szCs w:val="24"/>
          <w:lang w:val="en" w:bidi="ar-SA"/>
        </w:rPr>
        <w:t xml:space="preserve"> possess negative charged particles and they are having good penetration into chrome leather.</w:t>
      </w:r>
    </w:p>
    <w:p w14:paraId="094D3BE1" w14:textId="77777777" w:rsidR="00F42415" w:rsidRPr="00DA66F2" w:rsidRDefault="00F42415" w:rsidP="00022560">
      <w:pPr>
        <w:autoSpaceDE w:val="0"/>
        <w:autoSpaceDN w:val="0"/>
        <w:adjustRightInd w:val="0"/>
        <w:spacing w:line="360" w:lineRule="auto"/>
        <w:jc w:val="both"/>
        <w:rPr>
          <w:rFonts w:cs="Arial"/>
          <w:szCs w:val="24"/>
          <w:lang w:val="en" w:bidi="ar-SA"/>
        </w:rPr>
      </w:pPr>
      <w:r w:rsidRPr="00DA66F2">
        <w:rPr>
          <w:rFonts w:cs="Arial"/>
          <w:b/>
          <w:bCs/>
          <w:szCs w:val="24"/>
          <w:lang w:val="en" w:bidi="ar-SA"/>
        </w:rPr>
        <w:t>Cationic fat liquors</w:t>
      </w:r>
      <w:r w:rsidRPr="00DA66F2">
        <w:rPr>
          <w:rFonts w:cs="Arial"/>
          <w:szCs w:val="24"/>
          <w:lang w:val="en" w:bidi="ar-SA"/>
        </w:rPr>
        <w:t xml:space="preserve"> are having positively charged particles and used for surface-oiling effect in case of chrome leathers. For vegetable leathers these fat liquors show good penetration.</w:t>
      </w:r>
    </w:p>
    <w:p w14:paraId="72FED4D1" w14:textId="77777777" w:rsidR="00F42415" w:rsidRPr="00DA66F2" w:rsidRDefault="00F42415" w:rsidP="00022560">
      <w:pPr>
        <w:autoSpaceDE w:val="0"/>
        <w:autoSpaceDN w:val="0"/>
        <w:adjustRightInd w:val="0"/>
        <w:spacing w:line="360" w:lineRule="auto"/>
        <w:jc w:val="both"/>
        <w:rPr>
          <w:rFonts w:cs="Arial"/>
          <w:szCs w:val="24"/>
          <w:lang w:val="en" w:bidi="ar-SA"/>
        </w:rPr>
      </w:pPr>
      <w:r w:rsidRPr="00DA66F2">
        <w:rPr>
          <w:rFonts w:cs="Arial"/>
          <w:b/>
          <w:bCs/>
          <w:szCs w:val="24"/>
          <w:lang w:val="en" w:bidi="ar-SA"/>
        </w:rPr>
        <w:t>The Non-ionic fat liquors</w:t>
      </w:r>
      <w:r w:rsidRPr="00DA66F2">
        <w:rPr>
          <w:rFonts w:cs="Arial"/>
          <w:szCs w:val="24"/>
          <w:lang w:val="en" w:bidi="ar-SA"/>
        </w:rPr>
        <w:t xml:space="preserve"> do not combine with the leather cross-links and serve as free oil inside the leather.</w:t>
      </w:r>
    </w:p>
    <w:p w14:paraId="35374AF7" w14:textId="77777777" w:rsidR="00F42415" w:rsidRPr="00DA66F2" w:rsidRDefault="00F42415" w:rsidP="00137A8F">
      <w:pPr>
        <w:autoSpaceDE w:val="0"/>
        <w:autoSpaceDN w:val="0"/>
        <w:adjustRightInd w:val="0"/>
        <w:spacing w:line="360" w:lineRule="auto"/>
        <w:rPr>
          <w:rFonts w:cs="Arial"/>
          <w:b/>
          <w:bCs/>
          <w:szCs w:val="24"/>
          <w:lang w:val="en" w:bidi="ar-SA"/>
        </w:rPr>
      </w:pPr>
      <w:r w:rsidRPr="00DA66F2">
        <w:rPr>
          <w:rFonts w:cs="Arial"/>
          <w:b/>
          <w:bCs/>
          <w:szCs w:val="24"/>
          <w:lang w:val="en" w:bidi="ar-SA"/>
        </w:rPr>
        <w:t xml:space="preserve">Chemical </w:t>
      </w:r>
      <w:r w:rsidR="00137A8F" w:rsidRPr="00DA66F2">
        <w:rPr>
          <w:rFonts w:cs="Arial"/>
          <w:b/>
          <w:bCs/>
          <w:szCs w:val="24"/>
          <w:lang w:val="en" w:bidi="ar-SA"/>
        </w:rPr>
        <w:t>Properties:</w:t>
      </w:r>
    </w:p>
    <w:p w14:paraId="2543B515"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lastRenderedPageBreak/>
        <w:t>A) Sulphonated fat liquor</w:t>
      </w:r>
      <w:r w:rsidRPr="00DA66F2">
        <w:rPr>
          <w:rFonts w:cs="Arial"/>
          <w:szCs w:val="24"/>
          <w:lang w:val="en" w:bidi="ar-SA"/>
        </w:rPr>
        <w:t>: This fat liquor is obtained by the treatment of vegetable/mineral/animal oils with sulphuric acid in controlled conditions. The sulphur-oxygen-carbon linkage forms in this case. 1.0-1.5% combined sulphate is better for penetration of fat liquor inside the leather. Sulphonated or sulphated fat liquors contain other constituents as neutral oils, emulsifying agents, &amp; filling agents.</w:t>
      </w:r>
    </w:p>
    <w:p w14:paraId="3186A7D1"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B) Sulphited fat liquor</w:t>
      </w:r>
      <w:r w:rsidRPr="00DA66F2">
        <w:rPr>
          <w:rFonts w:cs="Arial"/>
          <w:szCs w:val="24"/>
          <w:lang w:val="en" w:bidi="ar-SA"/>
        </w:rPr>
        <w:t>: Treatment of fish oil or cod oil (oxidized) with sodium bisulphate gives this type of fat liquor. Very soft leathers can be produced using this fat liquor. It is best suited for garment and gloving leathers.</w:t>
      </w:r>
    </w:p>
    <w:p w14:paraId="15E0D7D1"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C) Synthetic fat liquor</w:t>
      </w:r>
      <w:r w:rsidRPr="00DA66F2">
        <w:rPr>
          <w:rFonts w:cs="Arial"/>
          <w:szCs w:val="24"/>
          <w:lang w:val="en" w:bidi="ar-SA"/>
        </w:rPr>
        <w:t>: The Sulpho-chlorinated fat liquors are the category of the synthetic fat liquors. These do not contain free fatty acids (hence chances of mould growth are minimum). Partial replacement of sulphonated fat liquors &amp; oils gives improved lubrication effect inside the leather.</w:t>
      </w:r>
    </w:p>
    <w:p w14:paraId="6DC42D10"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b/>
          <w:bCs/>
          <w:szCs w:val="24"/>
          <w:lang w:val="en" w:bidi="ar-SA"/>
        </w:rPr>
        <w:t>D) Solvent fat liquors</w:t>
      </w:r>
      <w:r w:rsidRPr="00DA66F2">
        <w:rPr>
          <w:rFonts w:cs="Arial"/>
          <w:szCs w:val="24"/>
          <w:lang w:val="en" w:bidi="ar-SA"/>
        </w:rPr>
        <w:t>: Oils in high boiling solvents come under this category. This fat liquors can provide softness with minor staking in case of upper leather manufacturing. This type is recommended for the leather used for vulcanized shoes.</w:t>
      </w:r>
    </w:p>
    <w:p w14:paraId="1A01AB3D"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b/>
          <w:bCs/>
          <w:szCs w:val="24"/>
          <w:lang w:val="en" w:bidi="ar-SA"/>
        </w:rPr>
        <w:t>III) Fat liquoring process:</w:t>
      </w:r>
    </w:p>
    <w:p w14:paraId="4D12F057"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Fat liquoring is carried out with an emulsion in water at 60-65*C. The Float-Temperature is required to be maintained throughout the process so as to avoid the surface</w:t>
      </w:r>
    </w:p>
    <w:p w14:paraId="6A9B27BF"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Anionic Fat liquor - 3.0-5.0% (in 3-4 installments) (in combination)</w:t>
      </w:r>
    </w:p>
    <w:p w14:paraId="5D50CB0A"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Run for approx. 45-60 minutes for every installment of adding fat liquor. Fixation is carried out with Formic acid (0.751.0%), added in 2-3 installments. When cross-sectional p H is found to be 3.0-3.5 cationic fat liquor (0.5-1.0%) can be added (run for another 15-20 minutes) in case of making soft leathers. The total fat liquoring process can be completed in 5-6 hours.</w:t>
      </w:r>
    </w:p>
    <w:p w14:paraId="7F8A13BF" w14:textId="77777777" w:rsidR="00F42415" w:rsidRPr="00DA66F2" w:rsidRDefault="00137A8F" w:rsidP="002A28CA">
      <w:pPr>
        <w:autoSpaceDE w:val="0"/>
        <w:autoSpaceDN w:val="0"/>
        <w:adjustRightInd w:val="0"/>
        <w:spacing w:line="360" w:lineRule="auto"/>
        <w:rPr>
          <w:rFonts w:cs="Arial"/>
          <w:b/>
          <w:bCs/>
          <w:szCs w:val="24"/>
          <w:lang w:val="en" w:bidi="ar-SA"/>
        </w:rPr>
      </w:pPr>
      <w:r>
        <w:rPr>
          <w:rFonts w:cs="Arial"/>
          <w:b/>
          <w:bCs/>
          <w:szCs w:val="24"/>
          <w:lang w:val="en" w:bidi="ar-SA"/>
        </w:rPr>
        <w:t>Fatty Spues</w:t>
      </w:r>
    </w:p>
    <w:p w14:paraId="6F2493C6"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Spue formation on leather may occur when the leathers contain high amount of free fatty acids (Palmitic or Stearic acids), they are more liable to occur on chrome tanned leather than vegetable tanned leathers. At higher temperature of Plating or Glazing </w:t>
      </w:r>
      <w:r w:rsidRPr="00DA66F2">
        <w:rPr>
          <w:rFonts w:cs="Arial"/>
          <w:szCs w:val="24"/>
          <w:lang w:val="en" w:bidi="ar-SA"/>
        </w:rPr>
        <w:lastRenderedPageBreak/>
        <w:t>operation, the free fatty acids are liable to migrate to the surface of the leather and they solidify on cooling.</w:t>
      </w:r>
    </w:p>
    <w:p w14:paraId="694609D7"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other reasons may be the hydrolysis of these fatty acids by moulds. It is recommended to use 0.2- 0.3% fungicides during the post tanning operations. The addition of mineral oils/Chlorinated paraffin’s also helps in this case.</w:t>
      </w:r>
    </w:p>
    <w:p w14:paraId="3EF46123" w14:textId="77777777" w:rsidR="00F42415" w:rsidRPr="00DA66F2" w:rsidRDefault="00F42415"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B) Retanning</w:t>
      </w:r>
      <w:r w:rsidRPr="00DA66F2">
        <w:rPr>
          <w:rFonts w:cs="Arial"/>
          <w:szCs w:val="24"/>
          <w:lang w:val="en" w:bidi="ar-SA"/>
        </w:rPr>
        <w:t>:</w:t>
      </w:r>
    </w:p>
    <w:p w14:paraId="403F41FF"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The main objectives of this important post tanning operation are: </w:t>
      </w:r>
    </w:p>
    <w:p w14:paraId="55D3BC03" w14:textId="77777777" w:rsidR="00F42415" w:rsidRPr="00AC637D" w:rsidRDefault="00F42415" w:rsidP="00C425AF">
      <w:pPr>
        <w:pStyle w:val="ListParagraph"/>
        <w:numPr>
          <w:ilvl w:val="1"/>
          <w:numId w:val="99"/>
        </w:numPr>
        <w:tabs>
          <w:tab w:val="left" w:pos="1350"/>
        </w:tabs>
        <w:autoSpaceDE w:val="0"/>
        <w:autoSpaceDN w:val="0"/>
        <w:adjustRightInd w:val="0"/>
        <w:spacing w:line="360" w:lineRule="auto"/>
        <w:rPr>
          <w:rFonts w:cs="Arial"/>
          <w:b w:val="0"/>
          <w:sz w:val="24"/>
          <w:szCs w:val="24"/>
          <w:lang w:val="en" w:bidi="ar-SA"/>
        </w:rPr>
      </w:pPr>
      <w:r w:rsidRPr="00AC637D">
        <w:rPr>
          <w:rFonts w:cs="Arial"/>
          <w:b w:val="0"/>
          <w:sz w:val="24"/>
          <w:szCs w:val="24"/>
          <w:lang w:val="en" w:bidi="ar-SA"/>
        </w:rPr>
        <w:t>To improve the quality by filling up the looser &amp; softer parts.</w:t>
      </w:r>
    </w:p>
    <w:p w14:paraId="36E099E7" w14:textId="77777777" w:rsidR="00F42415" w:rsidRPr="00AC637D" w:rsidRDefault="00F42415" w:rsidP="00C425AF">
      <w:pPr>
        <w:pStyle w:val="ListParagraph"/>
        <w:numPr>
          <w:ilvl w:val="1"/>
          <w:numId w:val="99"/>
        </w:numPr>
        <w:tabs>
          <w:tab w:val="left" w:pos="1350"/>
        </w:tabs>
        <w:autoSpaceDE w:val="0"/>
        <w:autoSpaceDN w:val="0"/>
        <w:adjustRightInd w:val="0"/>
        <w:spacing w:line="360" w:lineRule="auto"/>
        <w:rPr>
          <w:rFonts w:cs="Arial"/>
          <w:b w:val="0"/>
          <w:sz w:val="24"/>
          <w:szCs w:val="24"/>
          <w:lang w:val="en" w:bidi="ar-SA"/>
        </w:rPr>
      </w:pPr>
      <w:r w:rsidRPr="00AC637D">
        <w:rPr>
          <w:rFonts w:cs="Arial"/>
          <w:b w:val="0"/>
          <w:sz w:val="24"/>
          <w:szCs w:val="24"/>
          <w:lang w:val="en" w:bidi="ar-SA"/>
        </w:rPr>
        <w:t xml:space="preserve">To give tightness of grain (esp. in shanks &amp; belly areas). </w:t>
      </w:r>
    </w:p>
    <w:p w14:paraId="617D1273" w14:textId="77777777" w:rsidR="00F42415" w:rsidRPr="00AC637D" w:rsidRDefault="00F42415" w:rsidP="00C425AF">
      <w:pPr>
        <w:pStyle w:val="ListParagraph"/>
        <w:numPr>
          <w:ilvl w:val="1"/>
          <w:numId w:val="99"/>
        </w:numPr>
        <w:tabs>
          <w:tab w:val="left" w:pos="1350"/>
        </w:tabs>
        <w:autoSpaceDE w:val="0"/>
        <w:autoSpaceDN w:val="0"/>
        <w:adjustRightInd w:val="0"/>
        <w:spacing w:line="360" w:lineRule="auto"/>
        <w:rPr>
          <w:rFonts w:cs="Arial"/>
          <w:b w:val="0"/>
          <w:sz w:val="24"/>
          <w:szCs w:val="24"/>
          <w:lang w:val="en" w:bidi="ar-SA"/>
        </w:rPr>
      </w:pPr>
      <w:r w:rsidRPr="00AC637D">
        <w:rPr>
          <w:rFonts w:cs="Arial"/>
          <w:b w:val="0"/>
          <w:sz w:val="24"/>
          <w:szCs w:val="24"/>
          <w:lang w:val="en" w:bidi="ar-SA"/>
        </w:rPr>
        <w:t>To enhance the strength properties.</w:t>
      </w:r>
    </w:p>
    <w:p w14:paraId="1639B653"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b/>
          <w:bCs/>
          <w:szCs w:val="24"/>
          <w:lang w:val="en" w:bidi="ar-SA"/>
        </w:rPr>
        <w:t>I) Retanning Agents</w:t>
      </w:r>
      <w:r w:rsidRPr="00DA66F2">
        <w:rPr>
          <w:rFonts w:cs="Arial"/>
          <w:szCs w:val="24"/>
          <w:lang w:val="en" w:bidi="ar-SA"/>
        </w:rPr>
        <w:t>:</w:t>
      </w:r>
    </w:p>
    <w:p w14:paraId="3F143AE3" w14:textId="77777777" w:rsidR="00F42415" w:rsidRPr="00AC637D" w:rsidRDefault="00F42415" w:rsidP="00C425AF">
      <w:pPr>
        <w:pStyle w:val="ListParagraph"/>
        <w:numPr>
          <w:ilvl w:val="1"/>
          <w:numId w:val="99"/>
        </w:numPr>
        <w:tabs>
          <w:tab w:val="left" w:pos="1350"/>
        </w:tabs>
        <w:autoSpaceDE w:val="0"/>
        <w:autoSpaceDN w:val="0"/>
        <w:adjustRightInd w:val="0"/>
        <w:spacing w:line="360" w:lineRule="auto"/>
        <w:rPr>
          <w:rFonts w:cs="Arial"/>
          <w:b w:val="0"/>
          <w:sz w:val="24"/>
          <w:szCs w:val="24"/>
          <w:lang w:val="en" w:bidi="ar-SA"/>
        </w:rPr>
      </w:pPr>
      <w:r w:rsidRPr="00AC637D">
        <w:rPr>
          <w:rFonts w:cs="Arial"/>
          <w:b w:val="0"/>
          <w:sz w:val="24"/>
          <w:szCs w:val="24"/>
          <w:lang w:val="en" w:bidi="ar-SA"/>
        </w:rPr>
        <w:t>Vegetable tannins eg. Quebracho, Wattle ext., G.</w:t>
      </w:r>
      <w:proofErr w:type="gramStart"/>
      <w:r w:rsidRPr="00AC637D">
        <w:rPr>
          <w:rFonts w:cs="Arial"/>
          <w:b w:val="0"/>
          <w:sz w:val="24"/>
          <w:szCs w:val="24"/>
          <w:lang w:val="en" w:bidi="ar-SA"/>
        </w:rPr>
        <w:t>S.Powder</w:t>
      </w:r>
      <w:proofErr w:type="gramEnd"/>
      <w:r w:rsidRPr="00AC637D">
        <w:rPr>
          <w:rFonts w:cs="Arial"/>
          <w:b w:val="0"/>
          <w:sz w:val="24"/>
          <w:szCs w:val="24"/>
          <w:lang w:val="en" w:bidi="ar-SA"/>
        </w:rPr>
        <w:t xml:space="preserve"> etc. </w:t>
      </w:r>
    </w:p>
    <w:p w14:paraId="0623DACE" w14:textId="77777777" w:rsidR="00F42415" w:rsidRPr="00AC637D" w:rsidRDefault="00F42415" w:rsidP="00C425AF">
      <w:pPr>
        <w:pStyle w:val="ListParagraph"/>
        <w:numPr>
          <w:ilvl w:val="1"/>
          <w:numId w:val="99"/>
        </w:numPr>
        <w:tabs>
          <w:tab w:val="left" w:pos="1350"/>
        </w:tabs>
        <w:autoSpaceDE w:val="0"/>
        <w:autoSpaceDN w:val="0"/>
        <w:adjustRightInd w:val="0"/>
        <w:spacing w:line="360" w:lineRule="auto"/>
        <w:rPr>
          <w:rFonts w:cs="Arial"/>
          <w:b w:val="0"/>
          <w:sz w:val="24"/>
          <w:szCs w:val="24"/>
          <w:lang w:val="en" w:bidi="ar-SA"/>
        </w:rPr>
      </w:pPr>
      <w:r w:rsidRPr="00AC637D">
        <w:rPr>
          <w:rFonts w:cs="Arial"/>
          <w:b w:val="0"/>
          <w:sz w:val="24"/>
          <w:szCs w:val="24"/>
          <w:lang w:val="en" w:bidi="ar-SA"/>
        </w:rPr>
        <w:t xml:space="preserve">Synthetic tanning agents (Syntans) eg. Resin syntan, Chome syntan etc. </w:t>
      </w:r>
    </w:p>
    <w:p w14:paraId="288DB720" w14:textId="77777777" w:rsidR="00F42415" w:rsidRPr="00AC637D" w:rsidRDefault="00F42415" w:rsidP="00C425AF">
      <w:pPr>
        <w:pStyle w:val="ListParagraph"/>
        <w:numPr>
          <w:ilvl w:val="1"/>
          <w:numId w:val="99"/>
        </w:numPr>
        <w:tabs>
          <w:tab w:val="left" w:pos="1350"/>
        </w:tabs>
        <w:autoSpaceDE w:val="0"/>
        <w:autoSpaceDN w:val="0"/>
        <w:adjustRightInd w:val="0"/>
        <w:spacing w:line="360" w:lineRule="auto"/>
        <w:rPr>
          <w:rFonts w:cs="Arial"/>
          <w:b w:val="0"/>
          <w:sz w:val="24"/>
          <w:szCs w:val="24"/>
          <w:lang w:val="en" w:bidi="ar-SA"/>
        </w:rPr>
      </w:pPr>
      <w:r w:rsidRPr="00AC637D">
        <w:rPr>
          <w:rFonts w:cs="Arial"/>
          <w:b w:val="0"/>
          <w:sz w:val="24"/>
          <w:szCs w:val="24"/>
          <w:lang w:val="en" w:bidi="ar-SA"/>
        </w:rPr>
        <w:t>Other tanning agents eg. Alum, Aldehyde etc.</w:t>
      </w:r>
    </w:p>
    <w:p w14:paraId="5FB7197E"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These retanning agents are used in combination as per the final properties of leather required. Also the type of retannage determines the percentage of different tanning agents used in combination.</w:t>
      </w:r>
    </w:p>
    <w:p w14:paraId="0E59F2EF" w14:textId="77777777" w:rsidR="00F42415" w:rsidRPr="00DA66F2" w:rsidRDefault="00F42415" w:rsidP="002A28CA">
      <w:pPr>
        <w:autoSpaceDE w:val="0"/>
        <w:autoSpaceDN w:val="0"/>
        <w:adjustRightInd w:val="0"/>
        <w:spacing w:line="360" w:lineRule="auto"/>
        <w:rPr>
          <w:rFonts w:cs="Arial"/>
          <w:b/>
          <w:bCs/>
          <w:szCs w:val="24"/>
          <w:lang w:val="en" w:bidi="ar-SA"/>
        </w:rPr>
      </w:pPr>
      <w:r w:rsidRPr="00DA66F2">
        <w:rPr>
          <w:rFonts w:cs="Arial"/>
          <w:b/>
          <w:bCs/>
          <w:szCs w:val="24"/>
          <w:lang w:val="en" w:bidi="ar-SA"/>
        </w:rPr>
        <w:t>II) Control:</w:t>
      </w:r>
    </w:p>
    <w:p w14:paraId="2BC96D7A"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 xml:space="preserve">pH - 5.0-6.0 </w:t>
      </w:r>
    </w:p>
    <w:p w14:paraId="6979B311" w14:textId="77777777" w:rsidR="00F42415" w:rsidRPr="00DA66F2" w:rsidRDefault="00F42415" w:rsidP="002A28CA">
      <w:pPr>
        <w:autoSpaceDE w:val="0"/>
        <w:autoSpaceDN w:val="0"/>
        <w:adjustRightInd w:val="0"/>
        <w:spacing w:line="360" w:lineRule="auto"/>
        <w:rPr>
          <w:rFonts w:cs="Arial"/>
          <w:szCs w:val="24"/>
          <w:lang w:val="en" w:bidi="ar-SA"/>
        </w:rPr>
      </w:pPr>
      <w:r w:rsidRPr="00DA66F2">
        <w:rPr>
          <w:rFonts w:cs="Arial"/>
          <w:szCs w:val="24"/>
          <w:lang w:val="en" w:bidi="ar-SA"/>
        </w:rPr>
        <w:t>Float Temp.</w:t>
      </w:r>
      <w:r w:rsidRPr="00DA66F2">
        <w:rPr>
          <w:rFonts w:cs="Arial"/>
          <w:szCs w:val="24"/>
          <w:lang w:val="en" w:bidi="ar-SA"/>
        </w:rPr>
        <w:tab/>
        <w:t xml:space="preserve">- 55-60* C (If used with fat liquors) </w:t>
      </w:r>
    </w:p>
    <w:p w14:paraId="7CD77388" w14:textId="77777777" w:rsidR="00F42415" w:rsidRPr="00DA66F2" w:rsidRDefault="00F42415" w:rsidP="002A28CA">
      <w:pPr>
        <w:autoSpaceDE w:val="0"/>
        <w:autoSpaceDN w:val="0"/>
        <w:adjustRightInd w:val="0"/>
        <w:spacing w:line="360" w:lineRule="auto"/>
        <w:ind w:left="720" w:firstLine="720"/>
        <w:rPr>
          <w:rFonts w:cs="Arial"/>
          <w:szCs w:val="24"/>
          <w:lang w:val="en" w:bidi="ar-SA"/>
        </w:rPr>
      </w:pPr>
      <w:r w:rsidRPr="00DA66F2">
        <w:rPr>
          <w:rFonts w:cs="Arial"/>
          <w:szCs w:val="24"/>
          <w:lang w:val="en" w:bidi="ar-SA"/>
        </w:rPr>
        <w:t>- 25-30* C (If only retanning is done)</w:t>
      </w:r>
    </w:p>
    <w:p w14:paraId="707818DF" w14:textId="77777777" w:rsidR="00137A8F"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The retanning process is generally preferred to be carried out with low float (For better penetration and uniform distribution of retanning agents and also the risk of D/G* is minimized). Sometimes the re- chroming of the wet-blues is also required before actual retanning, in case the chrome content of the wet-blue stock is found to be less than 8%. But, this Rechroming is essential for the Semi-chrome leather manufacturing. </w:t>
      </w:r>
    </w:p>
    <w:p w14:paraId="4A5F1594"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 xml:space="preserve">The total retannage for upper leather should be 10-15%, depending upon the type of final leather and also upon the quality of W/B, E/I as an input material. Retanning process is generally carried out for 3-4 hours but if the percentage of retannage is required more, as per specific quality requirements (Thicker leather, shrunken grain leather etc.), the duration can be more accordingly. The fixation of retanning agents is carried out using the same formic acid (0.5-1.0%) added in installments.  </w:t>
      </w:r>
    </w:p>
    <w:p w14:paraId="3CCB9E44"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IV) Types of Syntans</w:t>
      </w:r>
    </w:p>
    <w:p w14:paraId="6A8365D3"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There are variety types of synthetic tanning agents available in the market according to the requirements of the tannery people and also research &amp; development activities are going on to get</w:t>
      </w:r>
      <w:r w:rsidR="00022560">
        <w:rPr>
          <w:rFonts w:cs="Arial"/>
          <w:szCs w:val="24"/>
          <w:lang w:val="en" w:bidi="ar-SA"/>
        </w:rPr>
        <w:t xml:space="preserve"> better results at lesser cost.</w:t>
      </w:r>
      <w:r w:rsidRPr="00DA66F2">
        <w:rPr>
          <w:rFonts w:cs="Arial"/>
          <w:szCs w:val="24"/>
          <w:lang w:val="en" w:bidi="ar-SA"/>
        </w:rPr>
        <w:t xml:space="preserve"> Broadly the syntans are classified into:</w:t>
      </w:r>
    </w:p>
    <w:p w14:paraId="4DE648A9" w14:textId="77777777" w:rsidR="00F42415" w:rsidRPr="00AC637D" w:rsidRDefault="00F42415" w:rsidP="00C425AF">
      <w:pPr>
        <w:pStyle w:val="ListParagraph"/>
        <w:numPr>
          <w:ilvl w:val="0"/>
          <w:numId w:val="100"/>
        </w:numPr>
        <w:autoSpaceDE w:val="0"/>
        <w:autoSpaceDN w:val="0"/>
        <w:adjustRightInd w:val="0"/>
        <w:spacing w:line="360" w:lineRule="auto"/>
        <w:jc w:val="both"/>
        <w:rPr>
          <w:rFonts w:cs="Arial"/>
          <w:b w:val="0"/>
          <w:sz w:val="24"/>
          <w:szCs w:val="24"/>
          <w:lang w:val="en" w:bidi="ar-SA"/>
        </w:rPr>
      </w:pPr>
      <w:r w:rsidRPr="00AC637D">
        <w:rPr>
          <w:rFonts w:cs="Arial"/>
          <w:b w:val="0"/>
          <w:sz w:val="24"/>
          <w:szCs w:val="24"/>
          <w:lang w:val="en" w:bidi="ar-SA"/>
        </w:rPr>
        <w:t xml:space="preserve">Replacement Syntans:  Replaces veg. Tannins, Bigger Particle-size, good filling effect </w:t>
      </w:r>
    </w:p>
    <w:p w14:paraId="167E62A6" w14:textId="77777777" w:rsidR="00F42415" w:rsidRPr="00AC637D" w:rsidRDefault="00F42415" w:rsidP="00C425AF">
      <w:pPr>
        <w:pStyle w:val="ListParagraph"/>
        <w:numPr>
          <w:ilvl w:val="0"/>
          <w:numId w:val="100"/>
        </w:numPr>
        <w:autoSpaceDE w:val="0"/>
        <w:autoSpaceDN w:val="0"/>
        <w:adjustRightInd w:val="0"/>
        <w:spacing w:line="360" w:lineRule="auto"/>
        <w:jc w:val="both"/>
        <w:rPr>
          <w:rFonts w:cs="Arial"/>
          <w:b w:val="0"/>
          <w:sz w:val="24"/>
          <w:szCs w:val="24"/>
          <w:lang w:val="en" w:bidi="ar-SA"/>
        </w:rPr>
      </w:pPr>
      <w:r w:rsidRPr="00AC637D">
        <w:rPr>
          <w:rFonts w:cs="Arial"/>
          <w:b w:val="0"/>
          <w:sz w:val="24"/>
          <w:szCs w:val="24"/>
          <w:lang w:val="en" w:bidi="ar-SA"/>
        </w:rPr>
        <w:t xml:space="preserve">Exchange Syntans: Neutralizes the positive charges of chrome for better penetration of vegetable tannins inside </w:t>
      </w:r>
    </w:p>
    <w:p w14:paraId="099B3953" w14:textId="77777777" w:rsidR="00F42415" w:rsidRPr="00AC637D" w:rsidRDefault="00F42415" w:rsidP="00C425AF">
      <w:pPr>
        <w:pStyle w:val="ListParagraph"/>
        <w:numPr>
          <w:ilvl w:val="0"/>
          <w:numId w:val="100"/>
        </w:numPr>
        <w:autoSpaceDE w:val="0"/>
        <w:autoSpaceDN w:val="0"/>
        <w:adjustRightInd w:val="0"/>
        <w:spacing w:line="360" w:lineRule="auto"/>
        <w:jc w:val="both"/>
        <w:rPr>
          <w:rFonts w:cs="Arial"/>
          <w:b w:val="0"/>
          <w:sz w:val="24"/>
          <w:szCs w:val="24"/>
          <w:lang w:val="en" w:bidi="ar-SA"/>
        </w:rPr>
      </w:pPr>
      <w:r w:rsidRPr="00AC637D">
        <w:rPr>
          <w:rFonts w:cs="Arial"/>
          <w:b w:val="0"/>
          <w:sz w:val="24"/>
          <w:szCs w:val="24"/>
          <w:lang w:val="en" w:bidi="ar-SA"/>
        </w:rPr>
        <w:t xml:space="preserve">Resin Syntans:  They have also got very good tightening effect </w:t>
      </w:r>
    </w:p>
    <w:p w14:paraId="22F2CF6A" w14:textId="77777777" w:rsidR="00864BFF" w:rsidRPr="00AC637D" w:rsidRDefault="00F42415" w:rsidP="00C425AF">
      <w:pPr>
        <w:pStyle w:val="ListParagraph"/>
        <w:numPr>
          <w:ilvl w:val="0"/>
          <w:numId w:val="100"/>
        </w:numPr>
        <w:autoSpaceDE w:val="0"/>
        <w:autoSpaceDN w:val="0"/>
        <w:adjustRightInd w:val="0"/>
        <w:spacing w:line="360" w:lineRule="auto"/>
        <w:jc w:val="both"/>
        <w:rPr>
          <w:rFonts w:cs="Arial"/>
          <w:b w:val="0"/>
          <w:sz w:val="24"/>
          <w:szCs w:val="24"/>
          <w:lang w:val="en" w:bidi="ar-SA"/>
        </w:rPr>
      </w:pPr>
      <w:r w:rsidRPr="00AC637D">
        <w:rPr>
          <w:rFonts w:cs="Arial"/>
          <w:b w:val="0"/>
          <w:sz w:val="24"/>
          <w:szCs w:val="24"/>
          <w:lang w:val="en" w:bidi="ar-SA"/>
        </w:rPr>
        <w:t>Other Combination Syntans: Combination of vario</w:t>
      </w:r>
      <w:r w:rsidR="007E6AE5" w:rsidRPr="00AC637D">
        <w:rPr>
          <w:rFonts w:cs="Arial"/>
          <w:b w:val="0"/>
          <w:sz w:val="24"/>
          <w:szCs w:val="24"/>
          <w:lang w:val="en" w:bidi="ar-SA"/>
        </w:rPr>
        <w:t xml:space="preserve">us mineral tanning agents after </w:t>
      </w:r>
      <w:r w:rsidRPr="00AC637D">
        <w:rPr>
          <w:rFonts w:cs="Arial"/>
          <w:b w:val="0"/>
          <w:sz w:val="24"/>
          <w:szCs w:val="24"/>
          <w:lang w:val="en" w:bidi="ar-SA"/>
        </w:rPr>
        <w:t xml:space="preserve">the drumming operations are over, unloading of drum is carried out and the stock is piled grain to grain and left overnight for ageing. </w:t>
      </w:r>
    </w:p>
    <w:p w14:paraId="580BDA11" w14:textId="77777777" w:rsidR="00F42415" w:rsidRPr="00864BFF" w:rsidRDefault="00F42415" w:rsidP="00864BFF">
      <w:pPr>
        <w:autoSpaceDE w:val="0"/>
        <w:autoSpaceDN w:val="0"/>
        <w:adjustRightInd w:val="0"/>
        <w:spacing w:line="360" w:lineRule="auto"/>
        <w:jc w:val="both"/>
        <w:rPr>
          <w:rFonts w:cs="Arial"/>
          <w:szCs w:val="24"/>
          <w:lang w:val="en" w:bidi="ar-SA"/>
        </w:rPr>
      </w:pPr>
      <w:r w:rsidRPr="00864BFF">
        <w:rPr>
          <w:rFonts w:cs="Arial"/>
          <w:szCs w:val="24"/>
          <w:lang w:val="en" w:bidi="ar-SA"/>
        </w:rPr>
        <w:t xml:space="preserve">Next day on wards, some mechanical operations are carried out: </w:t>
      </w:r>
    </w:p>
    <w:p w14:paraId="59B99FBB" w14:textId="77777777" w:rsidR="00F42415" w:rsidRPr="00AC637D" w:rsidRDefault="00F42415" w:rsidP="00C425AF">
      <w:pPr>
        <w:pStyle w:val="ListParagraph"/>
        <w:numPr>
          <w:ilvl w:val="1"/>
          <w:numId w:val="101"/>
        </w:numPr>
        <w:autoSpaceDE w:val="0"/>
        <w:autoSpaceDN w:val="0"/>
        <w:adjustRightInd w:val="0"/>
        <w:spacing w:line="360" w:lineRule="auto"/>
        <w:ind w:left="1350"/>
        <w:jc w:val="both"/>
        <w:rPr>
          <w:rFonts w:cs="Arial"/>
          <w:b w:val="0"/>
          <w:sz w:val="24"/>
          <w:szCs w:val="24"/>
          <w:lang w:val="en" w:bidi="ar-SA"/>
        </w:rPr>
      </w:pPr>
      <w:r w:rsidRPr="00AC637D">
        <w:rPr>
          <w:rFonts w:cs="Arial"/>
          <w:b w:val="0"/>
          <w:sz w:val="24"/>
          <w:szCs w:val="24"/>
          <w:lang w:val="en" w:bidi="ar-SA"/>
        </w:rPr>
        <w:t>Sammying</w:t>
      </w:r>
    </w:p>
    <w:p w14:paraId="4131B5CE" w14:textId="77777777" w:rsidR="00F42415" w:rsidRPr="00AC637D" w:rsidRDefault="00F42415" w:rsidP="00C425AF">
      <w:pPr>
        <w:pStyle w:val="ListParagraph"/>
        <w:numPr>
          <w:ilvl w:val="1"/>
          <w:numId w:val="101"/>
        </w:numPr>
        <w:autoSpaceDE w:val="0"/>
        <w:autoSpaceDN w:val="0"/>
        <w:adjustRightInd w:val="0"/>
        <w:spacing w:line="360" w:lineRule="auto"/>
        <w:ind w:left="1350"/>
        <w:jc w:val="both"/>
        <w:rPr>
          <w:rFonts w:cs="Arial"/>
          <w:b w:val="0"/>
          <w:sz w:val="24"/>
          <w:szCs w:val="24"/>
          <w:lang w:val="en" w:bidi="ar-SA"/>
        </w:rPr>
      </w:pPr>
      <w:r w:rsidRPr="00AC637D">
        <w:rPr>
          <w:rFonts w:cs="Arial"/>
          <w:b w:val="0"/>
          <w:sz w:val="24"/>
          <w:szCs w:val="24"/>
          <w:lang w:val="en" w:bidi="ar-SA"/>
        </w:rPr>
        <w:t xml:space="preserve">Setting </w:t>
      </w:r>
    </w:p>
    <w:p w14:paraId="2B1876C1" w14:textId="77777777" w:rsidR="00F42415" w:rsidRPr="00AC637D" w:rsidRDefault="00F42415" w:rsidP="00C425AF">
      <w:pPr>
        <w:pStyle w:val="ListParagraph"/>
        <w:numPr>
          <w:ilvl w:val="1"/>
          <w:numId w:val="101"/>
        </w:numPr>
        <w:autoSpaceDE w:val="0"/>
        <w:autoSpaceDN w:val="0"/>
        <w:adjustRightInd w:val="0"/>
        <w:spacing w:line="360" w:lineRule="auto"/>
        <w:ind w:left="1350"/>
        <w:jc w:val="both"/>
        <w:rPr>
          <w:rFonts w:cs="Arial"/>
          <w:b w:val="0"/>
          <w:sz w:val="24"/>
          <w:szCs w:val="24"/>
          <w:lang w:val="en" w:bidi="ar-SA"/>
        </w:rPr>
      </w:pPr>
      <w:r w:rsidRPr="00AC637D">
        <w:rPr>
          <w:rFonts w:cs="Arial"/>
          <w:b w:val="0"/>
          <w:sz w:val="24"/>
          <w:szCs w:val="24"/>
          <w:lang w:val="en" w:bidi="ar-SA"/>
        </w:rPr>
        <w:t xml:space="preserve">Drying </w:t>
      </w:r>
    </w:p>
    <w:p w14:paraId="64909890" w14:textId="77777777" w:rsidR="00F42415" w:rsidRPr="00AC637D" w:rsidRDefault="00F42415" w:rsidP="00C425AF">
      <w:pPr>
        <w:pStyle w:val="ListParagraph"/>
        <w:numPr>
          <w:ilvl w:val="1"/>
          <w:numId w:val="101"/>
        </w:numPr>
        <w:autoSpaceDE w:val="0"/>
        <w:autoSpaceDN w:val="0"/>
        <w:adjustRightInd w:val="0"/>
        <w:spacing w:line="360" w:lineRule="auto"/>
        <w:ind w:left="1350"/>
        <w:jc w:val="both"/>
        <w:rPr>
          <w:rFonts w:cs="Arial"/>
          <w:b w:val="0"/>
          <w:sz w:val="24"/>
          <w:szCs w:val="24"/>
          <w:lang w:val="en" w:bidi="ar-SA"/>
        </w:rPr>
      </w:pPr>
      <w:r w:rsidRPr="00AC637D">
        <w:rPr>
          <w:rFonts w:cs="Arial"/>
          <w:b w:val="0"/>
          <w:sz w:val="24"/>
          <w:szCs w:val="24"/>
          <w:lang w:val="en" w:bidi="ar-SA"/>
        </w:rPr>
        <w:t xml:space="preserve">Conditioning </w:t>
      </w:r>
    </w:p>
    <w:p w14:paraId="1A39ACF9" w14:textId="77777777" w:rsidR="00F42415" w:rsidRPr="00AC637D" w:rsidRDefault="00F42415" w:rsidP="00C425AF">
      <w:pPr>
        <w:pStyle w:val="ListParagraph"/>
        <w:numPr>
          <w:ilvl w:val="1"/>
          <w:numId w:val="101"/>
        </w:numPr>
        <w:autoSpaceDE w:val="0"/>
        <w:autoSpaceDN w:val="0"/>
        <w:adjustRightInd w:val="0"/>
        <w:spacing w:line="360" w:lineRule="auto"/>
        <w:ind w:left="1350"/>
        <w:jc w:val="both"/>
        <w:rPr>
          <w:rFonts w:cs="Arial"/>
          <w:b w:val="0"/>
          <w:sz w:val="24"/>
          <w:szCs w:val="24"/>
          <w:lang w:val="en" w:bidi="ar-SA"/>
        </w:rPr>
      </w:pPr>
      <w:r w:rsidRPr="00AC637D">
        <w:rPr>
          <w:rFonts w:cs="Arial"/>
          <w:b w:val="0"/>
          <w:sz w:val="24"/>
          <w:szCs w:val="24"/>
          <w:lang w:val="en" w:bidi="ar-SA"/>
        </w:rPr>
        <w:t xml:space="preserve">Staking </w:t>
      </w:r>
    </w:p>
    <w:p w14:paraId="31AD8C13" w14:textId="77777777" w:rsidR="00F42415" w:rsidRPr="00AC637D" w:rsidRDefault="00F42415" w:rsidP="00C425AF">
      <w:pPr>
        <w:pStyle w:val="ListParagraph"/>
        <w:numPr>
          <w:ilvl w:val="1"/>
          <w:numId w:val="101"/>
        </w:numPr>
        <w:autoSpaceDE w:val="0"/>
        <w:autoSpaceDN w:val="0"/>
        <w:adjustRightInd w:val="0"/>
        <w:spacing w:line="360" w:lineRule="auto"/>
        <w:ind w:left="1350"/>
        <w:jc w:val="both"/>
        <w:rPr>
          <w:rFonts w:cs="Arial"/>
          <w:b w:val="0"/>
          <w:sz w:val="24"/>
          <w:szCs w:val="24"/>
          <w:lang w:val="en" w:bidi="ar-SA"/>
        </w:rPr>
      </w:pPr>
      <w:r w:rsidRPr="00AC637D">
        <w:rPr>
          <w:rFonts w:cs="Arial"/>
          <w:b w:val="0"/>
          <w:sz w:val="24"/>
          <w:szCs w:val="24"/>
          <w:lang w:val="en" w:bidi="ar-SA"/>
        </w:rPr>
        <w:t xml:space="preserve">Toggling </w:t>
      </w:r>
    </w:p>
    <w:p w14:paraId="69E3708B" w14:textId="77777777" w:rsidR="00F42415" w:rsidRPr="00AC637D" w:rsidRDefault="00F42415" w:rsidP="00C425AF">
      <w:pPr>
        <w:pStyle w:val="ListParagraph"/>
        <w:numPr>
          <w:ilvl w:val="1"/>
          <w:numId w:val="101"/>
        </w:numPr>
        <w:autoSpaceDE w:val="0"/>
        <w:autoSpaceDN w:val="0"/>
        <w:adjustRightInd w:val="0"/>
        <w:spacing w:line="360" w:lineRule="auto"/>
        <w:ind w:left="1350"/>
        <w:jc w:val="both"/>
        <w:rPr>
          <w:rFonts w:cs="Arial"/>
          <w:b w:val="0"/>
          <w:sz w:val="24"/>
          <w:szCs w:val="24"/>
          <w:lang w:val="en" w:bidi="ar-SA"/>
        </w:rPr>
      </w:pPr>
      <w:r w:rsidRPr="00AC637D">
        <w:rPr>
          <w:rFonts w:cs="Arial"/>
          <w:b w:val="0"/>
          <w:sz w:val="24"/>
          <w:szCs w:val="24"/>
          <w:lang w:val="en" w:bidi="ar-SA"/>
        </w:rPr>
        <w:t xml:space="preserve">Trimming </w:t>
      </w:r>
    </w:p>
    <w:p w14:paraId="556174D0" w14:textId="77777777" w:rsidR="00F42415" w:rsidRPr="007E6AE5" w:rsidRDefault="00137A8F" w:rsidP="00C425AF">
      <w:pPr>
        <w:pStyle w:val="ListParagraph"/>
        <w:numPr>
          <w:ilvl w:val="1"/>
          <w:numId w:val="101"/>
        </w:numPr>
        <w:autoSpaceDE w:val="0"/>
        <w:autoSpaceDN w:val="0"/>
        <w:adjustRightInd w:val="0"/>
        <w:spacing w:line="360" w:lineRule="auto"/>
        <w:ind w:left="1350"/>
        <w:jc w:val="both"/>
        <w:rPr>
          <w:rFonts w:cs="Arial"/>
          <w:szCs w:val="24"/>
          <w:lang w:val="en" w:bidi="ar-SA"/>
        </w:rPr>
      </w:pPr>
      <w:r w:rsidRPr="00AC637D">
        <w:rPr>
          <w:rFonts w:cs="Arial"/>
          <w:b w:val="0"/>
          <w:sz w:val="24"/>
          <w:szCs w:val="24"/>
          <w:lang w:val="en" w:bidi="ar-SA"/>
        </w:rPr>
        <w:t>Buffing / Snuffing</w:t>
      </w:r>
    </w:p>
    <w:p w14:paraId="16CB341E"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1.</w:t>
      </w:r>
      <w:r w:rsidRPr="00DA66F2">
        <w:rPr>
          <w:rFonts w:cs="Arial"/>
          <w:szCs w:val="24"/>
          <w:lang w:val="en" w:bidi="ar-SA"/>
        </w:rPr>
        <w:t xml:space="preserve"> </w:t>
      </w:r>
      <w:r w:rsidR="007E6AE5">
        <w:rPr>
          <w:rFonts w:cs="Arial"/>
          <w:b/>
          <w:bCs/>
          <w:szCs w:val="24"/>
          <w:lang w:val="en" w:bidi="ar-SA"/>
        </w:rPr>
        <w:t>Sammying</w:t>
      </w:r>
    </w:p>
    <w:p w14:paraId="0C9B339A"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In this operation the excess water content of the leather is reduced so as to bring it to a suitable condition for subsequent Setting operation. It is carried out by mechanical squeezing using Sammying machine.</w:t>
      </w:r>
    </w:p>
    <w:p w14:paraId="3917401C"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2.</w:t>
      </w:r>
      <w:r w:rsidRPr="00DA66F2">
        <w:rPr>
          <w:rFonts w:cs="Arial"/>
          <w:szCs w:val="24"/>
          <w:lang w:val="en" w:bidi="ar-SA"/>
        </w:rPr>
        <w:t xml:space="preserve"> </w:t>
      </w:r>
      <w:r w:rsidR="007E6AE5">
        <w:rPr>
          <w:rFonts w:cs="Arial"/>
          <w:b/>
          <w:bCs/>
          <w:szCs w:val="24"/>
          <w:lang w:val="en" w:bidi="ar-SA"/>
        </w:rPr>
        <w:t>Setting</w:t>
      </w:r>
    </w:p>
    <w:p w14:paraId="4C034F9B"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objective of Setting out is to make the leather flat (removal of wrinkles &amp; fold marks) and to smoothen the grain. This operation is carried out using Setting M/c, having helical cylindrical blunt knives with other pressure rollers. The Pressure adjustment can be d</w:t>
      </w:r>
      <w:r w:rsidR="007E6AE5">
        <w:rPr>
          <w:rFonts w:cs="Arial"/>
          <w:szCs w:val="24"/>
          <w:lang w:val="en" w:bidi="ar-SA"/>
        </w:rPr>
        <w:t>one for light &amp; heavy leathers.</w:t>
      </w:r>
    </w:p>
    <w:p w14:paraId="3611DA8E"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3.</w:t>
      </w:r>
      <w:r w:rsidRPr="00DA66F2">
        <w:rPr>
          <w:rFonts w:cs="Arial"/>
          <w:szCs w:val="24"/>
          <w:lang w:val="en" w:bidi="ar-SA"/>
        </w:rPr>
        <w:t xml:space="preserve"> </w:t>
      </w:r>
      <w:r w:rsidR="007E6AE5">
        <w:rPr>
          <w:rFonts w:cs="Arial"/>
          <w:b/>
          <w:bCs/>
          <w:szCs w:val="24"/>
          <w:lang w:val="en" w:bidi="ar-SA"/>
        </w:rPr>
        <w:t>Drying</w:t>
      </w:r>
    </w:p>
    <w:p w14:paraId="65FA4CFB"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After Setting, the leather is dried for subsequent mechanical processes. The moisture content should be 15-20% after drying. The methods of drying could be:</w:t>
      </w:r>
    </w:p>
    <w:p w14:paraId="4E681964" w14:textId="77777777" w:rsidR="00F42415" w:rsidRPr="009E05B0" w:rsidRDefault="007E6AE5" w:rsidP="009E05B0">
      <w:pPr>
        <w:autoSpaceDE w:val="0"/>
        <w:autoSpaceDN w:val="0"/>
        <w:adjustRightInd w:val="0"/>
        <w:spacing w:line="360" w:lineRule="auto"/>
        <w:jc w:val="both"/>
        <w:rPr>
          <w:rFonts w:cs="Arial"/>
          <w:b/>
          <w:szCs w:val="24"/>
          <w:lang w:val="en" w:bidi="ar-SA"/>
        </w:rPr>
      </w:pPr>
      <w:r w:rsidRPr="009E05B0">
        <w:rPr>
          <w:rFonts w:cs="Arial"/>
          <w:b/>
          <w:bCs/>
          <w:szCs w:val="24"/>
          <w:lang w:val="en" w:bidi="ar-SA"/>
        </w:rPr>
        <w:t xml:space="preserve">Normal </w:t>
      </w:r>
      <w:r w:rsidR="009E05B0" w:rsidRPr="009E05B0">
        <w:rPr>
          <w:rFonts w:cs="Arial"/>
          <w:b/>
          <w:bCs/>
          <w:szCs w:val="24"/>
          <w:lang w:val="en" w:bidi="ar-SA"/>
        </w:rPr>
        <w:t>air-drying</w:t>
      </w:r>
    </w:p>
    <w:p w14:paraId="0AA2F3DD"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A. Ordinary drying:</w:t>
      </w:r>
      <w:r w:rsidRPr="00DA66F2">
        <w:rPr>
          <w:rFonts w:cs="Arial"/>
          <w:szCs w:val="24"/>
          <w:lang w:val="en" w:bidi="ar-SA"/>
        </w:rPr>
        <w:t xml:space="preserve"> The stock is hanged to dry in normal environmental condition.</w:t>
      </w:r>
    </w:p>
    <w:p w14:paraId="2872134B"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B.</w:t>
      </w:r>
      <w:r w:rsidR="00AC637D">
        <w:rPr>
          <w:rFonts w:cs="Arial"/>
          <w:b/>
          <w:bCs/>
          <w:szCs w:val="24"/>
          <w:lang w:val="en" w:bidi="ar-SA"/>
        </w:rPr>
        <w:t xml:space="preserve"> </w:t>
      </w:r>
      <w:r w:rsidRPr="00DA66F2">
        <w:rPr>
          <w:rFonts w:cs="Arial"/>
          <w:b/>
          <w:bCs/>
          <w:szCs w:val="24"/>
          <w:lang w:val="en" w:bidi="ar-SA"/>
        </w:rPr>
        <w:t xml:space="preserve">Nailed drying: </w:t>
      </w:r>
      <w:r w:rsidRPr="00DA66F2">
        <w:rPr>
          <w:rFonts w:cs="Arial"/>
          <w:szCs w:val="24"/>
          <w:lang w:val="en" w:bidi="ar-SA"/>
        </w:rPr>
        <w:t xml:space="preserve"> The leather </w:t>
      </w:r>
      <w:r w:rsidR="00AC637D" w:rsidRPr="00DA66F2">
        <w:rPr>
          <w:rFonts w:cs="Arial"/>
          <w:szCs w:val="24"/>
          <w:lang w:val="en" w:bidi="ar-SA"/>
        </w:rPr>
        <w:t>is</w:t>
      </w:r>
      <w:r w:rsidRPr="00DA66F2">
        <w:rPr>
          <w:rFonts w:cs="Arial"/>
          <w:szCs w:val="24"/>
          <w:lang w:val="en" w:bidi="ar-SA"/>
        </w:rPr>
        <w:t xml:space="preserve"> nailed on a flat surface in stretched condition &amp; dried under natural air. T</w:t>
      </w:r>
      <w:r w:rsidR="009E05B0">
        <w:rPr>
          <w:rFonts w:cs="Arial"/>
          <w:szCs w:val="24"/>
          <w:lang w:val="en" w:bidi="ar-SA"/>
        </w:rPr>
        <w:t xml:space="preserve">he dried stock will be flatter. </w:t>
      </w:r>
      <w:r w:rsidRPr="00DA66F2">
        <w:rPr>
          <w:rFonts w:cs="Arial"/>
          <w:szCs w:val="24"/>
          <w:lang w:val="en" w:bidi="ar-SA"/>
        </w:rPr>
        <w:t>Direct Sunlight is not recommended for this purpose.</w:t>
      </w:r>
    </w:p>
    <w:p w14:paraId="3B5AEBF4" w14:textId="77777777" w:rsidR="00F42415" w:rsidRPr="00DA66F2" w:rsidRDefault="009E05B0" w:rsidP="002A28CA">
      <w:pPr>
        <w:autoSpaceDE w:val="0"/>
        <w:autoSpaceDN w:val="0"/>
        <w:adjustRightInd w:val="0"/>
        <w:spacing w:line="360" w:lineRule="auto"/>
        <w:jc w:val="both"/>
        <w:rPr>
          <w:rFonts w:cs="Arial"/>
          <w:szCs w:val="24"/>
          <w:lang w:val="en" w:bidi="ar-SA"/>
        </w:rPr>
      </w:pPr>
      <w:r>
        <w:rPr>
          <w:rFonts w:cs="Arial"/>
          <w:b/>
          <w:bCs/>
          <w:szCs w:val="24"/>
          <w:lang w:val="en" w:bidi="ar-SA"/>
        </w:rPr>
        <w:t>Forced Drying</w:t>
      </w:r>
    </w:p>
    <w:p w14:paraId="2A1AC2F6"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A. Hot Air-Blow</w:t>
      </w:r>
      <w:r w:rsidRPr="00DA66F2">
        <w:rPr>
          <w:rFonts w:cs="Arial"/>
          <w:szCs w:val="24"/>
          <w:lang w:val="en" w:bidi="ar-SA"/>
        </w:rPr>
        <w:t>: For this, the stock is hooked in stretched condition with the wire-frame &amp; the stock can be dried inside the drying chamber with the arrangement of blowing hot air.</w:t>
      </w:r>
    </w:p>
    <w:p w14:paraId="5FB6309B"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B.</w:t>
      </w:r>
      <w:r w:rsidR="00AC637D">
        <w:rPr>
          <w:rFonts w:cs="Arial"/>
          <w:b/>
          <w:bCs/>
          <w:szCs w:val="24"/>
          <w:lang w:val="en" w:bidi="ar-SA"/>
        </w:rPr>
        <w:t xml:space="preserve"> </w:t>
      </w:r>
      <w:r w:rsidRPr="00DA66F2">
        <w:rPr>
          <w:rFonts w:cs="Arial"/>
          <w:b/>
          <w:bCs/>
          <w:szCs w:val="24"/>
          <w:lang w:val="en" w:bidi="ar-SA"/>
        </w:rPr>
        <w:t>Vacuum Drying</w:t>
      </w:r>
      <w:r w:rsidRPr="00DA66F2">
        <w:rPr>
          <w:rFonts w:cs="Arial"/>
          <w:szCs w:val="24"/>
          <w:lang w:val="en" w:bidi="ar-SA"/>
        </w:rPr>
        <w:t>: This is the latest method of drying leather &amp; the drying time is also very less. The stock is spread in between hot metal plates and the moisture is removed under vacuum. It is required to hang the leather in normal condition for some time after removal from the Vacuum dryer.</w:t>
      </w:r>
    </w:p>
    <w:p w14:paraId="6B7390F5" w14:textId="77777777" w:rsidR="00F42415" w:rsidRPr="00DA66F2" w:rsidRDefault="00AC637D" w:rsidP="002A28CA">
      <w:pPr>
        <w:autoSpaceDE w:val="0"/>
        <w:autoSpaceDN w:val="0"/>
        <w:adjustRightInd w:val="0"/>
        <w:spacing w:line="360" w:lineRule="auto"/>
        <w:jc w:val="both"/>
        <w:rPr>
          <w:rFonts w:cs="Arial"/>
          <w:szCs w:val="24"/>
          <w:lang w:val="en" w:bidi="ar-SA"/>
        </w:rPr>
      </w:pPr>
      <w:r>
        <w:rPr>
          <w:rFonts w:cs="Arial"/>
          <w:b/>
          <w:bCs/>
          <w:szCs w:val="24"/>
          <w:lang w:val="en" w:bidi="ar-SA"/>
        </w:rPr>
        <w:t>4.</w:t>
      </w:r>
      <w:r w:rsidR="009E05B0">
        <w:rPr>
          <w:rFonts w:cs="Arial"/>
          <w:b/>
          <w:bCs/>
          <w:szCs w:val="24"/>
          <w:lang w:val="en" w:bidi="ar-SA"/>
        </w:rPr>
        <w:t xml:space="preserve"> Conditioning</w:t>
      </w:r>
    </w:p>
    <w:p w14:paraId="4B8D015D" w14:textId="77777777" w:rsidR="00F42415" w:rsidRPr="009E05B0"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Condition is the process of dampening back of the dried lot for quality staking subsequently. This process is carried out by applying the damp saw-dust on the flesh side of the stock or by light-spray of water. The stock should be kept under such condition overnight. The moisture content after proper</w:t>
      </w:r>
      <w:r w:rsidR="009E05B0">
        <w:rPr>
          <w:rFonts w:cs="Arial"/>
          <w:szCs w:val="24"/>
          <w:lang w:val="en" w:bidi="ar-SA"/>
        </w:rPr>
        <w:t xml:space="preserve"> conditioning should be 25-30%.</w:t>
      </w:r>
    </w:p>
    <w:p w14:paraId="7B7A1816"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5.</w:t>
      </w:r>
      <w:r w:rsidRPr="00DA66F2">
        <w:rPr>
          <w:rFonts w:cs="Arial"/>
          <w:szCs w:val="24"/>
          <w:lang w:val="en" w:bidi="ar-SA"/>
        </w:rPr>
        <w:t xml:space="preserve"> </w:t>
      </w:r>
      <w:r w:rsidR="009E05B0">
        <w:rPr>
          <w:rFonts w:cs="Arial"/>
          <w:b/>
          <w:bCs/>
          <w:szCs w:val="24"/>
          <w:lang w:val="en" w:bidi="ar-SA"/>
        </w:rPr>
        <w:t>Staking</w:t>
      </w:r>
    </w:p>
    <w:p w14:paraId="15FAF2E4" w14:textId="77777777" w:rsidR="00F5568F" w:rsidRDefault="00CA0968" w:rsidP="00F5568F">
      <w:pPr>
        <w:autoSpaceDE w:val="0"/>
        <w:autoSpaceDN w:val="0"/>
        <w:adjustRightInd w:val="0"/>
        <w:spacing w:line="360" w:lineRule="auto"/>
        <w:jc w:val="center"/>
        <w:rPr>
          <w:rFonts w:cs="Arial"/>
          <w:szCs w:val="24"/>
          <w:lang w:val="en" w:bidi="ar-SA"/>
        </w:rPr>
      </w:pPr>
      <w:r w:rsidRPr="00DA66F2">
        <w:rPr>
          <w:rFonts w:cs="Arial"/>
          <w:noProof/>
          <w:szCs w:val="24"/>
          <w:lang w:bidi="ar-SA"/>
        </w:rPr>
        <w:drawing>
          <wp:inline distT="0" distB="0" distL="0" distR="0" wp14:anchorId="4CAD87D3" wp14:editId="3840989F">
            <wp:extent cx="2381250" cy="1905000"/>
            <wp:effectExtent l="0" t="0" r="0" b="0"/>
            <wp:docPr id="221" name="Picture 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pic:cNvPicPr>
                      <a:picLocks noChangeAspect="1" noChangeArrowheads="1"/>
                    </pic:cNvPicPr>
                  </pic:nvPicPr>
                  <pic:blipFill rotWithShape="1">
                    <a:blip r:embed="rId306">
                      <a:extLst>
                        <a:ext uri="{28A0092B-C50C-407E-A947-70E740481C1C}">
                          <a14:useLocalDpi xmlns:a14="http://schemas.microsoft.com/office/drawing/2010/main" val="0"/>
                        </a:ext>
                      </a:extLst>
                    </a:blip>
                    <a:srcRect l="10996" t="2674" r="8150" b="8200"/>
                    <a:stretch/>
                  </pic:blipFill>
                  <pic:spPr bwMode="auto">
                    <a:xfrm>
                      <a:off x="0" y="0"/>
                      <a:ext cx="2381250" cy="1905000"/>
                    </a:xfrm>
                    <a:prstGeom prst="rect">
                      <a:avLst/>
                    </a:prstGeom>
                    <a:noFill/>
                    <a:ln>
                      <a:noFill/>
                    </a:ln>
                    <a:extLst>
                      <a:ext uri="{53640926-AAD7-44D8-BBD7-CCE9431645EC}">
                        <a14:shadowObscured xmlns:a14="http://schemas.microsoft.com/office/drawing/2010/main"/>
                      </a:ext>
                    </a:extLst>
                  </pic:spPr>
                </pic:pic>
              </a:graphicData>
            </a:graphic>
          </wp:inline>
        </w:drawing>
      </w:r>
    </w:p>
    <w:p w14:paraId="5744C1B6" w14:textId="77777777" w:rsidR="002B35C8" w:rsidRPr="003E303F" w:rsidRDefault="002B35C8" w:rsidP="002B35C8">
      <w:pPr>
        <w:pStyle w:val="Caption"/>
        <w:jc w:val="center"/>
        <w:rPr>
          <w:rFonts w:cs="Arial"/>
          <w:color w:val="auto"/>
          <w:sz w:val="24"/>
          <w:szCs w:val="24"/>
          <w:lang w:val="en" w:bidi="ar-SA"/>
        </w:rPr>
      </w:pPr>
      <w:bookmarkStart w:id="186" w:name="_Toc112763205"/>
      <w:r w:rsidRPr="003E303F">
        <w:rPr>
          <w:color w:val="auto"/>
          <w:sz w:val="24"/>
          <w:szCs w:val="24"/>
        </w:rPr>
        <w:t xml:space="preserve">Figure </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Pr="003E303F">
        <w:rPr>
          <w:noProof/>
          <w:color w:val="auto"/>
          <w:sz w:val="24"/>
          <w:szCs w:val="24"/>
        </w:rPr>
        <w:t>7.15</w:t>
      </w:r>
      <w:r w:rsidRPr="003E303F">
        <w:rPr>
          <w:color w:val="auto"/>
          <w:sz w:val="24"/>
          <w:szCs w:val="24"/>
        </w:rPr>
        <w:fldChar w:fldCharType="end"/>
      </w:r>
      <w:r w:rsidRPr="003E303F">
        <w:rPr>
          <w:color w:val="auto"/>
          <w:sz w:val="24"/>
          <w:szCs w:val="24"/>
        </w:rPr>
        <w:t xml:space="preserve"> Staking</w:t>
      </w:r>
      <w:bookmarkEnd w:id="186"/>
    </w:p>
    <w:p w14:paraId="03C83564" w14:textId="77777777" w:rsidR="00F42415" w:rsidRPr="00DA66F2" w:rsidRDefault="00F42415" w:rsidP="002B35C8">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The objective of Staking is to provide proper softness to the leather by separating the opening the fiber- structure mechanically. There are two types of Staking machines used for the purpose:</w:t>
      </w:r>
    </w:p>
    <w:p w14:paraId="32B501BD" w14:textId="77777777" w:rsidR="00F42415" w:rsidRPr="00DA66F2" w:rsidRDefault="009E05B0" w:rsidP="002A28CA">
      <w:pPr>
        <w:autoSpaceDE w:val="0"/>
        <w:autoSpaceDN w:val="0"/>
        <w:adjustRightInd w:val="0"/>
        <w:spacing w:line="360" w:lineRule="auto"/>
        <w:jc w:val="both"/>
        <w:rPr>
          <w:rFonts w:cs="Arial"/>
          <w:szCs w:val="24"/>
          <w:lang w:val="en" w:bidi="ar-SA"/>
        </w:rPr>
      </w:pPr>
      <w:r>
        <w:rPr>
          <w:rFonts w:cs="Arial"/>
          <w:szCs w:val="24"/>
          <w:lang w:val="en" w:bidi="ar-SA"/>
        </w:rPr>
        <w:t xml:space="preserve"> </w:t>
      </w:r>
      <w:r w:rsidR="00F42415" w:rsidRPr="00DA66F2">
        <w:rPr>
          <w:rFonts w:cs="Arial"/>
          <w:b/>
          <w:bCs/>
          <w:szCs w:val="24"/>
          <w:lang w:val="en" w:bidi="ar-SA"/>
        </w:rPr>
        <w:t>A.</w:t>
      </w:r>
      <w:r w:rsidR="00AC637D">
        <w:rPr>
          <w:rFonts w:cs="Arial"/>
          <w:b/>
          <w:bCs/>
          <w:szCs w:val="24"/>
          <w:lang w:val="en" w:bidi="ar-SA"/>
        </w:rPr>
        <w:t xml:space="preserve"> </w:t>
      </w:r>
      <w:r w:rsidR="00F42415" w:rsidRPr="00DA66F2">
        <w:rPr>
          <w:rFonts w:cs="Arial"/>
          <w:b/>
          <w:bCs/>
          <w:szCs w:val="24"/>
          <w:lang w:val="en" w:bidi="ar-SA"/>
        </w:rPr>
        <w:t>Molissa type</w:t>
      </w:r>
      <w:r w:rsidR="00F42415" w:rsidRPr="00DA66F2">
        <w:rPr>
          <w:rFonts w:cs="Arial"/>
          <w:szCs w:val="24"/>
          <w:lang w:val="en" w:bidi="ar-SA"/>
        </w:rPr>
        <w:t>: This machine gives the mild effect by pin-vibration method. Suitable for Upper leather.</w:t>
      </w:r>
    </w:p>
    <w:p w14:paraId="65108347"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B.</w:t>
      </w:r>
      <w:r w:rsidR="00AC637D">
        <w:rPr>
          <w:rFonts w:cs="Arial"/>
          <w:b/>
          <w:bCs/>
          <w:szCs w:val="24"/>
          <w:lang w:val="en" w:bidi="ar-SA"/>
        </w:rPr>
        <w:t xml:space="preserve"> </w:t>
      </w:r>
      <w:r w:rsidRPr="00DA66F2">
        <w:rPr>
          <w:rFonts w:cs="Arial"/>
          <w:b/>
          <w:bCs/>
          <w:szCs w:val="24"/>
          <w:lang w:val="en" w:bidi="ar-SA"/>
        </w:rPr>
        <w:t>Slocomb type</w:t>
      </w:r>
      <w:r w:rsidRPr="00DA66F2">
        <w:rPr>
          <w:rFonts w:cs="Arial"/>
          <w:szCs w:val="24"/>
          <w:lang w:val="en" w:bidi="ar-SA"/>
        </w:rPr>
        <w:t>: This type of machine can give additional softness (as desired) and suitable for garment/gloving leathers. The mechanism is based on two combs acting together.</w:t>
      </w:r>
    </w:p>
    <w:p w14:paraId="45892FE8"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6.</w:t>
      </w:r>
      <w:r w:rsidRPr="00DA66F2">
        <w:rPr>
          <w:rFonts w:cs="Arial"/>
          <w:szCs w:val="24"/>
          <w:lang w:val="en" w:bidi="ar-SA"/>
        </w:rPr>
        <w:t xml:space="preserve"> </w:t>
      </w:r>
      <w:r w:rsidR="009E05B0">
        <w:rPr>
          <w:rFonts w:cs="Arial"/>
          <w:b/>
          <w:bCs/>
          <w:szCs w:val="24"/>
          <w:lang w:val="en" w:bidi="ar-SA"/>
        </w:rPr>
        <w:t>Toggle-drying</w:t>
      </w:r>
    </w:p>
    <w:p w14:paraId="3AFFAD73"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By this </w:t>
      </w:r>
      <w:r w:rsidR="009E05B0" w:rsidRPr="00DA66F2">
        <w:rPr>
          <w:rFonts w:cs="Arial"/>
          <w:szCs w:val="24"/>
          <w:lang w:val="en" w:bidi="ar-SA"/>
        </w:rPr>
        <w:t>method,</w:t>
      </w:r>
      <w:r w:rsidRPr="00DA66F2">
        <w:rPr>
          <w:rFonts w:cs="Arial"/>
          <w:szCs w:val="24"/>
          <w:lang w:val="en" w:bidi="ar-SA"/>
        </w:rPr>
        <w:t xml:space="preserve"> the leather is dried finally and the area yield </w:t>
      </w:r>
      <w:r w:rsidR="009E05B0" w:rsidRPr="00DA66F2">
        <w:rPr>
          <w:rFonts w:cs="Arial"/>
          <w:szCs w:val="24"/>
          <w:lang w:val="en" w:bidi="ar-SA"/>
        </w:rPr>
        <w:t>is</w:t>
      </w:r>
      <w:r w:rsidRPr="00DA66F2">
        <w:rPr>
          <w:rFonts w:cs="Arial"/>
          <w:szCs w:val="24"/>
          <w:lang w:val="en" w:bidi="ar-SA"/>
        </w:rPr>
        <w:t xml:space="preserve"> observed to be approx. 10%. Nowadays the machine toggling came in practice which reduced the drying time and also the stretch of leather can be done automatically during the process.</w:t>
      </w:r>
    </w:p>
    <w:p w14:paraId="7DADEA44" w14:textId="77777777" w:rsidR="009E05B0" w:rsidRDefault="00CA0968" w:rsidP="009D3E1A">
      <w:pPr>
        <w:keepNext/>
        <w:autoSpaceDE w:val="0"/>
        <w:autoSpaceDN w:val="0"/>
        <w:adjustRightInd w:val="0"/>
        <w:spacing w:line="360" w:lineRule="auto"/>
        <w:jc w:val="center"/>
      </w:pPr>
      <w:r w:rsidRPr="00DA66F2">
        <w:rPr>
          <w:rFonts w:cs="Arial"/>
          <w:noProof/>
          <w:szCs w:val="24"/>
          <w:lang w:bidi="ar-SA"/>
        </w:rPr>
        <w:lastRenderedPageBreak/>
        <w:drawing>
          <wp:inline distT="0" distB="0" distL="0" distR="0" wp14:anchorId="212BE5FA" wp14:editId="2C2275F9">
            <wp:extent cx="5572125" cy="2724150"/>
            <wp:effectExtent l="0" t="0" r="9525" b="0"/>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pic:cNvPicPr>
                      <a:picLocks noChangeAspect="1" noChangeArrowheads="1"/>
                    </pic:cNvPicPr>
                  </pic:nvPicPr>
                  <pic:blipFill rotWithShape="1">
                    <a:blip r:embed="rId307">
                      <a:extLst>
                        <a:ext uri="{28A0092B-C50C-407E-A947-70E740481C1C}">
                          <a14:useLocalDpi xmlns:a14="http://schemas.microsoft.com/office/drawing/2010/main" val="0"/>
                        </a:ext>
                      </a:extLst>
                    </a:blip>
                    <a:srcRect l="5839" t="3292" r="4272" b="11114"/>
                    <a:stretch/>
                  </pic:blipFill>
                  <pic:spPr bwMode="auto">
                    <a:xfrm>
                      <a:off x="0" y="0"/>
                      <a:ext cx="5572125" cy="2724150"/>
                    </a:xfrm>
                    <a:prstGeom prst="rect">
                      <a:avLst/>
                    </a:prstGeom>
                    <a:noFill/>
                    <a:ln>
                      <a:noFill/>
                    </a:ln>
                    <a:extLst>
                      <a:ext uri="{53640926-AAD7-44D8-BBD7-CCE9431645EC}">
                        <a14:shadowObscured xmlns:a14="http://schemas.microsoft.com/office/drawing/2010/main"/>
                      </a:ext>
                    </a:extLst>
                  </pic:spPr>
                </pic:pic>
              </a:graphicData>
            </a:graphic>
          </wp:inline>
        </w:drawing>
      </w:r>
    </w:p>
    <w:p w14:paraId="14013C93" w14:textId="77777777" w:rsidR="00F42415" w:rsidRPr="003E303F" w:rsidRDefault="009E05B0" w:rsidP="009E05B0">
      <w:pPr>
        <w:pStyle w:val="Caption"/>
        <w:jc w:val="center"/>
        <w:rPr>
          <w:rFonts w:cs="Arial"/>
          <w:color w:val="auto"/>
          <w:sz w:val="24"/>
          <w:szCs w:val="24"/>
          <w:lang w:val="en" w:bidi="ar-SA"/>
        </w:rPr>
      </w:pPr>
      <w:bookmarkStart w:id="187" w:name="_Toc112763206"/>
      <w:r w:rsidRPr="003E303F">
        <w:rPr>
          <w:color w:val="auto"/>
          <w:sz w:val="24"/>
          <w:szCs w:val="24"/>
        </w:rPr>
        <w:t xml:space="preserve">Figure </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002B35C8" w:rsidRPr="003E303F">
        <w:rPr>
          <w:noProof/>
          <w:color w:val="auto"/>
          <w:sz w:val="24"/>
          <w:szCs w:val="24"/>
        </w:rPr>
        <w:t>7.16</w:t>
      </w:r>
      <w:r w:rsidRPr="003E303F">
        <w:rPr>
          <w:color w:val="auto"/>
          <w:sz w:val="24"/>
          <w:szCs w:val="24"/>
        </w:rPr>
        <w:fldChar w:fldCharType="end"/>
      </w:r>
      <w:r w:rsidRPr="003E303F">
        <w:rPr>
          <w:color w:val="auto"/>
          <w:sz w:val="24"/>
          <w:szCs w:val="24"/>
        </w:rPr>
        <w:t>Toggling</w:t>
      </w:r>
      <w:bookmarkEnd w:id="187"/>
    </w:p>
    <w:p w14:paraId="0E7D8F46" w14:textId="77777777" w:rsidR="00F42415" w:rsidRPr="00DA66F2" w:rsidRDefault="009E05B0" w:rsidP="002A28CA">
      <w:pPr>
        <w:autoSpaceDE w:val="0"/>
        <w:autoSpaceDN w:val="0"/>
        <w:adjustRightInd w:val="0"/>
        <w:spacing w:line="360" w:lineRule="auto"/>
        <w:jc w:val="both"/>
        <w:rPr>
          <w:rFonts w:cs="Arial"/>
          <w:szCs w:val="24"/>
          <w:lang w:val="en" w:bidi="ar-SA"/>
        </w:rPr>
      </w:pPr>
      <w:r>
        <w:rPr>
          <w:rFonts w:cs="Arial"/>
          <w:b/>
          <w:bCs/>
          <w:szCs w:val="24"/>
          <w:lang w:val="en" w:bidi="ar-SA"/>
        </w:rPr>
        <w:t>7. Edge-trimming</w:t>
      </w:r>
    </w:p>
    <w:p w14:paraId="01EE28EE"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Stock should be trimmed well round about the area for efficient Buffing and Snuffing subsequently and also it prevents the damage of leather. This objective of this process is to give proper shape to the leather also.</w:t>
      </w:r>
    </w:p>
    <w:p w14:paraId="28A4E44A" w14:textId="77777777" w:rsidR="00F42415" w:rsidRPr="00DA66F2" w:rsidRDefault="009E05B0" w:rsidP="002A28CA">
      <w:pPr>
        <w:autoSpaceDE w:val="0"/>
        <w:autoSpaceDN w:val="0"/>
        <w:adjustRightInd w:val="0"/>
        <w:spacing w:line="360" w:lineRule="auto"/>
        <w:jc w:val="both"/>
        <w:rPr>
          <w:rFonts w:cs="Arial"/>
          <w:szCs w:val="24"/>
          <w:lang w:val="en" w:bidi="ar-SA"/>
        </w:rPr>
      </w:pPr>
      <w:r>
        <w:rPr>
          <w:rFonts w:cs="Arial"/>
          <w:b/>
          <w:bCs/>
          <w:szCs w:val="24"/>
          <w:lang w:val="en" w:bidi="ar-SA"/>
        </w:rPr>
        <w:t>8. Buffing / snuffing</w:t>
      </w:r>
    </w:p>
    <w:p w14:paraId="58D6BCB5" w14:textId="77777777" w:rsidR="00F42415" w:rsidRPr="00DA66F2"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The process of removal of a very thin layer from the grain surface is known as Snuffing, whereas if the same process is carried out on the flesh surface of leather, it is called as Buffing. The removal of the layer is carried out by means of rubbing with emery paper roller (using pressure) provided with the Buffing / Snuffing machine. Normally, 80-120 Grit paper is suggested for Buffing whereas. 600-800 Grit Emery paper can be used for Snuffing operation.</w:t>
      </w:r>
    </w:p>
    <w:p w14:paraId="411243B8" w14:textId="77777777" w:rsidR="00D87E6D" w:rsidRDefault="00F42415" w:rsidP="002A28CA">
      <w:pPr>
        <w:autoSpaceDE w:val="0"/>
        <w:autoSpaceDN w:val="0"/>
        <w:adjustRightInd w:val="0"/>
        <w:spacing w:line="360" w:lineRule="auto"/>
        <w:jc w:val="both"/>
        <w:rPr>
          <w:rFonts w:cs="Arial"/>
          <w:szCs w:val="24"/>
          <w:lang w:val="en" w:bidi="ar-SA"/>
        </w:rPr>
      </w:pPr>
      <w:r w:rsidRPr="00DA66F2">
        <w:rPr>
          <w:rFonts w:cs="Arial"/>
          <w:szCs w:val="24"/>
          <w:lang w:val="en" w:bidi="ar-SA"/>
        </w:rPr>
        <w:t>Dust removal is also very essential operation before the leather is sent for finishing. After cleaning Grain/Flesh surfaces the stock (Now known as “Crust”) should be sorted out as per Grade, Type of finish etc</w:t>
      </w:r>
      <w:r w:rsidR="003C1518">
        <w:rPr>
          <w:rFonts w:cs="Arial"/>
          <w:szCs w:val="24"/>
          <w:lang w:val="en" w:bidi="ar-SA"/>
        </w:rPr>
        <w:t>.</w:t>
      </w:r>
    </w:p>
    <w:p w14:paraId="74BCCD1F" w14:textId="77777777" w:rsidR="009D3E1A" w:rsidRDefault="009D3E1A">
      <w:pPr>
        <w:spacing w:after="0" w:line="240" w:lineRule="auto"/>
        <w:rPr>
          <w:rFonts w:cs="Arial"/>
          <w:b/>
          <w:bCs/>
          <w:sz w:val="26"/>
          <w:szCs w:val="24"/>
          <w:lang w:val="en" w:bidi="ar-SA"/>
        </w:rPr>
      </w:pPr>
      <w:r>
        <w:br w:type="page"/>
      </w:r>
    </w:p>
    <w:p w14:paraId="0A1611F4" w14:textId="77777777" w:rsidR="00D87E6D" w:rsidRPr="00D87E6D" w:rsidRDefault="00DF64FB" w:rsidP="00144CC4">
      <w:pPr>
        <w:pStyle w:val="Heading2"/>
      </w:pPr>
      <w:bookmarkStart w:id="188" w:name="_Toc113094474"/>
      <w:r>
        <w:lastRenderedPageBreak/>
        <w:t>7.5</w:t>
      </w:r>
      <w:r w:rsidR="00D87E6D" w:rsidRPr="00D87E6D">
        <w:t xml:space="preserve"> Identifying </w:t>
      </w:r>
      <w:r w:rsidRPr="00D87E6D">
        <w:t>Difference Between Corrected Grain and Full Grain Leather</w:t>
      </w:r>
      <w:bookmarkEnd w:id="188"/>
    </w:p>
    <w:p w14:paraId="0BBB8281" w14:textId="77777777" w:rsidR="001270D9" w:rsidRPr="00DA66F2" w:rsidRDefault="00D66A79" w:rsidP="002A28CA">
      <w:pPr>
        <w:tabs>
          <w:tab w:val="left" w:pos="3803"/>
        </w:tabs>
        <w:autoSpaceDE w:val="0"/>
        <w:autoSpaceDN w:val="0"/>
        <w:adjustRightInd w:val="0"/>
        <w:spacing w:line="360" w:lineRule="auto"/>
        <w:rPr>
          <w:rFonts w:cs="Arial"/>
          <w:b/>
          <w:bCs/>
          <w:szCs w:val="24"/>
          <w:lang w:val="en" w:bidi="ar-SA"/>
        </w:rPr>
      </w:pPr>
      <w:r>
        <w:rPr>
          <w:rFonts w:cs="Arial"/>
          <w:b/>
          <w:bCs/>
          <w:szCs w:val="24"/>
          <w:lang w:val="en" w:bidi="ar-SA"/>
        </w:rPr>
        <w:t xml:space="preserve">a. </w:t>
      </w:r>
      <w:r w:rsidRPr="00DA66F2">
        <w:rPr>
          <w:rFonts w:cs="Arial"/>
          <w:b/>
          <w:bCs/>
          <w:szCs w:val="24"/>
          <w:lang w:val="en" w:bidi="ar-SA"/>
        </w:rPr>
        <w:t xml:space="preserve">Full Grain Leather </w:t>
      </w:r>
    </w:p>
    <w:p w14:paraId="338A3F91" w14:textId="77777777" w:rsidR="001270D9" w:rsidRPr="00DA66F2" w:rsidRDefault="001270D9"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Full grain leather is often denoted by F/G. This type of leather has original grain pattern. Since, covering or hiding of grain is not done by finishing or plating the raw hide /skin from which this leather is made, it is almost defect free. Hence, the full grain leather is costly leather. </w:t>
      </w:r>
    </w:p>
    <w:p w14:paraId="59B57A10" w14:textId="77777777" w:rsidR="001270D9" w:rsidRPr="00DA66F2" w:rsidRDefault="001270D9" w:rsidP="002A28CA">
      <w:pPr>
        <w:autoSpaceDE w:val="0"/>
        <w:autoSpaceDN w:val="0"/>
        <w:adjustRightInd w:val="0"/>
        <w:spacing w:line="360" w:lineRule="auto"/>
        <w:jc w:val="both"/>
        <w:rPr>
          <w:rFonts w:cs="Arial"/>
          <w:szCs w:val="24"/>
          <w:lang w:val="en" w:bidi="ar-SA"/>
        </w:rPr>
      </w:pPr>
      <w:r w:rsidRPr="00DA66F2">
        <w:rPr>
          <w:rFonts w:cs="Arial"/>
          <w:szCs w:val="24"/>
          <w:lang w:val="en" w:bidi="ar-SA"/>
        </w:rPr>
        <w:t>This type of leather has a natural look. This is mostly finished with aniline or</w:t>
      </w:r>
      <w:r w:rsidRPr="00DA66F2">
        <w:rPr>
          <w:rFonts w:cs="Arial"/>
          <w:szCs w:val="24"/>
          <w:lang w:val="en" w:bidi="ar-SA"/>
        </w:rPr>
        <w:br/>
        <w:t>semi-aniline. Sometimes, we have F/G leather in pigmented finish and also called F/G pigmented leather. Full grain refers to leather which has not been sanded or buffed.</w:t>
      </w:r>
    </w:p>
    <w:p w14:paraId="2218903B" w14:textId="77777777" w:rsidR="001270D9" w:rsidRPr="00DA66F2" w:rsidRDefault="001270D9" w:rsidP="002A28CA">
      <w:pPr>
        <w:autoSpaceDE w:val="0"/>
        <w:autoSpaceDN w:val="0"/>
        <w:adjustRightInd w:val="0"/>
        <w:spacing w:line="360" w:lineRule="auto"/>
        <w:jc w:val="both"/>
        <w:rPr>
          <w:rFonts w:cs="Arial"/>
          <w:szCs w:val="24"/>
          <w:lang w:val="en" w:bidi="ar-SA"/>
        </w:rPr>
      </w:pPr>
      <w:r w:rsidRPr="00DA66F2">
        <w:rPr>
          <w:rFonts w:cs="Arial"/>
          <w:szCs w:val="24"/>
          <w:lang w:val="en" w:bidi="ar-SA"/>
        </w:rPr>
        <w:t>Sanding or buffing removes surface imperfections from the leather, except in the case of nubuck where the buffing is very light.</w:t>
      </w:r>
    </w:p>
    <w:p w14:paraId="2361E7CD" w14:textId="77777777" w:rsidR="001270D9" w:rsidRPr="00DA66F2" w:rsidRDefault="001270D9" w:rsidP="002A28CA">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t>Only the best hides are selected for this type of leather as any imperfections in the hide will show in the finished leather.</w:t>
      </w:r>
    </w:p>
    <w:p w14:paraId="7E065812" w14:textId="77777777" w:rsidR="001270D9" w:rsidRPr="00DA66F2" w:rsidRDefault="001270D9" w:rsidP="002A28CA">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t>Full grain leather is given an aniline or semi-aniline finish in a manner similar to that for calf leathers. The resulting leather has “natural” leather; look that is much sought after. The current fashion for natural leathers has, in fact, overtaken the supply of suitable hides.</w:t>
      </w:r>
    </w:p>
    <w:p w14:paraId="546D9802" w14:textId="77777777" w:rsidR="001270D9" w:rsidRPr="00DA66F2" w:rsidRDefault="001270D9" w:rsidP="00D87E6D">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t>Full-grain leather is considered among the best quality leather you can buy. It can be made from a variety of different animal hides, but most usually is made from cow skin. Leather can undergo complex treatment processes in order to create numerous products. Many of these treatments may result in weaker leather that will not wear as well. This is especially true when the leather is treated with chemicals. Full grain leather is desirable because of its minimal treatments and its durability.</w:t>
      </w:r>
    </w:p>
    <w:p w14:paraId="0B6D6D1B" w14:textId="77777777" w:rsidR="001270D9" w:rsidRPr="00DA66F2" w:rsidRDefault="001270D9" w:rsidP="00D87E6D">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t>With full-grain leather, the hides of the animal used are not treated significantly. Instead they have the hair of the animal removed but they are not sanded. This can result in some minor flaws in the leather, but as used in fabric, it also results in the most breathable leather you can wear. Like a great pair of jeans, full-grain leather clothing actually gets more comfortable the more you wear it, becoming softer and some say even more attractive as it gets older.</w:t>
      </w:r>
    </w:p>
    <w:p w14:paraId="7FFF5941" w14:textId="77777777" w:rsidR="001270D9" w:rsidRPr="00DA66F2" w:rsidRDefault="001270D9" w:rsidP="00D87E6D">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Though full-grain leather is not sanded, it can still be dyed, called an </w:t>
      </w:r>
      <w:r w:rsidRPr="00DA66F2">
        <w:rPr>
          <w:rFonts w:cs="Arial"/>
          <w:iCs/>
          <w:szCs w:val="24"/>
          <w:lang w:val="en" w:bidi="ar-SA"/>
        </w:rPr>
        <w:t>aniline </w:t>
      </w:r>
      <w:r w:rsidRPr="00DA66F2">
        <w:rPr>
          <w:rFonts w:cs="Arial"/>
          <w:szCs w:val="24"/>
          <w:lang w:val="en" w:bidi="ar-SA"/>
        </w:rPr>
        <w:t xml:space="preserve">finish. Non-dyed full-grain leather is harder to find. In </w:t>
      </w:r>
      <w:r w:rsidR="00DA742D" w:rsidRPr="00DA66F2">
        <w:rPr>
          <w:rFonts w:cs="Arial"/>
          <w:szCs w:val="24"/>
          <w:lang w:val="en" w:bidi="ar-SA"/>
        </w:rPr>
        <w:t>fact,</w:t>
      </w:r>
      <w:r w:rsidRPr="00DA66F2">
        <w:rPr>
          <w:rFonts w:cs="Arial"/>
          <w:szCs w:val="24"/>
          <w:lang w:val="en" w:bidi="ar-SA"/>
        </w:rPr>
        <w:t xml:space="preserve"> if you don’t buy full-grain leather with an aniline finish, you will usually find it with a semi-aniline finish. This is a clear finish placed on the leather that will allow imperfections in the leather to show. Actually many desire the semi-aniline finish in full-grain leather because it gives a more natural look to the leather.</w:t>
      </w:r>
    </w:p>
    <w:p w14:paraId="02101884" w14:textId="77777777" w:rsidR="001270D9" w:rsidRPr="00DA66F2" w:rsidRDefault="001270D9" w:rsidP="002A28CA">
      <w:pPr>
        <w:tabs>
          <w:tab w:val="left" w:pos="3803"/>
        </w:tabs>
        <w:autoSpaceDE w:val="0"/>
        <w:autoSpaceDN w:val="0"/>
        <w:adjustRightInd w:val="0"/>
        <w:spacing w:line="360" w:lineRule="auto"/>
        <w:ind w:hanging="360"/>
        <w:jc w:val="both"/>
        <w:rPr>
          <w:rFonts w:cs="Arial"/>
          <w:szCs w:val="24"/>
          <w:lang w:val="en" w:bidi="ar-SA"/>
        </w:rPr>
      </w:pPr>
      <w:r w:rsidRPr="00DA66F2">
        <w:rPr>
          <w:rFonts w:cs="Arial"/>
          <w:szCs w:val="24"/>
          <w:lang w:val="en" w:bidi="ar-SA"/>
        </w:rPr>
        <w:tab/>
        <w:t>Unlike other types of leather, full-grain leather uses the whole hide rather than layers of the hide. In contrast, top-grain leather, another very desirable product uses the top layers of the animal hide. Using the whole hide makes full-grain leather much thicker, and great for products that require a certain amount of durability. </w:t>
      </w:r>
    </w:p>
    <w:p w14:paraId="3E8923D8" w14:textId="77777777" w:rsidR="001270D9" w:rsidRPr="00DA66F2" w:rsidRDefault="001270D9" w:rsidP="00D87E6D">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t>Generally, it is the grain split of a hide from which nothing has been removed except the hair and associated epidermis.</w:t>
      </w:r>
    </w:p>
    <w:p w14:paraId="2E30EF89" w14:textId="77777777" w:rsidR="001270D9" w:rsidRPr="00DA66F2" w:rsidRDefault="001270D9" w:rsidP="00D87E6D">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t>The surface of full grain looks like this under the microscope:</w:t>
      </w:r>
    </w:p>
    <w:p w14:paraId="266231FD" w14:textId="77777777" w:rsidR="00D87E6D" w:rsidRDefault="00CA0968" w:rsidP="00D87E6D">
      <w:pPr>
        <w:keepNext/>
        <w:autoSpaceDE w:val="0"/>
        <w:autoSpaceDN w:val="0"/>
        <w:adjustRightInd w:val="0"/>
        <w:spacing w:line="360" w:lineRule="auto"/>
        <w:ind w:hanging="360"/>
        <w:jc w:val="center"/>
      </w:pPr>
      <w:r w:rsidRPr="00DA66F2">
        <w:rPr>
          <w:rFonts w:cs="Arial"/>
          <w:noProof/>
          <w:szCs w:val="24"/>
          <w:lang w:bidi="ar-SA"/>
        </w:rPr>
        <w:drawing>
          <wp:inline distT="0" distB="0" distL="0" distR="0" wp14:anchorId="4114963E" wp14:editId="4DD4989F">
            <wp:extent cx="4197070" cy="3040083"/>
            <wp:effectExtent l="0" t="0" r="0" b="8255"/>
            <wp:docPr id="223" name="Pictur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pic:cNvPicPr>
                      <a:picLocks noChangeAspect="1" noChangeArrowheads="1"/>
                    </pic:cNvPicPr>
                  </pic:nvPicPr>
                  <pic:blipFill>
                    <a:blip r:embed="rId279">
                      <a:extLst>
                        <a:ext uri="{28A0092B-C50C-407E-A947-70E740481C1C}">
                          <a14:useLocalDpi xmlns:a14="http://schemas.microsoft.com/office/drawing/2010/main" val="0"/>
                        </a:ext>
                      </a:extLst>
                    </a:blip>
                    <a:srcRect/>
                    <a:stretch>
                      <a:fillRect/>
                    </a:stretch>
                  </pic:blipFill>
                  <pic:spPr bwMode="auto">
                    <a:xfrm>
                      <a:off x="0" y="0"/>
                      <a:ext cx="4203102" cy="3044452"/>
                    </a:xfrm>
                    <a:prstGeom prst="rect">
                      <a:avLst/>
                    </a:prstGeom>
                    <a:noFill/>
                    <a:ln>
                      <a:noFill/>
                    </a:ln>
                  </pic:spPr>
                </pic:pic>
              </a:graphicData>
            </a:graphic>
          </wp:inline>
        </w:drawing>
      </w:r>
    </w:p>
    <w:p w14:paraId="20247ADF" w14:textId="77777777" w:rsidR="001270D9" w:rsidRPr="003E303F" w:rsidRDefault="00D87E6D" w:rsidP="00D87E6D">
      <w:pPr>
        <w:pStyle w:val="Caption"/>
        <w:jc w:val="center"/>
        <w:rPr>
          <w:rFonts w:cs="Arial"/>
          <w:b w:val="0"/>
          <w:bCs w:val="0"/>
          <w:color w:val="auto"/>
          <w:sz w:val="24"/>
          <w:szCs w:val="24"/>
          <w:lang w:val="en" w:bidi="ar-SA"/>
        </w:rPr>
      </w:pPr>
      <w:bookmarkStart w:id="189" w:name="_Toc112763207"/>
      <w:r w:rsidRPr="003E303F">
        <w:rPr>
          <w:color w:val="auto"/>
          <w:sz w:val="24"/>
          <w:szCs w:val="24"/>
        </w:rPr>
        <w:t xml:space="preserve">Figure </w:t>
      </w:r>
      <w:r w:rsidRPr="003E303F">
        <w:rPr>
          <w:color w:val="auto"/>
          <w:sz w:val="24"/>
          <w:szCs w:val="24"/>
        </w:rPr>
        <w:fldChar w:fldCharType="begin"/>
      </w:r>
      <w:r w:rsidRPr="003E303F">
        <w:rPr>
          <w:color w:val="auto"/>
          <w:sz w:val="24"/>
          <w:szCs w:val="24"/>
        </w:rPr>
        <w:instrText xml:space="preserve"> SEQ Figure \* ARABIC </w:instrText>
      </w:r>
      <w:r w:rsidRPr="003E303F">
        <w:rPr>
          <w:color w:val="auto"/>
          <w:sz w:val="24"/>
          <w:szCs w:val="24"/>
        </w:rPr>
        <w:fldChar w:fldCharType="separate"/>
      </w:r>
      <w:r w:rsidR="002B35C8" w:rsidRPr="003E303F">
        <w:rPr>
          <w:noProof/>
          <w:color w:val="auto"/>
          <w:sz w:val="24"/>
          <w:szCs w:val="24"/>
        </w:rPr>
        <w:t>7.17</w:t>
      </w:r>
      <w:r w:rsidRPr="003E303F">
        <w:rPr>
          <w:color w:val="auto"/>
          <w:sz w:val="24"/>
          <w:szCs w:val="24"/>
        </w:rPr>
        <w:fldChar w:fldCharType="end"/>
      </w:r>
      <w:r w:rsidRPr="003E303F">
        <w:rPr>
          <w:color w:val="auto"/>
          <w:sz w:val="24"/>
          <w:szCs w:val="24"/>
        </w:rPr>
        <w:t xml:space="preserve"> Full grain leather</w:t>
      </w:r>
      <w:bookmarkEnd w:id="189"/>
    </w:p>
    <w:p w14:paraId="328A8D30" w14:textId="77777777" w:rsidR="00D87E6D" w:rsidRDefault="00D87E6D">
      <w:pPr>
        <w:spacing w:after="0" w:line="240" w:lineRule="auto"/>
        <w:rPr>
          <w:rFonts w:cs="Arial"/>
          <w:b/>
          <w:bCs/>
          <w:szCs w:val="24"/>
          <w:lang w:val="en" w:bidi="ar-SA"/>
        </w:rPr>
      </w:pPr>
    </w:p>
    <w:p w14:paraId="08572B8E" w14:textId="77777777" w:rsidR="001270D9" w:rsidRPr="00DA66F2" w:rsidRDefault="005A1E2E" w:rsidP="002A28CA">
      <w:pPr>
        <w:tabs>
          <w:tab w:val="left" w:pos="3803"/>
        </w:tabs>
        <w:autoSpaceDE w:val="0"/>
        <w:autoSpaceDN w:val="0"/>
        <w:adjustRightInd w:val="0"/>
        <w:spacing w:line="360" w:lineRule="auto"/>
        <w:ind w:hanging="360"/>
        <w:jc w:val="both"/>
        <w:rPr>
          <w:rFonts w:cs="Arial"/>
          <w:szCs w:val="24"/>
          <w:lang w:val="en" w:bidi="ar-SA"/>
        </w:rPr>
      </w:pPr>
      <w:r>
        <w:rPr>
          <w:rFonts w:cs="Arial"/>
          <w:b/>
          <w:bCs/>
          <w:szCs w:val="24"/>
          <w:lang w:val="en" w:bidi="ar-SA"/>
        </w:rPr>
        <w:t xml:space="preserve">     </w:t>
      </w:r>
      <w:r w:rsidR="001270D9" w:rsidRPr="00DA66F2">
        <w:rPr>
          <w:rFonts w:cs="Arial"/>
          <w:b/>
          <w:bCs/>
          <w:szCs w:val="24"/>
          <w:lang w:val="en" w:bidi="ar-SA"/>
        </w:rPr>
        <w:t>Aniline leather</w:t>
      </w:r>
      <w:r w:rsidR="001270D9" w:rsidRPr="00DA66F2">
        <w:rPr>
          <w:rFonts w:cs="Arial"/>
          <w:szCs w:val="24"/>
          <w:lang w:val="en" w:bidi="ar-SA"/>
        </w:rPr>
        <w:t xml:space="preserve"> </w:t>
      </w:r>
    </w:p>
    <w:p w14:paraId="132E9425" w14:textId="77777777" w:rsidR="001270D9" w:rsidRPr="00DA66F2" w:rsidRDefault="001270D9" w:rsidP="002A28CA">
      <w:pPr>
        <w:tabs>
          <w:tab w:val="left" w:pos="3803"/>
        </w:tabs>
        <w:autoSpaceDE w:val="0"/>
        <w:autoSpaceDN w:val="0"/>
        <w:adjustRightInd w:val="0"/>
        <w:spacing w:line="360" w:lineRule="auto"/>
        <w:ind w:hanging="360"/>
        <w:jc w:val="both"/>
        <w:rPr>
          <w:rFonts w:cs="Arial"/>
          <w:szCs w:val="24"/>
          <w:lang w:val="en" w:bidi="ar-SA"/>
        </w:rPr>
      </w:pPr>
      <w:r w:rsidRPr="00DA66F2">
        <w:rPr>
          <w:rFonts w:cs="Arial"/>
          <w:szCs w:val="24"/>
          <w:lang w:val="en" w:bidi="ar-SA"/>
        </w:rPr>
        <w:tab/>
        <w:t xml:space="preserve">It is a type of leather dyed exclusively with soluble dyes without covering the surface with topcoat paint or insoluble pigments. The resulting product retains the hide's natural </w:t>
      </w:r>
      <w:r w:rsidRPr="00DA66F2">
        <w:rPr>
          <w:rFonts w:cs="Arial"/>
          <w:szCs w:val="24"/>
          <w:lang w:val="en" w:bidi="ar-SA"/>
        </w:rPr>
        <w:lastRenderedPageBreak/>
        <w:t>surface with the 'grain', i.e. visible pores, scars etc. of the complete original animal's skin structure.</w:t>
      </w:r>
    </w:p>
    <w:p w14:paraId="7CF613B3" w14:textId="77777777" w:rsidR="001270D9" w:rsidRPr="00DA66F2" w:rsidRDefault="001270D9" w:rsidP="005A1E2E">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t>Originally, the dyes used for this process were synthesized from aniline through chemical reactions. These dyes used to be called 'aniline dyes' or 'tar dyes'. In modern times, the dyes used are subject to laws and regulations in many countries, and the use of certain compounds is prohibited as there are reasons to assume health risks. Typically, leather is dyed both for aesthetic reasons and to conceal blemishes. The dye colors leather without producing the uniform surface of pigmented leather. Any visible variations on the surface which is not dyed leather such as natural blemishes will remain visible.</w:t>
      </w:r>
    </w:p>
    <w:p w14:paraId="075EA614" w14:textId="77777777" w:rsidR="001270D9" w:rsidRPr="00DA66F2" w:rsidRDefault="001270D9" w:rsidP="005A1E2E">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t>There are different kinds of aniline leather, but the same kinds of dyes are used in the process. The dyes used are clear and transparent chemicals that allow the grain structure of the leather to be seen. These dyes show the natural texture, but do not protect the leather from damage.</w:t>
      </w:r>
    </w:p>
    <w:p w14:paraId="5515FE0B" w14:textId="77777777" w:rsidR="001270D9" w:rsidRPr="00DA66F2" w:rsidRDefault="001270D9" w:rsidP="005A1E2E">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t>Aniline leather may be referred to as full aniline or full savage leather to differentiate between this dye treatment and variants. Semi-aniline leather is produced through a very similar process to full-aniline, but has a thin protective top coat added to protect it from wear and staining. Pull up aniline leather has additional oil or wax applied to the leather to give it a distressed look.</w:t>
      </w:r>
    </w:p>
    <w:p w14:paraId="47BFCF5A" w14:textId="77777777" w:rsidR="001270D9" w:rsidRPr="00DA66F2" w:rsidRDefault="001270D9" w:rsidP="005A1E2E">
      <w:pPr>
        <w:tabs>
          <w:tab w:val="left" w:pos="3803"/>
        </w:tabs>
        <w:autoSpaceDE w:val="0"/>
        <w:autoSpaceDN w:val="0"/>
        <w:adjustRightInd w:val="0"/>
        <w:spacing w:line="360" w:lineRule="auto"/>
        <w:jc w:val="both"/>
        <w:rPr>
          <w:rFonts w:cs="Arial"/>
          <w:b/>
          <w:bCs/>
          <w:szCs w:val="24"/>
          <w:lang w:val="en" w:bidi="ar-SA"/>
        </w:rPr>
      </w:pPr>
      <w:r w:rsidRPr="00DA66F2">
        <w:rPr>
          <w:rFonts w:cs="Arial"/>
          <w:b/>
          <w:bCs/>
          <w:szCs w:val="24"/>
          <w:lang w:val="en" w:bidi="ar-SA"/>
        </w:rPr>
        <w:t>Semi-aniline leather</w:t>
      </w:r>
    </w:p>
    <w:p w14:paraId="248283FE" w14:textId="77777777" w:rsidR="001270D9" w:rsidRPr="00DA66F2" w:rsidRDefault="001270D9" w:rsidP="002A28CA">
      <w:pPr>
        <w:tabs>
          <w:tab w:val="left" w:pos="3803"/>
        </w:tabs>
        <w:autoSpaceDE w:val="0"/>
        <w:autoSpaceDN w:val="0"/>
        <w:adjustRightInd w:val="0"/>
        <w:spacing w:line="360" w:lineRule="auto"/>
        <w:ind w:hanging="360"/>
        <w:jc w:val="both"/>
        <w:rPr>
          <w:rFonts w:cs="Arial"/>
          <w:szCs w:val="24"/>
          <w:lang w:val="en" w:bidi="ar-SA"/>
        </w:rPr>
      </w:pPr>
      <w:r w:rsidRPr="00DA66F2">
        <w:rPr>
          <w:rFonts w:cs="Arial"/>
          <w:szCs w:val="24"/>
          <w:lang w:val="en" w:bidi="ar-SA"/>
        </w:rPr>
        <w:tab/>
        <w:t>Looking at semi-aniline leather through a magnifying glass will look quite similar to aniline. The hair follicle holes are slightly visible (as indentations) but you will notice a thin pigmented coating covering them. Some semi-aniline has thicker coatings than others and so the holes may not always be identifiable.</w:t>
      </w:r>
    </w:p>
    <w:p w14:paraId="3E0E6803" w14:textId="77777777" w:rsidR="001270D9" w:rsidRPr="005A1E2E" w:rsidRDefault="001270D9" w:rsidP="002A28CA">
      <w:pPr>
        <w:tabs>
          <w:tab w:val="left" w:pos="3803"/>
        </w:tabs>
        <w:autoSpaceDE w:val="0"/>
        <w:autoSpaceDN w:val="0"/>
        <w:adjustRightInd w:val="0"/>
        <w:spacing w:line="360" w:lineRule="auto"/>
        <w:jc w:val="both"/>
        <w:rPr>
          <w:rFonts w:cs="Arial"/>
          <w:b/>
          <w:szCs w:val="24"/>
          <w:lang w:val="en" w:bidi="ar-SA"/>
        </w:rPr>
      </w:pPr>
      <w:r w:rsidRPr="005A1E2E">
        <w:rPr>
          <w:rFonts w:cs="Arial"/>
          <w:b/>
          <w:szCs w:val="24"/>
          <w:lang w:val="en" w:bidi="ar-SA"/>
        </w:rPr>
        <w:t>The Absorption Test</w:t>
      </w:r>
    </w:p>
    <w:p w14:paraId="49B91288" w14:textId="77777777" w:rsidR="001270D9" w:rsidRPr="00DA66F2" w:rsidRDefault="001270D9" w:rsidP="002A28CA">
      <w:pPr>
        <w:tabs>
          <w:tab w:val="left" w:pos="3803"/>
        </w:tabs>
        <w:autoSpaceDE w:val="0"/>
        <w:autoSpaceDN w:val="0"/>
        <w:adjustRightInd w:val="0"/>
        <w:spacing w:line="360" w:lineRule="auto"/>
        <w:ind w:hanging="360"/>
        <w:jc w:val="both"/>
        <w:rPr>
          <w:rFonts w:cs="Arial"/>
          <w:szCs w:val="24"/>
          <w:lang w:val="en" w:bidi="ar-SA"/>
        </w:rPr>
      </w:pPr>
      <w:r w:rsidRPr="00DA66F2">
        <w:rPr>
          <w:rFonts w:cs="Arial"/>
          <w:szCs w:val="24"/>
          <w:lang w:val="en" w:bidi="ar-SA"/>
        </w:rPr>
        <w:tab/>
        <w:t>Drip a small amount of leather cleaner or water on to the semi-aniline leather. It will sit on the surface so dab it with a piece of cloth to absorb the liquid. You will notice that the leather will absorb a very small amount of this liquid, this shows by a slightly darker patch. It can take between 3 – 4 minutes for semi-aniline to absorb a drop of cleaner.</w:t>
      </w:r>
    </w:p>
    <w:p w14:paraId="5C08C445" w14:textId="77777777" w:rsidR="001270D9" w:rsidRPr="005A1E2E" w:rsidRDefault="001270D9" w:rsidP="002A28CA">
      <w:pPr>
        <w:tabs>
          <w:tab w:val="left" w:pos="3803"/>
        </w:tabs>
        <w:autoSpaceDE w:val="0"/>
        <w:autoSpaceDN w:val="0"/>
        <w:adjustRightInd w:val="0"/>
        <w:spacing w:line="360" w:lineRule="auto"/>
        <w:jc w:val="both"/>
        <w:rPr>
          <w:rFonts w:cs="Arial"/>
          <w:b/>
          <w:szCs w:val="24"/>
          <w:lang w:val="en" w:bidi="ar-SA"/>
        </w:rPr>
      </w:pPr>
      <w:r w:rsidRPr="005A1E2E">
        <w:rPr>
          <w:rFonts w:cs="Arial"/>
          <w:b/>
          <w:szCs w:val="24"/>
          <w:lang w:val="en" w:bidi="ar-SA"/>
        </w:rPr>
        <w:lastRenderedPageBreak/>
        <w:t>The Touch Test</w:t>
      </w:r>
    </w:p>
    <w:p w14:paraId="575E753D" w14:textId="77777777" w:rsidR="001270D9" w:rsidRPr="00DA66F2" w:rsidRDefault="001270D9" w:rsidP="002A28CA">
      <w:pPr>
        <w:tabs>
          <w:tab w:val="left" w:pos="3803"/>
        </w:tabs>
        <w:autoSpaceDE w:val="0"/>
        <w:autoSpaceDN w:val="0"/>
        <w:adjustRightInd w:val="0"/>
        <w:spacing w:line="360" w:lineRule="auto"/>
        <w:ind w:hanging="360"/>
        <w:jc w:val="both"/>
        <w:rPr>
          <w:rFonts w:cs="Arial"/>
          <w:szCs w:val="24"/>
          <w:lang w:val="en" w:bidi="ar-SA"/>
        </w:rPr>
      </w:pPr>
      <w:r w:rsidRPr="00DA66F2">
        <w:rPr>
          <w:rFonts w:cs="Arial"/>
          <w:szCs w:val="24"/>
          <w:lang w:val="en" w:bidi="ar-SA"/>
        </w:rPr>
        <w:tab/>
        <w:t>Semi-aniline feels quite natural and soft to the touch. The finish is often smooth and you can feel the lacquered surface, which makes the leather semi slippery compared to an aniline.</w:t>
      </w:r>
    </w:p>
    <w:p w14:paraId="5DC48DC2" w14:textId="77777777" w:rsidR="001270D9" w:rsidRPr="005A1E2E" w:rsidRDefault="001270D9" w:rsidP="002A28CA">
      <w:pPr>
        <w:tabs>
          <w:tab w:val="left" w:pos="3803"/>
        </w:tabs>
        <w:autoSpaceDE w:val="0"/>
        <w:autoSpaceDN w:val="0"/>
        <w:adjustRightInd w:val="0"/>
        <w:spacing w:line="360" w:lineRule="auto"/>
        <w:jc w:val="both"/>
        <w:rPr>
          <w:rFonts w:cs="Arial"/>
          <w:b/>
          <w:szCs w:val="24"/>
          <w:lang w:val="en" w:bidi="ar-SA"/>
        </w:rPr>
      </w:pPr>
      <w:r w:rsidRPr="005A1E2E">
        <w:rPr>
          <w:rFonts w:cs="Arial"/>
          <w:b/>
          <w:szCs w:val="24"/>
          <w:lang w:val="en" w:bidi="ar-SA"/>
        </w:rPr>
        <w:t>The Visual Test</w:t>
      </w:r>
    </w:p>
    <w:p w14:paraId="587F3B32" w14:textId="77777777" w:rsidR="001270D9" w:rsidRPr="00DA66F2" w:rsidRDefault="001270D9" w:rsidP="002A28CA">
      <w:pPr>
        <w:tabs>
          <w:tab w:val="left" w:pos="3803"/>
        </w:tabs>
        <w:autoSpaceDE w:val="0"/>
        <w:autoSpaceDN w:val="0"/>
        <w:adjustRightInd w:val="0"/>
        <w:spacing w:line="360" w:lineRule="auto"/>
        <w:ind w:hanging="360"/>
        <w:jc w:val="both"/>
        <w:rPr>
          <w:rFonts w:cs="Arial"/>
          <w:szCs w:val="24"/>
          <w:lang w:val="en" w:bidi="ar-SA"/>
        </w:rPr>
      </w:pPr>
      <w:r w:rsidRPr="00DA66F2">
        <w:rPr>
          <w:rFonts w:cs="Arial"/>
          <w:szCs w:val="24"/>
          <w:lang w:val="en" w:bidi="ar-SA"/>
        </w:rPr>
        <w:tab/>
        <w:t>The color of semi-aniline will look quite uniform, not as varied as aniline and not as uniform as pigmented. The grain pattern will be natural looking as only a thin pigmented coating is applied. You may be able to see natural markings, but you will have to look closely to spot them. Semi-aniline is often two toned but this two tone effect can sometimes be very slight and so hard to spot.</w:t>
      </w:r>
    </w:p>
    <w:p w14:paraId="240EC056" w14:textId="77777777" w:rsidR="001270D9" w:rsidRPr="00DA66F2" w:rsidRDefault="001270D9" w:rsidP="005A1E2E">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t>If you do not maintain the leather using the leather protection cream, the top coat of color can wear off in high use areas. To make the leather last longer, apply the protection cream once every three months to reduce friction and so, stop the color wearing away as quickly.</w:t>
      </w:r>
    </w:p>
    <w:p w14:paraId="64F56E8B" w14:textId="77777777" w:rsidR="001270D9" w:rsidRPr="00DA66F2" w:rsidRDefault="00D66A79" w:rsidP="00D66A79">
      <w:pPr>
        <w:tabs>
          <w:tab w:val="left" w:pos="3803"/>
        </w:tabs>
        <w:autoSpaceDE w:val="0"/>
        <w:autoSpaceDN w:val="0"/>
        <w:adjustRightInd w:val="0"/>
        <w:spacing w:line="360" w:lineRule="auto"/>
        <w:rPr>
          <w:rFonts w:cs="Arial"/>
          <w:b/>
          <w:bCs/>
          <w:szCs w:val="24"/>
          <w:lang w:val="en" w:bidi="ar-SA"/>
        </w:rPr>
      </w:pPr>
      <w:r>
        <w:rPr>
          <w:rFonts w:cs="Arial"/>
          <w:b/>
          <w:bCs/>
          <w:szCs w:val="24"/>
          <w:lang w:val="en" w:bidi="ar-SA"/>
        </w:rPr>
        <w:t xml:space="preserve">b. </w:t>
      </w:r>
      <w:r w:rsidRPr="00DA66F2">
        <w:rPr>
          <w:rFonts w:cs="Arial"/>
          <w:b/>
          <w:bCs/>
          <w:szCs w:val="24"/>
          <w:lang w:val="en" w:bidi="ar-SA"/>
        </w:rPr>
        <w:t xml:space="preserve">Corrected Grain Leather </w:t>
      </w:r>
    </w:p>
    <w:p w14:paraId="369EB964" w14:textId="77777777" w:rsidR="001270D9" w:rsidRPr="00DA66F2" w:rsidRDefault="001270D9" w:rsidP="002A28CA">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t>A large proportion of the hides coming into the tannery are marked by scar marks, barbed wire scratches and growth marks the shoe manufacturers would find them very costly to use because of the large amount of wastage that would result. The tanner therefore endeavors to improve the quality by eliminating, or reducing, these defects by a procedure called “correcting the grain”.</w:t>
      </w:r>
    </w:p>
    <w:p w14:paraId="023B0494" w14:textId="77777777" w:rsidR="005A1E2E" w:rsidRDefault="001270D9" w:rsidP="002A28CA">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t>This is done by snuffing the grain surface with a very fine abrasive paper, which takes off the shallower surface marks. The sides are finished with pigments bound with resins in water. The method involves padding on a base coat to the corrected grain surface, (A pad is wooden block covered with plush). Applying the finish in this manner ensures good uniform penetration of the resin binder into the surface and good anchorage of the finish. The leather is then plated in a heated press (150</w:t>
      </w:r>
      <w:r w:rsidRPr="00DA66F2">
        <w:rPr>
          <w:rFonts w:cs="Arial"/>
          <w:szCs w:val="24"/>
          <w:vertAlign w:val="superscript"/>
          <w:lang w:val="en" w:bidi="ar-SA"/>
        </w:rPr>
        <w:t>o</w:t>
      </w:r>
      <w:r w:rsidRPr="00DA66F2">
        <w:rPr>
          <w:rFonts w:cs="Arial"/>
          <w:szCs w:val="24"/>
          <w:lang w:val="en" w:bidi="ar-SA"/>
        </w:rPr>
        <w:t>c) under pressure (150 kg/cm</w:t>
      </w:r>
      <w:r w:rsidRPr="00DA66F2">
        <w:rPr>
          <w:rFonts w:cs="Arial"/>
          <w:szCs w:val="24"/>
          <w:vertAlign w:val="superscript"/>
          <w:lang w:val="en" w:bidi="ar-SA"/>
        </w:rPr>
        <w:t>2</w:t>
      </w:r>
      <w:r w:rsidRPr="00DA66F2">
        <w:rPr>
          <w:rFonts w:cs="Arial"/>
          <w:szCs w:val="24"/>
          <w:lang w:val="en" w:bidi="ar-SA"/>
        </w:rPr>
        <w:t xml:space="preserve">). As the resins are thermoplastic the finish will flow under the influence of heat. This aids the anchorage of the finish and its smoothness. </w:t>
      </w:r>
    </w:p>
    <w:p w14:paraId="2D2B4DAD" w14:textId="77777777" w:rsidR="001270D9" w:rsidRPr="00DA66F2" w:rsidRDefault="001270D9" w:rsidP="002A28CA">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Two coats of the pigments resin mixture dispersed in water are then sprayed on. The leather is again plated to bind the finish coats together. The final operation is the application of a spray coat of nitrocellulose emulsion, to improve the resistance of the finish to soiling and to wet and dry rubbing.</w:t>
      </w:r>
    </w:p>
    <w:p w14:paraId="714FAA42" w14:textId="77777777" w:rsidR="001270D9" w:rsidRPr="00DA66F2" w:rsidRDefault="001270D9" w:rsidP="005A1E2E">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t>Corrected leather has been significantly processed so that lower quality top-grain hides may be used. CORRECTED, means the application of more chemicals and paint, the stamping of an artificial texture and other processes. This tends to produce leather that is not as soft as less-processed top-grain but has a more uniform look and finish, making the product very durable. Corrected leather allows for a lower price for the final product. It is often best suited for recreational rooms or other places that require exceptional durability.</w:t>
      </w:r>
    </w:p>
    <w:p w14:paraId="1843909A" w14:textId="77777777" w:rsidR="001270D9" w:rsidRPr="00DA66F2" w:rsidRDefault="001270D9" w:rsidP="005A1E2E">
      <w:pPr>
        <w:tabs>
          <w:tab w:val="left" w:pos="3803"/>
        </w:tabs>
        <w:autoSpaceDE w:val="0"/>
        <w:autoSpaceDN w:val="0"/>
        <w:adjustRightInd w:val="0"/>
        <w:spacing w:line="360" w:lineRule="auto"/>
        <w:jc w:val="both"/>
        <w:rPr>
          <w:rFonts w:cs="Arial"/>
          <w:b/>
          <w:bCs/>
          <w:szCs w:val="24"/>
          <w:lang w:val="en" w:bidi="ar-SA"/>
        </w:rPr>
      </w:pPr>
      <w:r w:rsidRPr="00DA66F2">
        <w:rPr>
          <w:rFonts w:cs="Arial"/>
          <w:b/>
          <w:bCs/>
          <w:szCs w:val="24"/>
          <w:lang w:val="en" w:bidi="ar-SA"/>
        </w:rPr>
        <w:t>Protect</w:t>
      </w:r>
      <w:r w:rsidR="005A1E2E">
        <w:rPr>
          <w:rFonts w:cs="Arial"/>
          <w:b/>
          <w:bCs/>
          <w:szCs w:val="24"/>
          <w:lang w:val="en" w:bidi="ar-SA"/>
        </w:rPr>
        <w:t>ed Leather</w:t>
      </w:r>
      <w:r w:rsidRPr="00DA66F2">
        <w:rPr>
          <w:rFonts w:cs="Arial"/>
          <w:b/>
          <w:bCs/>
          <w:szCs w:val="24"/>
          <w:lang w:val="en" w:bidi="ar-SA"/>
        </w:rPr>
        <w:t> </w:t>
      </w:r>
    </w:p>
    <w:p w14:paraId="730F29B3" w14:textId="77777777" w:rsidR="001270D9" w:rsidRPr="00DA66F2" w:rsidRDefault="001270D9" w:rsidP="002A28CA">
      <w:pPr>
        <w:tabs>
          <w:tab w:val="left" w:pos="3803"/>
        </w:tabs>
        <w:autoSpaceDE w:val="0"/>
        <w:autoSpaceDN w:val="0"/>
        <w:adjustRightInd w:val="0"/>
        <w:spacing w:line="360" w:lineRule="auto"/>
        <w:ind w:hanging="360"/>
        <w:jc w:val="both"/>
        <w:rPr>
          <w:rFonts w:cs="Arial"/>
          <w:szCs w:val="24"/>
          <w:lang w:val="en" w:bidi="ar-SA"/>
        </w:rPr>
      </w:pPr>
      <w:r w:rsidRPr="00DA66F2">
        <w:rPr>
          <w:rFonts w:cs="Arial"/>
          <w:b/>
          <w:bCs/>
          <w:szCs w:val="24"/>
          <w:lang w:val="en" w:bidi="ar-SA"/>
        </w:rPr>
        <w:tab/>
      </w:r>
      <w:r w:rsidRPr="00DA66F2">
        <w:rPr>
          <w:rFonts w:cs="Arial"/>
          <w:szCs w:val="24"/>
          <w:lang w:val="en" w:bidi="ar-SA"/>
        </w:rPr>
        <w:t>This is simply another way of saying “corrected” leather, except it may not be limited to top-grain. It refers to the fact that enough paint or other finish was applied to make the surface more durable than more natural and less-processed leather.</w:t>
      </w:r>
    </w:p>
    <w:p w14:paraId="27BFBC5A" w14:textId="77777777" w:rsidR="002326A3" w:rsidRDefault="001270D9" w:rsidP="002326A3">
      <w:pPr>
        <w:tabs>
          <w:tab w:val="left" w:pos="3803"/>
        </w:tabs>
        <w:autoSpaceDE w:val="0"/>
        <w:autoSpaceDN w:val="0"/>
        <w:adjustRightInd w:val="0"/>
        <w:spacing w:before="120" w:after="120" w:line="360" w:lineRule="auto"/>
        <w:rPr>
          <w:rFonts w:cs="Arial"/>
          <w:b/>
          <w:bCs/>
          <w:szCs w:val="24"/>
          <w:lang w:val="en" w:bidi="ar-SA"/>
        </w:rPr>
      </w:pPr>
      <w:r w:rsidRPr="00DA66F2">
        <w:rPr>
          <w:rFonts w:cs="Arial"/>
          <w:b/>
          <w:bCs/>
          <w:szCs w:val="24"/>
          <w:lang w:val="en" w:bidi="ar-SA"/>
        </w:rPr>
        <w:t>Top Grain Leather</w:t>
      </w:r>
    </w:p>
    <w:p w14:paraId="01A99A26" w14:textId="77777777" w:rsidR="001270D9" w:rsidRPr="00DA66F2" w:rsidRDefault="001270D9" w:rsidP="002326A3">
      <w:pPr>
        <w:tabs>
          <w:tab w:val="left" w:pos="3803"/>
        </w:tabs>
        <w:autoSpaceDE w:val="0"/>
        <w:autoSpaceDN w:val="0"/>
        <w:adjustRightInd w:val="0"/>
        <w:spacing w:before="120" w:after="120" w:line="360" w:lineRule="auto"/>
        <w:rPr>
          <w:rFonts w:cs="Arial"/>
          <w:szCs w:val="24"/>
          <w:lang w:val="en" w:bidi="ar-SA"/>
        </w:rPr>
      </w:pPr>
      <w:r w:rsidRPr="00DA66F2">
        <w:rPr>
          <w:rFonts w:cs="Arial"/>
          <w:szCs w:val="24"/>
          <w:lang w:val="en" w:bidi="ar-SA"/>
        </w:rPr>
        <w:t>Top grain leather is leather from the uppermost layer of a hide. It is the highest quality part of the hide.</w:t>
      </w:r>
    </w:p>
    <w:p w14:paraId="628B41ED" w14:textId="77777777" w:rsidR="001270D9" w:rsidRPr="00DA66F2" w:rsidRDefault="001270D9" w:rsidP="005A1E2E">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t>This leather comes from the outermost upper layer of the cowhide, and is the only leather recommended for all high quality sofa leather. The best top-grain hides reflect that the animal has lived in an environment that resulted in limited scratches, insect bites or other damage. These hides can be minimally processed and used in their most natural form. Generally, less processing allows the hide to be softer and display a more natural character.</w:t>
      </w:r>
    </w:p>
    <w:p w14:paraId="136CFBB1" w14:textId="77777777" w:rsidR="00864BFF" w:rsidRDefault="001270D9" w:rsidP="005A1E2E">
      <w:pPr>
        <w:tabs>
          <w:tab w:val="left" w:pos="3803"/>
        </w:tabs>
        <w:autoSpaceDE w:val="0"/>
        <w:autoSpaceDN w:val="0"/>
        <w:adjustRightInd w:val="0"/>
        <w:spacing w:line="360" w:lineRule="auto"/>
        <w:jc w:val="both"/>
        <w:rPr>
          <w:rFonts w:cs="Arial"/>
          <w:b/>
          <w:bCs/>
          <w:szCs w:val="24"/>
          <w:lang w:val="en" w:bidi="ar-SA"/>
        </w:rPr>
      </w:pPr>
      <w:r w:rsidRPr="00DA66F2">
        <w:rPr>
          <w:rFonts w:cs="Arial"/>
          <w:b/>
          <w:bCs/>
          <w:szCs w:val="24"/>
          <w:lang w:val="en" w:bidi="ar-SA"/>
        </w:rPr>
        <w:t>Pure</w:t>
      </w:r>
      <w:r w:rsidR="00864BFF">
        <w:rPr>
          <w:rFonts w:cs="Arial"/>
          <w:b/>
          <w:bCs/>
          <w:szCs w:val="24"/>
          <w:lang w:val="en" w:bidi="ar-SA"/>
        </w:rPr>
        <w:t xml:space="preserve"> </w:t>
      </w:r>
      <w:r w:rsidRPr="00DA66F2">
        <w:rPr>
          <w:rFonts w:cs="Arial"/>
          <w:b/>
          <w:bCs/>
          <w:szCs w:val="24"/>
          <w:lang w:val="en" w:bidi="ar-SA"/>
        </w:rPr>
        <w:t>Aniline</w:t>
      </w:r>
      <w:r w:rsidR="00864BFF">
        <w:rPr>
          <w:rFonts w:cs="Arial"/>
          <w:b/>
          <w:bCs/>
          <w:szCs w:val="24"/>
          <w:lang w:val="en" w:bidi="ar-SA"/>
        </w:rPr>
        <w:t xml:space="preserve"> </w:t>
      </w:r>
      <w:r w:rsidRPr="00DA66F2">
        <w:rPr>
          <w:rFonts w:cs="Arial"/>
          <w:b/>
          <w:bCs/>
          <w:szCs w:val="24"/>
          <w:lang w:val="en" w:bidi="ar-SA"/>
        </w:rPr>
        <w:t>Leather</w:t>
      </w:r>
    </w:p>
    <w:p w14:paraId="57006507" w14:textId="77777777" w:rsidR="00864BFF" w:rsidRDefault="001270D9" w:rsidP="005A1E2E">
      <w:pPr>
        <w:tabs>
          <w:tab w:val="left" w:pos="3803"/>
        </w:tabs>
        <w:autoSpaceDE w:val="0"/>
        <w:autoSpaceDN w:val="0"/>
        <w:adjustRightInd w:val="0"/>
        <w:spacing w:line="360" w:lineRule="auto"/>
        <w:jc w:val="both"/>
        <w:rPr>
          <w:rFonts w:cs="Arial"/>
          <w:szCs w:val="24"/>
          <w:lang w:val="en" w:bidi="ar-SA"/>
        </w:rPr>
      </w:pPr>
      <w:r w:rsidRPr="00DA66F2">
        <w:rPr>
          <w:rFonts w:cs="Arial"/>
          <w:szCs w:val="24"/>
          <w:lang w:val="en" w:bidi="ar-SA"/>
        </w:rPr>
        <w:t xml:space="preserve">Pure Aniline is top grain leather that is dyed for color without any pigments applied. These hides will exhibit some natural characteristics such as healed scars, scratches, neck and belly wrinkles. Expect color variation from the swatch to the actual leather, due to the fact </w:t>
      </w:r>
      <w:r w:rsidRPr="00DA66F2">
        <w:rPr>
          <w:rFonts w:cs="Arial"/>
          <w:szCs w:val="24"/>
          <w:lang w:val="en" w:bidi="ar-SA"/>
        </w:rPr>
        <w:lastRenderedPageBreak/>
        <w:t>leather is a natural product and will absorb dye differently within the hide and from hide to hide. This leather will develop a rich patina over time and will fade with prolonged</w:t>
      </w:r>
      <w:r w:rsidR="00515BD8">
        <w:rPr>
          <w:rFonts w:cs="Arial"/>
          <w:szCs w:val="24"/>
          <w:lang w:val="en" w:bidi="ar-SA"/>
        </w:rPr>
        <w:t xml:space="preserve"> </w:t>
      </w:r>
      <w:r w:rsidRPr="00DA66F2">
        <w:rPr>
          <w:rFonts w:cs="Arial"/>
          <w:szCs w:val="24"/>
          <w:lang w:val="en" w:bidi="ar-SA"/>
        </w:rPr>
        <w:t>exposure</w:t>
      </w:r>
      <w:r w:rsidR="00515BD8">
        <w:rPr>
          <w:rFonts w:cs="Arial"/>
          <w:szCs w:val="24"/>
          <w:lang w:val="en" w:bidi="ar-SA"/>
        </w:rPr>
        <w:t xml:space="preserve"> </w:t>
      </w:r>
      <w:r w:rsidRPr="00DA66F2">
        <w:rPr>
          <w:rFonts w:cs="Arial"/>
          <w:szCs w:val="24"/>
          <w:lang w:val="en" w:bidi="ar-SA"/>
        </w:rPr>
        <w:t>to</w:t>
      </w:r>
      <w:r w:rsidR="00515BD8">
        <w:rPr>
          <w:rFonts w:cs="Arial"/>
          <w:szCs w:val="24"/>
          <w:lang w:val="en" w:bidi="ar-SA"/>
        </w:rPr>
        <w:t xml:space="preserve"> </w:t>
      </w:r>
      <w:r w:rsidRPr="00DA66F2">
        <w:rPr>
          <w:rFonts w:cs="Arial"/>
          <w:szCs w:val="24"/>
          <w:lang w:val="en" w:bidi="ar-SA"/>
        </w:rPr>
        <w:t>sunlight.</w:t>
      </w:r>
    </w:p>
    <w:p w14:paraId="4530B26E" w14:textId="77777777" w:rsidR="00515BD8" w:rsidRDefault="001270D9" w:rsidP="005A1E2E">
      <w:pPr>
        <w:tabs>
          <w:tab w:val="left" w:pos="3803"/>
        </w:tabs>
        <w:autoSpaceDE w:val="0"/>
        <w:autoSpaceDN w:val="0"/>
        <w:adjustRightInd w:val="0"/>
        <w:spacing w:line="360" w:lineRule="auto"/>
        <w:jc w:val="both"/>
        <w:rPr>
          <w:rFonts w:cs="Arial"/>
          <w:b/>
          <w:bCs/>
          <w:szCs w:val="24"/>
          <w:lang w:val="en" w:bidi="ar-SA"/>
        </w:rPr>
      </w:pPr>
      <w:r w:rsidRPr="00DA66F2">
        <w:rPr>
          <w:rFonts w:cs="Arial"/>
          <w:b/>
          <w:bCs/>
          <w:szCs w:val="24"/>
          <w:lang w:val="en" w:bidi="ar-SA"/>
        </w:rPr>
        <w:t>Protected</w:t>
      </w:r>
      <w:r w:rsidR="00515BD8">
        <w:rPr>
          <w:rFonts w:cs="Arial"/>
          <w:b/>
          <w:bCs/>
          <w:szCs w:val="24"/>
          <w:lang w:val="en" w:bidi="ar-SA"/>
        </w:rPr>
        <w:t xml:space="preserve"> </w:t>
      </w:r>
      <w:r w:rsidRPr="00DA66F2">
        <w:rPr>
          <w:rFonts w:cs="Arial"/>
          <w:b/>
          <w:bCs/>
          <w:szCs w:val="24"/>
          <w:lang w:val="en" w:bidi="ar-SA"/>
        </w:rPr>
        <w:t>Aniline</w:t>
      </w:r>
      <w:r w:rsidR="00515BD8">
        <w:rPr>
          <w:rFonts w:cs="Arial"/>
          <w:b/>
          <w:bCs/>
          <w:szCs w:val="24"/>
          <w:lang w:val="en" w:bidi="ar-SA"/>
        </w:rPr>
        <w:t xml:space="preserve"> </w:t>
      </w:r>
      <w:r w:rsidRPr="00DA66F2">
        <w:rPr>
          <w:rFonts w:cs="Arial"/>
          <w:b/>
          <w:bCs/>
          <w:szCs w:val="24"/>
          <w:lang w:val="en" w:bidi="ar-SA"/>
        </w:rPr>
        <w:t>Leather</w:t>
      </w:r>
    </w:p>
    <w:p w14:paraId="783A0D95" w14:textId="77777777" w:rsidR="001270D9" w:rsidRPr="00DA66F2" w:rsidRDefault="001270D9" w:rsidP="005A1E2E">
      <w:pPr>
        <w:tabs>
          <w:tab w:val="left" w:pos="3803"/>
        </w:tabs>
        <w:autoSpaceDE w:val="0"/>
        <w:autoSpaceDN w:val="0"/>
        <w:adjustRightInd w:val="0"/>
        <w:spacing w:line="360" w:lineRule="auto"/>
        <w:jc w:val="both"/>
        <w:rPr>
          <w:rFonts w:cs="Arial"/>
          <w:b/>
          <w:bCs/>
          <w:szCs w:val="24"/>
          <w:lang w:val="en" w:bidi="ar-SA"/>
        </w:rPr>
      </w:pPr>
      <w:r w:rsidRPr="00DA66F2">
        <w:rPr>
          <w:rFonts w:cs="Arial"/>
          <w:szCs w:val="24"/>
          <w:lang w:val="en" w:bidi="ar-SA"/>
        </w:rPr>
        <w:t>Protected aniline leather is top grain leather that is dyed for color and then receives pigment to ensure color consistency. Without pigment protected leather is not color consistent. The pigment also ensures fade resistance and helps the leather wear over time. A clear water based topcoat is applied for additional protection. The natural imperfections of the hide are also less noticeable. Hides average 50-55 square feet. Protected Aniline Leathers are easy to maintain and have maximum resistance to wear, soiling, and fading from light.</w:t>
      </w:r>
    </w:p>
    <w:p w14:paraId="66281559" w14:textId="77777777" w:rsidR="00515BD8" w:rsidRDefault="001270D9" w:rsidP="005A1E2E">
      <w:pPr>
        <w:tabs>
          <w:tab w:val="left" w:pos="3803"/>
        </w:tabs>
        <w:autoSpaceDE w:val="0"/>
        <w:autoSpaceDN w:val="0"/>
        <w:adjustRightInd w:val="0"/>
        <w:spacing w:line="360" w:lineRule="auto"/>
        <w:jc w:val="both"/>
        <w:rPr>
          <w:rFonts w:cs="Arial"/>
          <w:b/>
          <w:bCs/>
          <w:szCs w:val="24"/>
          <w:lang w:val="en" w:bidi="ar-SA"/>
        </w:rPr>
      </w:pPr>
      <w:r w:rsidRPr="00DA66F2">
        <w:rPr>
          <w:rFonts w:cs="Arial"/>
          <w:b/>
          <w:bCs/>
          <w:szCs w:val="24"/>
          <w:lang w:val="en" w:bidi="ar-SA"/>
        </w:rPr>
        <w:t>Semi-Aniline</w:t>
      </w:r>
      <w:r w:rsidR="00515BD8">
        <w:rPr>
          <w:rFonts w:cs="Arial"/>
          <w:b/>
          <w:bCs/>
          <w:szCs w:val="24"/>
          <w:lang w:val="en" w:bidi="ar-SA"/>
        </w:rPr>
        <w:t xml:space="preserve"> </w:t>
      </w:r>
      <w:r w:rsidRPr="00DA66F2">
        <w:rPr>
          <w:rFonts w:cs="Arial"/>
          <w:b/>
          <w:bCs/>
          <w:szCs w:val="24"/>
          <w:lang w:val="en" w:bidi="ar-SA"/>
        </w:rPr>
        <w:t>Leather</w:t>
      </w:r>
    </w:p>
    <w:p w14:paraId="2AC7D9DD" w14:textId="77777777" w:rsidR="001270D9" w:rsidRPr="00DA66F2" w:rsidRDefault="001270D9" w:rsidP="005A1E2E">
      <w:pPr>
        <w:tabs>
          <w:tab w:val="left" w:pos="3803"/>
        </w:tabs>
        <w:autoSpaceDE w:val="0"/>
        <w:autoSpaceDN w:val="0"/>
        <w:adjustRightInd w:val="0"/>
        <w:spacing w:line="360" w:lineRule="auto"/>
        <w:jc w:val="both"/>
        <w:rPr>
          <w:rFonts w:cs="Arial"/>
          <w:b/>
          <w:bCs/>
          <w:szCs w:val="24"/>
          <w:lang w:val="en" w:bidi="ar-SA"/>
        </w:rPr>
      </w:pPr>
      <w:r w:rsidRPr="00DA66F2">
        <w:rPr>
          <w:rFonts w:cs="Arial"/>
          <w:szCs w:val="24"/>
          <w:lang w:val="en" w:bidi="ar-SA"/>
        </w:rPr>
        <w:t>Semi-Aniline leather is pure aniline leather that has a small amount of pigment or clear finish thus allowing the natural characteristics of the hide to still show through while offering some of the benefits of color consistency and increased wear ability.</w:t>
      </w:r>
    </w:p>
    <w:p w14:paraId="4FFDC7A7" w14:textId="77777777" w:rsidR="001270D9" w:rsidRPr="00DA66F2" w:rsidRDefault="001270D9" w:rsidP="005A1E2E">
      <w:pPr>
        <w:tabs>
          <w:tab w:val="left" w:pos="3803"/>
        </w:tabs>
        <w:autoSpaceDE w:val="0"/>
        <w:autoSpaceDN w:val="0"/>
        <w:adjustRightInd w:val="0"/>
        <w:spacing w:line="360" w:lineRule="auto"/>
        <w:jc w:val="both"/>
        <w:rPr>
          <w:rFonts w:cs="Arial"/>
          <w:b/>
          <w:bCs/>
          <w:szCs w:val="24"/>
          <w:lang w:val="en" w:bidi="ar-SA"/>
        </w:rPr>
      </w:pPr>
      <w:r w:rsidRPr="00DA66F2">
        <w:rPr>
          <w:rFonts w:cs="Arial"/>
          <w:b/>
          <w:bCs/>
          <w:szCs w:val="24"/>
          <w:lang w:val="en" w:bidi="ar-SA"/>
        </w:rPr>
        <w:t>The difference between full grain and top layer leather</w:t>
      </w:r>
    </w:p>
    <w:p w14:paraId="55E13FBD" w14:textId="77777777" w:rsidR="001270D9" w:rsidRPr="00DA66F2" w:rsidRDefault="001270D9" w:rsidP="002F4BC6">
      <w:pPr>
        <w:tabs>
          <w:tab w:val="left" w:pos="3803"/>
        </w:tabs>
        <w:autoSpaceDE w:val="0"/>
        <w:autoSpaceDN w:val="0"/>
        <w:adjustRightInd w:val="0"/>
        <w:spacing w:line="360" w:lineRule="auto"/>
        <w:ind w:hanging="360"/>
        <w:jc w:val="both"/>
        <w:rPr>
          <w:rFonts w:cs="Arial"/>
          <w:szCs w:val="24"/>
          <w:lang w:val="en" w:bidi="ar-SA"/>
        </w:rPr>
      </w:pPr>
      <w:r w:rsidRPr="00DA66F2">
        <w:rPr>
          <w:rFonts w:cs="Arial"/>
          <w:szCs w:val="24"/>
          <w:lang w:val="en" w:bidi="ar-SA"/>
        </w:rPr>
        <w:tab/>
        <w:t>Full grain leather is the highest quality of leather that you can get and is made from the entire cowhide. It is thick, making it very strong and durable. It also is costs a lot more than</w:t>
      </w:r>
      <w:r w:rsidR="00816714" w:rsidRPr="00DA66F2">
        <w:rPr>
          <w:rFonts w:cs="Arial"/>
          <w:szCs w:val="24"/>
          <w:lang w:val="en" w:bidi="ar-SA"/>
        </w:rPr>
        <w:t xml:space="preserve"> </w:t>
      </w:r>
      <w:r w:rsidRPr="00DA66F2">
        <w:rPr>
          <w:rFonts w:cs="Arial"/>
          <w:szCs w:val="24"/>
          <w:lang w:val="en" w:bidi="ar-SA"/>
        </w:rPr>
        <w:t>many</w:t>
      </w:r>
      <w:r w:rsidR="00816714" w:rsidRPr="00DA66F2">
        <w:rPr>
          <w:rFonts w:cs="Arial"/>
          <w:szCs w:val="24"/>
          <w:lang w:val="en" w:bidi="ar-SA"/>
        </w:rPr>
        <w:t xml:space="preserve"> </w:t>
      </w:r>
      <w:r w:rsidRPr="00DA66F2">
        <w:rPr>
          <w:rFonts w:cs="Arial"/>
          <w:szCs w:val="24"/>
          <w:lang w:val="en" w:bidi="ar-SA"/>
        </w:rPr>
        <w:t>other</w:t>
      </w:r>
      <w:r w:rsidR="00816714" w:rsidRPr="00DA66F2">
        <w:rPr>
          <w:rFonts w:cs="Arial"/>
          <w:szCs w:val="24"/>
          <w:lang w:val="en" w:bidi="ar-SA"/>
        </w:rPr>
        <w:t xml:space="preserve"> </w:t>
      </w:r>
      <w:r w:rsidRPr="00DA66F2">
        <w:rPr>
          <w:rFonts w:cs="Arial"/>
          <w:szCs w:val="24"/>
          <w:lang w:val="en" w:bidi="ar-SA"/>
        </w:rPr>
        <w:t>types</w:t>
      </w:r>
      <w:r w:rsidR="00816714" w:rsidRPr="00DA66F2">
        <w:rPr>
          <w:rFonts w:cs="Arial"/>
          <w:szCs w:val="24"/>
          <w:lang w:val="en" w:bidi="ar-SA"/>
        </w:rPr>
        <w:t xml:space="preserve"> </w:t>
      </w:r>
      <w:r w:rsidRPr="00DA66F2">
        <w:rPr>
          <w:rFonts w:cs="Arial"/>
          <w:szCs w:val="24"/>
          <w:lang w:val="en" w:bidi="ar-SA"/>
        </w:rPr>
        <w:t>of</w:t>
      </w:r>
      <w:r w:rsidR="00816714" w:rsidRPr="00DA66F2">
        <w:rPr>
          <w:rFonts w:cs="Arial"/>
          <w:szCs w:val="24"/>
          <w:lang w:val="en" w:bidi="ar-SA"/>
        </w:rPr>
        <w:t xml:space="preserve"> </w:t>
      </w:r>
      <w:r w:rsidR="002F4BC6" w:rsidRPr="00DA66F2">
        <w:rPr>
          <w:rFonts w:cs="Arial"/>
          <w:szCs w:val="24"/>
          <w:lang w:val="en" w:bidi="ar-SA"/>
        </w:rPr>
        <w:t>leather. Top</w:t>
      </w:r>
      <w:r w:rsidRPr="00DA66F2">
        <w:rPr>
          <w:rFonts w:cs="Arial"/>
          <w:szCs w:val="24"/>
          <w:lang w:val="en" w:bidi="ar-SA"/>
        </w:rPr>
        <w:t xml:space="preserve"> grain leather is leather that has imperfections on the surface of the hide that are removed by sanding and then refinished. It has also had the "split" layer removed, meaning that the bottom layer of the hide is taken away. Top grain leather is thinner than full grain and is less expensive. It also is suppler.</w:t>
      </w:r>
    </w:p>
    <w:p w14:paraId="3D5708FB" w14:textId="77777777" w:rsidR="001270D9" w:rsidRPr="00DA66F2" w:rsidRDefault="001270D9" w:rsidP="005A1E2E">
      <w:pPr>
        <w:tabs>
          <w:tab w:val="left" w:pos="3803"/>
        </w:tabs>
        <w:autoSpaceDE w:val="0"/>
        <w:autoSpaceDN w:val="0"/>
        <w:adjustRightInd w:val="0"/>
        <w:spacing w:line="360" w:lineRule="auto"/>
        <w:jc w:val="both"/>
        <w:rPr>
          <w:rFonts w:cs="Arial"/>
          <w:b/>
          <w:bCs/>
          <w:szCs w:val="24"/>
          <w:lang w:val="en" w:bidi="ar-SA"/>
        </w:rPr>
      </w:pPr>
      <w:r w:rsidRPr="00DA66F2">
        <w:rPr>
          <w:rFonts w:cs="Arial"/>
          <w:b/>
          <w:bCs/>
          <w:szCs w:val="24"/>
          <w:lang w:val="en" w:bidi="ar-SA"/>
        </w:rPr>
        <w:t>Which is more durable semi aniline leather or corrected grain leather?</w:t>
      </w:r>
    </w:p>
    <w:p w14:paraId="4F005E6C" w14:textId="77777777" w:rsidR="001270D9" w:rsidRPr="00DA66F2" w:rsidRDefault="001270D9" w:rsidP="002A28CA">
      <w:pPr>
        <w:tabs>
          <w:tab w:val="left" w:pos="3803"/>
        </w:tabs>
        <w:autoSpaceDE w:val="0"/>
        <w:autoSpaceDN w:val="0"/>
        <w:adjustRightInd w:val="0"/>
        <w:spacing w:line="360" w:lineRule="auto"/>
        <w:ind w:hanging="360"/>
        <w:jc w:val="both"/>
        <w:rPr>
          <w:rFonts w:cs="Arial"/>
          <w:szCs w:val="24"/>
          <w:lang w:val="en" w:bidi="ar-SA"/>
        </w:rPr>
      </w:pPr>
      <w:r w:rsidRPr="00DA66F2">
        <w:rPr>
          <w:rFonts w:cs="Arial"/>
          <w:szCs w:val="24"/>
          <w:lang w:val="en" w:bidi="ar-SA"/>
        </w:rPr>
        <w:tab/>
        <w:t xml:space="preserve">Semi aniline leather is really more of a dying process. Usually a semi aniline leather has a corrected grain, hence the use of semi aniline. What happens on semi aniline leather is that small defects on the leather hide have been buffed or sanded and then get an embossed grain or corrected grain. In order to have color consistency, a semi aniline dye is utilized. </w:t>
      </w:r>
    </w:p>
    <w:p w14:paraId="5C333BE2" w14:textId="77777777" w:rsidR="0008651A" w:rsidRPr="0008651A" w:rsidRDefault="003658F5" w:rsidP="00144CC4">
      <w:pPr>
        <w:pStyle w:val="Heading2"/>
      </w:pPr>
      <w:bookmarkStart w:id="190" w:name="_Toc113094475"/>
      <w:r>
        <w:lastRenderedPageBreak/>
        <w:t>7.6</w:t>
      </w:r>
      <w:r w:rsidR="0008651A" w:rsidRPr="0008651A">
        <w:t xml:space="preserve"> Describing </w:t>
      </w:r>
      <w:r w:rsidRPr="003658F5">
        <w:t>Basic</w:t>
      </w:r>
      <w:r w:rsidRPr="0008651A">
        <w:t xml:space="preserve"> Types of Finished Leather</w:t>
      </w:r>
      <w:bookmarkEnd w:id="190"/>
    </w:p>
    <w:p w14:paraId="348D4776" w14:textId="77777777" w:rsidR="000C5580" w:rsidRPr="00DA66F2" w:rsidRDefault="000C5580" w:rsidP="00DA742D">
      <w:pPr>
        <w:spacing w:before="120" w:after="120" w:line="360" w:lineRule="auto"/>
        <w:jc w:val="both"/>
        <w:rPr>
          <w:rFonts w:cs="Arial"/>
          <w:szCs w:val="24"/>
        </w:rPr>
      </w:pPr>
      <w:r w:rsidRPr="00DA66F2">
        <w:rPr>
          <w:rFonts w:cs="Arial"/>
          <w:szCs w:val="24"/>
        </w:rPr>
        <w:t xml:space="preserve">Below is a look at some </w:t>
      </w:r>
      <w:r w:rsidR="00515BD8">
        <w:rPr>
          <w:rFonts w:cs="Arial"/>
          <w:szCs w:val="24"/>
        </w:rPr>
        <w:t>of the quality finishes</w:t>
      </w:r>
      <w:r w:rsidRPr="00DA66F2">
        <w:rPr>
          <w:rFonts w:cs="Arial"/>
          <w:szCs w:val="24"/>
        </w:rPr>
        <w:t>.</w:t>
      </w:r>
    </w:p>
    <w:p w14:paraId="2AFB4519" w14:textId="77777777" w:rsidR="000C5580" w:rsidRPr="0008651A" w:rsidRDefault="000C5580" w:rsidP="00DA742D">
      <w:pPr>
        <w:spacing w:before="120" w:after="120" w:line="360" w:lineRule="auto"/>
        <w:jc w:val="both"/>
        <w:rPr>
          <w:rFonts w:cs="Arial"/>
          <w:b/>
          <w:szCs w:val="24"/>
        </w:rPr>
      </w:pPr>
      <w:r w:rsidRPr="0008651A">
        <w:rPr>
          <w:rFonts w:cs="Arial"/>
          <w:b/>
          <w:szCs w:val="24"/>
        </w:rPr>
        <w:t>Aniline Finish</w:t>
      </w:r>
    </w:p>
    <w:p w14:paraId="049691A6" w14:textId="77777777" w:rsidR="000C5580" w:rsidRPr="00DA66F2" w:rsidRDefault="000C5580" w:rsidP="00DA742D">
      <w:pPr>
        <w:spacing w:before="120" w:after="120" w:line="360" w:lineRule="auto"/>
        <w:jc w:val="both"/>
        <w:rPr>
          <w:rFonts w:cs="Arial"/>
          <w:szCs w:val="24"/>
        </w:rPr>
      </w:pPr>
      <w:r w:rsidRPr="00DA66F2">
        <w:rPr>
          <w:rFonts w:cs="Arial"/>
          <w:szCs w:val="24"/>
        </w:rPr>
        <w:t>Only the highest quality Full Grain Leather can receive an Aniline Finish. This is because the grain remains exposed, and must have as few blemishes as possible. As only the finest hides can be made into aniline, only around 5% of them are adequate.</w:t>
      </w:r>
    </w:p>
    <w:p w14:paraId="1F5E3E4F" w14:textId="77777777" w:rsidR="000C5580" w:rsidRPr="00DA66F2" w:rsidRDefault="000C5580" w:rsidP="00DA742D">
      <w:pPr>
        <w:spacing w:before="120" w:after="120" w:line="360" w:lineRule="auto"/>
        <w:jc w:val="both"/>
        <w:rPr>
          <w:rFonts w:cs="Arial"/>
          <w:szCs w:val="24"/>
        </w:rPr>
      </w:pPr>
      <w:r w:rsidRPr="00DA66F2">
        <w:rPr>
          <w:rFonts w:cs="Arial"/>
          <w:szCs w:val="24"/>
        </w:rPr>
        <w:t>The result is a leather that looks and feels much better than other finishes.</w:t>
      </w:r>
    </w:p>
    <w:p w14:paraId="7D892E98" w14:textId="77777777" w:rsidR="000C5580" w:rsidRPr="00DA66F2" w:rsidRDefault="000C5580" w:rsidP="00DA742D">
      <w:pPr>
        <w:spacing w:before="120" w:after="120" w:line="360" w:lineRule="auto"/>
        <w:jc w:val="both"/>
        <w:rPr>
          <w:rFonts w:cs="Arial"/>
          <w:szCs w:val="24"/>
        </w:rPr>
      </w:pPr>
      <w:r w:rsidRPr="00DA66F2">
        <w:rPr>
          <w:rFonts w:cs="Arial"/>
          <w:szCs w:val="24"/>
        </w:rPr>
        <w:t>Aniline finishing involves using aniline dyes, which are water-soluble pigments. This creates an effect closer to staining, as opposed to the heavy opaque coating left by other finishes. The purpose of this is to reveal more of the natural colorings and patterns of the leather, such as fat lines and wrinkles. This is sometimes followed by a pigment-free polish or glazing. When inspected under a magnifying lens, pores should be clearly visible.</w:t>
      </w:r>
    </w:p>
    <w:p w14:paraId="12CD6B84" w14:textId="77777777" w:rsidR="000C5580" w:rsidRPr="00DA66F2" w:rsidRDefault="000C5580" w:rsidP="00DA742D">
      <w:pPr>
        <w:spacing w:before="120" w:after="120" w:line="360" w:lineRule="auto"/>
        <w:jc w:val="both"/>
        <w:rPr>
          <w:rFonts w:cs="Arial"/>
          <w:szCs w:val="24"/>
        </w:rPr>
      </w:pPr>
      <w:r w:rsidRPr="00DA66F2">
        <w:rPr>
          <w:rFonts w:cs="Arial"/>
          <w:szCs w:val="24"/>
        </w:rPr>
        <w:t>There are many benefits to Aniline Leather. The lack of finish allows the leather to breathe and adjust to body temperature quickly. This makes it great for clothing, shoes, and small accessories. It also ages incredibly well, developing a much sought-after patina that comes with wear.</w:t>
      </w:r>
    </w:p>
    <w:p w14:paraId="6DA268D0" w14:textId="77777777" w:rsidR="000C5580" w:rsidRPr="00DA66F2" w:rsidRDefault="000C5580" w:rsidP="00DA742D">
      <w:pPr>
        <w:spacing w:before="120" w:after="120" w:line="360" w:lineRule="auto"/>
        <w:jc w:val="both"/>
        <w:rPr>
          <w:rFonts w:cs="Arial"/>
          <w:szCs w:val="24"/>
        </w:rPr>
      </w:pPr>
      <w:r w:rsidRPr="00DA66F2">
        <w:rPr>
          <w:rFonts w:cs="Arial"/>
          <w:szCs w:val="24"/>
        </w:rPr>
        <w:t>This type of high-quality leather requires proper care, as it may fade in direct sunlight or be susceptible to staining and soiling. To reduce this, micro pigments may be applied to offer some protection. This is referred to as “protected aniline” or “aniline plus.”</w:t>
      </w:r>
    </w:p>
    <w:p w14:paraId="0A9BE6CE" w14:textId="77777777" w:rsidR="000C5580" w:rsidRPr="00DA66F2" w:rsidRDefault="000C5580" w:rsidP="00DA742D">
      <w:pPr>
        <w:spacing w:before="120" w:after="120" w:line="360" w:lineRule="auto"/>
        <w:jc w:val="both"/>
        <w:rPr>
          <w:rFonts w:cs="Arial"/>
          <w:szCs w:val="24"/>
        </w:rPr>
      </w:pPr>
      <w:r w:rsidRPr="00DA66F2">
        <w:rPr>
          <w:rFonts w:cs="Arial"/>
          <w:szCs w:val="24"/>
        </w:rPr>
        <w:t>If you’re gentle with your accessories, seeking the look of a beautiful patina, and don’t mind the required maintenance, Aniline Leather can be a great option for you. As one of the softest, most pliable finishes, it is well suited for most applications, but is best for smaller accessories that are easier to maintain, such as belts, shoes, and wallets.</w:t>
      </w:r>
    </w:p>
    <w:p w14:paraId="19F22E67" w14:textId="77777777" w:rsidR="000C5580" w:rsidRPr="0008651A" w:rsidRDefault="000C5580" w:rsidP="00DA742D">
      <w:pPr>
        <w:spacing w:before="120" w:after="120" w:line="360" w:lineRule="auto"/>
        <w:jc w:val="both"/>
        <w:rPr>
          <w:rFonts w:cs="Arial"/>
          <w:b/>
          <w:szCs w:val="24"/>
        </w:rPr>
      </w:pPr>
      <w:r w:rsidRPr="0008651A">
        <w:rPr>
          <w:rFonts w:cs="Arial"/>
          <w:b/>
          <w:szCs w:val="24"/>
        </w:rPr>
        <w:t>Semi-Aniline Finish</w:t>
      </w:r>
    </w:p>
    <w:p w14:paraId="7AEAD66B" w14:textId="77777777" w:rsidR="000C5580" w:rsidRPr="00DA66F2" w:rsidRDefault="000C5580" w:rsidP="00DA742D">
      <w:pPr>
        <w:spacing w:before="120" w:after="120" w:line="360" w:lineRule="auto"/>
        <w:jc w:val="both"/>
        <w:rPr>
          <w:rFonts w:cs="Arial"/>
          <w:szCs w:val="24"/>
        </w:rPr>
      </w:pPr>
      <w:r w:rsidRPr="00DA66F2">
        <w:rPr>
          <w:rFonts w:cs="Arial"/>
          <w:szCs w:val="24"/>
        </w:rPr>
        <w:t>Semi-Aniline leather leaves the grain exposed, but has a thin protective/corrective layer.</w:t>
      </w:r>
    </w:p>
    <w:p w14:paraId="1E30BF22" w14:textId="77777777" w:rsidR="000C5580" w:rsidRPr="00DA66F2" w:rsidRDefault="000C5580" w:rsidP="00DA742D">
      <w:pPr>
        <w:spacing w:before="120" w:after="120" w:line="360" w:lineRule="auto"/>
        <w:jc w:val="both"/>
        <w:rPr>
          <w:rFonts w:cs="Arial"/>
          <w:szCs w:val="24"/>
        </w:rPr>
      </w:pPr>
      <w:r w:rsidRPr="00DA66F2">
        <w:rPr>
          <w:rFonts w:cs="Arial"/>
          <w:szCs w:val="24"/>
        </w:rPr>
        <w:t>Between variations in grain and color, scratches, insect bites, and other wear and tear, it is very common for hides to have at least a few unsightly blemishes. To rectify this, a light coat of finish can be applied with enough opacity to mask variations, without hiding the natural grain of the leather. </w:t>
      </w:r>
    </w:p>
    <w:p w14:paraId="4F21435B" w14:textId="77777777" w:rsidR="000C5580" w:rsidRPr="00DA66F2" w:rsidRDefault="000C5580" w:rsidP="00DA742D">
      <w:pPr>
        <w:spacing w:before="120" w:after="120" w:line="360" w:lineRule="auto"/>
        <w:jc w:val="both"/>
        <w:rPr>
          <w:rFonts w:cs="Arial"/>
          <w:szCs w:val="24"/>
        </w:rPr>
      </w:pPr>
      <w:r w:rsidRPr="00DA66F2">
        <w:rPr>
          <w:rFonts w:cs="Arial"/>
          <w:szCs w:val="24"/>
        </w:rPr>
        <w:lastRenderedPageBreak/>
        <w:t>Semi-Aniline finishes are applied to full grain leathers, with only a small amount of pigment being used. The pigment provides a degree of durability and stain resistance that can take more wear than true aniline leather.</w:t>
      </w:r>
    </w:p>
    <w:p w14:paraId="4A21E940" w14:textId="77777777" w:rsidR="000C5580" w:rsidRPr="00DA66F2" w:rsidRDefault="000C5580" w:rsidP="00DA742D">
      <w:pPr>
        <w:spacing w:before="120" w:after="120" w:line="360" w:lineRule="auto"/>
        <w:jc w:val="both"/>
        <w:rPr>
          <w:rFonts w:cs="Arial"/>
          <w:szCs w:val="24"/>
        </w:rPr>
      </w:pPr>
      <w:r w:rsidRPr="00DA66F2">
        <w:rPr>
          <w:rFonts w:cs="Arial"/>
          <w:szCs w:val="24"/>
        </w:rPr>
        <w:t>This finish can result in a slight sheen, but still retains the high-quality look. Unlike aniline leather, it is resistant to sunlight and water damage. </w:t>
      </w:r>
    </w:p>
    <w:p w14:paraId="11FE2B5F" w14:textId="77777777" w:rsidR="000C5580" w:rsidRPr="00DA66F2" w:rsidRDefault="000C5580" w:rsidP="00DA742D">
      <w:pPr>
        <w:spacing w:before="120" w:after="120" w:line="360" w:lineRule="auto"/>
        <w:jc w:val="both"/>
        <w:rPr>
          <w:rFonts w:cs="Arial"/>
          <w:szCs w:val="24"/>
        </w:rPr>
      </w:pPr>
      <w:r w:rsidRPr="00DA66F2">
        <w:rPr>
          <w:rFonts w:cs="Arial"/>
          <w:szCs w:val="24"/>
        </w:rPr>
        <w:t>Semi Aniline leather is a good fit for those who want high quality leather without the frequent maintenance. Like Aniline leather, it is suitable for most applications, including larger items like handbags and upholstery. It may not patina, but it is still soft and will hold up nicely to gentle use.</w:t>
      </w:r>
    </w:p>
    <w:p w14:paraId="5ED29D4C" w14:textId="77777777" w:rsidR="000C5580" w:rsidRPr="0008651A" w:rsidRDefault="000C5580" w:rsidP="00DA742D">
      <w:pPr>
        <w:spacing w:before="120" w:after="120" w:line="360" w:lineRule="auto"/>
        <w:jc w:val="both"/>
        <w:rPr>
          <w:rFonts w:cs="Arial"/>
          <w:b/>
          <w:szCs w:val="24"/>
        </w:rPr>
      </w:pPr>
      <w:r w:rsidRPr="0008651A">
        <w:rPr>
          <w:rFonts w:cs="Arial"/>
          <w:b/>
          <w:szCs w:val="24"/>
        </w:rPr>
        <w:t>Pigmented Full Grain Leather</w:t>
      </w:r>
    </w:p>
    <w:p w14:paraId="50E958E1" w14:textId="77777777" w:rsidR="000C5580" w:rsidRPr="00DA66F2" w:rsidRDefault="000C5580" w:rsidP="00DA742D">
      <w:pPr>
        <w:spacing w:before="120" w:after="120" w:line="360" w:lineRule="auto"/>
        <w:jc w:val="both"/>
        <w:rPr>
          <w:rFonts w:cs="Arial"/>
          <w:szCs w:val="24"/>
        </w:rPr>
      </w:pPr>
      <w:r w:rsidRPr="00DA66F2">
        <w:rPr>
          <w:rFonts w:cs="Arial"/>
          <w:szCs w:val="24"/>
        </w:rPr>
        <w:t>While this type of leather finish requires a heavier layer of material to mask details than semi-aniline finishes, it is still made of high-quality Full Grain leather. A resin-based pigment is applied to hide defects, but it still maintains the look and feel of a quality product. </w:t>
      </w:r>
    </w:p>
    <w:p w14:paraId="23039BA3" w14:textId="77777777" w:rsidR="000C5580" w:rsidRPr="00DA66F2" w:rsidRDefault="000C5580" w:rsidP="00DA742D">
      <w:pPr>
        <w:spacing w:before="120" w:after="120" w:line="360" w:lineRule="auto"/>
        <w:jc w:val="both"/>
        <w:rPr>
          <w:rFonts w:cs="Arial"/>
          <w:szCs w:val="24"/>
        </w:rPr>
      </w:pPr>
      <w:r w:rsidRPr="00DA66F2">
        <w:rPr>
          <w:rFonts w:cs="Arial"/>
          <w:szCs w:val="24"/>
        </w:rPr>
        <w:t>Unlike the aforementioned finishes, this finish does not leave the pores visible, and hides the natural color variations in the leather. Instead, the color and surface are uniform and evenly coated with pigment, giving it great light fastness and stain resistance. It does have reduced breathability, which is at times compensated with perforation.</w:t>
      </w:r>
    </w:p>
    <w:p w14:paraId="5C768545" w14:textId="77777777" w:rsidR="000C5580" w:rsidRPr="00DA66F2" w:rsidRDefault="000C5580" w:rsidP="00DA742D">
      <w:pPr>
        <w:spacing w:before="120" w:after="120" w:line="360" w:lineRule="auto"/>
        <w:jc w:val="both"/>
        <w:rPr>
          <w:rFonts w:cs="Arial"/>
          <w:szCs w:val="24"/>
        </w:rPr>
      </w:pPr>
      <w:r w:rsidRPr="00DA66F2">
        <w:rPr>
          <w:rFonts w:cs="Arial"/>
          <w:szCs w:val="24"/>
        </w:rPr>
        <w:t>This is one of the most common high-quality leather finishes. It’s also suitable for most people, needing little maintenance, and being more durable that non-pigmented leathers. It is not as soft as aniline and semi-aniline leathers, but its stiffness and thicker top coat allow it to hold up to rougher use without as much upkeep. Pigmented Full Grain leather is great for most applications, especially those that experience frequent wear. This finish is ideal for “everyday” accessories.</w:t>
      </w:r>
    </w:p>
    <w:p w14:paraId="49E385BA" w14:textId="77777777" w:rsidR="000C5580" w:rsidRPr="0008651A" w:rsidRDefault="000C5580" w:rsidP="00DA742D">
      <w:pPr>
        <w:spacing w:before="120" w:after="120" w:line="360" w:lineRule="auto"/>
        <w:jc w:val="both"/>
        <w:rPr>
          <w:rFonts w:cs="Arial"/>
          <w:b/>
          <w:szCs w:val="24"/>
        </w:rPr>
      </w:pPr>
      <w:r w:rsidRPr="0008651A">
        <w:rPr>
          <w:rFonts w:cs="Arial"/>
          <w:b/>
          <w:szCs w:val="24"/>
        </w:rPr>
        <w:t>Suede</w:t>
      </w:r>
    </w:p>
    <w:p w14:paraId="388E0C5C" w14:textId="77777777" w:rsidR="000C5580" w:rsidRPr="00DA66F2" w:rsidRDefault="000C5580" w:rsidP="00DA742D">
      <w:pPr>
        <w:spacing w:before="120" w:after="120" w:line="360" w:lineRule="auto"/>
        <w:jc w:val="both"/>
        <w:rPr>
          <w:rFonts w:cs="Arial"/>
          <w:szCs w:val="24"/>
        </w:rPr>
      </w:pPr>
      <w:r w:rsidRPr="00DA66F2">
        <w:rPr>
          <w:rFonts w:cs="Arial"/>
          <w:szCs w:val="24"/>
        </w:rPr>
        <w:t>A process of abrasive action, called buffing, raises the corium fibers to produce an even and short fiber, or “nap” finish. The raised nap is finished by buffing the flesh side, or inner layer, of the hide.  </w:t>
      </w:r>
    </w:p>
    <w:p w14:paraId="3C7CEC74" w14:textId="77777777" w:rsidR="000C5580" w:rsidRPr="00DA66F2" w:rsidRDefault="000C5580" w:rsidP="00DA742D">
      <w:pPr>
        <w:spacing w:before="120" w:after="120" w:line="360" w:lineRule="auto"/>
        <w:jc w:val="both"/>
        <w:rPr>
          <w:rFonts w:cs="Arial"/>
          <w:szCs w:val="24"/>
        </w:rPr>
      </w:pPr>
      <w:r w:rsidRPr="00DA66F2">
        <w:rPr>
          <w:rFonts w:cs="Arial"/>
          <w:szCs w:val="24"/>
        </w:rPr>
        <w:lastRenderedPageBreak/>
        <w:t>Suede can be made from the flesh side of grain split leather or any side of a flesh split. Suedes are attractive and tough, with springy fibers that rebound quickly to the upright position. This means that there is no “finger mark” or “two-way rubs” that appear.</w:t>
      </w:r>
    </w:p>
    <w:p w14:paraId="1F87FF7A" w14:textId="77777777" w:rsidR="000C5580" w:rsidRPr="00DA66F2" w:rsidRDefault="000C5580" w:rsidP="00DA742D">
      <w:pPr>
        <w:spacing w:before="120" w:after="120" w:line="360" w:lineRule="auto"/>
        <w:jc w:val="both"/>
        <w:rPr>
          <w:rFonts w:cs="Arial"/>
          <w:szCs w:val="24"/>
        </w:rPr>
      </w:pPr>
      <w:r w:rsidRPr="00DA66F2">
        <w:rPr>
          <w:rFonts w:cs="Arial"/>
          <w:szCs w:val="24"/>
        </w:rPr>
        <w:t>Suede is highly durable, yet maintains an appealing look and softness to the touch. It’s great for shoes, jackets, and gloves. At CrookhornDavis, you can find it lining handcrafted Italian leather belts, for a luxurious and comfortable feel.</w:t>
      </w:r>
    </w:p>
    <w:p w14:paraId="3F609CEC" w14:textId="77777777" w:rsidR="000C5580" w:rsidRPr="0008651A" w:rsidRDefault="000C5580" w:rsidP="00DA742D">
      <w:pPr>
        <w:spacing w:before="120" w:after="120" w:line="360" w:lineRule="auto"/>
        <w:jc w:val="both"/>
        <w:rPr>
          <w:rFonts w:cs="Arial"/>
          <w:b/>
          <w:szCs w:val="24"/>
        </w:rPr>
      </w:pPr>
      <w:r w:rsidRPr="0008651A">
        <w:rPr>
          <w:rFonts w:cs="Arial"/>
          <w:b/>
          <w:szCs w:val="24"/>
        </w:rPr>
        <w:t>Nubuck</w:t>
      </w:r>
    </w:p>
    <w:p w14:paraId="7870ED03" w14:textId="77777777" w:rsidR="000C5580" w:rsidRPr="00DA66F2" w:rsidRDefault="000C5580" w:rsidP="00DA742D">
      <w:pPr>
        <w:spacing w:before="120" w:after="120" w:line="360" w:lineRule="auto"/>
        <w:jc w:val="both"/>
        <w:rPr>
          <w:rFonts w:cs="Arial"/>
          <w:szCs w:val="24"/>
        </w:rPr>
      </w:pPr>
      <w:r w:rsidRPr="00DA66F2">
        <w:rPr>
          <w:rFonts w:cs="Arial"/>
          <w:szCs w:val="24"/>
        </w:rPr>
        <w:t>Also referred to as velvet suede, Nubuck has a finer buff than suede and is buffed on the grain surface of leather. This is also referred to as “snuffing.” The collagen fibers of the surface are finer than the corium, which makes for the finer nap. Nap is then brushed or plush wheel padded to produce velvety, lustrous looks and feel. Wax, grease, or oil are sometimes applied. These leathers are referred to as oil nubucks.</w:t>
      </w:r>
    </w:p>
    <w:p w14:paraId="1F417FC8" w14:textId="77777777" w:rsidR="000C5580" w:rsidRPr="00DA66F2" w:rsidRDefault="000C5580" w:rsidP="00DA742D">
      <w:pPr>
        <w:spacing w:before="120" w:after="120" w:line="360" w:lineRule="auto"/>
        <w:jc w:val="both"/>
        <w:rPr>
          <w:rFonts w:cs="Arial"/>
          <w:szCs w:val="24"/>
        </w:rPr>
      </w:pPr>
      <w:r w:rsidRPr="00DA66F2">
        <w:rPr>
          <w:rFonts w:cs="Arial"/>
          <w:szCs w:val="24"/>
        </w:rPr>
        <w:t>Nubucks have the “two-way rub” or “writing effect” that suede does not. Nubuck is made of more expensive, higher quality leather than suede. As a result, it is softer and more durable. While the two have similar applications, nubuck is for those willing to pay for the extra softness and durability that comes with using the grain side of leather.</w:t>
      </w:r>
    </w:p>
    <w:p w14:paraId="2ECFE084" w14:textId="77777777" w:rsidR="000C5580" w:rsidRPr="0008651A" w:rsidRDefault="000C5580" w:rsidP="00DA742D">
      <w:pPr>
        <w:spacing w:before="120" w:after="120" w:line="360" w:lineRule="auto"/>
        <w:jc w:val="both"/>
        <w:rPr>
          <w:rFonts w:cs="Arial"/>
          <w:b/>
          <w:szCs w:val="24"/>
        </w:rPr>
      </w:pPr>
      <w:r w:rsidRPr="0008651A">
        <w:rPr>
          <w:rFonts w:cs="Arial"/>
          <w:b/>
          <w:szCs w:val="24"/>
        </w:rPr>
        <w:t>Pull-Up Leather</w:t>
      </w:r>
    </w:p>
    <w:p w14:paraId="77E4FF04" w14:textId="77777777" w:rsidR="000C5580" w:rsidRPr="00DA66F2" w:rsidRDefault="000C5580" w:rsidP="00DA742D">
      <w:pPr>
        <w:spacing w:before="120" w:after="120" w:line="360" w:lineRule="auto"/>
        <w:jc w:val="both"/>
        <w:rPr>
          <w:rFonts w:cs="Arial"/>
          <w:szCs w:val="24"/>
        </w:rPr>
      </w:pPr>
      <w:r w:rsidRPr="00DA66F2">
        <w:rPr>
          <w:rFonts w:cs="Arial"/>
          <w:szCs w:val="24"/>
        </w:rPr>
        <w:t>Leather which has extra oil added during the manufacturing process and is finished with a spray coating of wax is called Pull-Up leather. This gives the leather a dark, almost greasy, look and feel that imparts a rugged, outdoor look. </w:t>
      </w:r>
    </w:p>
    <w:p w14:paraId="27183F34" w14:textId="77777777" w:rsidR="000C5580" w:rsidRPr="00DA66F2" w:rsidRDefault="000C5580" w:rsidP="00DA742D">
      <w:pPr>
        <w:spacing w:before="120" w:after="120" w:line="360" w:lineRule="auto"/>
        <w:jc w:val="both"/>
        <w:rPr>
          <w:rFonts w:cs="Arial"/>
          <w:szCs w:val="24"/>
        </w:rPr>
      </w:pPr>
      <w:r w:rsidRPr="00DA66F2">
        <w:rPr>
          <w:rFonts w:cs="Arial"/>
          <w:szCs w:val="24"/>
        </w:rPr>
        <w:t>Pull-Up leather is similar to nubuck and suede in that it does not have a protective finish coating applied. This type of leather is prone to color changes in areas of high wear and is associated with water resistance and high quality. </w:t>
      </w:r>
    </w:p>
    <w:p w14:paraId="683D8661" w14:textId="77777777" w:rsidR="000C5580" w:rsidRPr="00DA66F2" w:rsidRDefault="000C5580" w:rsidP="00DA742D">
      <w:pPr>
        <w:spacing w:before="120" w:after="120" w:line="360" w:lineRule="auto"/>
        <w:jc w:val="both"/>
        <w:rPr>
          <w:rFonts w:cs="Arial"/>
          <w:szCs w:val="24"/>
        </w:rPr>
      </w:pPr>
      <w:r w:rsidRPr="00DA66F2">
        <w:rPr>
          <w:rFonts w:cs="Arial"/>
          <w:szCs w:val="24"/>
        </w:rPr>
        <w:t>The finish is designed to lighten as it is stressed or stretched, resulting in a worn effect. Pull up leather is an excellent option if you love the distressed look of a well-worn leather accessory.</w:t>
      </w:r>
    </w:p>
    <w:p w14:paraId="1B5924F0" w14:textId="77777777" w:rsidR="000C5580" w:rsidRPr="0008651A" w:rsidRDefault="000C5580" w:rsidP="00DA742D">
      <w:pPr>
        <w:spacing w:before="120" w:after="120" w:line="360" w:lineRule="auto"/>
        <w:jc w:val="both"/>
        <w:rPr>
          <w:rFonts w:cs="Arial"/>
          <w:b/>
          <w:szCs w:val="24"/>
        </w:rPr>
      </w:pPr>
      <w:r w:rsidRPr="0008651A">
        <w:rPr>
          <w:rFonts w:cs="Arial"/>
          <w:b/>
          <w:szCs w:val="24"/>
        </w:rPr>
        <w:t>Embossed Leather</w:t>
      </w:r>
    </w:p>
    <w:p w14:paraId="45EABBAB" w14:textId="77777777" w:rsidR="000C5580" w:rsidRPr="00DA66F2" w:rsidRDefault="000C5580" w:rsidP="00DA742D">
      <w:pPr>
        <w:spacing w:before="120" w:after="120" w:line="360" w:lineRule="auto"/>
        <w:jc w:val="both"/>
        <w:rPr>
          <w:rFonts w:cs="Arial"/>
          <w:szCs w:val="24"/>
        </w:rPr>
      </w:pPr>
      <w:r w:rsidRPr="00DA66F2">
        <w:rPr>
          <w:rFonts w:cs="Arial"/>
          <w:szCs w:val="24"/>
        </w:rPr>
        <w:lastRenderedPageBreak/>
        <w:t>When leather is pressed against a hot, raised-patterned metal plate, the surface fiber structure will retain an impression. This is a process of leather that has been used for hundreds of years and opens up many possibilities. </w:t>
      </w:r>
    </w:p>
    <w:p w14:paraId="592E569A" w14:textId="77777777" w:rsidR="000C5580" w:rsidRPr="00DA66F2" w:rsidRDefault="000C5580" w:rsidP="00DA742D">
      <w:pPr>
        <w:spacing w:before="120" w:after="120" w:line="360" w:lineRule="auto"/>
        <w:jc w:val="both"/>
        <w:rPr>
          <w:rFonts w:cs="Arial"/>
          <w:szCs w:val="24"/>
        </w:rPr>
      </w:pPr>
      <w:r w:rsidRPr="00DA66F2">
        <w:rPr>
          <w:rFonts w:cs="Arial"/>
          <w:szCs w:val="24"/>
        </w:rPr>
        <w:t>Leathers can be embossed to mimic the look of crocodile, lizard, snake, and many other skins. The softer the leather, the easier it is to emboss, but the less permanent the embossing becomes.</w:t>
      </w:r>
    </w:p>
    <w:p w14:paraId="61BD36B9" w14:textId="77777777" w:rsidR="000C5580" w:rsidRPr="00DA66F2" w:rsidRDefault="000C5580" w:rsidP="00DA742D">
      <w:pPr>
        <w:spacing w:before="120" w:after="120" w:line="360" w:lineRule="auto"/>
        <w:jc w:val="both"/>
        <w:rPr>
          <w:rFonts w:cs="Arial"/>
          <w:szCs w:val="24"/>
        </w:rPr>
      </w:pPr>
      <w:r w:rsidRPr="00DA66F2">
        <w:rPr>
          <w:rFonts w:cs="Arial"/>
          <w:szCs w:val="24"/>
        </w:rPr>
        <w:t>Vegetable-tanned leathers are usually easier to emboss as they retain the impression better than the more elastic chrome-tanned leathers. </w:t>
      </w:r>
    </w:p>
    <w:p w14:paraId="32E93CD0" w14:textId="77777777" w:rsidR="000C5580" w:rsidRPr="00DA66F2" w:rsidRDefault="000C5580" w:rsidP="00DA742D">
      <w:pPr>
        <w:spacing w:before="120" w:after="120" w:line="360" w:lineRule="auto"/>
        <w:jc w:val="both"/>
        <w:rPr>
          <w:rFonts w:cs="Arial"/>
          <w:szCs w:val="24"/>
        </w:rPr>
      </w:pPr>
      <w:r w:rsidRPr="00DA66F2">
        <w:rPr>
          <w:rFonts w:cs="Arial"/>
          <w:szCs w:val="24"/>
        </w:rPr>
        <w:t>The resulting leathers tend to be firm and stiff, with compromised breathability. However, embossed leathers can be an affordable alternative to rarer animal skins that are difficult to work with. They have the added benefit of looking exotic without requiring additional, more complicated care.</w:t>
      </w:r>
    </w:p>
    <w:p w14:paraId="38CEB6BA" w14:textId="77777777" w:rsidR="000C5580" w:rsidRPr="0008651A" w:rsidRDefault="000C5580" w:rsidP="00DA742D">
      <w:pPr>
        <w:spacing w:before="120" w:after="120" w:line="360" w:lineRule="auto"/>
        <w:jc w:val="both"/>
        <w:rPr>
          <w:rFonts w:cs="Arial"/>
          <w:b/>
          <w:szCs w:val="24"/>
        </w:rPr>
      </w:pPr>
      <w:r w:rsidRPr="0008651A">
        <w:rPr>
          <w:rFonts w:cs="Arial"/>
          <w:b/>
          <w:szCs w:val="24"/>
        </w:rPr>
        <w:t>Dry Milled Leather</w:t>
      </w:r>
    </w:p>
    <w:p w14:paraId="6D44DC21" w14:textId="77777777" w:rsidR="000C5580" w:rsidRPr="00DA66F2" w:rsidRDefault="000C5580" w:rsidP="00DA742D">
      <w:pPr>
        <w:spacing w:before="120" w:after="120" w:line="360" w:lineRule="auto"/>
        <w:jc w:val="both"/>
        <w:rPr>
          <w:rFonts w:cs="Arial"/>
          <w:szCs w:val="24"/>
        </w:rPr>
      </w:pPr>
      <w:r w:rsidRPr="00DA66F2">
        <w:rPr>
          <w:rFonts w:cs="Arial"/>
          <w:szCs w:val="24"/>
        </w:rPr>
        <w:t>To achieve this finish, leather is loaded into milling drums and rotated. The soft falling action intensifies the natural lines in the leather to give it an attractive pebbling effect. It also makes the leather considerably softer and is one of the techniques used to soften vegetable-tanned leathers. This is a great finish for clothing and upholstery.</w:t>
      </w:r>
    </w:p>
    <w:p w14:paraId="05BDC0AC" w14:textId="77777777" w:rsidR="000C5580" w:rsidRPr="0008651A" w:rsidRDefault="000C5580" w:rsidP="00DA742D">
      <w:pPr>
        <w:spacing w:before="120" w:after="120" w:line="360" w:lineRule="auto"/>
        <w:jc w:val="both"/>
        <w:rPr>
          <w:rFonts w:cs="Arial"/>
          <w:b/>
          <w:szCs w:val="24"/>
        </w:rPr>
      </w:pPr>
      <w:r w:rsidRPr="0008651A">
        <w:rPr>
          <w:rFonts w:cs="Arial"/>
          <w:b/>
          <w:szCs w:val="24"/>
        </w:rPr>
        <w:t>Antiqued Grain (Two-Tone Leather)</w:t>
      </w:r>
    </w:p>
    <w:p w14:paraId="5B954280" w14:textId="77777777" w:rsidR="000C5580" w:rsidRPr="00DA66F2" w:rsidRDefault="000C5580" w:rsidP="00DA742D">
      <w:pPr>
        <w:spacing w:before="120" w:after="120" w:line="360" w:lineRule="auto"/>
        <w:jc w:val="both"/>
        <w:rPr>
          <w:rFonts w:cs="Arial"/>
          <w:szCs w:val="24"/>
        </w:rPr>
      </w:pPr>
      <w:r w:rsidRPr="00DA66F2">
        <w:rPr>
          <w:rFonts w:cs="Arial"/>
          <w:szCs w:val="24"/>
        </w:rPr>
        <w:t>To achieve a two-tone leather, a top coat is applied unevenly, or partially removed to show a contrasting underlying color coat. The leather may have had hollows or creases embossed before application of two pigmented coats, so that the first coat, usually the darker one, settles into the depressions. This finish creates a classy, aged look, without having to wait for a natural patina.</w:t>
      </w:r>
    </w:p>
    <w:p w14:paraId="0825154D" w14:textId="77777777" w:rsidR="000C5580" w:rsidRPr="0008651A" w:rsidRDefault="000C5580" w:rsidP="00DA742D">
      <w:pPr>
        <w:spacing w:before="120" w:after="120" w:line="360" w:lineRule="auto"/>
        <w:jc w:val="both"/>
        <w:rPr>
          <w:rFonts w:cs="Arial"/>
          <w:b/>
          <w:szCs w:val="24"/>
        </w:rPr>
      </w:pPr>
      <w:r w:rsidRPr="0008651A">
        <w:rPr>
          <w:rFonts w:cs="Arial"/>
          <w:b/>
          <w:szCs w:val="24"/>
        </w:rPr>
        <w:t>Patent Leather</w:t>
      </w:r>
    </w:p>
    <w:p w14:paraId="11AED490" w14:textId="77777777" w:rsidR="0008651A" w:rsidRDefault="000C5580" w:rsidP="00DA742D">
      <w:pPr>
        <w:spacing w:before="120" w:after="120" w:line="360" w:lineRule="auto"/>
        <w:jc w:val="both"/>
        <w:rPr>
          <w:rFonts w:cs="Arial"/>
          <w:szCs w:val="24"/>
        </w:rPr>
      </w:pPr>
      <w:r w:rsidRPr="00DA66F2">
        <w:rPr>
          <w:rFonts w:cs="Arial"/>
          <w:szCs w:val="24"/>
        </w:rPr>
        <w:t>Traditionally, patent leather is made when linseed oil-based products are applied to the leather to produce a high gloss finish. Modern patent leather has either a liquid resin coating or a layer of plastic laminated to the surface. This produces a beautiful, shiny surface with a high-end feeling.</w:t>
      </w:r>
    </w:p>
    <w:p w14:paraId="7B1D4484" w14:textId="77777777" w:rsidR="000C5580" w:rsidRPr="00DA66F2" w:rsidRDefault="000C5580" w:rsidP="00DA742D">
      <w:pPr>
        <w:spacing w:before="120" w:after="120" w:line="240" w:lineRule="auto"/>
        <w:rPr>
          <w:rFonts w:cs="Arial"/>
          <w:szCs w:val="24"/>
        </w:rPr>
      </w:pPr>
    </w:p>
    <w:p w14:paraId="2CDA829A" w14:textId="77777777" w:rsidR="00D83ADD" w:rsidRPr="00D83ADD" w:rsidRDefault="00A61F16" w:rsidP="00144CC4">
      <w:pPr>
        <w:pStyle w:val="Heading2"/>
      </w:pPr>
      <w:bookmarkStart w:id="191" w:name="_Toc113094476"/>
      <w:r>
        <w:lastRenderedPageBreak/>
        <w:t xml:space="preserve">7.7 </w:t>
      </w:r>
      <w:r w:rsidR="00D83ADD" w:rsidRPr="00DA66F2">
        <w:t>Explaining &amp; Demonstrating Method of Storing Leather</w:t>
      </w:r>
      <w:bookmarkEnd w:id="191"/>
      <w:r w:rsidR="00D83ADD" w:rsidRPr="00D83ADD">
        <w:t xml:space="preserve"> </w:t>
      </w:r>
    </w:p>
    <w:p w14:paraId="55D11128" w14:textId="77777777" w:rsidR="003839A5" w:rsidRPr="002C72F8" w:rsidRDefault="002C72F8" w:rsidP="002C72F8">
      <w:pPr>
        <w:spacing w:line="360" w:lineRule="auto"/>
        <w:ind w:left="360" w:hanging="360"/>
        <w:rPr>
          <w:rFonts w:cs="Arial"/>
          <w:b/>
          <w:szCs w:val="24"/>
        </w:rPr>
      </w:pPr>
      <w:r w:rsidRPr="002C72F8">
        <w:rPr>
          <w:rFonts w:cs="Arial"/>
          <w:b/>
          <w:szCs w:val="24"/>
        </w:rPr>
        <w:t xml:space="preserve">7.7.1 </w:t>
      </w:r>
      <w:r w:rsidR="003839A5" w:rsidRPr="002C72F8">
        <w:rPr>
          <w:rFonts w:cs="Arial"/>
          <w:b/>
          <w:szCs w:val="24"/>
        </w:rPr>
        <w:t xml:space="preserve">Leather sorting </w:t>
      </w:r>
    </w:p>
    <w:p w14:paraId="508C02BF" w14:textId="77777777" w:rsidR="003839A5" w:rsidRPr="008B0A31" w:rsidRDefault="0008651A" w:rsidP="008B0A31">
      <w:pPr>
        <w:spacing w:line="360" w:lineRule="auto"/>
        <w:ind w:left="360" w:hanging="360"/>
        <w:rPr>
          <w:rFonts w:cs="Arial"/>
          <w:szCs w:val="24"/>
        </w:rPr>
      </w:pPr>
      <w:r w:rsidRPr="008B0A31">
        <w:rPr>
          <w:rFonts w:cs="Arial"/>
          <w:szCs w:val="24"/>
        </w:rPr>
        <w:t>Reason for leather sorting</w:t>
      </w:r>
    </w:p>
    <w:p w14:paraId="265243B6" w14:textId="77777777" w:rsidR="003839A5" w:rsidRPr="00DA66F2" w:rsidRDefault="003839A5" w:rsidP="008B0A31">
      <w:pPr>
        <w:spacing w:line="360" w:lineRule="auto"/>
        <w:jc w:val="both"/>
        <w:rPr>
          <w:rFonts w:cs="Arial"/>
          <w:szCs w:val="24"/>
        </w:rPr>
      </w:pPr>
      <w:r w:rsidRPr="00DA66F2">
        <w:rPr>
          <w:rFonts w:cs="Arial"/>
          <w:szCs w:val="24"/>
        </w:rPr>
        <w:t xml:space="preserve">Leather is a natural product and is subject to </w:t>
      </w:r>
      <w:r w:rsidRPr="00DA66F2">
        <w:rPr>
          <w:rFonts w:cs="Arial"/>
          <w:b/>
          <w:szCs w:val="24"/>
        </w:rPr>
        <w:t>variation</w:t>
      </w:r>
      <w:r w:rsidRPr="00DA66F2">
        <w:rPr>
          <w:rFonts w:cs="Arial"/>
          <w:szCs w:val="24"/>
        </w:rPr>
        <w:t xml:space="preserve"> from one skin to another, even though most tanneries try to ensure uniformity within batch. In some batches variation may be slight, in order they may be more noticeable. Even variation of</w:t>
      </w:r>
      <w:r w:rsidR="00EA2551">
        <w:rPr>
          <w:rFonts w:cs="Arial"/>
          <w:szCs w:val="24"/>
        </w:rPr>
        <w:t xml:space="preserve"> leather not only might happen</w:t>
      </w:r>
      <w:r w:rsidRPr="00DA66F2">
        <w:rPr>
          <w:rFonts w:cs="Arial"/>
          <w:szCs w:val="24"/>
        </w:rPr>
        <w:t xml:space="preserve"> on the same batch of different leathers, variation of grain, color and shade may also happen on the same(one) leather. </w:t>
      </w:r>
    </w:p>
    <w:p w14:paraId="3CFC6D4A" w14:textId="77777777" w:rsidR="003839A5" w:rsidRPr="008B0A31" w:rsidRDefault="003839A5" w:rsidP="008B0A31">
      <w:pPr>
        <w:spacing w:line="360" w:lineRule="auto"/>
        <w:ind w:left="360" w:hanging="360"/>
        <w:rPr>
          <w:rFonts w:cs="Arial"/>
          <w:szCs w:val="24"/>
        </w:rPr>
      </w:pPr>
      <w:r w:rsidRPr="008B0A31">
        <w:rPr>
          <w:rFonts w:cs="Arial"/>
          <w:szCs w:val="24"/>
        </w:rPr>
        <w:t>Variation in leather may include the following:</w:t>
      </w:r>
    </w:p>
    <w:p w14:paraId="3AF9975C" w14:textId="77777777" w:rsidR="003839A5" w:rsidRPr="008B0A31" w:rsidRDefault="003839A5" w:rsidP="00C425AF">
      <w:pPr>
        <w:pStyle w:val="ListParagraph"/>
        <w:numPr>
          <w:ilvl w:val="0"/>
          <w:numId w:val="32"/>
        </w:numPr>
        <w:spacing w:line="360" w:lineRule="auto"/>
        <w:rPr>
          <w:rFonts w:cs="Arial"/>
          <w:b w:val="0"/>
          <w:sz w:val="24"/>
          <w:szCs w:val="24"/>
        </w:rPr>
      </w:pPr>
      <w:r w:rsidRPr="008B0A31">
        <w:rPr>
          <w:rFonts w:cs="Arial"/>
          <w:b w:val="0"/>
          <w:sz w:val="24"/>
          <w:szCs w:val="24"/>
        </w:rPr>
        <w:t>Color: different skin can show color variation which is a very normal phenomenon with aniline dyed leather.</w:t>
      </w:r>
    </w:p>
    <w:p w14:paraId="14307858" w14:textId="77777777" w:rsidR="003839A5" w:rsidRPr="008B0A31" w:rsidRDefault="003839A5" w:rsidP="00C425AF">
      <w:pPr>
        <w:pStyle w:val="ListParagraph"/>
        <w:numPr>
          <w:ilvl w:val="0"/>
          <w:numId w:val="32"/>
        </w:numPr>
        <w:spacing w:line="360" w:lineRule="auto"/>
        <w:rPr>
          <w:rFonts w:cs="Arial"/>
          <w:b w:val="0"/>
          <w:sz w:val="24"/>
          <w:szCs w:val="24"/>
        </w:rPr>
      </w:pPr>
      <w:r w:rsidRPr="008B0A31">
        <w:rPr>
          <w:rFonts w:cs="Arial"/>
          <w:b w:val="0"/>
          <w:sz w:val="24"/>
          <w:szCs w:val="24"/>
        </w:rPr>
        <w:t xml:space="preserve">Substance: skin of the same area and from the same type of animal can often considerably in </w:t>
      </w:r>
      <w:r w:rsidR="008B0A31">
        <w:rPr>
          <w:rFonts w:cs="Arial"/>
          <w:b w:val="0"/>
          <w:sz w:val="24"/>
          <w:szCs w:val="24"/>
        </w:rPr>
        <w:t>substance</w:t>
      </w:r>
      <w:r w:rsidR="008B0A31" w:rsidRPr="008B0A31">
        <w:rPr>
          <w:rFonts w:cs="Arial"/>
          <w:b w:val="0"/>
          <w:sz w:val="24"/>
          <w:szCs w:val="24"/>
        </w:rPr>
        <w:t xml:space="preserve"> (</w:t>
      </w:r>
      <w:r w:rsidRPr="008B0A31">
        <w:rPr>
          <w:rFonts w:cs="Arial"/>
          <w:b w:val="0"/>
          <w:sz w:val="24"/>
          <w:szCs w:val="24"/>
        </w:rPr>
        <w:t>thickness) correct leather sorting will ensure that the various substance can be selected and allocated for different styles.</w:t>
      </w:r>
    </w:p>
    <w:p w14:paraId="22858C3B" w14:textId="77777777" w:rsidR="003839A5" w:rsidRPr="008B0A31" w:rsidRDefault="003839A5" w:rsidP="00C425AF">
      <w:pPr>
        <w:pStyle w:val="ListParagraph"/>
        <w:numPr>
          <w:ilvl w:val="0"/>
          <w:numId w:val="32"/>
        </w:numPr>
        <w:spacing w:line="360" w:lineRule="auto"/>
        <w:rPr>
          <w:rFonts w:cs="Arial"/>
          <w:b w:val="0"/>
          <w:sz w:val="24"/>
          <w:szCs w:val="24"/>
        </w:rPr>
      </w:pPr>
      <w:r w:rsidRPr="008B0A31">
        <w:rPr>
          <w:rFonts w:cs="Arial"/>
          <w:b w:val="0"/>
          <w:sz w:val="24"/>
          <w:szCs w:val="24"/>
        </w:rPr>
        <w:t>Amount of stretch: the direction of stretch does not very but the amount of stretch does zoning the tanning process the leather can be made finer or softer, which influence the amount of stretch but it is impossible to make the amount of stretch totally uniform.</w:t>
      </w:r>
    </w:p>
    <w:p w14:paraId="7861791D" w14:textId="77777777" w:rsidR="003839A5" w:rsidRPr="008B0A31" w:rsidRDefault="003839A5" w:rsidP="00C425AF">
      <w:pPr>
        <w:pStyle w:val="ListParagraph"/>
        <w:numPr>
          <w:ilvl w:val="0"/>
          <w:numId w:val="32"/>
        </w:numPr>
        <w:spacing w:line="360" w:lineRule="auto"/>
        <w:rPr>
          <w:rFonts w:cs="Arial"/>
          <w:b w:val="0"/>
          <w:sz w:val="24"/>
          <w:szCs w:val="24"/>
        </w:rPr>
      </w:pPr>
      <w:r w:rsidRPr="008B0A31">
        <w:rPr>
          <w:rFonts w:cs="Arial"/>
          <w:b w:val="0"/>
          <w:sz w:val="24"/>
          <w:szCs w:val="24"/>
        </w:rPr>
        <w:t>Grain: the grain of the leather can vary from skin to skin even within single skins; changes in grain structure can also affect color and dyer glass.</w:t>
      </w:r>
    </w:p>
    <w:p w14:paraId="4E704AE4" w14:textId="77777777" w:rsidR="003839A5" w:rsidRPr="008B0A31" w:rsidRDefault="003839A5" w:rsidP="00C425AF">
      <w:pPr>
        <w:pStyle w:val="ListParagraph"/>
        <w:numPr>
          <w:ilvl w:val="0"/>
          <w:numId w:val="32"/>
        </w:numPr>
        <w:spacing w:line="360" w:lineRule="auto"/>
        <w:rPr>
          <w:rFonts w:cs="Arial"/>
          <w:b w:val="0"/>
          <w:sz w:val="24"/>
          <w:szCs w:val="24"/>
        </w:rPr>
      </w:pPr>
      <w:r w:rsidRPr="008B0A31">
        <w:rPr>
          <w:rFonts w:cs="Arial"/>
          <w:b w:val="0"/>
          <w:sz w:val="24"/>
          <w:szCs w:val="24"/>
        </w:rPr>
        <w:t>Defect and marks: these one caused by numerous natural and man-made sources and vary widely in degree.</w:t>
      </w:r>
    </w:p>
    <w:p w14:paraId="44F5E252" w14:textId="77777777" w:rsidR="0008651A" w:rsidRPr="008B0A31" w:rsidRDefault="0008651A" w:rsidP="002A28CA">
      <w:pPr>
        <w:pStyle w:val="BodyText"/>
        <w:spacing w:after="200" w:line="360" w:lineRule="auto"/>
      </w:pPr>
    </w:p>
    <w:p w14:paraId="27F8474C" w14:textId="77777777" w:rsidR="0008651A" w:rsidRPr="008B0A31" w:rsidRDefault="0008651A" w:rsidP="002A28CA">
      <w:pPr>
        <w:pStyle w:val="BodyText"/>
        <w:spacing w:after="200" w:line="360" w:lineRule="auto"/>
      </w:pPr>
    </w:p>
    <w:p w14:paraId="7AD3EA79" w14:textId="77777777" w:rsidR="0008651A" w:rsidRPr="008B0A31" w:rsidRDefault="0008651A" w:rsidP="002A28CA">
      <w:pPr>
        <w:pStyle w:val="BodyText"/>
        <w:spacing w:after="200" w:line="360" w:lineRule="auto"/>
      </w:pPr>
    </w:p>
    <w:p w14:paraId="2ED7292E" w14:textId="77777777" w:rsidR="0008651A" w:rsidRPr="008B0A31" w:rsidRDefault="0008651A" w:rsidP="002A28CA">
      <w:pPr>
        <w:pStyle w:val="BodyText"/>
        <w:spacing w:after="200" w:line="360" w:lineRule="auto"/>
      </w:pPr>
    </w:p>
    <w:p w14:paraId="0F53A20E" w14:textId="77777777" w:rsidR="0008651A" w:rsidRPr="008B0A31" w:rsidRDefault="0008651A" w:rsidP="002A28CA">
      <w:pPr>
        <w:pStyle w:val="BodyText"/>
        <w:spacing w:after="200" w:line="360" w:lineRule="auto"/>
      </w:pPr>
    </w:p>
    <w:p w14:paraId="167CAC7C" w14:textId="77777777" w:rsidR="003839A5" w:rsidRPr="00DA66F2" w:rsidRDefault="0008651A" w:rsidP="002A28CA">
      <w:pPr>
        <w:pStyle w:val="BodyText"/>
        <w:spacing w:after="200" w:line="360" w:lineRule="auto"/>
        <w:rPr>
          <w:b/>
        </w:rPr>
      </w:pPr>
      <w:r w:rsidRPr="008B0A31">
        <w:lastRenderedPageBreak/>
        <w:t>The sorting is done as follows</w:t>
      </w:r>
    </w:p>
    <w:p w14:paraId="21D6514D" w14:textId="5E80C84A" w:rsidR="003839A5" w:rsidRPr="003E303F" w:rsidRDefault="00CA0968" w:rsidP="003E303F">
      <w:pPr>
        <w:keepNext/>
        <w:spacing w:line="360" w:lineRule="auto"/>
        <w:jc w:val="center"/>
      </w:pPr>
      <w:r w:rsidRPr="00DA66F2">
        <w:rPr>
          <w:rFonts w:cs="Arial"/>
          <w:noProof/>
          <w:szCs w:val="24"/>
          <w:bdr w:val="single" w:sz="4" w:space="0" w:color="auto"/>
          <w:lang w:bidi="ar-SA"/>
        </w:rPr>
        <w:drawing>
          <wp:inline distT="0" distB="0" distL="0" distR="0" wp14:anchorId="6FEFEC44" wp14:editId="6247EB1B">
            <wp:extent cx="6103620" cy="2952115"/>
            <wp:effectExtent l="0" t="19050" r="0" b="19685"/>
            <wp:docPr id="224" name="Diagram 19"/>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08" r:lo="rId309" r:qs="rId310" r:cs="rId311"/>
              </a:graphicData>
            </a:graphic>
          </wp:inline>
        </w:drawing>
      </w:r>
      <w:bookmarkStart w:id="192" w:name="_Toc112763208"/>
      <w:r w:rsidR="0008651A" w:rsidRPr="005E708A">
        <w:rPr>
          <w:b/>
          <w:szCs w:val="24"/>
        </w:rPr>
        <w:t xml:space="preserve">Figure </w:t>
      </w:r>
      <w:r w:rsidR="0008651A" w:rsidRPr="005E708A">
        <w:rPr>
          <w:b/>
          <w:szCs w:val="24"/>
        </w:rPr>
        <w:fldChar w:fldCharType="begin"/>
      </w:r>
      <w:r w:rsidR="0008651A" w:rsidRPr="005E708A">
        <w:rPr>
          <w:b/>
          <w:szCs w:val="24"/>
        </w:rPr>
        <w:instrText xml:space="preserve"> SEQ Figure \* ARABIC </w:instrText>
      </w:r>
      <w:r w:rsidR="0008651A" w:rsidRPr="005E708A">
        <w:rPr>
          <w:b/>
          <w:szCs w:val="24"/>
        </w:rPr>
        <w:fldChar w:fldCharType="separate"/>
      </w:r>
      <w:r w:rsidR="002B35C8" w:rsidRPr="005E708A">
        <w:rPr>
          <w:b/>
          <w:noProof/>
          <w:szCs w:val="24"/>
        </w:rPr>
        <w:t>7.18</w:t>
      </w:r>
      <w:r w:rsidR="0008651A" w:rsidRPr="005E708A">
        <w:rPr>
          <w:b/>
          <w:szCs w:val="24"/>
        </w:rPr>
        <w:fldChar w:fldCharType="end"/>
      </w:r>
      <w:r w:rsidR="0008651A" w:rsidRPr="005E708A">
        <w:rPr>
          <w:b/>
          <w:szCs w:val="24"/>
        </w:rPr>
        <w:t xml:space="preserve"> Sorting</w:t>
      </w:r>
      <w:bookmarkEnd w:id="192"/>
    </w:p>
    <w:p w14:paraId="35F9BC6F" w14:textId="77777777" w:rsidR="008B5759" w:rsidRDefault="008B5759" w:rsidP="0008651A">
      <w:pPr>
        <w:spacing w:line="360" w:lineRule="auto"/>
        <w:rPr>
          <w:rFonts w:cs="Arial"/>
          <w:b/>
          <w:szCs w:val="24"/>
        </w:rPr>
      </w:pPr>
    </w:p>
    <w:p w14:paraId="48BEB069" w14:textId="77777777" w:rsidR="003839A5" w:rsidRPr="0008651A" w:rsidRDefault="003839A5" w:rsidP="0008651A">
      <w:pPr>
        <w:spacing w:line="360" w:lineRule="auto"/>
        <w:rPr>
          <w:rFonts w:cs="Arial"/>
          <w:b/>
          <w:szCs w:val="24"/>
        </w:rPr>
      </w:pPr>
      <w:r w:rsidRPr="0008651A">
        <w:rPr>
          <w:rFonts w:cs="Arial"/>
          <w:b/>
          <w:szCs w:val="24"/>
        </w:rPr>
        <w:t>Sorting of Leather Done by a Cutter (If Necessary)</w:t>
      </w:r>
    </w:p>
    <w:p w14:paraId="56828DED" w14:textId="77777777" w:rsidR="0008651A" w:rsidRDefault="00CA0968" w:rsidP="0008651A">
      <w:pPr>
        <w:keepNext/>
        <w:spacing w:line="360" w:lineRule="auto"/>
      </w:pPr>
      <w:r w:rsidRPr="00DA66F2">
        <w:rPr>
          <w:rFonts w:cs="Arial"/>
          <w:b/>
          <w:noProof/>
          <w:szCs w:val="24"/>
          <w:lang w:bidi="ar-SA"/>
        </w:rPr>
        <w:drawing>
          <wp:inline distT="0" distB="0" distL="0" distR="0" wp14:anchorId="7C135521" wp14:editId="0CB5C987">
            <wp:extent cx="5267325" cy="1104900"/>
            <wp:effectExtent l="0" t="38100" r="28575" b="57150"/>
            <wp:docPr id="225" name="Diagram 116"/>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13" r:lo="rId314" r:qs="rId315" r:cs="rId316"/>
              </a:graphicData>
            </a:graphic>
          </wp:inline>
        </w:drawing>
      </w:r>
    </w:p>
    <w:p w14:paraId="698B9882" w14:textId="77777777" w:rsidR="003839A5" w:rsidRPr="005E708A" w:rsidRDefault="0008651A" w:rsidP="0008651A">
      <w:pPr>
        <w:pStyle w:val="Caption"/>
        <w:jc w:val="center"/>
        <w:rPr>
          <w:rFonts w:cs="Arial"/>
          <w:color w:val="auto"/>
          <w:sz w:val="24"/>
          <w:szCs w:val="24"/>
        </w:rPr>
      </w:pPr>
      <w:bookmarkStart w:id="193" w:name="_Toc112763209"/>
      <w:r w:rsidRPr="005E708A">
        <w:rPr>
          <w:color w:val="auto"/>
          <w:sz w:val="24"/>
          <w:szCs w:val="24"/>
        </w:rPr>
        <w:t xml:space="preserve">Figure </w:t>
      </w:r>
      <w:r w:rsidRPr="005E708A">
        <w:rPr>
          <w:color w:val="auto"/>
          <w:sz w:val="24"/>
          <w:szCs w:val="24"/>
        </w:rPr>
        <w:fldChar w:fldCharType="begin"/>
      </w:r>
      <w:r w:rsidRPr="005E708A">
        <w:rPr>
          <w:color w:val="auto"/>
          <w:sz w:val="24"/>
          <w:szCs w:val="24"/>
        </w:rPr>
        <w:instrText xml:space="preserve"> SEQ Figure \* ARABIC </w:instrText>
      </w:r>
      <w:r w:rsidRPr="005E708A">
        <w:rPr>
          <w:color w:val="auto"/>
          <w:sz w:val="24"/>
          <w:szCs w:val="24"/>
        </w:rPr>
        <w:fldChar w:fldCharType="separate"/>
      </w:r>
      <w:r w:rsidR="002B35C8" w:rsidRPr="005E708A">
        <w:rPr>
          <w:noProof/>
          <w:color w:val="auto"/>
          <w:sz w:val="24"/>
          <w:szCs w:val="24"/>
        </w:rPr>
        <w:t>7.19</w:t>
      </w:r>
      <w:r w:rsidRPr="005E708A">
        <w:rPr>
          <w:color w:val="auto"/>
          <w:sz w:val="24"/>
          <w:szCs w:val="24"/>
        </w:rPr>
        <w:fldChar w:fldCharType="end"/>
      </w:r>
      <w:r w:rsidRPr="005E708A">
        <w:rPr>
          <w:color w:val="auto"/>
          <w:sz w:val="24"/>
          <w:szCs w:val="24"/>
        </w:rPr>
        <w:t xml:space="preserve"> Sorting of Leather Done by a Cutter</w:t>
      </w:r>
      <w:bookmarkEnd w:id="193"/>
    </w:p>
    <w:p w14:paraId="2B66A425" w14:textId="77777777" w:rsidR="003839A5" w:rsidRPr="00DA66F2" w:rsidRDefault="003839A5" w:rsidP="008B5759">
      <w:pPr>
        <w:spacing w:before="240" w:line="360" w:lineRule="auto"/>
        <w:rPr>
          <w:rFonts w:cs="Arial"/>
          <w:szCs w:val="24"/>
        </w:rPr>
      </w:pPr>
      <w:r w:rsidRPr="00DA66F2">
        <w:rPr>
          <w:rFonts w:cs="Arial"/>
          <w:szCs w:val="24"/>
        </w:rPr>
        <w:t xml:space="preserve">Once a cutter receives material according to his </w:t>
      </w:r>
      <w:r w:rsidR="008B5759" w:rsidRPr="00DA66F2">
        <w:rPr>
          <w:rFonts w:cs="Arial"/>
          <w:szCs w:val="24"/>
        </w:rPr>
        <w:t>ticket,</w:t>
      </w:r>
      <w:r w:rsidRPr="00DA66F2">
        <w:rPr>
          <w:rFonts w:cs="Arial"/>
          <w:szCs w:val="24"/>
        </w:rPr>
        <w:t xml:space="preserve"> he may sort skins from standard size, grain and shade. This increases his productivity.</w:t>
      </w:r>
    </w:p>
    <w:p w14:paraId="1BB3EF05" w14:textId="77777777" w:rsidR="003839A5" w:rsidRPr="00DA66F2" w:rsidRDefault="003839A5" w:rsidP="0008651A">
      <w:pPr>
        <w:pStyle w:val="BodyText"/>
        <w:spacing w:after="200" w:line="360" w:lineRule="auto"/>
        <w:rPr>
          <w:b/>
        </w:rPr>
      </w:pPr>
      <w:r w:rsidRPr="00DA66F2">
        <w:rPr>
          <w:b/>
        </w:rPr>
        <w:t>Before starting cutting the cutter must check</w:t>
      </w:r>
    </w:p>
    <w:p w14:paraId="60E5428B" w14:textId="77777777" w:rsidR="003839A5" w:rsidRPr="00DA66F2" w:rsidRDefault="003839A5" w:rsidP="00C425AF">
      <w:pPr>
        <w:pStyle w:val="BodyText"/>
        <w:numPr>
          <w:ilvl w:val="0"/>
          <w:numId w:val="31"/>
        </w:numPr>
        <w:spacing w:after="200" w:line="276" w:lineRule="auto"/>
      </w:pPr>
      <w:r w:rsidRPr="00DA66F2">
        <w:t>Knives and patterns</w:t>
      </w:r>
    </w:p>
    <w:p w14:paraId="5636C362" w14:textId="77777777" w:rsidR="003839A5" w:rsidRPr="00DA66F2" w:rsidRDefault="003839A5" w:rsidP="00C425AF">
      <w:pPr>
        <w:pStyle w:val="BodyText"/>
        <w:numPr>
          <w:ilvl w:val="0"/>
          <w:numId w:val="31"/>
        </w:numPr>
        <w:spacing w:after="200" w:line="276" w:lineRule="auto"/>
      </w:pPr>
      <w:r w:rsidRPr="00DA66F2">
        <w:t>Work tickets</w:t>
      </w:r>
    </w:p>
    <w:p w14:paraId="0DF26E3B" w14:textId="77777777" w:rsidR="003839A5" w:rsidRPr="00DA66F2" w:rsidRDefault="003839A5" w:rsidP="00C425AF">
      <w:pPr>
        <w:pStyle w:val="BodyText"/>
        <w:numPr>
          <w:ilvl w:val="0"/>
          <w:numId w:val="31"/>
        </w:numPr>
        <w:spacing w:after="200" w:line="276" w:lineRule="auto"/>
      </w:pPr>
      <w:r w:rsidRPr="00DA66F2">
        <w:t>Production samples and production guide</w:t>
      </w:r>
    </w:p>
    <w:p w14:paraId="287B88EE" w14:textId="77777777" w:rsidR="003839A5" w:rsidRPr="00DA66F2" w:rsidRDefault="003839A5" w:rsidP="00C425AF">
      <w:pPr>
        <w:pStyle w:val="BodyText"/>
        <w:numPr>
          <w:ilvl w:val="0"/>
          <w:numId w:val="31"/>
        </w:numPr>
        <w:spacing w:after="200" w:line="276" w:lineRule="auto"/>
      </w:pPr>
      <w:r w:rsidRPr="00DA66F2">
        <w:lastRenderedPageBreak/>
        <w:t>The perfect state of clicking dies has the important task at clicking out. At the check the clicker concentrate on</w:t>
      </w:r>
    </w:p>
    <w:p w14:paraId="2640CE7B" w14:textId="77777777" w:rsidR="003839A5" w:rsidRPr="00DA66F2" w:rsidRDefault="003839A5" w:rsidP="00C425AF">
      <w:pPr>
        <w:pStyle w:val="BodyText"/>
        <w:numPr>
          <w:ilvl w:val="0"/>
          <w:numId w:val="31"/>
        </w:numPr>
        <w:spacing w:after="200" w:line="276" w:lineRule="auto"/>
      </w:pPr>
      <w:r w:rsidRPr="00DA66F2">
        <w:t>Cutting edge quality</w:t>
      </w:r>
    </w:p>
    <w:p w14:paraId="1F3E0B1E" w14:textId="77777777" w:rsidR="003839A5" w:rsidRPr="00DA66F2" w:rsidRDefault="003839A5" w:rsidP="00C425AF">
      <w:pPr>
        <w:pStyle w:val="BodyText"/>
        <w:numPr>
          <w:ilvl w:val="0"/>
          <w:numId w:val="31"/>
        </w:numPr>
        <w:spacing w:after="200" w:line="276" w:lineRule="auto"/>
      </w:pPr>
      <w:r w:rsidRPr="00DA66F2">
        <w:t>Dimension (time to time the dies are checked with the master pattern in production)</w:t>
      </w:r>
    </w:p>
    <w:p w14:paraId="2A3D4DD9" w14:textId="77777777" w:rsidR="003839A5" w:rsidRPr="00DA66F2" w:rsidRDefault="003839A5" w:rsidP="00C425AF">
      <w:pPr>
        <w:pStyle w:val="BodyText"/>
        <w:numPr>
          <w:ilvl w:val="0"/>
          <w:numId w:val="31"/>
        </w:numPr>
        <w:spacing w:after="200" w:line="276" w:lineRule="auto"/>
      </w:pPr>
      <w:r w:rsidRPr="00DA66F2">
        <w:t>Design</w:t>
      </w:r>
    </w:p>
    <w:p w14:paraId="0CE05068" w14:textId="77777777" w:rsidR="003839A5" w:rsidRPr="00DA66F2" w:rsidRDefault="003839A5" w:rsidP="00C425AF">
      <w:pPr>
        <w:pStyle w:val="BodyText"/>
        <w:numPr>
          <w:ilvl w:val="0"/>
          <w:numId w:val="31"/>
        </w:numPr>
        <w:spacing w:after="200" w:line="276" w:lineRule="auto"/>
      </w:pPr>
      <w:r w:rsidRPr="00DA66F2">
        <w:t>Faults</w:t>
      </w:r>
    </w:p>
    <w:p w14:paraId="14795FB4" w14:textId="77777777" w:rsidR="003839A5" w:rsidRPr="00DA66F2" w:rsidRDefault="003839A5" w:rsidP="00B71699">
      <w:pPr>
        <w:pStyle w:val="BodyText"/>
        <w:spacing w:after="200" w:line="360" w:lineRule="auto"/>
      </w:pPr>
      <w:r w:rsidRPr="00DA66F2">
        <w:t>The material is put on the leather horse according to the following rules</w:t>
      </w:r>
    </w:p>
    <w:p w14:paraId="0F593F88" w14:textId="77777777" w:rsidR="003839A5" w:rsidRPr="00DA66F2" w:rsidRDefault="003839A5" w:rsidP="00C425AF">
      <w:pPr>
        <w:pStyle w:val="BodyText"/>
        <w:numPr>
          <w:ilvl w:val="0"/>
          <w:numId w:val="103"/>
        </w:numPr>
        <w:spacing w:after="200" w:line="276" w:lineRule="auto"/>
        <w:ind w:left="450"/>
      </w:pPr>
      <w:r w:rsidRPr="00DA66F2">
        <w:t xml:space="preserve">At </w:t>
      </w:r>
      <w:r w:rsidR="008B5759" w:rsidRPr="00DA66F2">
        <w:t>first,</w:t>
      </w:r>
      <w:r w:rsidRPr="00DA66F2">
        <w:t xml:space="preserve"> he can put thinner leather and thicker ones are put up.</w:t>
      </w:r>
    </w:p>
    <w:p w14:paraId="6DE6EE4A" w14:textId="77777777" w:rsidR="003839A5" w:rsidRPr="00DA66F2" w:rsidRDefault="003839A5" w:rsidP="00C425AF">
      <w:pPr>
        <w:pStyle w:val="BodyText"/>
        <w:numPr>
          <w:ilvl w:val="0"/>
          <w:numId w:val="103"/>
        </w:numPr>
        <w:spacing w:after="200" w:line="276" w:lineRule="auto"/>
        <w:ind w:left="450"/>
      </w:pPr>
      <w:r w:rsidRPr="00DA66F2">
        <w:t xml:space="preserve">Color shades are put from the darkest to the lightest </w:t>
      </w:r>
      <w:proofErr w:type="gramStart"/>
      <w:r w:rsidRPr="00DA66F2">
        <w:t>ones</w:t>
      </w:r>
      <w:proofErr w:type="gramEnd"/>
      <w:r w:rsidRPr="00DA66F2">
        <w:t xml:space="preserve"> step by step (for an easier pairing).</w:t>
      </w:r>
    </w:p>
    <w:p w14:paraId="4F507B54" w14:textId="77777777" w:rsidR="00B71699" w:rsidRDefault="003839A5" w:rsidP="00C425AF">
      <w:pPr>
        <w:pStyle w:val="BodyText"/>
        <w:numPr>
          <w:ilvl w:val="0"/>
          <w:numId w:val="103"/>
        </w:numPr>
        <w:spacing w:after="200" w:line="276" w:lineRule="auto"/>
        <w:ind w:left="450"/>
      </w:pPr>
      <w:r w:rsidRPr="00DA66F2">
        <w:t>Whole leather is over loaded at the longitudinal axis by grain up and shifted out slightly.</w:t>
      </w:r>
    </w:p>
    <w:p w14:paraId="5D981576" w14:textId="77777777" w:rsidR="003839A5" w:rsidRPr="00B71699" w:rsidRDefault="003839A5" w:rsidP="00B71699">
      <w:pPr>
        <w:spacing w:after="0" w:line="240" w:lineRule="auto"/>
        <w:rPr>
          <w:rFonts w:cs="Arial"/>
          <w:szCs w:val="24"/>
          <w:lang w:bidi="ar-SA"/>
        </w:rPr>
      </w:pPr>
    </w:p>
    <w:p w14:paraId="2E7C48CE" w14:textId="77777777" w:rsidR="00B2108A" w:rsidRDefault="008E0510" w:rsidP="00144CC4">
      <w:pPr>
        <w:pStyle w:val="Heading2"/>
      </w:pPr>
      <w:bookmarkStart w:id="194" w:name="_Toc113094477"/>
      <w:r>
        <w:t xml:space="preserve">7.8 </w:t>
      </w:r>
      <w:r w:rsidRPr="00DA66F2">
        <w:t>Demonstrating the Leather Bundling</w:t>
      </w:r>
      <w:bookmarkEnd w:id="194"/>
    </w:p>
    <w:p w14:paraId="7101C0C1" w14:textId="77777777" w:rsidR="003839A5" w:rsidRPr="00DA66F2" w:rsidRDefault="003839A5" w:rsidP="008E0510">
      <w:pPr>
        <w:spacing w:before="120" w:after="120" w:line="360" w:lineRule="auto"/>
        <w:jc w:val="both"/>
      </w:pPr>
      <w:r w:rsidRPr="00DA66F2">
        <w:t>After grading operation is completed, the skin should be stored properly. The leather received in bundles and plastic bags of max of 10 skin of the same grade should be re-bundle for storage attaching each bundle a ticket showing:</w:t>
      </w:r>
    </w:p>
    <w:p w14:paraId="6B4C959C" w14:textId="77777777" w:rsidR="003839A5" w:rsidRPr="00EE5CCE" w:rsidRDefault="003839A5" w:rsidP="00C425AF">
      <w:pPr>
        <w:pStyle w:val="ListParagraph"/>
        <w:numPr>
          <w:ilvl w:val="0"/>
          <w:numId w:val="28"/>
        </w:numPr>
        <w:spacing w:line="360" w:lineRule="auto"/>
        <w:rPr>
          <w:rFonts w:cs="Arial"/>
          <w:b w:val="0"/>
          <w:sz w:val="24"/>
          <w:szCs w:val="24"/>
        </w:rPr>
      </w:pPr>
      <w:r w:rsidRPr="00EE5CCE">
        <w:rPr>
          <w:rFonts w:cs="Arial"/>
          <w:b w:val="0"/>
          <w:sz w:val="24"/>
          <w:szCs w:val="24"/>
        </w:rPr>
        <w:t>Tannery or supplier name</w:t>
      </w:r>
    </w:p>
    <w:p w14:paraId="74147848" w14:textId="77777777" w:rsidR="003839A5" w:rsidRPr="00EE5CCE" w:rsidRDefault="003839A5" w:rsidP="00C425AF">
      <w:pPr>
        <w:pStyle w:val="ListParagraph"/>
        <w:numPr>
          <w:ilvl w:val="0"/>
          <w:numId w:val="28"/>
        </w:numPr>
        <w:spacing w:line="360" w:lineRule="auto"/>
        <w:rPr>
          <w:rFonts w:cs="Arial"/>
          <w:b w:val="0"/>
          <w:sz w:val="24"/>
          <w:szCs w:val="24"/>
        </w:rPr>
      </w:pPr>
      <w:r w:rsidRPr="00EE5CCE">
        <w:rPr>
          <w:rFonts w:cs="Arial"/>
          <w:b w:val="0"/>
          <w:sz w:val="24"/>
          <w:szCs w:val="24"/>
        </w:rPr>
        <w:t>Types of leather</w:t>
      </w:r>
    </w:p>
    <w:p w14:paraId="505750AD" w14:textId="77777777" w:rsidR="003839A5" w:rsidRPr="00EE5CCE" w:rsidRDefault="003839A5" w:rsidP="00C425AF">
      <w:pPr>
        <w:pStyle w:val="ListParagraph"/>
        <w:numPr>
          <w:ilvl w:val="0"/>
          <w:numId w:val="28"/>
        </w:numPr>
        <w:spacing w:line="360" w:lineRule="auto"/>
        <w:rPr>
          <w:rFonts w:cs="Arial"/>
          <w:b w:val="0"/>
          <w:sz w:val="24"/>
          <w:szCs w:val="24"/>
        </w:rPr>
      </w:pPr>
      <w:r w:rsidRPr="00EE5CCE">
        <w:rPr>
          <w:rFonts w:cs="Arial"/>
          <w:b w:val="0"/>
          <w:sz w:val="24"/>
          <w:szCs w:val="24"/>
        </w:rPr>
        <w:t xml:space="preserve">Color </w:t>
      </w:r>
    </w:p>
    <w:p w14:paraId="40BED3B1" w14:textId="77777777" w:rsidR="003839A5" w:rsidRPr="00EE5CCE" w:rsidRDefault="003839A5" w:rsidP="00C425AF">
      <w:pPr>
        <w:pStyle w:val="ListParagraph"/>
        <w:numPr>
          <w:ilvl w:val="0"/>
          <w:numId w:val="28"/>
        </w:numPr>
        <w:spacing w:line="360" w:lineRule="auto"/>
        <w:rPr>
          <w:rFonts w:cs="Arial"/>
          <w:b w:val="0"/>
          <w:sz w:val="24"/>
          <w:szCs w:val="24"/>
        </w:rPr>
      </w:pPr>
      <w:r w:rsidRPr="00EE5CCE">
        <w:rPr>
          <w:rFonts w:cs="Arial"/>
          <w:b w:val="0"/>
          <w:sz w:val="24"/>
          <w:szCs w:val="24"/>
        </w:rPr>
        <w:t>Thickness</w:t>
      </w:r>
    </w:p>
    <w:p w14:paraId="73CBF4C8" w14:textId="77777777" w:rsidR="003839A5" w:rsidRPr="00EE5CCE" w:rsidRDefault="003839A5" w:rsidP="00C425AF">
      <w:pPr>
        <w:pStyle w:val="ListParagraph"/>
        <w:numPr>
          <w:ilvl w:val="0"/>
          <w:numId w:val="28"/>
        </w:numPr>
        <w:spacing w:line="360" w:lineRule="auto"/>
        <w:rPr>
          <w:rFonts w:cs="Arial"/>
          <w:b w:val="0"/>
          <w:sz w:val="24"/>
          <w:szCs w:val="24"/>
        </w:rPr>
      </w:pPr>
      <w:r w:rsidRPr="00EE5CCE">
        <w:rPr>
          <w:rFonts w:cs="Arial"/>
          <w:b w:val="0"/>
          <w:sz w:val="24"/>
          <w:szCs w:val="24"/>
        </w:rPr>
        <w:t xml:space="preserve">Quantity </w:t>
      </w:r>
    </w:p>
    <w:p w14:paraId="727A816F" w14:textId="77777777" w:rsidR="003839A5" w:rsidRPr="00EE5CCE" w:rsidRDefault="003839A5" w:rsidP="00C425AF">
      <w:pPr>
        <w:pStyle w:val="ListParagraph"/>
        <w:numPr>
          <w:ilvl w:val="0"/>
          <w:numId w:val="28"/>
        </w:numPr>
        <w:spacing w:line="360" w:lineRule="auto"/>
        <w:rPr>
          <w:rFonts w:cs="Arial"/>
          <w:b w:val="0"/>
          <w:sz w:val="24"/>
          <w:szCs w:val="24"/>
        </w:rPr>
      </w:pPr>
      <w:r w:rsidRPr="00EE5CCE">
        <w:rPr>
          <w:rFonts w:cs="Arial"/>
          <w:b w:val="0"/>
          <w:sz w:val="24"/>
          <w:szCs w:val="24"/>
        </w:rPr>
        <w:t>Grade of leather</w:t>
      </w:r>
    </w:p>
    <w:p w14:paraId="60C46500" w14:textId="77777777" w:rsidR="00EE5CCE" w:rsidRDefault="003839A5" w:rsidP="00CE303A">
      <w:pPr>
        <w:spacing w:before="120" w:after="120" w:line="360" w:lineRule="auto"/>
        <w:jc w:val="both"/>
        <w:rPr>
          <w:rFonts w:cs="Arial"/>
          <w:szCs w:val="24"/>
        </w:rPr>
      </w:pPr>
      <w:r w:rsidRPr="00DA66F2">
        <w:rPr>
          <w:rFonts w:cs="Arial"/>
          <w:szCs w:val="24"/>
        </w:rPr>
        <w:t xml:space="preserve">Roll/bundle method of leather storage: commonly leathers are stored in the roll/bundle form and 8 to 12 leathers are included in one roll/bundle. Roll method are preferable to utilize </w:t>
      </w:r>
      <w:r w:rsidR="00EE5CCE">
        <w:rPr>
          <w:rFonts w:cs="Arial"/>
          <w:szCs w:val="24"/>
        </w:rPr>
        <w:t xml:space="preserve">the space than stack on method </w:t>
      </w:r>
      <w:r w:rsidRPr="00DA66F2">
        <w:rPr>
          <w:rFonts w:cs="Arial"/>
          <w:szCs w:val="24"/>
        </w:rPr>
        <w:t>because once it is rolled/bundled it is possible to keep it on the rack so that more leather can store within the small area/space. But when we tried to store leather using roll/</w:t>
      </w:r>
      <w:r w:rsidRPr="00CE303A">
        <w:t>bundle</w:t>
      </w:r>
      <w:r w:rsidRPr="00DA66F2">
        <w:rPr>
          <w:rFonts w:cs="Arial"/>
          <w:szCs w:val="24"/>
        </w:rPr>
        <w:t xml:space="preserve"> form, we have to be take cure for the leather </w:t>
      </w:r>
      <w:r w:rsidRPr="00DA66F2">
        <w:rPr>
          <w:rFonts w:cs="Arial"/>
          <w:szCs w:val="24"/>
        </w:rPr>
        <w:lastRenderedPageBreak/>
        <w:t xml:space="preserve">because grain crack and damaging might happen due to improper rolling, excess bundling of leather together and over lapping of one roll over the others. While bundling, if we use the 10 leather in one bundle, 9 leather roll inside by keeping the grain side of the leather outside and visible and the flesh side inside. The remaining one leather will be on the top of the other nine leathers and rolled in opposite form (flesh side outside and grain side by keep inside.). This leather used as a cover / wrapping leather for the other nine leathers. </w:t>
      </w:r>
    </w:p>
    <w:p w14:paraId="69639D92" w14:textId="77777777" w:rsidR="000A1255" w:rsidRPr="00CE5646" w:rsidRDefault="00B2108A" w:rsidP="00CE5646">
      <w:pPr>
        <w:spacing w:line="360" w:lineRule="auto"/>
        <w:rPr>
          <w:rFonts w:cs="Arial"/>
          <w:szCs w:val="24"/>
        </w:rPr>
      </w:pPr>
      <w:r w:rsidRPr="00DA66F2">
        <w:rPr>
          <w:noProof/>
          <w:lang w:bidi="ar-SA"/>
        </w:rPr>
        <mc:AlternateContent>
          <mc:Choice Requires="wpg">
            <w:drawing>
              <wp:anchor distT="0" distB="0" distL="114300" distR="114300" simplePos="0" relativeHeight="251658752" behindDoc="0" locked="0" layoutInCell="1" allowOverlap="1" wp14:anchorId="3501014E" wp14:editId="029BEF32">
                <wp:simplePos x="0" y="0"/>
                <wp:positionH relativeFrom="column">
                  <wp:posOffset>264085</wp:posOffset>
                </wp:positionH>
                <wp:positionV relativeFrom="paragraph">
                  <wp:posOffset>191581</wp:posOffset>
                </wp:positionV>
                <wp:extent cx="5054600" cy="3114040"/>
                <wp:effectExtent l="18415" t="15240" r="13335" b="13970"/>
                <wp:wrapNone/>
                <wp:docPr id="258" name="Grou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54600" cy="3114040"/>
                          <a:chOff x="0" y="0"/>
                          <a:chExt cx="50546" cy="31140"/>
                        </a:xfrm>
                      </wpg:grpSpPr>
                      <wpg:grpSp>
                        <wpg:cNvPr id="259" name="Group 99"/>
                        <wpg:cNvGrpSpPr>
                          <a:grpSpLocks/>
                        </wpg:cNvGrpSpPr>
                        <wpg:grpSpPr bwMode="auto">
                          <a:xfrm>
                            <a:off x="2070" y="17252"/>
                            <a:ext cx="47784" cy="13888"/>
                            <a:chOff x="0" y="0"/>
                            <a:chExt cx="47787" cy="11660"/>
                          </a:xfrm>
                        </wpg:grpSpPr>
                        <wpg:grpSp>
                          <wpg:cNvPr id="260" name="Group 98"/>
                          <wpg:cNvGrpSpPr>
                            <a:grpSpLocks/>
                          </wpg:cNvGrpSpPr>
                          <wpg:grpSpPr bwMode="auto">
                            <a:xfrm>
                              <a:off x="1725" y="0"/>
                              <a:ext cx="46062" cy="11660"/>
                              <a:chOff x="0" y="0"/>
                              <a:chExt cx="46061" cy="11660"/>
                            </a:xfrm>
                          </wpg:grpSpPr>
                          <wpg:grpSp>
                            <wpg:cNvPr id="261" name="Group 24"/>
                            <wpg:cNvGrpSpPr>
                              <a:grpSpLocks/>
                            </wpg:cNvGrpSpPr>
                            <wpg:grpSpPr bwMode="auto">
                              <a:xfrm>
                                <a:off x="0" y="0"/>
                                <a:ext cx="40366" cy="11660"/>
                                <a:chOff x="0" y="0"/>
                                <a:chExt cx="40371" cy="16660"/>
                              </a:xfrm>
                            </wpg:grpSpPr>
                            <wps:wsp>
                              <wps:cNvPr id="262" name="Rectangle 25"/>
                              <wps:cNvSpPr>
                                <a:spLocks noChangeArrowheads="1"/>
                              </wps:cNvSpPr>
                              <wps:spPr bwMode="auto">
                                <a:xfrm>
                                  <a:off x="28035" y="1466"/>
                                  <a:ext cx="12336" cy="15182"/>
                                </a:xfrm>
                                <a:prstGeom prst="rect">
                                  <a:avLst/>
                                </a:prstGeom>
                                <a:solidFill>
                                  <a:srgbClr val="FFFFFF"/>
                                </a:solidFill>
                                <a:ln w="19050">
                                  <a:solidFill>
                                    <a:srgbClr val="FFFFFF"/>
                                  </a:solidFill>
                                  <a:miter lim="800000"/>
                                  <a:headEnd/>
                                  <a:tailEnd/>
                                </a:ln>
                              </wps:spPr>
                              <wps:bodyPr rot="0" vert="horz" wrap="square" lIns="91440" tIns="45720" rIns="91440" bIns="45720" anchor="ctr" anchorCtr="0" upright="1">
                                <a:noAutofit/>
                              </wps:bodyPr>
                            </wps:wsp>
                            <wpg:grpSp>
                              <wpg:cNvPr id="263" name="Group 26"/>
                              <wpg:cNvGrpSpPr>
                                <a:grpSpLocks/>
                              </wpg:cNvGrpSpPr>
                              <wpg:grpSpPr bwMode="auto">
                                <a:xfrm>
                                  <a:off x="0" y="0"/>
                                  <a:ext cx="40371" cy="16660"/>
                                  <a:chOff x="0" y="0"/>
                                  <a:chExt cx="40371" cy="16660"/>
                                </a:xfrm>
                              </wpg:grpSpPr>
                              <wps:wsp>
                                <wps:cNvPr id="264" name="Vertical Scroll 27"/>
                                <wps:cNvSpPr>
                                  <a:spLocks noChangeArrowheads="1"/>
                                </wps:cNvSpPr>
                                <wps:spPr bwMode="auto">
                                  <a:xfrm rot="-5400000">
                                    <a:off x="11516" y="-1235"/>
                                    <a:ext cx="15309" cy="17780"/>
                                  </a:xfrm>
                                  <a:prstGeom prst="verticalScroll">
                                    <a:avLst>
                                      <a:gd name="adj" fmla="val 12500"/>
                                    </a:avLst>
                                  </a:prstGeom>
                                  <a:solidFill>
                                    <a:srgbClr val="BFBFBF"/>
                                  </a:solidFill>
                                  <a:ln w="9525">
                                    <a:solidFill>
                                      <a:srgbClr val="000000"/>
                                    </a:solidFill>
                                    <a:round/>
                                    <a:headEnd/>
                                    <a:tailEnd/>
                                  </a:ln>
                                  <a:effectLst>
                                    <a:outerShdw dist="20000" dir="5400000" rotWithShape="0">
                                      <a:srgbClr val="000000">
                                        <a:alpha val="37999"/>
                                      </a:srgbClr>
                                    </a:outerShdw>
                                  </a:effectLst>
                                </wps:spPr>
                                <wps:bodyPr rot="0" vert="horz" wrap="square" lIns="91440" tIns="45720" rIns="91440" bIns="45720" anchor="ctr" anchorCtr="0" upright="1">
                                  <a:noAutofit/>
                                </wps:bodyPr>
                              </wps:wsp>
                              <wps:wsp>
                                <wps:cNvPr id="265" name="Rectangle 28"/>
                                <wps:cNvSpPr>
                                  <a:spLocks noChangeArrowheads="1"/>
                                </wps:cNvSpPr>
                                <wps:spPr bwMode="auto">
                                  <a:xfrm>
                                    <a:off x="12422" y="1913"/>
                                    <a:ext cx="15613" cy="11473"/>
                                  </a:xfrm>
                                  <a:prstGeom prst="rect">
                                    <a:avLst/>
                                  </a:prstGeom>
                                  <a:solidFill>
                                    <a:srgbClr val="C0504D"/>
                                  </a:solidFill>
                                  <a:ln w="25400">
                                    <a:solidFill>
                                      <a:srgbClr val="622423"/>
                                    </a:solidFill>
                                    <a:miter lim="800000"/>
                                    <a:headEnd/>
                                    <a:tailEnd/>
                                  </a:ln>
                                </wps:spPr>
                                <wps:bodyPr rot="0" vert="horz" wrap="square" lIns="91440" tIns="45720" rIns="91440" bIns="45720" anchor="ctr" anchorCtr="0" upright="1">
                                  <a:noAutofit/>
                                </wps:bodyPr>
                              </wps:wsp>
                              <wps:wsp>
                                <wps:cNvPr id="266" name="Straight Arrow Connector 29"/>
                                <wps:cNvCnPr>
                                  <a:cxnSpLocks noChangeShapeType="1"/>
                                </wps:cNvCnPr>
                                <wps:spPr bwMode="auto">
                                  <a:xfrm flipV="1">
                                    <a:off x="0" y="4932"/>
                                    <a:ext cx="10869" cy="7764"/>
                                  </a:xfrm>
                                  <a:prstGeom prst="straightConnector1">
                                    <a:avLst/>
                                  </a:prstGeom>
                                  <a:noFill/>
                                  <a:ln w="19050">
                                    <a:solidFill>
                                      <a:srgbClr val="000000"/>
                                    </a:solidFill>
                                    <a:round/>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67" name="Straight Arrow Connector 30"/>
                                <wps:cNvCnPr>
                                  <a:cxnSpLocks noChangeShapeType="1"/>
                                </wps:cNvCnPr>
                                <wps:spPr bwMode="auto">
                                  <a:xfrm flipH="1" flipV="1">
                                    <a:off x="26224" y="7606"/>
                                    <a:ext cx="14147" cy="2416"/>
                                  </a:xfrm>
                                  <a:prstGeom prst="straightConnector1">
                                    <a:avLst/>
                                  </a:prstGeom>
                                  <a:noFill/>
                                  <a:ln w="19050">
                                    <a:solidFill>
                                      <a:srgbClr val="000000"/>
                                    </a:solidFill>
                                    <a:round/>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68" name="Rectangle 31"/>
                                <wps:cNvSpPr>
                                  <a:spLocks noChangeArrowheads="1"/>
                                </wps:cNvSpPr>
                                <wps:spPr bwMode="auto">
                                  <a:xfrm>
                                    <a:off x="10869" y="13385"/>
                                    <a:ext cx="24938" cy="3275"/>
                                  </a:xfrm>
                                  <a:prstGeom prst="rect">
                                    <a:avLst/>
                                  </a:prstGeom>
                                  <a:solidFill>
                                    <a:srgbClr val="4F81BD"/>
                                  </a:solidFill>
                                  <a:ln w="19050">
                                    <a:solidFill>
                                      <a:srgbClr val="243F60"/>
                                    </a:solidFill>
                                    <a:miter lim="800000"/>
                                    <a:headEnd/>
                                    <a:tailEnd/>
                                  </a:ln>
                                </wps:spPr>
                                <wps:txbx>
                                  <w:txbxContent>
                                    <w:p w14:paraId="6E8793F4" w14:textId="77777777" w:rsidR="00BF25AA" w:rsidRDefault="00BF25AA" w:rsidP="003839A5">
                                      <w:pPr>
                                        <w:jc w:val="center"/>
                                      </w:pPr>
                                      <w:r>
                                        <w:t>Outside(</w:t>
                                      </w:r>
                                      <w:proofErr w:type="gramStart"/>
                                      <w:r>
                                        <w:t>top)  leathers</w:t>
                                      </w:r>
                                      <w:proofErr w:type="gramEnd"/>
                                      <w:r>
                                        <w:t xml:space="preserve"> Rolling method leather storage</w:t>
                                      </w:r>
                                    </w:p>
                                  </w:txbxContent>
                                </wps:txbx>
                                <wps:bodyPr rot="0" vert="horz" wrap="square" lIns="91440" tIns="45720" rIns="91440" bIns="45720" anchor="ctr" anchorCtr="0" upright="1">
                                  <a:noAutofit/>
                                </wps:bodyPr>
                              </wps:wsp>
                            </wpg:grpSp>
                          </wpg:grpSp>
                          <wps:wsp>
                            <wps:cNvPr id="269" name="Text Box 96"/>
                            <wps:cNvSpPr txBox="1">
                              <a:spLocks noChangeArrowheads="1"/>
                            </wps:cNvSpPr>
                            <wps:spPr bwMode="auto">
                              <a:xfrm>
                                <a:off x="36403" y="6987"/>
                                <a:ext cx="9658" cy="3105"/>
                              </a:xfrm>
                              <a:prstGeom prst="rect">
                                <a:avLst/>
                              </a:prstGeom>
                              <a:solidFill>
                                <a:srgbClr val="FFFFFF"/>
                              </a:solidFill>
                              <a:ln w="19050">
                                <a:solidFill>
                                  <a:srgbClr val="000000"/>
                                </a:solidFill>
                                <a:miter lim="800000"/>
                                <a:headEnd/>
                                <a:tailEnd/>
                              </a:ln>
                            </wps:spPr>
                            <wps:txbx>
                              <w:txbxContent>
                                <w:p w14:paraId="642ECF26" w14:textId="77777777" w:rsidR="00BF25AA" w:rsidRDefault="00BF25AA" w:rsidP="003839A5">
                                  <w:r>
                                    <w:t xml:space="preserve">Grain side </w:t>
                                  </w:r>
                                </w:p>
                              </w:txbxContent>
                            </wps:txbx>
                            <wps:bodyPr rot="0" vert="horz" wrap="square" lIns="91440" tIns="45720" rIns="91440" bIns="45720" anchor="t" anchorCtr="0" upright="1">
                              <a:noAutofit/>
                            </wps:bodyPr>
                          </wps:wsp>
                        </wpg:grpSp>
                        <wps:wsp>
                          <wps:cNvPr id="270" name="Text Box 97"/>
                          <wps:cNvSpPr txBox="1">
                            <a:spLocks noChangeArrowheads="1"/>
                          </wps:cNvSpPr>
                          <wps:spPr bwMode="auto">
                            <a:xfrm>
                              <a:off x="0" y="7677"/>
                              <a:ext cx="9658" cy="3105"/>
                            </a:xfrm>
                            <a:prstGeom prst="rect">
                              <a:avLst/>
                            </a:prstGeom>
                            <a:solidFill>
                              <a:srgbClr val="FFFFFF"/>
                            </a:solidFill>
                            <a:ln w="19050">
                              <a:solidFill>
                                <a:srgbClr val="000000"/>
                              </a:solidFill>
                              <a:miter lim="800000"/>
                              <a:headEnd/>
                              <a:tailEnd/>
                            </a:ln>
                          </wps:spPr>
                          <wps:txbx>
                            <w:txbxContent>
                              <w:p w14:paraId="5BEC1C88" w14:textId="77777777" w:rsidR="00BF25AA" w:rsidRDefault="00BF25AA" w:rsidP="003839A5">
                                <w:r>
                                  <w:t xml:space="preserve">Flesh side </w:t>
                                </w:r>
                              </w:p>
                            </w:txbxContent>
                          </wps:txbx>
                          <wps:bodyPr rot="0" vert="horz" wrap="square" lIns="91440" tIns="45720" rIns="91440" bIns="45720" anchor="t" anchorCtr="0" upright="1">
                            <a:noAutofit/>
                          </wps:bodyPr>
                        </wps:wsp>
                      </wpg:grpSp>
                      <wpg:grpSp>
                        <wpg:cNvPr id="271" name="Group 103"/>
                        <wpg:cNvGrpSpPr>
                          <a:grpSpLocks/>
                        </wpg:cNvGrpSpPr>
                        <wpg:grpSpPr bwMode="auto">
                          <a:xfrm>
                            <a:off x="0" y="0"/>
                            <a:ext cx="50546" cy="16648"/>
                            <a:chOff x="0" y="0"/>
                            <a:chExt cx="50546" cy="16648"/>
                          </a:xfrm>
                        </wpg:grpSpPr>
                        <wps:wsp>
                          <wps:cNvPr id="272" name="Text Box 100"/>
                          <wps:cNvSpPr txBox="1">
                            <a:spLocks noChangeArrowheads="1"/>
                          </wps:cNvSpPr>
                          <wps:spPr bwMode="auto">
                            <a:xfrm>
                              <a:off x="41665" y="10704"/>
                              <a:ext cx="8881" cy="2679"/>
                            </a:xfrm>
                            <a:prstGeom prst="rect">
                              <a:avLst/>
                            </a:prstGeom>
                            <a:solidFill>
                              <a:srgbClr val="FFFFFF"/>
                            </a:solidFill>
                            <a:ln w="19050">
                              <a:solidFill>
                                <a:srgbClr val="000000"/>
                              </a:solidFill>
                              <a:miter lim="800000"/>
                              <a:headEnd/>
                              <a:tailEnd/>
                            </a:ln>
                          </wps:spPr>
                          <wps:txbx>
                            <w:txbxContent>
                              <w:p w14:paraId="48BBCDBF" w14:textId="77777777" w:rsidR="00BF25AA" w:rsidRPr="003839A5" w:rsidRDefault="00BF25AA" w:rsidP="003839A5">
                                <w:pPr>
                                  <w:shd w:val="clear" w:color="auto" w:fill="FFFFFF"/>
                                  <w:rPr>
                                    <w:color w:val="000000"/>
                                  </w:rPr>
                                </w:pPr>
                                <w:r w:rsidRPr="003839A5">
                                  <w:rPr>
                                    <w:color w:val="000000"/>
                                    <w:sz w:val="22"/>
                                  </w:rPr>
                                  <w:t>Flesh side</w:t>
                                </w:r>
                              </w:p>
                            </w:txbxContent>
                          </wps:txbx>
                          <wps:bodyPr rot="0" vert="horz" wrap="square" lIns="91440" tIns="45720" rIns="91440" bIns="45720" anchor="t" anchorCtr="0" upright="1">
                            <a:noAutofit/>
                          </wps:bodyPr>
                        </wps:wsp>
                        <wpg:grpSp>
                          <wpg:cNvPr id="273" name="Group 102"/>
                          <wpg:cNvGrpSpPr>
                            <a:grpSpLocks/>
                          </wpg:cNvGrpSpPr>
                          <wpg:grpSpPr bwMode="auto">
                            <a:xfrm>
                              <a:off x="0" y="0"/>
                              <a:ext cx="42528" cy="16648"/>
                              <a:chOff x="0" y="0"/>
                              <a:chExt cx="42528" cy="16648"/>
                            </a:xfrm>
                          </wpg:grpSpPr>
                          <wpg:grpSp>
                            <wpg:cNvPr id="274" name="Group 23"/>
                            <wpg:cNvGrpSpPr>
                              <a:grpSpLocks/>
                            </wpg:cNvGrpSpPr>
                            <wpg:grpSpPr bwMode="auto">
                              <a:xfrm>
                                <a:off x="2156" y="0"/>
                                <a:ext cx="40372" cy="16648"/>
                                <a:chOff x="0" y="0"/>
                                <a:chExt cx="40371" cy="16648"/>
                              </a:xfrm>
                            </wpg:grpSpPr>
                            <wps:wsp>
                              <wps:cNvPr id="275" name="Rectangle 14"/>
                              <wps:cNvSpPr>
                                <a:spLocks noChangeArrowheads="1"/>
                              </wps:cNvSpPr>
                              <wps:spPr bwMode="auto">
                                <a:xfrm>
                                  <a:off x="28035" y="1466"/>
                                  <a:ext cx="12336" cy="15182"/>
                                </a:xfrm>
                                <a:prstGeom prst="rect">
                                  <a:avLst/>
                                </a:prstGeom>
                                <a:solidFill>
                                  <a:srgbClr val="FFFFFF"/>
                                </a:solidFill>
                                <a:ln w="19050">
                                  <a:solidFill>
                                    <a:srgbClr val="FFFFFF"/>
                                  </a:solidFill>
                                  <a:miter lim="800000"/>
                                  <a:headEnd/>
                                  <a:tailEnd/>
                                </a:ln>
                              </wps:spPr>
                              <wps:bodyPr rot="0" vert="horz" wrap="square" lIns="91440" tIns="45720" rIns="91440" bIns="45720" anchor="ctr" anchorCtr="0" upright="1">
                                <a:noAutofit/>
                              </wps:bodyPr>
                            </wps:wsp>
                            <wpg:grpSp>
                              <wpg:cNvPr id="276" name="Group 22"/>
                              <wpg:cNvGrpSpPr>
                                <a:grpSpLocks/>
                              </wpg:cNvGrpSpPr>
                              <wpg:grpSpPr bwMode="auto">
                                <a:xfrm>
                                  <a:off x="0" y="0"/>
                                  <a:ext cx="40371" cy="15872"/>
                                  <a:chOff x="0" y="0"/>
                                  <a:chExt cx="40371" cy="15872"/>
                                </a:xfrm>
                              </wpg:grpSpPr>
                              <wps:wsp>
                                <wps:cNvPr id="277" name="Vertical Scroll 12"/>
                                <wps:cNvSpPr>
                                  <a:spLocks noChangeArrowheads="1"/>
                                </wps:cNvSpPr>
                                <wps:spPr bwMode="auto">
                                  <a:xfrm rot="-5400000">
                                    <a:off x="11516" y="-1235"/>
                                    <a:ext cx="15309" cy="17780"/>
                                  </a:xfrm>
                                  <a:prstGeom prst="verticalScroll">
                                    <a:avLst>
                                      <a:gd name="adj" fmla="val 12500"/>
                                    </a:avLst>
                                  </a:prstGeom>
                                  <a:solidFill>
                                    <a:srgbClr val="C0504D"/>
                                  </a:solidFill>
                                  <a:ln w="19050">
                                    <a:solidFill>
                                      <a:srgbClr val="622423"/>
                                    </a:solidFill>
                                    <a:round/>
                                    <a:headEnd/>
                                    <a:tailEnd/>
                                  </a:ln>
                                </wps:spPr>
                                <wps:bodyPr rot="0" vert="horz" wrap="square" lIns="91440" tIns="45720" rIns="91440" bIns="45720" anchor="ctr" anchorCtr="0" upright="1">
                                  <a:noAutofit/>
                                </wps:bodyPr>
                              </wps:wsp>
                              <wps:wsp>
                                <wps:cNvPr id="278" name="Rectangle 16"/>
                                <wps:cNvSpPr>
                                  <a:spLocks noChangeArrowheads="1"/>
                                </wps:cNvSpPr>
                                <wps:spPr bwMode="auto">
                                  <a:xfrm>
                                    <a:off x="12422" y="1913"/>
                                    <a:ext cx="15613" cy="11473"/>
                                  </a:xfrm>
                                  <a:prstGeom prst="rect">
                                    <a:avLst/>
                                  </a:prstGeom>
                                  <a:gradFill rotWithShape="1">
                                    <a:gsLst>
                                      <a:gs pos="0">
                                        <a:srgbClr val="BCBCBC"/>
                                      </a:gs>
                                      <a:gs pos="35001">
                                        <a:srgbClr val="D0D0D0"/>
                                      </a:gs>
                                      <a:gs pos="100000">
                                        <a:srgbClr val="EDEDED"/>
                                      </a:gs>
                                    </a:gsLst>
                                    <a:lin ang="16200000" scaled="1"/>
                                  </a:gradFill>
                                  <a:ln w="19050">
                                    <a:solidFill>
                                      <a:srgbClr val="000000"/>
                                    </a:solidFill>
                                    <a:miter lim="800000"/>
                                    <a:headEnd/>
                                    <a:tailEnd/>
                                  </a:ln>
                                  <a:effectLst>
                                    <a:outerShdw dist="20000" dir="5400000" rotWithShape="0">
                                      <a:srgbClr val="000000">
                                        <a:alpha val="37999"/>
                                      </a:srgbClr>
                                    </a:outerShdw>
                                  </a:effectLst>
                                </wps:spPr>
                                <wps:bodyPr rot="0" vert="horz" wrap="square" lIns="91440" tIns="45720" rIns="91440" bIns="45720" anchor="ctr" anchorCtr="0" upright="1">
                                  <a:noAutofit/>
                                </wps:bodyPr>
                              </wps:wsp>
                              <wps:wsp>
                                <wps:cNvPr id="279" name="Straight Arrow Connector 17"/>
                                <wps:cNvCnPr>
                                  <a:cxnSpLocks noChangeShapeType="1"/>
                                </wps:cNvCnPr>
                                <wps:spPr bwMode="auto">
                                  <a:xfrm flipV="1">
                                    <a:off x="0" y="4932"/>
                                    <a:ext cx="10869" cy="7764"/>
                                  </a:xfrm>
                                  <a:prstGeom prst="straightConnector1">
                                    <a:avLst/>
                                  </a:prstGeom>
                                  <a:noFill/>
                                  <a:ln w="19050">
                                    <a:solidFill>
                                      <a:srgbClr val="000000"/>
                                    </a:solidFill>
                                    <a:round/>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80" name="Straight Arrow Connector 18"/>
                                <wps:cNvCnPr>
                                  <a:cxnSpLocks noChangeShapeType="1"/>
                                </wps:cNvCnPr>
                                <wps:spPr bwMode="auto">
                                  <a:xfrm flipH="1" flipV="1">
                                    <a:off x="26224" y="7606"/>
                                    <a:ext cx="14147" cy="2416"/>
                                  </a:xfrm>
                                  <a:prstGeom prst="straightConnector1">
                                    <a:avLst/>
                                  </a:prstGeom>
                                  <a:noFill/>
                                  <a:ln w="19050">
                                    <a:solidFill>
                                      <a:srgbClr val="000000"/>
                                    </a:solidFill>
                                    <a:round/>
                                    <a:headEnd/>
                                    <a:tailEnd type="arrow" w="med" len="med"/>
                                  </a:ln>
                                  <a:effectLst>
                                    <a:outerShdw dist="20000" dir="5400000" rotWithShape="0">
                                      <a:srgbClr val="000000">
                                        <a:alpha val="37999"/>
                                      </a:srgbClr>
                                    </a:outerShdw>
                                  </a:effectLst>
                                  <a:extLst>
                                    <a:ext uri="{909E8E84-426E-40DD-AFC4-6F175D3DCCD1}">
                                      <a14:hiddenFill xmlns:a14="http://schemas.microsoft.com/office/drawing/2010/main">
                                        <a:noFill/>
                                      </a14:hiddenFill>
                                    </a:ext>
                                  </a:extLst>
                                </wps:spPr>
                                <wps:bodyPr/>
                              </wps:wsp>
                              <wps:wsp>
                                <wps:cNvPr id="281" name="Rectangle 21"/>
                                <wps:cNvSpPr>
                                  <a:spLocks noChangeArrowheads="1"/>
                                </wps:cNvSpPr>
                                <wps:spPr bwMode="auto">
                                  <a:xfrm>
                                    <a:off x="10869" y="13386"/>
                                    <a:ext cx="24326" cy="2486"/>
                                  </a:xfrm>
                                  <a:prstGeom prst="rect">
                                    <a:avLst/>
                                  </a:prstGeom>
                                  <a:solidFill>
                                    <a:srgbClr val="4F81BD"/>
                                  </a:solidFill>
                                  <a:ln w="19050">
                                    <a:solidFill>
                                      <a:srgbClr val="243F60"/>
                                    </a:solidFill>
                                    <a:miter lim="800000"/>
                                    <a:headEnd/>
                                    <a:tailEnd/>
                                  </a:ln>
                                </wps:spPr>
                                <wps:txbx>
                                  <w:txbxContent>
                                    <w:p w14:paraId="536589B6" w14:textId="77777777" w:rsidR="00BF25AA" w:rsidRDefault="00BF25AA" w:rsidP="003839A5">
                                      <w:pPr>
                                        <w:jc w:val="center"/>
                                      </w:pPr>
                                      <w:r>
                                        <w:t>Inside leathers rolling method leather storage</w:t>
                                      </w:r>
                                    </w:p>
                                  </w:txbxContent>
                                </wps:txbx>
                                <wps:bodyPr rot="0" vert="horz" wrap="square" lIns="91440" tIns="45720" rIns="91440" bIns="45720" anchor="ctr" anchorCtr="0" upright="1">
                                  <a:noAutofit/>
                                </wps:bodyPr>
                              </wps:wsp>
                            </wpg:grpSp>
                          </wpg:grpSp>
                          <wps:wsp>
                            <wps:cNvPr id="282" name="Text Box 101"/>
                            <wps:cNvSpPr txBox="1">
                              <a:spLocks noChangeArrowheads="1"/>
                            </wps:cNvSpPr>
                            <wps:spPr bwMode="auto">
                              <a:xfrm>
                                <a:off x="0" y="11473"/>
                                <a:ext cx="8712" cy="3833"/>
                              </a:xfrm>
                              <a:prstGeom prst="rect">
                                <a:avLst/>
                              </a:prstGeom>
                              <a:solidFill>
                                <a:srgbClr val="FFFFFF"/>
                              </a:solidFill>
                              <a:ln w="19050">
                                <a:solidFill>
                                  <a:srgbClr val="000000"/>
                                </a:solidFill>
                                <a:miter lim="800000"/>
                                <a:headEnd/>
                                <a:tailEnd/>
                              </a:ln>
                            </wps:spPr>
                            <wps:txbx>
                              <w:txbxContent>
                                <w:p w14:paraId="15871951" w14:textId="77777777" w:rsidR="00BF25AA" w:rsidRPr="00F820A4" w:rsidRDefault="00BF25AA" w:rsidP="003839A5">
                                  <w:pPr>
                                    <w:rPr>
                                      <w:sz w:val="22"/>
                                    </w:rPr>
                                  </w:pPr>
                                  <w:r w:rsidRPr="00F820A4">
                                    <w:rPr>
                                      <w:sz w:val="22"/>
                                    </w:rPr>
                                    <w:t>Grain side</w:t>
                                  </w:r>
                                </w:p>
                              </w:txbxContent>
                            </wps:txbx>
                            <wps:bodyPr rot="0" vert="horz" wrap="square" lIns="91440" tIns="45720" rIns="91440" bIns="45720" anchor="t" anchorCtr="0" upright="1">
                              <a:noAutofit/>
                            </wps:bodyPr>
                          </wps:wsp>
                        </wpg:grpSp>
                      </wpg:grpSp>
                    </wpg:wgp>
                  </a:graphicData>
                </a:graphic>
                <wp14:sizeRelH relativeFrom="page">
                  <wp14:pctWidth>0</wp14:pctWidth>
                </wp14:sizeRelH>
                <wp14:sizeRelV relativeFrom="page">
                  <wp14:pctHeight>0</wp14:pctHeight>
                </wp14:sizeRelV>
              </wp:anchor>
            </w:drawing>
          </mc:Choice>
          <mc:Fallback>
            <w:pict>
              <v:group w14:anchorId="3501014E" id="Group 104" o:spid="_x0000_s1070" style="position:absolute;margin-left:20.8pt;margin-top:15.1pt;width:398pt;height:245.2pt;z-index:251658752" coordsize="50546,311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">
                <v:group id="Group 99" o:spid="_x0000_s1071" style="position:absolute;left:2070;top:17252;width:47784;height:13888" coordsize="47787,11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">
                  <v:group id="Group 98" o:spid="_x0000_s1072" style="position:absolute;left:1725;width:46062;height:11660" coordsize="46061,11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">
                    <v:group id="Group 24" o:spid="_x0000_s1073" style="position:absolute;width:40366;height:11660" coordsize="40371,16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">
                      <v:rect id="Rectangle 25" o:spid="_x0000_s1074" style="position:absolute;left:28035;top:1466;width:12336;height:151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" strokecolor="white" strokeweight="1.5pt"/>
                      <v:group id="Group 26" o:spid="_x0000_s1075" style="position:absolute;width:40371;height:16660" coordsize="40371,16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">
                        <v:shapetype id="_x0000_t97" coordsize="21600,21600" o:spt="97" adj="2700" path="m@5,qx@1@2l@1@0@2@0qx0@7@2,21600l@9,21600qx@10@7l@10@1@11@1qx21600@2@11,xem@5,nfqx@6@2@5@1@4@3@5@2l@6@2em@5@1nfl@10@1em@2,21600nfqx@1@7l@1@0em@2@0nfqx@3@8@2@7l@1@7e">
                          <v:formulas>
                            <v:f eqn="sum height 0 #0"/>
                            <v:f eqn="val #0"/>
                            <v:f eqn="prod @1 1 2"/>
                            <v:f eqn="prod @1 3 4"/>
                            <v:f eqn="prod @1 5 4"/>
                            <v:f eqn="prod @1 3 2"/>
                            <v:f eqn="prod @1 2 1"/>
                            <v:f eqn="sum height 0 @2"/>
                            <v:f eqn="sum height 0 @3"/>
                            <v:f eqn="sum width 0 @5"/>
                            <v:f eqn="sum width 0 @1"/>
                            <v:f eqn="sum width 0 @2"/>
                            <v:f eqn="val height"/>
                            <v:f eqn="prod height 1 2"/>
                            <v:f eqn="prod width 1 2"/>
                          </v:formulas>
                          <v:path o:extrusionok="f" limo="10800,10800" o:connecttype="custom" o:connectlocs="@14,0;@1,@13;@14,@12;@10,@13" o:connectangles="270,180,90,0" textboxrect="@1,@1,@10,@7"/>
                          <v:handles>
                            <v:h position="topLeft,#0" yrange="0,5400"/>
                          </v:handles>
                          <o:complex v:ext="view"/>
                        </v:shapetype>
                        <v:shape id="Vertical Scroll 27" o:spid="_x0000_s1076" type="#_x0000_t97" style="position:absolute;left:11516;top:-1235;width:15309;height:1778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" fillcolor="#bfbfbf">
                          <v:shadow on="t" color="black" opacity="24903f" origin=",.5" offset="0,.55556mm"/>
                        </v:shape>
                        <v:rect id="Rectangle 28" o:spid="_x0000_s1077" style="position:absolute;left:12422;top:1913;width:15613;height:114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" fillcolor="#c0504d" strokecolor="#622423" strokeweight="2pt"/>
                        <v:shapetype id="_x0000_t32" coordsize="21600,21600" o:spt="32" o:oned="t" path="m,l21600,21600e" filled="f">
                          <v:path arrowok="t" fillok="f" o:connecttype="none"/>
                          <o:lock v:ext="edit" shapetype="t"/>
                        </v:shapetype>
                        <v:shape id="Straight Arrow Connector 29" o:spid="_x0000_s1078" type="#_x0000_t32" style="position:absolute;top:4932;width:10869;height:776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" strokeweight="1.5pt">
                          <v:stroke endarrow="open"/>
                          <v:shadow on="t" color="black" opacity="24903f" origin=",.5" offset="0,.55556mm"/>
                        </v:shape>
                        <v:shape id="Straight Arrow Connector 30" o:spid="_x0000_s1079" type="#_x0000_t32" style="position:absolute;left:26224;top:7606;width:14147;height:241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" strokeweight="1.5pt">
                          <v:stroke endarrow="open"/>
                          <v:shadow on="t" color="black" opacity="24903f" origin=",.5" offset="0,.55556mm"/>
                        </v:shape>
                        <v:rect id="Rectangle 31" o:spid="_x0000_s1080" style="position:absolute;left:10869;top:13385;width:24938;height:327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" fillcolor="#4f81bd" strokecolor="#243f60" strokeweight="1.5pt">
                          <v:textbox>
                            <w:txbxContent>
                              <w:p w14:paraId="6E8793F4" w14:textId="77777777" w:rsidR="00BF25AA" w:rsidRDefault="00BF25AA" w:rsidP="003839A5">
                                <w:pPr>
                                  <w:jc w:val="center"/>
                                </w:pPr>
                                <w:r>
                                  <w:t>Outside(</w:t>
                                </w:r>
                                <w:proofErr w:type="gramStart"/>
                                <w:r>
                                  <w:t>top)  leathers</w:t>
                                </w:r>
                                <w:proofErr w:type="gramEnd"/>
                                <w:r>
                                  <w:t xml:space="preserve"> Rolling method leather storage</w:t>
                                </w:r>
                              </w:p>
                            </w:txbxContent>
                          </v:textbox>
                        </v:rect>
                      </v:group>
                    </v:group>
                    <v:shape id="Text Box 96" o:spid="_x0000_s1081" type="#_x0000_t202" style="position:absolute;left:36403;top:6987;width:9658;height:3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" strokeweight="1.5pt">
                      <v:textbox>
                        <w:txbxContent>
                          <w:p w14:paraId="642ECF26" w14:textId="77777777" w:rsidR="00BF25AA" w:rsidRDefault="00BF25AA" w:rsidP="003839A5">
                            <w:r>
                              <w:t xml:space="preserve">Grain side </w:t>
                            </w:r>
                          </w:p>
                        </w:txbxContent>
                      </v:textbox>
                    </v:shape>
                  </v:group>
                  <v:shape id="Text Box 97" o:spid="_x0000_s1082" type="#_x0000_t202" style="position:absolute;top:7677;width:9658;height:3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" strokeweight="1.5pt">
                    <v:textbox>
                      <w:txbxContent>
                        <w:p w14:paraId="5BEC1C88" w14:textId="77777777" w:rsidR="00BF25AA" w:rsidRDefault="00BF25AA" w:rsidP="003839A5">
                          <w:r>
                            <w:t xml:space="preserve">Flesh side </w:t>
                          </w:r>
                        </w:p>
                      </w:txbxContent>
                    </v:textbox>
                  </v:shape>
                </v:group>
                <v:group id="Group 103" o:spid="_x0000_s1083" style="position:absolute;width:50546;height:16648" coordsize="50546,16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">
                  <v:shape id="Text Box 100" o:spid="_x0000_s1084" type="#_x0000_t202" style="position:absolute;left:41665;top:10704;width:8881;height:26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" strokeweight="1.5pt">
                    <v:textbox>
                      <w:txbxContent>
                        <w:p w14:paraId="48BBCDBF" w14:textId="77777777" w:rsidR="00BF25AA" w:rsidRPr="003839A5" w:rsidRDefault="00BF25AA" w:rsidP="003839A5">
                          <w:pPr>
                            <w:shd w:val="clear" w:color="auto" w:fill="FFFFFF"/>
                            <w:rPr>
                              <w:color w:val="000000"/>
                            </w:rPr>
                          </w:pPr>
                          <w:r w:rsidRPr="003839A5">
                            <w:rPr>
                              <w:color w:val="000000"/>
                              <w:sz w:val="22"/>
                            </w:rPr>
                            <w:t>Flesh side</w:t>
                          </w:r>
                        </w:p>
                      </w:txbxContent>
                    </v:textbox>
                  </v:shape>
                  <v:group id="Group 102" o:spid="_x0000_s1085" style="position:absolute;width:42528;height:16648" coordsize="42528,16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">
                    <v:group id="Group 23" o:spid="_x0000_s1086" style="position:absolute;left:2156;width:40372;height:16648" coordsize="40371,16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">
                      <v:rect id="Rectangle 14" o:spid="_x0000_s1087" style="position:absolute;left:28035;top:1466;width:12336;height:1518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" strokecolor="white" strokeweight="1.5pt"/>
                      <v:group id="Group 22" o:spid="_x0000_s1088" style="position:absolute;width:40371;height:15872" coordsize="40371,158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Wy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8pvB7JhwBuf4BAAD//wMAUEsBAi0AFAAGAAgAAAAhANvh9svuAAAAhQEAABMAAAAAAAAA&#10;AAAAAAAAAAAAAFtDb250ZW50X1R5cGVzXS54bWxQSwECLQAUAAYACAAAACEAWvQsW78AAAAVAQAA&#10;CwAAAAAAAAAAAAAAAAAfAQAAX3JlbHMvLnJlbHNQSwECLQAUAAYACAAAACEAKEK1ssYAAADcAAAA&#10;DwAAAAAAAAAAAAAAAAAHAgAAZHJzL2Rvd25yZXYueG1sUEsFBgAAAAADAAMAtwAAAPoCAAAAAA==&#10;">
                        <v:shape id="Vertical Scroll 12" o:spid="_x0000_s1089" type="#_x0000_t97" style="position:absolute;left:11516;top:-1235;width:15309;height:17780;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" fillcolor="#c0504d" strokecolor="#622423" strokeweight="1.5pt"/>
                        <v:rect id="Rectangle 16" o:spid="_x0000_s1090" style="position:absolute;left:12422;top:1913;width:15613;height:114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" fillcolor="#bcbcbc" strokeweight="1.5pt">
                          <v:fill color2="#ededed" rotate="t" angle="180" colors="0 #bcbcbc;22938f #d0d0d0;1 #ededed" focus="100%" type="gradient"/>
                          <v:shadow on="t" color="black" opacity="24903f" origin=",.5" offset="0,.55556mm"/>
                        </v:rect>
                        <v:shape id="Straight Arrow Connector 17" o:spid="_x0000_s1091" type="#_x0000_t32" style="position:absolute;top:4932;width:10869;height:776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" strokeweight="1.5pt">
                          <v:stroke endarrow="open"/>
                          <v:shadow on="t" color="black" opacity="24903f" origin=",.5" offset="0,.55556mm"/>
                        </v:shape>
                        <v:shape id="Straight Arrow Connector 18" o:spid="_x0000_s1092" type="#_x0000_t32" style="position:absolute;left:26224;top:7606;width:14147;height:241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" strokeweight="1.5pt">
                          <v:stroke endarrow="open"/>
                          <v:shadow on="t" color="black" opacity="24903f" origin=",.5" offset="0,.55556mm"/>
                        </v:shape>
                        <v:rect id="Rectangle 21" o:spid="_x0000_s1093" style="position:absolute;left:10869;top:13386;width:24326;height:24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" fillcolor="#4f81bd" strokecolor="#243f60" strokeweight="1.5pt">
                          <v:textbox>
                            <w:txbxContent>
                              <w:p w14:paraId="536589B6" w14:textId="77777777" w:rsidR="00BF25AA" w:rsidRDefault="00BF25AA" w:rsidP="003839A5">
                                <w:pPr>
                                  <w:jc w:val="center"/>
                                </w:pPr>
                                <w:r>
                                  <w:t>Inside leathers rolling method leather storage</w:t>
                                </w:r>
                              </w:p>
                            </w:txbxContent>
                          </v:textbox>
                        </v:rect>
                      </v:group>
                    </v:group>
                    <v:shape id="Text Box 101" o:spid="_x0000_s1094" type="#_x0000_t202" style="position:absolute;top:11473;width:8712;height:38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" strokeweight="1.5pt">
                      <v:textbox>
                        <w:txbxContent>
                          <w:p w14:paraId="15871951" w14:textId="77777777" w:rsidR="00BF25AA" w:rsidRPr="00F820A4" w:rsidRDefault="00BF25AA" w:rsidP="003839A5">
                            <w:pPr>
                              <w:rPr>
                                <w:sz w:val="22"/>
                              </w:rPr>
                            </w:pPr>
                            <w:r w:rsidRPr="00F820A4">
                              <w:rPr>
                                <w:sz w:val="22"/>
                              </w:rPr>
                              <w:t>Grain side</w:t>
                            </w:r>
                          </w:p>
                        </w:txbxContent>
                      </v:textbox>
                    </v:shape>
                  </v:group>
                </v:group>
              </v:group>
            </w:pict>
          </mc:Fallback>
        </mc:AlternateContent>
      </w:r>
    </w:p>
    <w:p w14:paraId="2DA0CB73" w14:textId="77777777" w:rsidR="000A1255" w:rsidRPr="00CE5646" w:rsidRDefault="000A1255" w:rsidP="00CE5646">
      <w:pPr>
        <w:spacing w:line="360" w:lineRule="auto"/>
        <w:ind w:left="90"/>
        <w:rPr>
          <w:rFonts w:cs="Arial"/>
          <w:szCs w:val="24"/>
        </w:rPr>
      </w:pPr>
    </w:p>
    <w:p w14:paraId="0CA9B35A" w14:textId="77777777" w:rsidR="000A1255" w:rsidRPr="00CE5646" w:rsidRDefault="000A1255" w:rsidP="00CE5646">
      <w:pPr>
        <w:spacing w:line="360" w:lineRule="auto"/>
        <w:ind w:left="90"/>
        <w:rPr>
          <w:rFonts w:cs="Arial"/>
          <w:szCs w:val="24"/>
        </w:rPr>
      </w:pPr>
    </w:p>
    <w:p w14:paraId="65523C7D" w14:textId="77777777" w:rsidR="000A1255" w:rsidRPr="00DA66F2" w:rsidRDefault="000A1255" w:rsidP="00EE5CCE">
      <w:pPr>
        <w:pStyle w:val="ListParagraph"/>
        <w:numPr>
          <w:ilvl w:val="0"/>
          <w:numId w:val="0"/>
        </w:numPr>
        <w:spacing w:line="360" w:lineRule="auto"/>
        <w:ind w:left="450"/>
        <w:rPr>
          <w:rFonts w:cs="Arial"/>
          <w:szCs w:val="24"/>
        </w:rPr>
      </w:pPr>
    </w:p>
    <w:p w14:paraId="1EE77B7A" w14:textId="77777777" w:rsidR="00DA742D" w:rsidRDefault="00DA742D">
      <w:pPr>
        <w:spacing w:after="0" w:line="240" w:lineRule="auto"/>
        <w:rPr>
          <w:rFonts w:cs="Arial"/>
          <w:szCs w:val="24"/>
        </w:rPr>
      </w:pPr>
    </w:p>
    <w:p w14:paraId="3178B8A9" w14:textId="77777777" w:rsidR="00DA742D" w:rsidRDefault="00DA742D">
      <w:pPr>
        <w:spacing w:after="0" w:line="240" w:lineRule="auto"/>
        <w:rPr>
          <w:rFonts w:cs="Arial"/>
          <w:szCs w:val="24"/>
        </w:rPr>
      </w:pPr>
    </w:p>
    <w:p w14:paraId="7F50EDDA" w14:textId="77777777" w:rsidR="00DA742D" w:rsidRDefault="00DA742D">
      <w:pPr>
        <w:spacing w:after="0" w:line="240" w:lineRule="auto"/>
        <w:rPr>
          <w:rFonts w:cs="Arial"/>
          <w:szCs w:val="24"/>
        </w:rPr>
      </w:pPr>
    </w:p>
    <w:p w14:paraId="5EC1C8D1" w14:textId="77777777" w:rsidR="00DA742D" w:rsidRDefault="00DA742D">
      <w:pPr>
        <w:spacing w:after="0" w:line="240" w:lineRule="auto"/>
        <w:rPr>
          <w:rFonts w:cs="Arial"/>
          <w:szCs w:val="24"/>
        </w:rPr>
      </w:pPr>
    </w:p>
    <w:p w14:paraId="4B41E73F" w14:textId="77777777" w:rsidR="00DA742D" w:rsidRDefault="00DA742D">
      <w:pPr>
        <w:spacing w:after="0" w:line="240" w:lineRule="auto"/>
        <w:rPr>
          <w:rFonts w:cs="Arial"/>
          <w:szCs w:val="24"/>
        </w:rPr>
      </w:pPr>
    </w:p>
    <w:p w14:paraId="3A513640" w14:textId="77777777" w:rsidR="00DA742D" w:rsidRDefault="00DA742D">
      <w:pPr>
        <w:spacing w:after="0" w:line="240" w:lineRule="auto"/>
        <w:rPr>
          <w:rFonts w:cs="Arial"/>
          <w:szCs w:val="24"/>
        </w:rPr>
      </w:pPr>
    </w:p>
    <w:p w14:paraId="589B1156" w14:textId="77777777" w:rsidR="00DA742D" w:rsidRDefault="00DA742D">
      <w:pPr>
        <w:spacing w:after="0" w:line="240" w:lineRule="auto"/>
        <w:rPr>
          <w:rFonts w:cs="Arial"/>
          <w:szCs w:val="24"/>
        </w:rPr>
      </w:pPr>
    </w:p>
    <w:p w14:paraId="4FF4F326" w14:textId="77777777" w:rsidR="00DA742D" w:rsidRDefault="00DA742D">
      <w:pPr>
        <w:spacing w:after="0" w:line="240" w:lineRule="auto"/>
        <w:rPr>
          <w:rFonts w:cs="Arial"/>
          <w:szCs w:val="24"/>
        </w:rPr>
      </w:pPr>
    </w:p>
    <w:p w14:paraId="0320C9A8" w14:textId="77777777" w:rsidR="00DA742D" w:rsidRDefault="00DA742D">
      <w:pPr>
        <w:spacing w:after="0" w:line="240" w:lineRule="auto"/>
        <w:rPr>
          <w:rFonts w:cs="Arial"/>
          <w:szCs w:val="24"/>
        </w:rPr>
      </w:pPr>
    </w:p>
    <w:p w14:paraId="1BE4E523" w14:textId="77777777" w:rsidR="00DA742D" w:rsidRDefault="00DA742D">
      <w:pPr>
        <w:spacing w:after="0" w:line="240" w:lineRule="auto"/>
        <w:rPr>
          <w:rFonts w:cs="Arial"/>
          <w:szCs w:val="24"/>
        </w:rPr>
      </w:pPr>
    </w:p>
    <w:p w14:paraId="37371E8C" w14:textId="77777777" w:rsidR="00C95BB3" w:rsidRDefault="00C95BB3" w:rsidP="00C95BB3">
      <w:pPr>
        <w:pStyle w:val="Caption"/>
        <w:jc w:val="center"/>
        <w:rPr>
          <w:sz w:val="24"/>
          <w:szCs w:val="24"/>
        </w:rPr>
      </w:pPr>
    </w:p>
    <w:p w14:paraId="589BBF7E" w14:textId="77777777" w:rsidR="00C95BB3" w:rsidRPr="005E708A" w:rsidRDefault="00C95BB3" w:rsidP="00C95BB3">
      <w:pPr>
        <w:pStyle w:val="Caption"/>
        <w:jc w:val="center"/>
        <w:rPr>
          <w:rFonts w:cs="Arial"/>
          <w:b w:val="0"/>
          <w:bCs w:val="0"/>
          <w:color w:val="auto"/>
          <w:sz w:val="24"/>
          <w:szCs w:val="24"/>
          <w:lang w:val="en" w:bidi="ar-SA"/>
        </w:rPr>
      </w:pPr>
      <w:bookmarkStart w:id="195" w:name="_Toc112763210"/>
      <w:r w:rsidRPr="005E708A">
        <w:rPr>
          <w:color w:val="auto"/>
          <w:sz w:val="24"/>
          <w:szCs w:val="24"/>
        </w:rPr>
        <w:t xml:space="preserve">Figure </w:t>
      </w:r>
      <w:r w:rsidRPr="005E708A">
        <w:rPr>
          <w:color w:val="auto"/>
          <w:sz w:val="24"/>
          <w:szCs w:val="24"/>
        </w:rPr>
        <w:fldChar w:fldCharType="begin"/>
      </w:r>
      <w:r w:rsidRPr="005E708A">
        <w:rPr>
          <w:color w:val="auto"/>
          <w:sz w:val="24"/>
          <w:szCs w:val="24"/>
        </w:rPr>
        <w:instrText xml:space="preserve"> SEQ Figure \* ARABIC </w:instrText>
      </w:r>
      <w:r w:rsidRPr="005E708A">
        <w:rPr>
          <w:color w:val="auto"/>
          <w:sz w:val="24"/>
          <w:szCs w:val="24"/>
        </w:rPr>
        <w:fldChar w:fldCharType="separate"/>
      </w:r>
      <w:r w:rsidR="002B35C8" w:rsidRPr="005E708A">
        <w:rPr>
          <w:noProof/>
          <w:color w:val="auto"/>
          <w:sz w:val="24"/>
          <w:szCs w:val="24"/>
        </w:rPr>
        <w:t>7.20</w:t>
      </w:r>
      <w:r w:rsidRPr="005E708A">
        <w:rPr>
          <w:color w:val="auto"/>
          <w:sz w:val="24"/>
          <w:szCs w:val="24"/>
        </w:rPr>
        <w:fldChar w:fldCharType="end"/>
      </w:r>
      <w:r w:rsidR="00F47A13" w:rsidRPr="005E708A">
        <w:rPr>
          <w:color w:val="auto"/>
          <w:sz w:val="24"/>
          <w:szCs w:val="24"/>
        </w:rPr>
        <w:t xml:space="preserve"> Leather Bundling</w:t>
      </w:r>
      <w:bookmarkEnd w:id="195"/>
      <w:r w:rsidR="00F47A13" w:rsidRPr="005E708A">
        <w:rPr>
          <w:color w:val="auto"/>
          <w:sz w:val="24"/>
          <w:szCs w:val="24"/>
        </w:rPr>
        <w:t xml:space="preserve"> </w:t>
      </w:r>
    </w:p>
    <w:p w14:paraId="6A0E2E6C" w14:textId="77777777" w:rsidR="00EE5CCE" w:rsidRDefault="00EE5CCE">
      <w:pPr>
        <w:spacing w:after="0" w:line="240" w:lineRule="auto"/>
        <w:rPr>
          <w:rFonts w:cs="Arial"/>
          <w:szCs w:val="24"/>
        </w:rPr>
      </w:pPr>
    </w:p>
    <w:p w14:paraId="3D17C36B" w14:textId="77777777" w:rsidR="009D3E1A" w:rsidRDefault="003839A5" w:rsidP="00EE5CCE">
      <w:pPr>
        <w:spacing w:before="120" w:after="120" w:line="360" w:lineRule="auto"/>
        <w:jc w:val="both"/>
        <w:rPr>
          <w:rFonts w:cs="Arial"/>
          <w:szCs w:val="24"/>
        </w:rPr>
      </w:pPr>
      <w:r w:rsidRPr="00DA66F2">
        <w:rPr>
          <w:rFonts w:cs="Arial"/>
          <w:szCs w:val="24"/>
        </w:rPr>
        <w:t xml:space="preserve">Stack on method of leather storage: this kind of leather storage system commonly applicable if the quantity of leather </w:t>
      </w:r>
      <w:proofErr w:type="gramStart"/>
      <w:r w:rsidRPr="00DA66F2">
        <w:rPr>
          <w:rFonts w:cs="Arial"/>
          <w:szCs w:val="24"/>
        </w:rPr>
        <w:t>are</w:t>
      </w:r>
      <w:proofErr w:type="gramEnd"/>
      <w:r w:rsidRPr="00DA66F2">
        <w:rPr>
          <w:rFonts w:cs="Arial"/>
          <w:szCs w:val="24"/>
        </w:rPr>
        <w:t xml:space="preserve"> few or if there is wide and enough space in the store. Stack on or flat method of leather storage is better to keep the leather safely without any kind of damage as compare to roll/bundle method. Usually sheep /goat skin are stored by this method. But if we have the space it also applicable to cow and other big types of leather. Even though there is no standard that have been set before about the number of quantity that have to be stored in stack on/flat form at a time, most footwear factories and even tanneries used to </w:t>
      </w:r>
      <w:proofErr w:type="gramStart"/>
      <w:r w:rsidRPr="00DA66F2">
        <w:rPr>
          <w:rFonts w:cs="Arial"/>
          <w:szCs w:val="24"/>
        </w:rPr>
        <w:t>stored</w:t>
      </w:r>
      <w:proofErr w:type="gramEnd"/>
      <w:r w:rsidRPr="00DA66F2">
        <w:rPr>
          <w:rFonts w:cs="Arial"/>
          <w:szCs w:val="24"/>
        </w:rPr>
        <w:t xml:space="preserve"> 120 – 150 skin/hide once.</w:t>
      </w:r>
    </w:p>
    <w:p w14:paraId="53B0C613" w14:textId="77777777" w:rsidR="009D3E1A" w:rsidRDefault="009D3E1A">
      <w:pPr>
        <w:spacing w:after="0" w:line="240" w:lineRule="auto"/>
        <w:rPr>
          <w:rFonts w:cs="Arial"/>
          <w:szCs w:val="24"/>
        </w:rPr>
      </w:pPr>
      <w:r>
        <w:rPr>
          <w:rFonts w:cs="Arial"/>
          <w:szCs w:val="24"/>
        </w:rPr>
        <w:br w:type="page"/>
      </w:r>
    </w:p>
    <w:p w14:paraId="3FAB9773" w14:textId="77777777" w:rsidR="003839A5" w:rsidRPr="00DA66F2" w:rsidRDefault="003839A5" w:rsidP="00EE5CCE">
      <w:pPr>
        <w:spacing w:before="120" w:after="120" w:line="360" w:lineRule="auto"/>
        <w:jc w:val="both"/>
        <w:rPr>
          <w:rFonts w:cs="Arial"/>
          <w:szCs w:val="24"/>
        </w:rPr>
      </w:pPr>
    </w:p>
    <w:p w14:paraId="34DDFABC" w14:textId="77777777" w:rsidR="003839A5" w:rsidRPr="00DA66F2" w:rsidRDefault="00B2108A" w:rsidP="00EE5CCE">
      <w:r>
        <w:rPr>
          <w:noProof/>
          <w:lang w:bidi="ar-SA"/>
        </w:rPr>
        <mc:AlternateContent>
          <mc:Choice Requires="wpg">
            <w:drawing>
              <wp:anchor distT="0" distB="0" distL="114300" distR="114300" simplePos="0" relativeHeight="251660800" behindDoc="0" locked="0" layoutInCell="1" allowOverlap="1" wp14:anchorId="33340D2F" wp14:editId="6EEA8A82">
                <wp:simplePos x="0" y="0"/>
                <wp:positionH relativeFrom="column">
                  <wp:posOffset>1471295</wp:posOffset>
                </wp:positionH>
                <wp:positionV relativeFrom="paragraph">
                  <wp:posOffset>17780</wp:posOffset>
                </wp:positionV>
                <wp:extent cx="2124075" cy="828675"/>
                <wp:effectExtent l="0" t="0" r="28575" b="28575"/>
                <wp:wrapNone/>
                <wp:docPr id="253"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24075" cy="828675"/>
                          <a:chOff x="0" y="0"/>
                          <a:chExt cx="18374" cy="8540"/>
                        </a:xfrm>
                      </wpg:grpSpPr>
                      <wps:wsp>
                        <wps:cNvPr id="254" name="Plaque 107"/>
                        <wps:cNvSpPr>
                          <a:spLocks noChangeArrowheads="1"/>
                        </wps:cNvSpPr>
                        <wps:spPr bwMode="auto">
                          <a:xfrm>
                            <a:off x="0" y="0"/>
                            <a:ext cx="15355" cy="5520"/>
                          </a:xfrm>
                          <a:prstGeom prst="plaque">
                            <a:avLst>
                              <a:gd name="adj" fmla="val 16667"/>
                            </a:avLst>
                          </a:prstGeom>
                          <a:solidFill>
                            <a:srgbClr val="4F81BD"/>
                          </a:solidFill>
                          <a:ln w="25400">
                            <a:solidFill>
                              <a:srgbClr val="243F60"/>
                            </a:solidFill>
                            <a:miter lim="800000"/>
                            <a:headEnd/>
                            <a:tailEnd/>
                          </a:ln>
                        </wps:spPr>
                        <wps:bodyPr rot="0" vert="horz" wrap="square" lIns="91440" tIns="45720" rIns="91440" bIns="45720" anchor="ctr" anchorCtr="0" upright="1">
                          <a:noAutofit/>
                        </wps:bodyPr>
                      </wps:wsp>
                      <wps:wsp>
                        <wps:cNvPr id="255" name="Plaque 108"/>
                        <wps:cNvSpPr>
                          <a:spLocks noChangeArrowheads="1"/>
                        </wps:cNvSpPr>
                        <wps:spPr bwMode="auto">
                          <a:xfrm>
                            <a:off x="1552" y="1552"/>
                            <a:ext cx="15355" cy="5521"/>
                          </a:xfrm>
                          <a:prstGeom prst="plaque">
                            <a:avLst>
                              <a:gd name="adj" fmla="val 16667"/>
                            </a:avLst>
                          </a:prstGeom>
                          <a:solidFill>
                            <a:srgbClr val="4F81BD"/>
                          </a:solidFill>
                          <a:ln w="25400">
                            <a:solidFill>
                              <a:srgbClr val="243F60"/>
                            </a:solidFill>
                            <a:miter lim="800000"/>
                            <a:headEnd/>
                            <a:tailEnd/>
                          </a:ln>
                        </wps:spPr>
                        <wps:bodyPr rot="0" vert="horz" wrap="square" lIns="91440" tIns="45720" rIns="91440" bIns="45720" anchor="ctr" anchorCtr="0" upright="1">
                          <a:noAutofit/>
                        </wps:bodyPr>
                      </wps:wsp>
                      <wps:wsp>
                        <wps:cNvPr id="256" name="Plaque 109"/>
                        <wps:cNvSpPr>
                          <a:spLocks noChangeArrowheads="1"/>
                        </wps:cNvSpPr>
                        <wps:spPr bwMode="auto">
                          <a:xfrm>
                            <a:off x="3019" y="3019"/>
                            <a:ext cx="15355" cy="5521"/>
                          </a:xfrm>
                          <a:prstGeom prst="plaque">
                            <a:avLst>
                              <a:gd name="adj" fmla="val 16667"/>
                            </a:avLst>
                          </a:prstGeom>
                          <a:solidFill>
                            <a:srgbClr val="4F81BD"/>
                          </a:solidFill>
                          <a:ln w="25400">
                            <a:solidFill>
                              <a:srgbClr val="243F60"/>
                            </a:solidFill>
                            <a:miter lim="800000"/>
                            <a:headEnd/>
                            <a:tailEnd/>
                          </a:ln>
                        </wps:spPr>
                        <wps:bodyPr rot="0" vert="horz" wrap="square" lIns="91440" tIns="45720" rIns="91440" bIns="45720" anchor="ctr"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1E4737BB" id="Group 113" o:spid="_x0000_s1026" style="position:absolute;margin-left:115.85pt;margin-top:1.4pt;width:167.25pt;height:65.25pt;z-index:251660800;mso-width-relative:margin;mso-height-relative:margin" coordsize="18374,8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">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Plaque 107" o:spid="_x0000_s1027" type="#_x0000_t21" style="position:absolute;width:15355;height:5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" fillcolor="#4f81bd" strokecolor="#243f60" strokeweight="2pt"/>
                <v:shape id="Plaque 108" o:spid="_x0000_s1028" type="#_x0000_t21" style="position:absolute;left:1552;top:1552;width:1535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" fillcolor="#4f81bd" strokecolor="#243f60" strokeweight="2pt"/>
                <v:shape id="Plaque 109" o:spid="_x0000_s1029" type="#_x0000_t21" style="position:absolute;left:3019;top:3019;width:1535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" fillcolor="#4f81bd" strokecolor="#243f60" strokeweight="2pt"/>
              </v:group>
            </w:pict>
          </mc:Fallback>
        </mc:AlternateContent>
      </w:r>
    </w:p>
    <w:p w14:paraId="42E8BD9D" w14:textId="77777777" w:rsidR="003839A5" w:rsidRPr="00DA66F2" w:rsidRDefault="003839A5" w:rsidP="00EE5CCE"/>
    <w:p w14:paraId="75BEF62A" w14:textId="77777777" w:rsidR="003839A5" w:rsidRPr="00DA66F2" w:rsidRDefault="003839A5" w:rsidP="00EE5CCE"/>
    <w:p w14:paraId="39F6AA0F" w14:textId="77777777" w:rsidR="003839A5" w:rsidRPr="00DA66F2" w:rsidRDefault="00B2108A" w:rsidP="00EE5CCE">
      <w:r>
        <w:rPr>
          <w:noProof/>
          <w:lang w:bidi="ar-SA"/>
        </w:rPr>
        <mc:AlternateContent>
          <mc:Choice Requires="wps">
            <w:drawing>
              <wp:anchor distT="0" distB="0" distL="114300" distR="114300" simplePos="0" relativeHeight="251678208" behindDoc="0" locked="0" layoutInCell="1" allowOverlap="1" wp14:anchorId="36D0842E" wp14:editId="786BA25D">
                <wp:simplePos x="0" y="0"/>
                <wp:positionH relativeFrom="column">
                  <wp:posOffset>1471295</wp:posOffset>
                </wp:positionH>
                <wp:positionV relativeFrom="paragraph">
                  <wp:posOffset>175260</wp:posOffset>
                </wp:positionV>
                <wp:extent cx="3431969" cy="228600"/>
                <wp:effectExtent l="0" t="0" r="0" b="0"/>
                <wp:wrapNone/>
                <wp:docPr id="351" name="Text Box 351"/>
                <wp:cNvGraphicFramePr/>
                <a:graphic xmlns:a="http://schemas.openxmlformats.org/drawingml/2006/main">
                  <a:graphicData uri="http://schemas.microsoft.com/office/word/2010/wordprocessingShape">
                    <wps:wsp>
                      <wps:cNvSpPr txBox="1"/>
                      <wps:spPr>
                        <a:xfrm>
                          <a:off x="0" y="0"/>
                          <a:ext cx="3431969" cy="228600"/>
                        </a:xfrm>
                        <a:prstGeom prst="rect">
                          <a:avLst/>
                        </a:prstGeom>
                        <a:solidFill>
                          <a:prstClr val="white"/>
                        </a:solidFill>
                        <a:ln>
                          <a:noFill/>
                        </a:ln>
                      </wps:spPr>
                      <wps:txbx>
                        <w:txbxContent>
                          <w:p w14:paraId="6FA041A8" w14:textId="77777777" w:rsidR="00BF25AA" w:rsidRPr="005E708A" w:rsidRDefault="00BF25AA" w:rsidP="00B2108A">
                            <w:pPr>
                              <w:pStyle w:val="Caption"/>
                              <w:rPr>
                                <w:rFonts w:cs="Arial"/>
                                <w:noProof/>
                                <w:color w:val="auto"/>
                                <w:sz w:val="24"/>
                                <w:szCs w:val="24"/>
                              </w:rPr>
                            </w:pPr>
                            <w:bookmarkStart w:id="196" w:name="_Toc112763211"/>
                            <w:r w:rsidRPr="005E708A">
                              <w:rPr>
                                <w:color w:val="auto"/>
                                <w:sz w:val="24"/>
                                <w:szCs w:val="24"/>
                              </w:rPr>
                              <w:t xml:space="preserve">Figure </w:t>
                            </w:r>
                            <w:r w:rsidRPr="005E708A">
                              <w:rPr>
                                <w:color w:val="auto"/>
                                <w:sz w:val="24"/>
                                <w:szCs w:val="24"/>
                              </w:rPr>
                              <w:fldChar w:fldCharType="begin"/>
                            </w:r>
                            <w:r w:rsidRPr="005E708A">
                              <w:rPr>
                                <w:color w:val="auto"/>
                                <w:sz w:val="24"/>
                                <w:szCs w:val="24"/>
                              </w:rPr>
                              <w:instrText xml:space="preserve"> SEQ Figure \* ARABIC </w:instrText>
                            </w:r>
                            <w:r w:rsidRPr="005E708A">
                              <w:rPr>
                                <w:color w:val="auto"/>
                                <w:sz w:val="24"/>
                                <w:szCs w:val="24"/>
                              </w:rPr>
                              <w:fldChar w:fldCharType="separate"/>
                            </w:r>
                            <w:r w:rsidRPr="005E708A">
                              <w:rPr>
                                <w:noProof/>
                                <w:color w:val="auto"/>
                                <w:sz w:val="24"/>
                                <w:szCs w:val="24"/>
                              </w:rPr>
                              <w:t>7.21</w:t>
                            </w:r>
                            <w:r w:rsidRPr="005E708A">
                              <w:rPr>
                                <w:color w:val="auto"/>
                                <w:sz w:val="24"/>
                                <w:szCs w:val="24"/>
                              </w:rPr>
                              <w:fldChar w:fldCharType="end"/>
                            </w:r>
                            <w:r w:rsidRPr="005E708A">
                              <w:rPr>
                                <w:color w:val="auto"/>
                                <w:sz w:val="24"/>
                                <w:szCs w:val="24"/>
                              </w:rPr>
                              <w:t xml:space="preserve"> Stack on method of leather storage</w:t>
                            </w:r>
                            <w:bookmarkEnd w:id="196"/>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D0842E" id="Text Box 351" o:spid="_x0000_s1095" type="#_x0000_t202" style="position:absolute;margin-left:115.85pt;margin-top:13.8pt;width:270.25pt;height:18pt;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" stroked="f">
                <v:textbox inset="0,0,0,0">
                  <w:txbxContent>
                    <w:p w14:paraId="6FA041A8" w14:textId="77777777" w:rsidR="00BF25AA" w:rsidRPr="005E708A" w:rsidRDefault="00BF25AA" w:rsidP="00B2108A">
                      <w:pPr>
                        <w:pStyle w:val="Caption"/>
                        <w:rPr>
                          <w:rFonts w:cs="Arial"/>
                          <w:noProof/>
                          <w:color w:val="auto"/>
                          <w:sz w:val="24"/>
                          <w:szCs w:val="24"/>
                        </w:rPr>
                      </w:pPr>
                      <w:bookmarkStart w:id="202" w:name="_Toc112763211"/>
                      <w:r w:rsidRPr="005E708A">
                        <w:rPr>
                          <w:color w:val="auto"/>
                          <w:sz w:val="24"/>
                          <w:szCs w:val="24"/>
                        </w:rPr>
                        <w:t xml:space="preserve">Figure </w:t>
                      </w:r>
                      <w:r w:rsidRPr="005E708A">
                        <w:rPr>
                          <w:color w:val="auto"/>
                          <w:sz w:val="24"/>
                          <w:szCs w:val="24"/>
                        </w:rPr>
                        <w:fldChar w:fldCharType="begin"/>
                      </w:r>
                      <w:r w:rsidRPr="005E708A">
                        <w:rPr>
                          <w:color w:val="auto"/>
                          <w:sz w:val="24"/>
                          <w:szCs w:val="24"/>
                        </w:rPr>
                        <w:instrText xml:space="preserve"> SEQ Figure \* ARABIC </w:instrText>
                      </w:r>
                      <w:r w:rsidRPr="005E708A">
                        <w:rPr>
                          <w:color w:val="auto"/>
                          <w:sz w:val="24"/>
                          <w:szCs w:val="24"/>
                        </w:rPr>
                        <w:fldChar w:fldCharType="separate"/>
                      </w:r>
                      <w:r w:rsidRPr="005E708A">
                        <w:rPr>
                          <w:noProof/>
                          <w:color w:val="auto"/>
                          <w:sz w:val="24"/>
                          <w:szCs w:val="24"/>
                        </w:rPr>
                        <w:t>7.21</w:t>
                      </w:r>
                      <w:r w:rsidRPr="005E708A">
                        <w:rPr>
                          <w:color w:val="auto"/>
                          <w:sz w:val="24"/>
                          <w:szCs w:val="24"/>
                        </w:rPr>
                        <w:fldChar w:fldCharType="end"/>
                      </w:r>
                      <w:r w:rsidRPr="005E708A">
                        <w:rPr>
                          <w:color w:val="auto"/>
                          <w:sz w:val="24"/>
                          <w:szCs w:val="24"/>
                        </w:rPr>
                        <w:t xml:space="preserve"> Stack on method of leather storage</w:t>
                      </w:r>
                      <w:bookmarkEnd w:id="202"/>
                    </w:p>
                  </w:txbxContent>
                </v:textbox>
              </v:shape>
            </w:pict>
          </mc:Fallback>
        </mc:AlternateContent>
      </w:r>
    </w:p>
    <w:p w14:paraId="46E6E494" w14:textId="77777777" w:rsidR="00A2309B" w:rsidRDefault="00A2309B" w:rsidP="00EE5CCE">
      <w:pPr>
        <w:pStyle w:val="ListParagraph"/>
        <w:numPr>
          <w:ilvl w:val="0"/>
          <w:numId w:val="0"/>
        </w:numPr>
        <w:tabs>
          <w:tab w:val="left" w:pos="0"/>
        </w:tabs>
        <w:spacing w:line="360" w:lineRule="auto"/>
        <w:rPr>
          <w:rFonts w:cs="Arial"/>
          <w:b w:val="0"/>
          <w:sz w:val="24"/>
          <w:szCs w:val="24"/>
        </w:rPr>
      </w:pPr>
    </w:p>
    <w:p w14:paraId="22DBE785" w14:textId="77777777" w:rsidR="003839A5" w:rsidRPr="00EE5CCE" w:rsidRDefault="003839A5" w:rsidP="00EE5CCE">
      <w:pPr>
        <w:pStyle w:val="ListParagraph"/>
        <w:numPr>
          <w:ilvl w:val="0"/>
          <w:numId w:val="0"/>
        </w:numPr>
        <w:tabs>
          <w:tab w:val="left" w:pos="0"/>
        </w:tabs>
        <w:spacing w:line="360" w:lineRule="auto"/>
        <w:rPr>
          <w:rFonts w:cs="Arial"/>
          <w:szCs w:val="24"/>
        </w:rPr>
      </w:pPr>
      <w:r w:rsidRPr="00EE5CCE">
        <w:rPr>
          <w:rFonts w:cs="Arial"/>
          <w:b w:val="0"/>
          <w:sz w:val="24"/>
          <w:szCs w:val="24"/>
        </w:rPr>
        <w:t>Avoid various factors that can affect the performance/usage of leathers and its natural property. Proper storage and handling are also including below:</w:t>
      </w:r>
    </w:p>
    <w:p w14:paraId="694DA66A" w14:textId="77777777" w:rsidR="003839A5" w:rsidRPr="00EE5CCE" w:rsidRDefault="003839A5" w:rsidP="00C425AF">
      <w:pPr>
        <w:pStyle w:val="ListParagraph"/>
        <w:numPr>
          <w:ilvl w:val="0"/>
          <w:numId w:val="27"/>
        </w:numPr>
        <w:spacing w:line="360" w:lineRule="auto"/>
        <w:ind w:left="190" w:hanging="280"/>
        <w:jc w:val="both"/>
        <w:rPr>
          <w:rFonts w:cs="Arial"/>
          <w:b w:val="0"/>
          <w:sz w:val="24"/>
          <w:szCs w:val="24"/>
        </w:rPr>
      </w:pPr>
      <w:r w:rsidRPr="00EE5CCE">
        <w:rPr>
          <w:rFonts w:cs="Arial"/>
          <w:b w:val="0"/>
          <w:sz w:val="24"/>
          <w:szCs w:val="24"/>
        </w:rPr>
        <w:t>Temperature: most leather best stored should not be more than 10°c -20 °c temperature. Very high storage temperature may cause finish blocking and finish cracking caused by the finish adhering itself or taking the imprint of the flesh side of the text skin. Rapid decrease in temperature normally during winter nights may cause space formation. Room with external wall area the most susceptible to such temperature fluctuation and should not be used as leather store. If this is unavoidable some heating in the leather store during the winter months. This reduces the risks of finish cracking, a potential problem when unwrapping bundles of leather which have been stored at low temperature.</w:t>
      </w:r>
    </w:p>
    <w:p w14:paraId="62F62D30" w14:textId="77777777" w:rsidR="003839A5" w:rsidRPr="00EE5CCE" w:rsidRDefault="003839A5" w:rsidP="00C425AF">
      <w:pPr>
        <w:pStyle w:val="ListParagraph"/>
        <w:numPr>
          <w:ilvl w:val="0"/>
          <w:numId w:val="27"/>
        </w:numPr>
        <w:spacing w:line="360" w:lineRule="auto"/>
        <w:ind w:left="190" w:hanging="280"/>
        <w:jc w:val="both"/>
        <w:rPr>
          <w:rFonts w:cs="Arial"/>
          <w:b w:val="0"/>
          <w:sz w:val="24"/>
          <w:szCs w:val="24"/>
        </w:rPr>
      </w:pPr>
      <w:r w:rsidRPr="00EE5CCE">
        <w:rPr>
          <w:rFonts w:cs="Arial"/>
          <w:b w:val="0"/>
          <w:sz w:val="24"/>
          <w:szCs w:val="24"/>
        </w:rPr>
        <w:t xml:space="preserve">Humidity: the ideal atmospheric humidity level is between 50 – 60% RH. Above this there likely to be an increased </w:t>
      </w:r>
      <w:proofErr w:type="gramStart"/>
      <w:r w:rsidRPr="00EE5CCE">
        <w:rPr>
          <w:rFonts w:cs="Arial"/>
          <w:b w:val="0"/>
          <w:sz w:val="24"/>
          <w:szCs w:val="24"/>
        </w:rPr>
        <w:t>risks</w:t>
      </w:r>
      <w:proofErr w:type="gramEnd"/>
      <w:r w:rsidRPr="00EE5CCE">
        <w:rPr>
          <w:rFonts w:cs="Arial"/>
          <w:b w:val="0"/>
          <w:sz w:val="24"/>
          <w:szCs w:val="24"/>
        </w:rPr>
        <w:t xml:space="preserve"> of mould growth whilst below it grain in cracking can be a problem. In </w:t>
      </w:r>
      <w:r w:rsidR="00EE5CCE" w:rsidRPr="00EE5CCE">
        <w:rPr>
          <w:rFonts w:cs="Arial"/>
          <w:b w:val="0"/>
          <w:sz w:val="24"/>
          <w:szCs w:val="24"/>
        </w:rPr>
        <w:t>addition,</w:t>
      </w:r>
      <w:r w:rsidRPr="00EE5CCE">
        <w:rPr>
          <w:rFonts w:cs="Arial"/>
          <w:b w:val="0"/>
          <w:sz w:val="24"/>
          <w:szCs w:val="24"/>
        </w:rPr>
        <w:t xml:space="preserve"> since the grain crack resistances of the leathers are relative to its moisture content, prolonged storage in the low humidity environment tends to increase the risk of grain crankiness in lasting. </w:t>
      </w:r>
    </w:p>
    <w:p w14:paraId="19306DDF" w14:textId="77777777" w:rsidR="003839A5" w:rsidRPr="00EE5CCE" w:rsidRDefault="003839A5" w:rsidP="00C425AF">
      <w:pPr>
        <w:pStyle w:val="ListParagraph"/>
        <w:numPr>
          <w:ilvl w:val="0"/>
          <w:numId w:val="27"/>
        </w:numPr>
        <w:spacing w:line="360" w:lineRule="auto"/>
        <w:ind w:left="190" w:hanging="280"/>
        <w:jc w:val="both"/>
        <w:rPr>
          <w:rFonts w:cs="Arial"/>
          <w:b w:val="0"/>
          <w:sz w:val="24"/>
          <w:szCs w:val="24"/>
        </w:rPr>
      </w:pPr>
      <w:r w:rsidRPr="00EE5CCE">
        <w:rPr>
          <w:rFonts w:cs="Arial"/>
          <w:b w:val="0"/>
          <w:sz w:val="24"/>
          <w:szCs w:val="24"/>
        </w:rPr>
        <w:t>Lighting: avoid strong light or direct sunlight. Prolonged exposure of leather to strong light, whether natural or artificial often leads to color changes or fading. in extreme cases it may even cause un-brittleness and loss of suppleness. As a general rule the best types of lighting to use in the skin room defuse day light or some form of relatively weak artificial light source.</w:t>
      </w:r>
    </w:p>
    <w:p w14:paraId="71F3B8E9" w14:textId="77777777" w:rsidR="003839A5" w:rsidRPr="00EE5CCE" w:rsidRDefault="003839A5" w:rsidP="00C425AF">
      <w:pPr>
        <w:pStyle w:val="ListParagraph"/>
        <w:numPr>
          <w:ilvl w:val="0"/>
          <w:numId w:val="27"/>
        </w:numPr>
        <w:spacing w:line="360" w:lineRule="auto"/>
        <w:ind w:left="190" w:hanging="280"/>
        <w:jc w:val="both"/>
        <w:rPr>
          <w:rFonts w:cs="Arial"/>
          <w:b w:val="0"/>
          <w:sz w:val="24"/>
          <w:szCs w:val="24"/>
        </w:rPr>
      </w:pPr>
      <w:r w:rsidRPr="00EE5CCE">
        <w:rPr>
          <w:rFonts w:cs="Arial"/>
          <w:b w:val="0"/>
          <w:sz w:val="24"/>
          <w:szCs w:val="24"/>
        </w:rPr>
        <w:t xml:space="preserve">Method of storage: in order to minimize the risk of cracking all leather should be ideally stored flat or hung over a horse. Unfortunately, flat storage more space than is available therefore, they are stored in rolls. It is good practice to restrict the number of rolls that </w:t>
      </w:r>
      <w:r w:rsidRPr="00EE5CCE">
        <w:rPr>
          <w:rFonts w:cs="Arial"/>
          <w:b w:val="0"/>
          <w:sz w:val="24"/>
          <w:szCs w:val="24"/>
        </w:rPr>
        <w:lastRenderedPageBreak/>
        <w:t>are stacked one on top of other. Particularly if wire storage racks are available since these can inflict pressure marks on the bottom roll if overloaded. Also there should not be excess overlap of leather and suffocation in the store.</w:t>
      </w:r>
    </w:p>
    <w:p w14:paraId="2E09A5A0" w14:textId="77777777" w:rsidR="003839A5" w:rsidRPr="00EE5CCE" w:rsidRDefault="003839A5" w:rsidP="00C425AF">
      <w:pPr>
        <w:pStyle w:val="ListParagraph"/>
        <w:numPr>
          <w:ilvl w:val="0"/>
          <w:numId w:val="27"/>
        </w:numPr>
        <w:spacing w:line="360" w:lineRule="auto"/>
        <w:ind w:left="190" w:hanging="280"/>
        <w:jc w:val="both"/>
        <w:rPr>
          <w:rFonts w:cs="Arial"/>
          <w:b w:val="0"/>
          <w:sz w:val="24"/>
          <w:szCs w:val="24"/>
        </w:rPr>
      </w:pPr>
      <w:r w:rsidRPr="00EE5CCE">
        <w:rPr>
          <w:rFonts w:cs="Arial"/>
          <w:b w:val="0"/>
          <w:sz w:val="24"/>
          <w:szCs w:val="24"/>
        </w:rPr>
        <w:t>Duration of storage: if leathers are not used immediately, it is not preferable to maintain long time stock.</w:t>
      </w:r>
    </w:p>
    <w:p w14:paraId="4323C304" w14:textId="77777777" w:rsidR="003839A5" w:rsidRPr="00EE5CCE" w:rsidRDefault="003839A5" w:rsidP="00C425AF">
      <w:pPr>
        <w:pStyle w:val="ListParagraph"/>
        <w:numPr>
          <w:ilvl w:val="0"/>
          <w:numId w:val="27"/>
        </w:numPr>
        <w:spacing w:line="360" w:lineRule="auto"/>
        <w:ind w:left="190" w:hanging="280"/>
        <w:jc w:val="both"/>
        <w:rPr>
          <w:rFonts w:cs="Arial"/>
          <w:b w:val="0"/>
          <w:sz w:val="24"/>
          <w:szCs w:val="24"/>
        </w:rPr>
      </w:pPr>
      <w:r w:rsidRPr="00EE5CCE">
        <w:rPr>
          <w:rFonts w:cs="Arial"/>
          <w:b w:val="0"/>
          <w:sz w:val="24"/>
          <w:szCs w:val="24"/>
        </w:rPr>
        <w:t>Leather storage: Different types of leather (in color, in types, in grain and in size) should not be stored together. Similar types of leather are preferable to keep together.</w:t>
      </w:r>
    </w:p>
    <w:p w14:paraId="4DFD4CC4" w14:textId="77777777" w:rsidR="003839A5" w:rsidRPr="00EE5CCE" w:rsidRDefault="003839A5" w:rsidP="00C425AF">
      <w:pPr>
        <w:pStyle w:val="ListParagraph"/>
        <w:numPr>
          <w:ilvl w:val="0"/>
          <w:numId w:val="27"/>
        </w:numPr>
        <w:spacing w:line="360" w:lineRule="auto"/>
        <w:ind w:left="190" w:hanging="280"/>
        <w:jc w:val="both"/>
        <w:rPr>
          <w:rFonts w:cs="Arial"/>
          <w:b w:val="0"/>
          <w:sz w:val="24"/>
          <w:szCs w:val="24"/>
        </w:rPr>
      </w:pPr>
      <w:r w:rsidRPr="00EE5CCE">
        <w:rPr>
          <w:rFonts w:cs="Arial"/>
          <w:b w:val="0"/>
          <w:sz w:val="24"/>
          <w:szCs w:val="24"/>
        </w:rPr>
        <w:t>Proper labeling: in order to easily identified each types of leather and to distinguish one types of leather from the others proper labeling is required. The label should include the required dates.</w:t>
      </w:r>
    </w:p>
    <w:p w14:paraId="0976CCA7" w14:textId="77777777" w:rsidR="003839A5" w:rsidRPr="00EE5CCE" w:rsidRDefault="003839A5" w:rsidP="00DA742D">
      <w:pPr>
        <w:spacing w:after="120" w:line="360" w:lineRule="auto"/>
        <w:contextualSpacing/>
        <w:rPr>
          <w:rFonts w:cs="Arial"/>
          <w:szCs w:val="24"/>
        </w:rPr>
      </w:pPr>
      <w:r w:rsidRPr="00EE5CCE">
        <w:rPr>
          <w:rFonts w:cs="Arial"/>
          <w:szCs w:val="24"/>
        </w:rPr>
        <w:t xml:space="preserve">Problem due to improper storage and handling </w:t>
      </w:r>
    </w:p>
    <w:p w14:paraId="2D95E727" w14:textId="77777777" w:rsidR="003839A5" w:rsidRPr="00EE5CCE" w:rsidRDefault="003839A5" w:rsidP="00C425AF">
      <w:pPr>
        <w:pStyle w:val="ListParagraph"/>
        <w:numPr>
          <w:ilvl w:val="0"/>
          <w:numId w:val="27"/>
        </w:numPr>
        <w:spacing w:after="120"/>
        <w:ind w:left="1080"/>
        <w:rPr>
          <w:rFonts w:cs="Arial"/>
          <w:b w:val="0"/>
          <w:sz w:val="24"/>
          <w:szCs w:val="24"/>
        </w:rPr>
      </w:pPr>
      <w:r w:rsidRPr="00EE5CCE">
        <w:rPr>
          <w:rFonts w:cs="Arial"/>
          <w:b w:val="0"/>
          <w:sz w:val="24"/>
          <w:szCs w:val="24"/>
        </w:rPr>
        <w:t>Grain crack</w:t>
      </w:r>
    </w:p>
    <w:p w14:paraId="6AD19DC1" w14:textId="77777777" w:rsidR="003839A5" w:rsidRPr="00EE5CCE" w:rsidRDefault="003839A5" w:rsidP="00C425AF">
      <w:pPr>
        <w:pStyle w:val="ListParagraph"/>
        <w:numPr>
          <w:ilvl w:val="0"/>
          <w:numId w:val="27"/>
        </w:numPr>
        <w:spacing w:after="120"/>
        <w:ind w:left="1080"/>
        <w:rPr>
          <w:rFonts w:cs="Arial"/>
          <w:b w:val="0"/>
          <w:sz w:val="24"/>
          <w:szCs w:val="24"/>
        </w:rPr>
      </w:pPr>
      <w:r w:rsidRPr="00EE5CCE">
        <w:rPr>
          <w:rFonts w:cs="Arial"/>
          <w:b w:val="0"/>
          <w:sz w:val="24"/>
          <w:szCs w:val="24"/>
        </w:rPr>
        <w:t>Finish crack</w:t>
      </w:r>
    </w:p>
    <w:p w14:paraId="069DE61C" w14:textId="77777777" w:rsidR="003839A5" w:rsidRPr="00EE5CCE" w:rsidRDefault="003839A5" w:rsidP="00C425AF">
      <w:pPr>
        <w:pStyle w:val="ListParagraph"/>
        <w:numPr>
          <w:ilvl w:val="0"/>
          <w:numId w:val="27"/>
        </w:numPr>
        <w:spacing w:after="120"/>
        <w:ind w:left="1080"/>
        <w:rPr>
          <w:rFonts w:cs="Arial"/>
          <w:b w:val="0"/>
          <w:sz w:val="24"/>
          <w:szCs w:val="24"/>
        </w:rPr>
      </w:pPr>
      <w:r w:rsidRPr="00EE5CCE">
        <w:rPr>
          <w:rFonts w:cs="Arial"/>
          <w:b w:val="0"/>
          <w:sz w:val="24"/>
          <w:szCs w:val="24"/>
        </w:rPr>
        <w:t>Fungal growth</w:t>
      </w:r>
    </w:p>
    <w:p w14:paraId="72917059" w14:textId="77777777" w:rsidR="003839A5" w:rsidRPr="00EE5CCE" w:rsidRDefault="003839A5" w:rsidP="00C425AF">
      <w:pPr>
        <w:pStyle w:val="ListParagraph"/>
        <w:numPr>
          <w:ilvl w:val="0"/>
          <w:numId w:val="27"/>
        </w:numPr>
        <w:spacing w:after="120"/>
        <w:ind w:left="1080"/>
        <w:rPr>
          <w:rFonts w:cs="Arial"/>
          <w:b w:val="0"/>
          <w:sz w:val="24"/>
          <w:szCs w:val="24"/>
        </w:rPr>
      </w:pPr>
      <w:r w:rsidRPr="00EE5CCE">
        <w:rPr>
          <w:rFonts w:cs="Arial"/>
          <w:b w:val="0"/>
          <w:sz w:val="24"/>
          <w:szCs w:val="24"/>
        </w:rPr>
        <w:t>Color fades.</w:t>
      </w:r>
    </w:p>
    <w:p w14:paraId="508FFEAB" w14:textId="77777777" w:rsidR="003839A5" w:rsidRPr="00EE5CCE" w:rsidRDefault="003839A5" w:rsidP="00DA742D">
      <w:pPr>
        <w:spacing w:after="120" w:line="360" w:lineRule="auto"/>
        <w:contextualSpacing/>
        <w:rPr>
          <w:rFonts w:cs="Arial"/>
          <w:szCs w:val="24"/>
        </w:rPr>
      </w:pPr>
      <w:r w:rsidRPr="00EE5CCE">
        <w:rPr>
          <w:rFonts w:cs="Arial"/>
          <w:szCs w:val="24"/>
        </w:rPr>
        <w:t xml:space="preserve">Leather </w:t>
      </w:r>
      <w:r w:rsidR="008B5759" w:rsidRPr="00EE5CCE">
        <w:rPr>
          <w:rFonts w:cs="Arial"/>
          <w:szCs w:val="24"/>
        </w:rPr>
        <w:t>labeling Include</w:t>
      </w:r>
    </w:p>
    <w:p w14:paraId="3F29B52C" w14:textId="77777777" w:rsidR="003839A5" w:rsidRPr="00EE5CCE" w:rsidRDefault="003839A5" w:rsidP="00C425AF">
      <w:pPr>
        <w:pStyle w:val="ListParagraph"/>
        <w:numPr>
          <w:ilvl w:val="0"/>
          <w:numId w:val="27"/>
        </w:numPr>
        <w:spacing w:after="120"/>
        <w:ind w:left="1080"/>
        <w:rPr>
          <w:rFonts w:cs="Arial"/>
          <w:b w:val="0"/>
          <w:sz w:val="24"/>
          <w:szCs w:val="24"/>
        </w:rPr>
      </w:pPr>
      <w:r w:rsidRPr="00EE5CCE">
        <w:rPr>
          <w:rFonts w:cs="Arial"/>
          <w:b w:val="0"/>
          <w:sz w:val="24"/>
          <w:szCs w:val="24"/>
        </w:rPr>
        <w:t>Color</w:t>
      </w:r>
    </w:p>
    <w:p w14:paraId="3E1824AA" w14:textId="77777777" w:rsidR="003839A5" w:rsidRPr="00EE5CCE" w:rsidRDefault="003839A5" w:rsidP="00C425AF">
      <w:pPr>
        <w:pStyle w:val="ListParagraph"/>
        <w:numPr>
          <w:ilvl w:val="0"/>
          <w:numId w:val="27"/>
        </w:numPr>
        <w:spacing w:after="120"/>
        <w:ind w:left="1080"/>
        <w:rPr>
          <w:rFonts w:cs="Arial"/>
          <w:b w:val="0"/>
          <w:sz w:val="24"/>
          <w:szCs w:val="24"/>
        </w:rPr>
      </w:pPr>
      <w:r w:rsidRPr="00EE5CCE">
        <w:rPr>
          <w:rFonts w:cs="Arial"/>
          <w:b w:val="0"/>
          <w:sz w:val="24"/>
          <w:szCs w:val="24"/>
        </w:rPr>
        <w:t>Leather grade</w:t>
      </w:r>
    </w:p>
    <w:p w14:paraId="3F4352C4" w14:textId="77777777" w:rsidR="003839A5" w:rsidRPr="00EE5CCE" w:rsidRDefault="003839A5" w:rsidP="00C425AF">
      <w:pPr>
        <w:pStyle w:val="ListParagraph"/>
        <w:numPr>
          <w:ilvl w:val="0"/>
          <w:numId w:val="27"/>
        </w:numPr>
        <w:spacing w:after="120"/>
        <w:ind w:left="1080"/>
        <w:rPr>
          <w:rFonts w:cs="Arial"/>
          <w:b w:val="0"/>
          <w:sz w:val="24"/>
          <w:szCs w:val="24"/>
        </w:rPr>
      </w:pPr>
      <w:r w:rsidRPr="00EE5CCE">
        <w:rPr>
          <w:rFonts w:cs="Arial"/>
          <w:b w:val="0"/>
          <w:sz w:val="24"/>
          <w:szCs w:val="24"/>
        </w:rPr>
        <w:t>Leather types</w:t>
      </w:r>
    </w:p>
    <w:p w14:paraId="14CB0E36" w14:textId="77777777" w:rsidR="003839A5" w:rsidRPr="00EE5CCE" w:rsidRDefault="003839A5" w:rsidP="00C425AF">
      <w:pPr>
        <w:pStyle w:val="ListParagraph"/>
        <w:numPr>
          <w:ilvl w:val="0"/>
          <w:numId w:val="27"/>
        </w:numPr>
        <w:spacing w:after="120"/>
        <w:ind w:left="1080"/>
        <w:rPr>
          <w:rFonts w:cs="Arial"/>
          <w:b w:val="0"/>
          <w:sz w:val="24"/>
          <w:szCs w:val="24"/>
        </w:rPr>
      </w:pPr>
      <w:r w:rsidRPr="00EE5CCE">
        <w:rPr>
          <w:rFonts w:cs="Arial"/>
          <w:b w:val="0"/>
          <w:sz w:val="24"/>
          <w:szCs w:val="24"/>
        </w:rPr>
        <w:t>Number of leather in the bundle(quantity)</w:t>
      </w:r>
    </w:p>
    <w:p w14:paraId="4CECDB66" w14:textId="77777777" w:rsidR="003839A5" w:rsidRPr="00EE5CCE" w:rsidRDefault="003839A5" w:rsidP="00C425AF">
      <w:pPr>
        <w:pStyle w:val="ListParagraph"/>
        <w:numPr>
          <w:ilvl w:val="0"/>
          <w:numId w:val="27"/>
        </w:numPr>
        <w:spacing w:after="120"/>
        <w:ind w:left="1080"/>
        <w:rPr>
          <w:rFonts w:cs="Arial"/>
          <w:b w:val="0"/>
          <w:sz w:val="24"/>
          <w:szCs w:val="24"/>
        </w:rPr>
      </w:pPr>
      <w:r w:rsidRPr="00EE5CCE">
        <w:rPr>
          <w:rFonts w:cs="Arial"/>
          <w:b w:val="0"/>
          <w:sz w:val="24"/>
          <w:szCs w:val="24"/>
        </w:rPr>
        <w:t>Total area in the bundle or shelf</w:t>
      </w:r>
      <w:r w:rsidR="0022595E">
        <w:rPr>
          <w:rFonts w:cs="Arial"/>
          <w:b w:val="0"/>
          <w:sz w:val="24"/>
          <w:szCs w:val="24"/>
        </w:rPr>
        <w:t xml:space="preserve"> </w:t>
      </w:r>
      <w:r w:rsidRPr="00EE5CCE">
        <w:rPr>
          <w:rFonts w:cs="Arial"/>
          <w:b w:val="0"/>
          <w:sz w:val="24"/>
          <w:szCs w:val="24"/>
        </w:rPr>
        <w:t>(total area/quantity)</w:t>
      </w:r>
    </w:p>
    <w:p w14:paraId="35A9B138" w14:textId="77777777" w:rsidR="003839A5" w:rsidRPr="00EE5CCE" w:rsidRDefault="003839A5" w:rsidP="00DA742D">
      <w:pPr>
        <w:spacing w:after="120" w:line="360" w:lineRule="auto"/>
        <w:contextualSpacing/>
        <w:rPr>
          <w:rFonts w:cs="Arial"/>
          <w:szCs w:val="24"/>
        </w:rPr>
      </w:pPr>
      <w:r w:rsidRPr="00EE5CCE">
        <w:rPr>
          <w:rFonts w:cs="Arial"/>
          <w:szCs w:val="24"/>
        </w:rPr>
        <w:t>The following data should be record in the store regarding the leather:</w:t>
      </w:r>
    </w:p>
    <w:p w14:paraId="4A009107" w14:textId="77777777" w:rsidR="003839A5" w:rsidRPr="00EE5CCE" w:rsidRDefault="003839A5" w:rsidP="00C425AF">
      <w:pPr>
        <w:pStyle w:val="ListParagraph"/>
        <w:numPr>
          <w:ilvl w:val="0"/>
          <w:numId w:val="27"/>
        </w:numPr>
        <w:spacing w:after="120"/>
        <w:rPr>
          <w:rFonts w:cs="Arial"/>
          <w:b w:val="0"/>
          <w:sz w:val="24"/>
          <w:szCs w:val="24"/>
        </w:rPr>
      </w:pPr>
      <w:r w:rsidRPr="00EE5CCE">
        <w:rPr>
          <w:rFonts w:cs="Arial"/>
          <w:b w:val="0"/>
          <w:sz w:val="24"/>
          <w:szCs w:val="24"/>
        </w:rPr>
        <w:t>Stock number</w:t>
      </w:r>
    </w:p>
    <w:p w14:paraId="12C891A9" w14:textId="77777777" w:rsidR="003839A5" w:rsidRPr="00EE5CCE" w:rsidRDefault="003839A5" w:rsidP="00C425AF">
      <w:pPr>
        <w:pStyle w:val="ListParagraph"/>
        <w:numPr>
          <w:ilvl w:val="0"/>
          <w:numId w:val="27"/>
        </w:numPr>
        <w:spacing w:after="120"/>
        <w:rPr>
          <w:rFonts w:cs="Arial"/>
          <w:b w:val="0"/>
          <w:sz w:val="24"/>
          <w:szCs w:val="24"/>
        </w:rPr>
      </w:pPr>
      <w:r w:rsidRPr="00EE5CCE">
        <w:rPr>
          <w:rFonts w:cs="Arial"/>
          <w:b w:val="0"/>
          <w:sz w:val="24"/>
          <w:szCs w:val="24"/>
        </w:rPr>
        <w:t>Delivery date</w:t>
      </w:r>
    </w:p>
    <w:p w14:paraId="3388CB40" w14:textId="77777777" w:rsidR="003839A5" w:rsidRPr="00EE5CCE" w:rsidRDefault="003839A5" w:rsidP="00C425AF">
      <w:pPr>
        <w:pStyle w:val="ListParagraph"/>
        <w:numPr>
          <w:ilvl w:val="0"/>
          <w:numId w:val="27"/>
        </w:numPr>
        <w:spacing w:after="120"/>
        <w:rPr>
          <w:rFonts w:cs="Arial"/>
          <w:b w:val="0"/>
          <w:sz w:val="24"/>
          <w:szCs w:val="24"/>
        </w:rPr>
      </w:pPr>
      <w:r w:rsidRPr="00EE5CCE">
        <w:rPr>
          <w:rFonts w:cs="Arial"/>
          <w:b w:val="0"/>
          <w:sz w:val="24"/>
          <w:szCs w:val="24"/>
        </w:rPr>
        <w:t>Invoice number</w:t>
      </w:r>
    </w:p>
    <w:p w14:paraId="21EA1B56" w14:textId="77777777" w:rsidR="003839A5" w:rsidRPr="00EE5CCE" w:rsidRDefault="003839A5" w:rsidP="00C425AF">
      <w:pPr>
        <w:pStyle w:val="ListParagraph"/>
        <w:numPr>
          <w:ilvl w:val="0"/>
          <w:numId w:val="27"/>
        </w:numPr>
        <w:spacing w:after="120"/>
        <w:rPr>
          <w:rFonts w:cs="Arial"/>
          <w:b w:val="0"/>
          <w:sz w:val="24"/>
          <w:szCs w:val="24"/>
        </w:rPr>
      </w:pPr>
      <w:r w:rsidRPr="00EE5CCE">
        <w:rPr>
          <w:rFonts w:cs="Arial"/>
          <w:b w:val="0"/>
          <w:sz w:val="24"/>
          <w:szCs w:val="24"/>
        </w:rPr>
        <w:t>Area</w:t>
      </w:r>
    </w:p>
    <w:p w14:paraId="2D2777DA" w14:textId="77777777" w:rsidR="003839A5" w:rsidRPr="00EE5CCE" w:rsidRDefault="003839A5" w:rsidP="00C425AF">
      <w:pPr>
        <w:pStyle w:val="ListParagraph"/>
        <w:numPr>
          <w:ilvl w:val="0"/>
          <w:numId w:val="27"/>
        </w:numPr>
        <w:spacing w:after="120"/>
        <w:rPr>
          <w:rFonts w:cs="Arial"/>
          <w:b w:val="0"/>
          <w:sz w:val="24"/>
          <w:szCs w:val="24"/>
        </w:rPr>
      </w:pPr>
      <w:r w:rsidRPr="00EE5CCE">
        <w:rPr>
          <w:rFonts w:cs="Arial"/>
          <w:b w:val="0"/>
          <w:sz w:val="24"/>
          <w:szCs w:val="24"/>
        </w:rPr>
        <w:t>Number of skin/hide</w:t>
      </w:r>
    </w:p>
    <w:p w14:paraId="5E2DB638" w14:textId="77777777" w:rsidR="003839A5" w:rsidRPr="00EE5CCE" w:rsidRDefault="003839A5" w:rsidP="00C425AF">
      <w:pPr>
        <w:pStyle w:val="ListParagraph"/>
        <w:numPr>
          <w:ilvl w:val="0"/>
          <w:numId w:val="27"/>
        </w:numPr>
        <w:spacing w:after="120"/>
        <w:rPr>
          <w:rFonts w:cs="Arial"/>
          <w:b w:val="0"/>
          <w:sz w:val="24"/>
          <w:szCs w:val="24"/>
        </w:rPr>
      </w:pPr>
      <w:r w:rsidRPr="00EE5CCE">
        <w:rPr>
          <w:rFonts w:cs="Arial"/>
          <w:b w:val="0"/>
          <w:sz w:val="24"/>
          <w:szCs w:val="24"/>
        </w:rPr>
        <w:t>Grade</w:t>
      </w:r>
    </w:p>
    <w:p w14:paraId="1AB45BE3" w14:textId="77777777" w:rsidR="003839A5" w:rsidRPr="00EE5CCE" w:rsidRDefault="003839A5" w:rsidP="00C425AF">
      <w:pPr>
        <w:pStyle w:val="ListParagraph"/>
        <w:numPr>
          <w:ilvl w:val="0"/>
          <w:numId w:val="27"/>
        </w:numPr>
        <w:spacing w:after="120"/>
        <w:rPr>
          <w:rFonts w:cs="Arial"/>
          <w:b w:val="0"/>
          <w:sz w:val="24"/>
          <w:szCs w:val="24"/>
        </w:rPr>
      </w:pPr>
      <w:r w:rsidRPr="00EE5CCE">
        <w:rPr>
          <w:rFonts w:cs="Arial"/>
          <w:b w:val="0"/>
          <w:sz w:val="24"/>
          <w:szCs w:val="24"/>
        </w:rPr>
        <w:t>Supplier name</w:t>
      </w:r>
    </w:p>
    <w:p w14:paraId="1435C944" w14:textId="77777777" w:rsidR="003839A5" w:rsidRPr="00EE5CCE" w:rsidRDefault="003839A5" w:rsidP="00C425AF">
      <w:pPr>
        <w:pStyle w:val="ListParagraph"/>
        <w:numPr>
          <w:ilvl w:val="0"/>
          <w:numId w:val="27"/>
        </w:numPr>
        <w:spacing w:after="120"/>
        <w:rPr>
          <w:rFonts w:cs="Arial"/>
          <w:b w:val="0"/>
          <w:sz w:val="24"/>
          <w:szCs w:val="24"/>
        </w:rPr>
      </w:pPr>
      <w:r w:rsidRPr="00EE5CCE">
        <w:rPr>
          <w:rFonts w:cs="Arial"/>
          <w:b w:val="0"/>
          <w:sz w:val="24"/>
          <w:szCs w:val="24"/>
        </w:rPr>
        <w:t>Rate</w:t>
      </w:r>
    </w:p>
    <w:p w14:paraId="6E76F936" w14:textId="77777777" w:rsidR="003839A5" w:rsidRPr="00EE5CCE" w:rsidRDefault="003839A5" w:rsidP="00C425AF">
      <w:pPr>
        <w:pStyle w:val="ListParagraph"/>
        <w:numPr>
          <w:ilvl w:val="0"/>
          <w:numId w:val="27"/>
        </w:numPr>
        <w:spacing w:after="120"/>
        <w:rPr>
          <w:rFonts w:cs="Arial"/>
          <w:b w:val="0"/>
          <w:sz w:val="24"/>
          <w:szCs w:val="24"/>
        </w:rPr>
      </w:pPr>
      <w:r w:rsidRPr="00EE5CCE">
        <w:rPr>
          <w:rFonts w:cs="Arial"/>
          <w:b w:val="0"/>
          <w:sz w:val="24"/>
          <w:szCs w:val="24"/>
        </w:rPr>
        <w:t>Issued quantity</w:t>
      </w:r>
    </w:p>
    <w:p w14:paraId="65437FB5" w14:textId="77777777" w:rsidR="003839A5" w:rsidRPr="00EE5CCE" w:rsidRDefault="003839A5" w:rsidP="00C425AF">
      <w:pPr>
        <w:pStyle w:val="ListParagraph"/>
        <w:numPr>
          <w:ilvl w:val="0"/>
          <w:numId w:val="27"/>
        </w:numPr>
        <w:spacing w:after="120"/>
        <w:rPr>
          <w:rFonts w:cs="Arial"/>
          <w:b w:val="0"/>
          <w:sz w:val="24"/>
          <w:szCs w:val="24"/>
        </w:rPr>
      </w:pPr>
      <w:r w:rsidRPr="00EE5CCE">
        <w:rPr>
          <w:rFonts w:cs="Arial"/>
          <w:b w:val="0"/>
          <w:sz w:val="24"/>
          <w:szCs w:val="24"/>
        </w:rPr>
        <w:t>Received quantity</w:t>
      </w:r>
    </w:p>
    <w:p w14:paraId="69871C97" w14:textId="77777777" w:rsidR="003839A5" w:rsidRPr="00A2309B" w:rsidRDefault="003839A5" w:rsidP="00C425AF">
      <w:pPr>
        <w:pStyle w:val="ListParagraph"/>
        <w:numPr>
          <w:ilvl w:val="0"/>
          <w:numId w:val="27"/>
        </w:numPr>
        <w:spacing w:after="120"/>
        <w:rPr>
          <w:rFonts w:cs="Arial"/>
          <w:szCs w:val="24"/>
        </w:rPr>
      </w:pPr>
      <w:r w:rsidRPr="00A2309B">
        <w:rPr>
          <w:rFonts w:cs="Arial"/>
          <w:b w:val="0"/>
          <w:sz w:val="24"/>
          <w:szCs w:val="24"/>
        </w:rPr>
        <w:t>Balance/stock quantity, etc…</w:t>
      </w:r>
      <w:r w:rsidRPr="00A2309B">
        <w:rPr>
          <w:rFonts w:cs="Arial"/>
          <w:szCs w:val="24"/>
        </w:rPr>
        <w:br w:type="page"/>
      </w:r>
    </w:p>
    <w:tbl>
      <w:tblPr>
        <w:tblW w:w="9320" w:type="dxa"/>
        <w:tblInd w:w="216" w:type="dxa"/>
        <w:tblLayout w:type="fixed"/>
        <w:tblLook w:val="0000" w:firstRow="0" w:lastRow="0" w:firstColumn="0" w:lastColumn="0" w:noHBand="0" w:noVBand="0"/>
      </w:tblPr>
      <w:tblGrid>
        <w:gridCol w:w="3218"/>
        <w:gridCol w:w="6102"/>
      </w:tblGrid>
      <w:tr w:rsidR="002F4BC6" w:rsidRPr="002F4BC6" w14:paraId="256F8AA5" w14:textId="77777777" w:rsidTr="002F4BC6">
        <w:trPr>
          <w:trHeight w:val="530"/>
        </w:trPr>
        <w:tc>
          <w:tcPr>
            <w:tcW w:w="3218" w:type="dxa"/>
            <w:tcBorders>
              <w:top w:val="single" w:sz="3" w:space="0" w:color="000000"/>
              <w:left w:val="single" w:sz="3" w:space="0" w:color="000000"/>
              <w:bottom w:val="single" w:sz="3" w:space="0" w:color="000000"/>
              <w:right w:val="single" w:sz="3" w:space="0" w:color="000000"/>
            </w:tcBorders>
            <w:shd w:val="clear" w:color="auto" w:fill="F3F3F3"/>
            <w:vAlign w:val="center"/>
          </w:tcPr>
          <w:p w14:paraId="7F60C4E3" w14:textId="77777777" w:rsidR="00F724D7" w:rsidRPr="00803F8F" w:rsidRDefault="00F724D7" w:rsidP="00803F8F">
            <w:pPr>
              <w:pStyle w:val="Heading3"/>
              <w:framePr w:wrap="around"/>
              <w:rPr>
                <w:lang w:val="en-US"/>
              </w:rPr>
            </w:pPr>
            <w:bookmarkStart w:id="197" w:name="_Toc113094478"/>
            <w:r w:rsidRPr="002F4BC6">
              <w:lastRenderedPageBreak/>
              <w:t xml:space="preserve">Self-Check </w:t>
            </w:r>
            <w:r w:rsidR="00803F8F">
              <w:rPr>
                <w:lang w:val="en-US"/>
              </w:rPr>
              <w:t>7</w:t>
            </w:r>
            <w:bookmarkEnd w:id="197"/>
          </w:p>
        </w:tc>
        <w:tc>
          <w:tcPr>
            <w:tcW w:w="6102" w:type="dxa"/>
            <w:tcBorders>
              <w:top w:val="single" w:sz="3" w:space="0" w:color="000000"/>
              <w:left w:val="single" w:sz="3" w:space="0" w:color="000000"/>
              <w:bottom w:val="single" w:sz="3" w:space="0" w:color="000000"/>
              <w:right w:val="single" w:sz="3" w:space="0" w:color="000000"/>
            </w:tcBorders>
            <w:shd w:val="clear" w:color="auto" w:fill="F3F3F3"/>
            <w:vAlign w:val="center"/>
          </w:tcPr>
          <w:p w14:paraId="3E6E3838" w14:textId="77777777" w:rsidR="00F724D7" w:rsidRPr="002F4BC6" w:rsidRDefault="00F724D7" w:rsidP="002F4BC6">
            <w:pPr>
              <w:rPr>
                <w:szCs w:val="24"/>
              </w:rPr>
            </w:pPr>
            <w:r w:rsidRPr="002F4BC6">
              <w:rPr>
                <w:szCs w:val="24"/>
              </w:rPr>
              <w:t>Written Test</w:t>
            </w:r>
          </w:p>
        </w:tc>
      </w:tr>
    </w:tbl>
    <w:p w14:paraId="4326AEAA" w14:textId="77777777" w:rsidR="00F724D7" w:rsidRPr="002F4BC6" w:rsidRDefault="00F724D7" w:rsidP="00C43AD2">
      <w:pPr>
        <w:autoSpaceDE w:val="0"/>
        <w:autoSpaceDN w:val="0"/>
        <w:adjustRightInd w:val="0"/>
        <w:spacing w:after="120"/>
        <w:rPr>
          <w:rFonts w:cs="Arial"/>
          <w:szCs w:val="24"/>
          <w:lang w:val="en" w:bidi="ar-SA"/>
        </w:rPr>
      </w:pPr>
      <w:r w:rsidRPr="002F4BC6">
        <w:rPr>
          <w:rFonts w:cs="Arial"/>
          <w:szCs w:val="24"/>
          <w:lang w:val="en" w:bidi="ar-SA"/>
        </w:rPr>
        <w:t>Name: _____________________________      Date: ___________________________</w:t>
      </w:r>
    </w:p>
    <w:p w14:paraId="3E07779D" w14:textId="77777777" w:rsidR="00F724D7" w:rsidRPr="00803F8F" w:rsidRDefault="00F724D7" w:rsidP="00C43AD2">
      <w:pPr>
        <w:autoSpaceDE w:val="0"/>
        <w:autoSpaceDN w:val="0"/>
        <w:adjustRightInd w:val="0"/>
        <w:spacing w:after="120"/>
        <w:jc w:val="both"/>
        <w:rPr>
          <w:rFonts w:cs="Arial"/>
          <w:szCs w:val="24"/>
          <w:lang w:val="en" w:bidi="ar-SA"/>
        </w:rPr>
      </w:pPr>
      <w:r w:rsidRPr="00803F8F">
        <w:rPr>
          <w:rFonts w:cs="Arial"/>
          <w:b/>
          <w:bCs/>
          <w:iCs/>
          <w:szCs w:val="24"/>
          <w:lang w:val="en" w:bidi="ar-SA"/>
        </w:rPr>
        <w:t>Directions:</w:t>
      </w:r>
      <w:r w:rsidRPr="00803F8F">
        <w:rPr>
          <w:rFonts w:cs="Arial"/>
          <w:b/>
          <w:szCs w:val="24"/>
          <w:lang w:val="en" w:bidi="ar-SA"/>
        </w:rPr>
        <w:t xml:space="preserve">  </w:t>
      </w:r>
      <w:r w:rsidR="00803F8F" w:rsidRPr="00803F8F">
        <w:rPr>
          <w:rFonts w:cs="Arial"/>
          <w:szCs w:val="24"/>
          <w:lang w:val="en" w:bidi="ar-SA"/>
        </w:rPr>
        <w:t>Answer all the questions listed below. Illust</w:t>
      </w:r>
      <w:r w:rsidR="00803F8F">
        <w:rPr>
          <w:rFonts w:cs="Arial"/>
          <w:szCs w:val="24"/>
          <w:lang w:val="en" w:bidi="ar-SA"/>
        </w:rPr>
        <w:t xml:space="preserve">rations may be necessary to aid </w:t>
      </w:r>
      <w:r w:rsidR="00803F8F" w:rsidRPr="00803F8F">
        <w:rPr>
          <w:rFonts w:cs="Arial"/>
          <w:szCs w:val="24"/>
          <w:lang w:val="en" w:bidi="ar-SA"/>
        </w:rPr>
        <w:t>Some explanations /answers</w:t>
      </w:r>
      <w:r w:rsidRPr="00803F8F">
        <w:rPr>
          <w:rFonts w:cs="Arial"/>
          <w:szCs w:val="24"/>
          <w:lang w:val="en" w:bidi="ar-SA"/>
        </w:rPr>
        <w:t xml:space="preserve">. </w:t>
      </w:r>
    </w:p>
    <w:p w14:paraId="215589A9" w14:textId="002DEEEA" w:rsidR="003448C6" w:rsidRPr="0010615F" w:rsidRDefault="003448C6" w:rsidP="003448C6">
      <w:pPr>
        <w:pStyle w:val="ListParagraph"/>
        <w:numPr>
          <w:ilvl w:val="0"/>
          <w:numId w:val="0"/>
        </w:numPr>
        <w:spacing w:after="120"/>
        <w:contextualSpacing w:val="0"/>
        <w:jc w:val="both"/>
        <w:rPr>
          <w:rFonts w:cs="Arial"/>
          <w:sz w:val="24"/>
          <w:szCs w:val="24"/>
        </w:rPr>
      </w:pPr>
      <w:r>
        <w:rPr>
          <w:rFonts w:cs="Arial"/>
          <w:sz w:val="24"/>
          <w:szCs w:val="24"/>
        </w:rPr>
        <w:t xml:space="preserve">Part I: </w:t>
      </w:r>
      <w:r w:rsidRPr="0010615F">
        <w:rPr>
          <w:rFonts w:cs="Arial"/>
          <w:sz w:val="24"/>
          <w:szCs w:val="24"/>
        </w:rPr>
        <w:t>True and false:</w:t>
      </w:r>
      <w:r w:rsidR="009F1C97">
        <w:rPr>
          <w:rFonts w:cs="Arial"/>
          <w:sz w:val="24"/>
          <w:szCs w:val="24"/>
        </w:rPr>
        <w:t xml:space="preserve"> </w:t>
      </w:r>
      <w:r w:rsidR="005B5705">
        <w:rPr>
          <w:rFonts w:cs="Arial"/>
          <w:sz w:val="24"/>
          <w:szCs w:val="24"/>
        </w:rPr>
        <w:t>(2</w:t>
      </w:r>
      <w:r w:rsidR="009F1C97" w:rsidRPr="009F1C97">
        <w:rPr>
          <w:rFonts w:cs="Arial"/>
          <w:sz w:val="24"/>
          <w:szCs w:val="24"/>
        </w:rPr>
        <w:t xml:space="preserve"> marks)</w:t>
      </w:r>
    </w:p>
    <w:p w14:paraId="698EE797" w14:textId="77777777" w:rsidR="003448C6" w:rsidRPr="003B41DF" w:rsidRDefault="003448C6" w:rsidP="00C425AF">
      <w:pPr>
        <w:pStyle w:val="ListParagraph"/>
        <w:numPr>
          <w:ilvl w:val="0"/>
          <w:numId w:val="29"/>
        </w:numPr>
        <w:spacing w:after="120"/>
        <w:contextualSpacing w:val="0"/>
        <w:jc w:val="both"/>
        <w:rPr>
          <w:rFonts w:cs="Arial"/>
          <w:b w:val="0"/>
          <w:sz w:val="24"/>
          <w:szCs w:val="24"/>
        </w:rPr>
      </w:pPr>
      <w:r w:rsidRPr="003B41DF">
        <w:rPr>
          <w:rFonts w:cs="Arial"/>
          <w:b w:val="0"/>
          <w:sz w:val="24"/>
          <w:szCs w:val="24"/>
        </w:rPr>
        <w:t>Stack on/flat method of leather storage is more preferable to utilize the space. (Say true or false) (1 point).</w:t>
      </w:r>
    </w:p>
    <w:p w14:paraId="2A578BD6" w14:textId="77777777" w:rsidR="003448C6" w:rsidRPr="0041542A" w:rsidRDefault="003448C6" w:rsidP="00C425AF">
      <w:pPr>
        <w:pStyle w:val="ListParagraph"/>
        <w:numPr>
          <w:ilvl w:val="0"/>
          <w:numId w:val="29"/>
        </w:numPr>
        <w:spacing w:after="120"/>
        <w:contextualSpacing w:val="0"/>
        <w:jc w:val="both"/>
        <w:rPr>
          <w:rFonts w:cs="Arial"/>
          <w:b w:val="0"/>
          <w:sz w:val="24"/>
          <w:szCs w:val="24"/>
        </w:rPr>
      </w:pPr>
      <w:r w:rsidRPr="003B41DF">
        <w:rPr>
          <w:rFonts w:cs="Arial"/>
          <w:b w:val="0"/>
          <w:sz w:val="24"/>
          <w:szCs w:val="24"/>
        </w:rPr>
        <w:t>Roll method of leather storage is more preferable to keep lather safely and utilize the space. (Say true or false) (1 point).</w:t>
      </w:r>
    </w:p>
    <w:p w14:paraId="5E79453E" w14:textId="66EED30A" w:rsidR="00F724D7" w:rsidRPr="00803F8F" w:rsidRDefault="003448C6" w:rsidP="0010615F">
      <w:pPr>
        <w:autoSpaceDE w:val="0"/>
        <w:autoSpaceDN w:val="0"/>
        <w:adjustRightInd w:val="0"/>
        <w:spacing w:after="120" w:line="360" w:lineRule="auto"/>
        <w:jc w:val="both"/>
        <w:rPr>
          <w:rFonts w:cs="Arial"/>
          <w:b/>
          <w:bCs/>
          <w:szCs w:val="24"/>
          <w:lang w:val="en" w:bidi="ar-SA"/>
        </w:rPr>
      </w:pPr>
      <w:r w:rsidRPr="003448C6">
        <w:rPr>
          <w:rFonts w:cs="Arial"/>
          <w:b/>
          <w:szCs w:val="24"/>
        </w:rPr>
        <w:t>Part II:</w:t>
      </w:r>
      <w:r>
        <w:rPr>
          <w:rFonts w:cs="Arial"/>
          <w:szCs w:val="24"/>
        </w:rPr>
        <w:t xml:space="preserve"> </w:t>
      </w:r>
      <w:r w:rsidR="00F724D7" w:rsidRPr="00803F8F">
        <w:rPr>
          <w:rFonts w:cs="Arial"/>
          <w:b/>
          <w:bCs/>
          <w:szCs w:val="24"/>
          <w:lang w:val="en" w:bidi="ar-SA"/>
        </w:rPr>
        <w:t>Fill in the blanks: (</w:t>
      </w:r>
      <w:r w:rsidR="005B5705">
        <w:rPr>
          <w:rFonts w:cs="Arial"/>
          <w:b/>
          <w:bCs/>
          <w:szCs w:val="24"/>
          <w:lang w:val="en" w:bidi="ar-SA"/>
        </w:rPr>
        <w:t>38</w:t>
      </w:r>
      <w:r w:rsidR="00F724D7" w:rsidRPr="00803F8F">
        <w:rPr>
          <w:rFonts w:cs="Arial"/>
          <w:b/>
          <w:bCs/>
          <w:szCs w:val="24"/>
          <w:lang w:val="en" w:bidi="ar-SA"/>
        </w:rPr>
        <w:t xml:space="preserve"> marks)</w:t>
      </w:r>
    </w:p>
    <w:p w14:paraId="6D6242EC" w14:textId="0C66813A" w:rsidR="00F724D7" w:rsidRPr="002F4BC6" w:rsidRDefault="00F724D7" w:rsidP="00C425AF">
      <w:pPr>
        <w:numPr>
          <w:ilvl w:val="0"/>
          <w:numId w:val="133"/>
        </w:numPr>
        <w:autoSpaceDE w:val="0"/>
        <w:autoSpaceDN w:val="0"/>
        <w:adjustRightInd w:val="0"/>
        <w:spacing w:after="120" w:line="360" w:lineRule="auto"/>
        <w:jc w:val="both"/>
        <w:rPr>
          <w:rFonts w:cs="Arial"/>
          <w:szCs w:val="24"/>
          <w:lang w:val="en" w:bidi="ar-SA"/>
        </w:rPr>
      </w:pPr>
      <w:r w:rsidRPr="002F4BC6">
        <w:rPr>
          <w:rFonts w:cs="Arial"/>
          <w:szCs w:val="24"/>
          <w:lang w:val="en" w:bidi="ar-SA"/>
        </w:rPr>
        <w:t>Raw hide/skin – –&gt; ----------- – –&gt;crust – –&gt; leather</w:t>
      </w:r>
      <w:r w:rsidR="005B5705">
        <w:rPr>
          <w:rFonts w:cs="Arial"/>
          <w:szCs w:val="24"/>
          <w:lang w:val="en" w:bidi="ar-SA"/>
        </w:rPr>
        <w:t>. (3pts)</w:t>
      </w:r>
    </w:p>
    <w:p w14:paraId="6DAE4B0C" w14:textId="704B52A4" w:rsidR="00F724D7" w:rsidRPr="002F4BC6" w:rsidRDefault="00F724D7" w:rsidP="00C425AF">
      <w:pPr>
        <w:numPr>
          <w:ilvl w:val="0"/>
          <w:numId w:val="133"/>
        </w:numPr>
        <w:autoSpaceDE w:val="0"/>
        <w:autoSpaceDN w:val="0"/>
        <w:adjustRightInd w:val="0"/>
        <w:spacing w:after="120" w:line="360" w:lineRule="auto"/>
        <w:jc w:val="both"/>
        <w:rPr>
          <w:rFonts w:cs="Arial"/>
          <w:szCs w:val="24"/>
          <w:lang w:val="en" w:bidi="ar-SA"/>
        </w:rPr>
      </w:pPr>
      <w:r w:rsidRPr="002F4BC6">
        <w:rPr>
          <w:rFonts w:cs="Arial"/>
          <w:szCs w:val="24"/>
          <w:lang w:val="en" w:bidi="ar-SA"/>
        </w:rPr>
        <w:t>Pigmented (protected) leather is the most durable but is less ------- in appearance.</w:t>
      </w:r>
    </w:p>
    <w:p w14:paraId="5281FA2D" w14:textId="77777777" w:rsidR="00F724D7" w:rsidRPr="002F4BC6" w:rsidRDefault="00F724D7" w:rsidP="00C425AF">
      <w:pPr>
        <w:numPr>
          <w:ilvl w:val="0"/>
          <w:numId w:val="133"/>
        </w:numPr>
        <w:autoSpaceDE w:val="0"/>
        <w:autoSpaceDN w:val="0"/>
        <w:adjustRightInd w:val="0"/>
        <w:spacing w:after="120" w:line="360" w:lineRule="auto"/>
        <w:jc w:val="both"/>
        <w:rPr>
          <w:rFonts w:cs="Arial"/>
          <w:szCs w:val="24"/>
          <w:lang w:val="en" w:bidi="ar-SA"/>
        </w:rPr>
      </w:pPr>
      <w:r w:rsidRPr="002F4BC6">
        <w:rPr>
          <w:rFonts w:cs="Arial"/>
          <w:szCs w:val="24"/>
          <w:lang w:val="en" w:bidi="ar-SA"/>
        </w:rPr>
        <w:t>The leather is given a velvety look either on the grain side or flesh side by buffing (rubbing by course emery paper) or --------------- (by fine emery paper).</w:t>
      </w:r>
    </w:p>
    <w:p w14:paraId="5F678310" w14:textId="77777777" w:rsidR="00F724D7" w:rsidRPr="002F4BC6" w:rsidRDefault="00F724D7" w:rsidP="00C425AF">
      <w:pPr>
        <w:numPr>
          <w:ilvl w:val="0"/>
          <w:numId w:val="133"/>
        </w:numPr>
        <w:autoSpaceDE w:val="0"/>
        <w:autoSpaceDN w:val="0"/>
        <w:adjustRightInd w:val="0"/>
        <w:spacing w:after="120" w:line="360" w:lineRule="auto"/>
        <w:jc w:val="both"/>
        <w:rPr>
          <w:rFonts w:cs="Arial"/>
          <w:szCs w:val="24"/>
          <w:lang w:val="en" w:bidi="ar-SA"/>
        </w:rPr>
      </w:pPr>
      <w:r w:rsidRPr="002F4BC6">
        <w:rPr>
          <w:rFonts w:cs="Arial"/>
          <w:szCs w:val="24"/>
          <w:lang w:val="en" w:bidi="ar-SA"/>
        </w:rPr>
        <w:t>Patent finish is basically a ---------------- in which a special coating is carried out.</w:t>
      </w:r>
    </w:p>
    <w:p w14:paraId="211BDA2D" w14:textId="7B7E392C" w:rsidR="00F724D7" w:rsidRDefault="00F724D7" w:rsidP="00C425AF">
      <w:pPr>
        <w:numPr>
          <w:ilvl w:val="0"/>
          <w:numId w:val="133"/>
        </w:numPr>
        <w:autoSpaceDE w:val="0"/>
        <w:autoSpaceDN w:val="0"/>
        <w:adjustRightInd w:val="0"/>
        <w:spacing w:after="120" w:line="360" w:lineRule="auto"/>
        <w:jc w:val="both"/>
        <w:rPr>
          <w:rFonts w:cs="Arial"/>
          <w:szCs w:val="24"/>
          <w:lang w:val="en" w:bidi="ar-SA"/>
        </w:rPr>
      </w:pPr>
      <w:r w:rsidRPr="002F4BC6">
        <w:rPr>
          <w:rFonts w:cs="Arial"/>
          <w:szCs w:val="24"/>
          <w:lang w:val="en" w:bidi="ar-SA"/>
        </w:rPr>
        <w:t>Full grain leather is often denoted by ---------------------.</w:t>
      </w:r>
    </w:p>
    <w:p w14:paraId="6A6BD6F2" w14:textId="144FA871" w:rsidR="00DF3C04" w:rsidRPr="002F4BC6" w:rsidRDefault="00DF3C04" w:rsidP="00C425AF">
      <w:pPr>
        <w:numPr>
          <w:ilvl w:val="0"/>
          <w:numId w:val="133"/>
        </w:numPr>
        <w:autoSpaceDE w:val="0"/>
        <w:autoSpaceDN w:val="0"/>
        <w:adjustRightInd w:val="0"/>
        <w:spacing w:after="120"/>
        <w:jc w:val="both"/>
        <w:rPr>
          <w:rFonts w:cs="Arial"/>
          <w:szCs w:val="24"/>
          <w:lang w:val="en" w:bidi="ar-SA"/>
        </w:rPr>
      </w:pPr>
      <w:r w:rsidRPr="002F4BC6">
        <w:rPr>
          <w:rFonts w:cs="Arial"/>
          <w:szCs w:val="24"/>
          <w:lang w:val="en" w:bidi="ar-SA"/>
        </w:rPr>
        <w:t xml:space="preserve">The process of removal of a very thin layer from the grain </w:t>
      </w:r>
      <w:r w:rsidR="005B5705">
        <w:rPr>
          <w:rFonts w:cs="Arial"/>
          <w:szCs w:val="24"/>
          <w:lang w:val="en" w:bidi="ar-SA"/>
        </w:rPr>
        <w:t>surface is known as ----</w:t>
      </w:r>
    </w:p>
    <w:p w14:paraId="4621E1BF" w14:textId="3C9A6725" w:rsidR="00DF3C04" w:rsidRPr="002F4BC6" w:rsidRDefault="00DF3C04" w:rsidP="00C425AF">
      <w:pPr>
        <w:numPr>
          <w:ilvl w:val="0"/>
          <w:numId w:val="133"/>
        </w:numPr>
        <w:autoSpaceDE w:val="0"/>
        <w:autoSpaceDN w:val="0"/>
        <w:adjustRightInd w:val="0"/>
        <w:spacing w:after="120"/>
        <w:jc w:val="both"/>
        <w:rPr>
          <w:rFonts w:cs="Arial"/>
          <w:szCs w:val="24"/>
          <w:lang w:val="en" w:bidi="ar-SA"/>
        </w:rPr>
      </w:pPr>
      <w:r w:rsidRPr="002F4BC6">
        <w:rPr>
          <w:rFonts w:cs="Arial"/>
          <w:szCs w:val="24"/>
          <w:lang w:val="en" w:bidi="ar-SA"/>
        </w:rPr>
        <w:t>Normally, -------------- Grit paper is suggest</w:t>
      </w:r>
      <w:r w:rsidR="005B5705">
        <w:rPr>
          <w:rFonts w:cs="Arial"/>
          <w:szCs w:val="24"/>
          <w:lang w:val="en" w:bidi="ar-SA"/>
        </w:rPr>
        <w:t xml:space="preserve">ed for Buffing whereas. </w:t>
      </w:r>
    </w:p>
    <w:p w14:paraId="1CDE4271" w14:textId="77777777" w:rsidR="00DF3C04" w:rsidRPr="002F4BC6" w:rsidRDefault="00DF3C04" w:rsidP="00C425AF">
      <w:pPr>
        <w:numPr>
          <w:ilvl w:val="0"/>
          <w:numId w:val="133"/>
        </w:numPr>
        <w:autoSpaceDE w:val="0"/>
        <w:autoSpaceDN w:val="0"/>
        <w:adjustRightInd w:val="0"/>
        <w:spacing w:after="120"/>
        <w:jc w:val="both"/>
        <w:rPr>
          <w:rFonts w:cs="Arial"/>
          <w:szCs w:val="24"/>
          <w:lang w:val="en" w:bidi="ar-SA"/>
        </w:rPr>
      </w:pPr>
      <w:r w:rsidRPr="002F4BC6">
        <w:rPr>
          <w:rFonts w:cs="Arial"/>
          <w:szCs w:val="24"/>
          <w:lang w:val="en" w:bidi="ar-SA"/>
        </w:rPr>
        <w:t>------------------ Grit Emery paper can be used for Snuffing operation.</w:t>
      </w:r>
    </w:p>
    <w:p w14:paraId="15A7ABAA" w14:textId="047F17A5" w:rsidR="00DF3C04" w:rsidRPr="002F4BC6" w:rsidRDefault="00DF3C04" w:rsidP="00C425AF">
      <w:pPr>
        <w:numPr>
          <w:ilvl w:val="0"/>
          <w:numId w:val="133"/>
        </w:numPr>
        <w:autoSpaceDE w:val="0"/>
        <w:autoSpaceDN w:val="0"/>
        <w:adjustRightInd w:val="0"/>
        <w:spacing w:after="120"/>
        <w:jc w:val="both"/>
        <w:rPr>
          <w:rFonts w:cs="Arial"/>
          <w:szCs w:val="24"/>
          <w:lang w:val="en" w:bidi="ar-SA"/>
        </w:rPr>
      </w:pPr>
      <w:r w:rsidRPr="002F4BC6">
        <w:rPr>
          <w:rFonts w:cs="Arial"/>
          <w:szCs w:val="24"/>
          <w:lang w:val="en" w:bidi="ar-SA"/>
        </w:rPr>
        <w:t>Nowadays the machine -------------- came in practice which reduced the drying time and also the stretch of leather can be done automatically during the process.</w:t>
      </w:r>
    </w:p>
    <w:p w14:paraId="5C715E97" w14:textId="77777777" w:rsidR="00DF3C04" w:rsidRPr="002F4BC6" w:rsidRDefault="00DF3C04" w:rsidP="00C425AF">
      <w:pPr>
        <w:numPr>
          <w:ilvl w:val="0"/>
          <w:numId w:val="133"/>
        </w:numPr>
        <w:autoSpaceDE w:val="0"/>
        <w:autoSpaceDN w:val="0"/>
        <w:adjustRightInd w:val="0"/>
        <w:spacing w:after="120"/>
        <w:jc w:val="both"/>
        <w:rPr>
          <w:rFonts w:cs="Arial"/>
          <w:szCs w:val="24"/>
          <w:lang w:val="en" w:bidi="ar-SA"/>
        </w:rPr>
      </w:pPr>
      <w:r w:rsidRPr="002F4BC6">
        <w:rPr>
          <w:rFonts w:cs="Arial"/>
          <w:szCs w:val="24"/>
          <w:lang w:val="en" w:bidi="ar-SA"/>
        </w:rPr>
        <w:t>----------- machine gives the mild effect by pin-vibration method.</w:t>
      </w:r>
    </w:p>
    <w:p w14:paraId="0446ABCA" w14:textId="77777777" w:rsidR="00DF3C04" w:rsidRPr="002F4BC6" w:rsidRDefault="00DF3C04" w:rsidP="00C425AF">
      <w:pPr>
        <w:numPr>
          <w:ilvl w:val="0"/>
          <w:numId w:val="133"/>
        </w:numPr>
        <w:autoSpaceDE w:val="0"/>
        <w:autoSpaceDN w:val="0"/>
        <w:adjustRightInd w:val="0"/>
        <w:spacing w:after="120"/>
        <w:jc w:val="both"/>
        <w:rPr>
          <w:rFonts w:cs="Arial"/>
          <w:szCs w:val="24"/>
          <w:lang w:val="en" w:bidi="ar-SA"/>
        </w:rPr>
      </w:pPr>
      <w:r w:rsidRPr="002F4BC6">
        <w:rPr>
          <w:rFonts w:cs="Arial"/>
          <w:szCs w:val="24"/>
          <w:lang w:val="en" w:bidi="ar-SA"/>
        </w:rPr>
        <w:t>The objective of ----------------- is to provide proper softness to the leather by separating the opening the fiber- structure mechanically.</w:t>
      </w:r>
    </w:p>
    <w:p w14:paraId="26390B33" w14:textId="77777777" w:rsidR="00DF3C04" w:rsidRPr="002F4BC6" w:rsidRDefault="00DF3C04" w:rsidP="00C425AF">
      <w:pPr>
        <w:numPr>
          <w:ilvl w:val="0"/>
          <w:numId w:val="133"/>
        </w:numPr>
        <w:autoSpaceDE w:val="0"/>
        <w:autoSpaceDN w:val="0"/>
        <w:adjustRightInd w:val="0"/>
        <w:spacing w:after="120"/>
        <w:jc w:val="both"/>
        <w:rPr>
          <w:rFonts w:cs="Arial"/>
          <w:szCs w:val="24"/>
          <w:lang w:val="en" w:bidi="ar-SA"/>
        </w:rPr>
      </w:pPr>
      <w:r w:rsidRPr="002F4BC6">
        <w:rPr>
          <w:rFonts w:cs="Arial"/>
          <w:szCs w:val="24"/>
          <w:lang w:val="en" w:bidi="ar-SA"/>
        </w:rPr>
        <w:t>--------------is the latest method of drying leather &amp; the drying time is also very less.</w:t>
      </w:r>
    </w:p>
    <w:p w14:paraId="756F5A72" w14:textId="77777777" w:rsidR="00DF3C04" w:rsidRPr="002F4BC6" w:rsidRDefault="00DF3C04" w:rsidP="00C425AF">
      <w:pPr>
        <w:pStyle w:val="ListParagraph"/>
        <w:numPr>
          <w:ilvl w:val="0"/>
          <w:numId w:val="133"/>
        </w:numPr>
        <w:tabs>
          <w:tab w:val="left" w:pos="6976"/>
        </w:tabs>
        <w:autoSpaceDE w:val="0"/>
        <w:autoSpaceDN w:val="0"/>
        <w:adjustRightInd w:val="0"/>
        <w:spacing w:after="120"/>
        <w:contextualSpacing w:val="0"/>
        <w:jc w:val="both"/>
        <w:rPr>
          <w:rFonts w:cs="Arial"/>
          <w:b w:val="0"/>
          <w:sz w:val="24"/>
          <w:szCs w:val="24"/>
          <w:lang w:val="en" w:bidi="ar-SA"/>
        </w:rPr>
      </w:pPr>
      <w:r w:rsidRPr="002F4BC6">
        <w:rPr>
          <w:rFonts w:cs="Arial"/>
          <w:b w:val="0"/>
          <w:sz w:val="24"/>
          <w:szCs w:val="24"/>
          <w:lang w:val="en" w:bidi="ar-SA"/>
        </w:rPr>
        <w:t>Full grain leather has a ---------------- look.</w:t>
      </w:r>
    </w:p>
    <w:p w14:paraId="4BEDCD16" w14:textId="77777777" w:rsidR="00DF3C04" w:rsidRPr="002F4BC6" w:rsidRDefault="00DF3C04" w:rsidP="00C425AF">
      <w:pPr>
        <w:pStyle w:val="ListParagraph"/>
        <w:numPr>
          <w:ilvl w:val="0"/>
          <w:numId w:val="133"/>
        </w:numPr>
        <w:tabs>
          <w:tab w:val="left" w:pos="6976"/>
        </w:tabs>
        <w:autoSpaceDE w:val="0"/>
        <w:autoSpaceDN w:val="0"/>
        <w:adjustRightInd w:val="0"/>
        <w:spacing w:after="120"/>
        <w:contextualSpacing w:val="0"/>
        <w:jc w:val="both"/>
        <w:rPr>
          <w:rFonts w:cs="Arial"/>
          <w:b w:val="0"/>
          <w:sz w:val="24"/>
          <w:szCs w:val="24"/>
          <w:lang w:val="en" w:bidi="ar-SA"/>
        </w:rPr>
      </w:pPr>
      <w:r w:rsidRPr="002F4BC6">
        <w:rPr>
          <w:rFonts w:cs="Arial"/>
          <w:b w:val="0"/>
          <w:sz w:val="24"/>
          <w:szCs w:val="24"/>
          <w:lang w:val="en" w:bidi="ar-SA"/>
        </w:rPr>
        <w:t xml:space="preserve">Full grain leather has original -------------------------. </w:t>
      </w:r>
    </w:p>
    <w:p w14:paraId="7CE1A0A0" w14:textId="42E07999" w:rsidR="00DF3C04" w:rsidRPr="002F4BC6" w:rsidRDefault="00DF3C04" w:rsidP="00C425AF">
      <w:pPr>
        <w:pStyle w:val="ListParagraph"/>
        <w:numPr>
          <w:ilvl w:val="0"/>
          <w:numId w:val="133"/>
        </w:numPr>
        <w:tabs>
          <w:tab w:val="left" w:pos="6976"/>
        </w:tabs>
        <w:autoSpaceDE w:val="0"/>
        <w:autoSpaceDN w:val="0"/>
        <w:adjustRightInd w:val="0"/>
        <w:spacing w:after="120"/>
        <w:contextualSpacing w:val="0"/>
        <w:jc w:val="both"/>
        <w:rPr>
          <w:rFonts w:cs="Arial"/>
          <w:b w:val="0"/>
          <w:sz w:val="24"/>
          <w:szCs w:val="24"/>
          <w:lang w:val="en" w:bidi="ar-SA"/>
        </w:rPr>
      </w:pPr>
      <w:r w:rsidRPr="002F4BC6">
        <w:rPr>
          <w:rFonts w:cs="Arial"/>
          <w:b w:val="0"/>
          <w:sz w:val="24"/>
          <w:szCs w:val="24"/>
          <w:lang w:val="en" w:bidi="ar-SA"/>
        </w:rPr>
        <w:t>----------is a type of leather dyed exclusively with soluble dyes without covering the surface with topcoat paint or insoluble pigments.</w:t>
      </w:r>
    </w:p>
    <w:p w14:paraId="76DC1FF2" w14:textId="30E73DA5" w:rsidR="00DF3C04" w:rsidRPr="002F4BC6" w:rsidRDefault="00623199" w:rsidP="00C425AF">
      <w:pPr>
        <w:pStyle w:val="ListParagraph"/>
        <w:numPr>
          <w:ilvl w:val="0"/>
          <w:numId w:val="133"/>
        </w:numPr>
        <w:tabs>
          <w:tab w:val="left" w:pos="3803"/>
        </w:tabs>
        <w:autoSpaceDE w:val="0"/>
        <w:autoSpaceDN w:val="0"/>
        <w:adjustRightInd w:val="0"/>
        <w:spacing w:after="120"/>
        <w:contextualSpacing w:val="0"/>
        <w:jc w:val="both"/>
        <w:rPr>
          <w:rFonts w:cs="Arial"/>
          <w:b w:val="0"/>
          <w:sz w:val="24"/>
          <w:szCs w:val="24"/>
          <w:lang w:val="en" w:bidi="ar-SA"/>
        </w:rPr>
      </w:pPr>
      <w:r>
        <w:rPr>
          <w:rFonts w:cs="Arial"/>
          <w:b w:val="0"/>
          <w:sz w:val="24"/>
          <w:szCs w:val="24"/>
          <w:lang w:val="en" w:bidi="ar-SA"/>
        </w:rPr>
        <w:t>Some -----</w:t>
      </w:r>
      <w:r w:rsidR="00DF3C04" w:rsidRPr="002F4BC6">
        <w:rPr>
          <w:rFonts w:cs="Arial"/>
          <w:b w:val="0"/>
          <w:sz w:val="24"/>
          <w:szCs w:val="24"/>
          <w:lang w:val="en" w:bidi="ar-SA"/>
        </w:rPr>
        <w:t>--------- has thicker coatings than others and so the holes may not always be identifiable.</w:t>
      </w:r>
    </w:p>
    <w:p w14:paraId="34643463" w14:textId="2F9929C8" w:rsidR="00DF3C04" w:rsidRDefault="00DF3C04" w:rsidP="00C425AF">
      <w:pPr>
        <w:pStyle w:val="ListParagraph"/>
        <w:numPr>
          <w:ilvl w:val="0"/>
          <w:numId w:val="133"/>
        </w:numPr>
        <w:tabs>
          <w:tab w:val="left" w:pos="3803"/>
        </w:tabs>
        <w:autoSpaceDE w:val="0"/>
        <w:autoSpaceDN w:val="0"/>
        <w:adjustRightInd w:val="0"/>
        <w:spacing w:after="120"/>
        <w:contextualSpacing w:val="0"/>
        <w:jc w:val="both"/>
        <w:rPr>
          <w:rFonts w:cs="Arial"/>
          <w:b w:val="0"/>
          <w:sz w:val="24"/>
          <w:szCs w:val="24"/>
          <w:lang w:val="en" w:bidi="ar-SA"/>
        </w:rPr>
      </w:pPr>
      <w:r w:rsidRPr="002F4BC6">
        <w:rPr>
          <w:rFonts w:cs="Arial"/>
          <w:b w:val="0"/>
          <w:sz w:val="24"/>
          <w:szCs w:val="24"/>
          <w:lang w:val="en" w:bidi="ar-SA"/>
        </w:rPr>
        <w:lastRenderedPageBreak/>
        <w:t xml:space="preserve">Improving the quality by eliminating, or reducing, </w:t>
      </w:r>
      <w:r w:rsidR="00623199">
        <w:rPr>
          <w:rFonts w:cs="Arial"/>
          <w:b w:val="0"/>
          <w:sz w:val="24"/>
          <w:szCs w:val="24"/>
          <w:lang w:val="en" w:bidi="ar-SA"/>
        </w:rPr>
        <w:t xml:space="preserve">defects by a procedure called </w:t>
      </w:r>
      <w:r w:rsidRPr="002F4BC6">
        <w:rPr>
          <w:rFonts w:cs="Arial"/>
          <w:b w:val="0"/>
          <w:sz w:val="24"/>
          <w:szCs w:val="24"/>
          <w:lang w:val="en" w:bidi="ar-SA"/>
        </w:rPr>
        <w:t>--.</w:t>
      </w:r>
    </w:p>
    <w:p w14:paraId="4F09E669" w14:textId="2715F56D" w:rsidR="00DF3C04" w:rsidRPr="00DA66F2" w:rsidRDefault="00DF3C04" w:rsidP="00C425AF">
      <w:pPr>
        <w:pStyle w:val="BodyText"/>
        <w:numPr>
          <w:ilvl w:val="0"/>
          <w:numId w:val="133"/>
        </w:numPr>
        <w:spacing w:line="276" w:lineRule="auto"/>
      </w:pPr>
      <w:r>
        <w:t>The main reason</w:t>
      </w:r>
      <w:r w:rsidRPr="00DA66F2">
        <w:t xml:space="preserve"> for leather sorting is in order to minimize leather ______ in the sam</w:t>
      </w:r>
      <w:r>
        <w:t>e batch and to maximize _______</w:t>
      </w:r>
      <w:r w:rsidR="005B5705">
        <w:t xml:space="preserve"> (2</w:t>
      </w:r>
      <w:r w:rsidRPr="00DA66F2">
        <w:t>points)</w:t>
      </w:r>
    </w:p>
    <w:p w14:paraId="49D92688" w14:textId="7B6C32A5" w:rsidR="00DF3C04" w:rsidRPr="00DA66F2" w:rsidRDefault="00DF3C04" w:rsidP="00C425AF">
      <w:pPr>
        <w:pStyle w:val="BodyText"/>
        <w:numPr>
          <w:ilvl w:val="0"/>
          <w:numId w:val="133"/>
        </w:numPr>
        <w:spacing w:line="276" w:lineRule="auto"/>
      </w:pPr>
      <w:r w:rsidRPr="00DA66F2">
        <w:t>Sorting of leather is conduct</w:t>
      </w:r>
      <w:r w:rsidR="005B5705">
        <w:t xml:space="preserve"> as per the _______, _____ (2</w:t>
      </w:r>
      <w:r w:rsidRPr="00DA66F2">
        <w:t>points)</w:t>
      </w:r>
    </w:p>
    <w:p w14:paraId="2AA807D3" w14:textId="2A43EB1A" w:rsidR="00DF3C04" w:rsidRPr="00DA66F2" w:rsidRDefault="00DF3C04" w:rsidP="00C425AF">
      <w:pPr>
        <w:pStyle w:val="BodyText"/>
        <w:numPr>
          <w:ilvl w:val="0"/>
          <w:numId w:val="133"/>
        </w:numPr>
        <w:spacing w:line="276" w:lineRule="auto"/>
      </w:pPr>
      <w:r w:rsidRPr="00DA66F2">
        <w:t>Before starting cutting the cutter must ch</w:t>
      </w:r>
      <w:r w:rsidR="005B5705">
        <w:t>eck ----------, -----------? (2</w:t>
      </w:r>
      <w:r w:rsidRPr="00DA66F2">
        <w:t>points)</w:t>
      </w:r>
    </w:p>
    <w:p w14:paraId="0B40EA05" w14:textId="77777777" w:rsidR="00DF3C04" w:rsidRPr="00DA66F2" w:rsidRDefault="00DF3C04" w:rsidP="00C425AF">
      <w:pPr>
        <w:pStyle w:val="BodyText"/>
        <w:numPr>
          <w:ilvl w:val="0"/>
          <w:numId w:val="133"/>
        </w:numPr>
        <w:spacing w:line="276" w:lineRule="auto"/>
      </w:pPr>
      <w:r>
        <w:t>Leather is a -------</w:t>
      </w:r>
      <w:r w:rsidRPr="00DA66F2">
        <w:t>---- and is subject to --------- from one skin to another?</w:t>
      </w:r>
      <w:r>
        <w:t xml:space="preserve"> (2</w:t>
      </w:r>
      <w:r w:rsidRPr="00DA66F2">
        <w:t>points)</w:t>
      </w:r>
    </w:p>
    <w:p w14:paraId="545E766A" w14:textId="418926ED" w:rsidR="00DF3C04" w:rsidRPr="00DA66F2" w:rsidRDefault="00DF3C04" w:rsidP="00C425AF">
      <w:pPr>
        <w:pStyle w:val="BodyText"/>
        <w:numPr>
          <w:ilvl w:val="0"/>
          <w:numId w:val="133"/>
        </w:numPr>
        <w:spacing w:line="276" w:lineRule="auto"/>
      </w:pPr>
      <w:r>
        <w:t>Randomly the -</w:t>
      </w:r>
      <w:r w:rsidRPr="00DA66F2">
        <w:t xml:space="preserve">----- is inspected and the whole </w:t>
      </w:r>
      <w:r w:rsidR="005B5705">
        <w:t xml:space="preserve">batch may be pass or fall. </w:t>
      </w:r>
    </w:p>
    <w:p w14:paraId="46F1ADFA" w14:textId="7143A079" w:rsidR="00DF3C04" w:rsidRPr="00DA66F2" w:rsidRDefault="00DF3C04" w:rsidP="00C425AF">
      <w:pPr>
        <w:pStyle w:val="BodyText"/>
        <w:numPr>
          <w:ilvl w:val="0"/>
          <w:numId w:val="133"/>
        </w:numPr>
        <w:spacing w:line="276" w:lineRule="auto"/>
      </w:pPr>
      <w:r w:rsidRPr="00DA66F2">
        <w:t>The grain of the leather can vary from ----------</w:t>
      </w:r>
      <w:r w:rsidR="005B5705">
        <w:t xml:space="preserve">-- even within single skins. </w:t>
      </w:r>
    </w:p>
    <w:p w14:paraId="5B60D628" w14:textId="1DFC1343" w:rsidR="00DF3C04" w:rsidRPr="00DF3C04" w:rsidRDefault="00DF3C04" w:rsidP="00C425AF">
      <w:pPr>
        <w:pStyle w:val="BodyText"/>
        <w:numPr>
          <w:ilvl w:val="0"/>
          <w:numId w:val="133"/>
        </w:numPr>
        <w:spacing w:line="276" w:lineRule="auto"/>
      </w:pPr>
      <w:r w:rsidRPr="00EC3B5A">
        <w:t xml:space="preserve"> Leather </w:t>
      </w:r>
      <w:r w:rsidRPr="00DF3C04">
        <w:t xml:space="preserve">commonly stored in the factory in _________ and/or ______ forms. </w:t>
      </w:r>
      <w:r w:rsidR="005B5705">
        <w:t>(2</w:t>
      </w:r>
      <w:r w:rsidRPr="00DF3C04">
        <w:t>points)</w:t>
      </w:r>
    </w:p>
    <w:p w14:paraId="2D04AE6C" w14:textId="416A16E1" w:rsidR="00DF3C04" w:rsidRPr="00DF3C04" w:rsidRDefault="00DF3C04" w:rsidP="00C425AF">
      <w:pPr>
        <w:pStyle w:val="BodyText"/>
        <w:numPr>
          <w:ilvl w:val="0"/>
          <w:numId w:val="133"/>
        </w:numPr>
        <w:spacing w:line="276" w:lineRule="auto"/>
      </w:pPr>
      <w:r w:rsidRPr="00DF3C04">
        <w:t>Avoid strong light or direct ------------------- while storing t</w:t>
      </w:r>
      <w:r w:rsidR="005B5705">
        <w:t xml:space="preserve">he leather. </w:t>
      </w:r>
    </w:p>
    <w:p w14:paraId="27A442AC" w14:textId="4420AE71" w:rsidR="00DF3C04" w:rsidRPr="00DF3C04" w:rsidRDefault="00DF3C04" w:rsidP="00C425AF">
      <w:pPr>
        <w:pStyle w:val="BodyText"/>
        <w:numPr>
          <w:ilvl w:val="0"/>
          <w:numId w:val="133"/>
        </w:numPr>
        <w:spacing w:line="276" w:lineRule="auto"/>
      </w:pPr>
      <w:r w:rsidRPr="00DF3C04">
        <w:t>Most leather best stored not be more than -</w:t>
      </w:r>
      <w:r w:rsidR="005B5705">
        <w:t xml:space="preserve">--------------- temperature. </w:t>
      </w:r>
    </w:p>
    <w:p w14:paraId="639E875D" w14:textId="0B305BDE" w:rsidR="00DF3C04" w:rsidRPr="00DF3C04" w:rsidRDefault="00DF3C04" w:rsidP="00C425AF">
      <w:pPr>
        <w:pStyle w:val="BodyText"/>
        <w:numPr>
          <w:ilvl w:val="0"/>
          <w:numId w:val="133"/>
        </w:numPr>
        <w:spacing w:line="276" w:lineRule="auto"/>
      </w:pPr>
      <w:r w:rsidRPr="00DF3C04">
        <w:t>The ideal atmospheric humidity level is</w:t>
      </w:r>
      <w:r w:rsidR="005B5705">
        <w:t xml:space="preserve"> between ------------------. </w:t>
      </w:r>
    </w:p>
    <w:p w14:paraId="210FCE2C" w14:textId="541D0791" w:rsidR="00DF3C04" w:rsidRPr="00DF3C04" w:rsidRDefault="00DF3C04" w:rsidP="00C425AF">
      <w:pPr>
        <w:pStyle w:val="BodyText"/>
        <w:numPr>
          <w:ilvl w:val="0"/>
          <w:numId w:val="133"/>
        </w:numPr>
        <w:spacing w:line="276" w:lineRule="auto"/>
      </w:pPr>
      <w:r w:rsidRPr="00DF3C04">
        <w:t xml:space="preserve">The chemical constituents of hides &amp; skins can be divided into following groups: </w:t>
      </w:r>
      <w:r w:rsidR="005B5705">
        <w:t>(4points)</w:t>
      </w:r>
    </w:p>
    <w:p w14:paraId="76653D2E" w14:textId="77777777" w:rsidR="00DF3C04" w:rsidRPr="002F4BC6" w:rsidRDefault="00DF3C04" w:rsidP="00C425AF">
      <w:pPr>
        <w:numPr>
          <w:ilvl w:val="0"/>
          <w:numId w:val="102"/>
        </w:numPr>
        <w:autoSpaceDE w:val="0"/>
        <w:autoSpaceDN w:val="0"/>
        <w:adjustRightInd w:val="0"/>
        <w:spacing w:after="120"/>
        <w:jc w:val="both"/>
        <w:rPr>
          <w:rFonts w:cs="Arial"/>
          <w:szCs w:val="24"/>
          <w:lang w:val="en" w:bidi="ar-SA"/>
        </w:rPr>
      </w:pPr>
      <w:r w:rsidRPr="002F4BC6">
        <w:rPr>
          <w:rFonts w:cs="Arial"/>
          <w:szCs w:val="24"/>
          <w:lang w:val="en" w:bidi="ar-SA"/>
        </w:rPr>
        <w:t>Proteins -----------------%</w:t>
      </w:r>
    </w:p>
    <w:p w14:paraId="24E90DB1" w14:textId="77777777" w:rsidR="00DF3C04" w:rsidRPr="002F4BC6" w:rsidRDefault="00DF3C04" w:rsidP="00C425AF">
      <w:pPr>
        <w:numPr>
          <w:ilvl w:val="0"/>
          <w:numId w:val="102"/>
        </w:numPr>
        <w:autoSpaceDE w:val="0"/>
        <w:autoSpaceDN w:val="0"/>
        <w:adjustRightInd w:val="0"/>
        <w:spacing w:after="120"/>
        <w:jc w:val="both"/>
        <w:rPr>
          <w:rFonts w:cs="Arial"/>
          <w:szCs w:val="24"/>
          <w:lang w:val="en" w:bidi="ar-SA"/>
        </w:rPr>
      </w:pPr>
      <w:r w:rsidRPr="002F4BC6">
        <w:rPr>
          <w:rFonts w:cs="Arial"/>
          <w:szCs w:val="24"/>
          <w:lang w:val="en" w:bidi="ar-SA"/>
        </w:rPr>
        <w:t xml:space="preserve">Water --------------------% </w:t>
      </w:r>
    </w:p>
    <w:p w14:paraId="1BBEFC12" w14:textId="77777777" w:rsidR="00DF3C04" w:rsidRPr="002F4BC6" w:rsidRDefault="00DF3C04" w:rsidP="00C425AF">
      <w:pPr>
        <w:numPr>
          <w:ilvl w:val="0"/>
          <w:numId w:val="102"/>
        </w:numPr>
        <w:autoSpaceDE w:val="0"/>
        <w:autoSpaceDN w:val="0"/>
        <w:adjustRightInd w:val="0"/>
        <w:spacing w:after="120"/>
        <w:jc w:val="both"/>
        <w:rPr>
          <w:rFonts w:cs="Arial"/>
          <w:szCs w:val="24"/>
          <w:lang w:val="en" w:bidi="ar-SA"/>
        </w:rPr>
      </w:pPr>
      <w:r w:rsidRPr="002F4BC6">
        <w:rPr>
          <w:rFonts w:cs="Arial"/>
          <w:szCs w:val="24"/>
          <w:lang w:val="en" w:bidi="ar-SA"/>
        </w:rPr>
        <w:t xml:space="preserve">Fats ----------------------% </w:t>
      </w:r>
    </w:p>
    <w:p w14:paraId="70BB2168" w14:textId="3939C8AD" w:rsidR="00DF3C04" w:rsidRPr="004E56BD" w:rsidRDefault="00DF3C04" w:rsidP="00C425AF">
      <w:pPr>
        <w:numPr>
          <w:ilvl w:val="0"/>
          <w:numId w:val="102"/>
        </w:numPr>
        <w:autoSpaceDE w:val="0"/>
        <w:autoSpaceDN w:val="0"/>
        <w:adjustRightInd w:val="0"/>
        <w:spacing w:after="120"/>
        <w:rPr>
          <w:rFonts w:cs="Arial"/>
          <w:szCs w:val="24"/>
          <w:lang w:val="en" w:bidi="ar-SA"/>
        </w:rPr>
      </w:pPr>
      <w:r w:rsidRPr="002F4BC6">
        <w:rPr>
          <w:rFonts w:cs="Arial"/>
          <w:szCs w:val="24"/>
          <w:lang w:val="en" w:bidi="ar-SA"/>
        </w:rPr>
        <w:t>Minerals, Pigments etc. ------------------%</w:t>
      </w:r>
    </w:p>
    <w:p w14:paraId="3E69961B" w14:textId="13FB0B26" w:rsidR="00DF3C04" w:rsidRPr="002F4BC6" w:rsidRDefault="003448C6" w:rsidP="00DF3C04">
      <w:pPr>
        <w:autoSpaceDE w:val="0"/>
        <w:autoSpaceDN w:val="0"/>
        <w:adjustRightInd w:val="0"/>
        <w:spacing w:after="120" w:line="360" w:lineRule="auto"/>
        <w:jc w:val="both"/>
        <w:rPr>
          <w:rFonts w:cs="Arial"/>
          <w:b/>
          <w:szCs w:val="24"/>
          <w:lang w:val="en" w:bidi="ar-SA"/>
        </w:rPr>
      </w:pPr>
      <w:r w:rsidRPr="003448C6">
        <w:rPr>
          <w:rFonts w:cs="Arial"/>
          <w:b/>
          <w:szCs w:val="24"/>
        </w:rPr>
        <w:t>Part II</w:t>
      </w:r>
      <w:r>
        <w:rPr>
          <w:rFonts w:cs="Arial"/>
          <w:b/>
          <w:szCs w:val="24"/>
        </w:rPr>
        <w:t>I</w:t>
      </w:r>
      <w:r w:rsidRPr="003448C6">
        <w:rPr>
          <w:rFonts w:cs="Arial"/>
          <w:b/>
          <w:szCs w:val="24"/>
        </w:rPr>
        <w:t>:</w:t>
      </w:r>
      <w:r>
        <w:rPr>
          <w:rFonts w:cs="Arial"/>
          <w:szCs w:val="24"/>
        </w:rPr>
        <w:t xml:space="preserve"> </w:t>
      </w:r>
      <w:r w:rsidR="00DF3C04" w:rsidRPr="002F4BC6">
        <w:rPr>
          <w:rFonts w:cs="Arial"/>
          <w:b/>
          <w:szCs w:val="24"/>
          <w:lang w:val="en" w:bidi="ar-SA"/>
        </w:rPr>
        <w:t>C</w:t>
      </w:r>
      <w:r w:rsidR="00F95B57">
        <w:rPr>
          <w:rFonts w:cs="Arial"/>
          <w:b/>
          <w:szCs w:val="24"/>
          <w:lang w:val="en" w:bidi="ar-SA"/>
        </w:rPr>
        <w:t>hoose the correct answers (7</w:t>
      </w:r>
      <w:r w:rsidR="00DF3C04" w:rsidRPr="002F4BC6">
        <w:rPr>
          <w:rFonts w:cs="Arial"/>
          <w:b/>
          <w:szCs w:val="24"/>
          <w:lang w:val="en" w:bidi="ar-SA"/>
        </w:rPr>
        <w:t xml:space="preserve"> points)</w:t>
      </w:r>
    </w:p>
    <w:p w14:paraId="73B051F6" w14:textId="77777777" w:rsidR="00DF3C04" w:rsidRPr="00A33434" w:rsidRDefault="00DF3C04" w:rsidP="00C425AF">
      <w:pPr>
        <w:pStyle w:val="BodyText"/>
        <w:numPr>
          <w:ilvl w:val="0"/>
          <w:numId w:val="30"/>
        </w:numPr>
        <w:spacing w:line="276" w:lineRule="auto"/>
        <w:ind w:left="720"/>
      </w:pPr>
      <w:r w:rsidRPr="00A33434">
        <w:t>Water can be of:</w:t>
      </w:r>
    </w:p>
    <w:p w14:paraId="4E45477F" w14:textId="7FD91ED4" w:rsidR="00DF3C04" w:rsidRPr="00A33434" w:rsidRDefault="00DF3C04" w:rsidP="00C425AF">
      <w:pPr>
        <w:pStyle w:val="BodyText"/>
        <w:numPr>
          <w:ilvl w:val="1"/>
          <w:numId w:val="30"/>
        </w:numPr>
        <w:spacing w:line="276" w:lineRule="auto"/>
        <w:ind w:left="1350"/>
      </w:pPr>
      <w:r w:rsidRPr="00A33434">
        <w:t xml:space="preserve">Free water     </w:t>
      </w:r>
      <w:r w:rsidR="00927284">
        <w:tab/>
      </w:r>
      <w:r w:rsidRPr="00A33434">
        <w:t xml:space="preserve">b) Bound water        c) Both      </w:t>
      </w:r>
      <w:r w:rsidR="00915F29">
        <w:tab/>
      </w:r>
      <w:r w:rsidR="00927284">
        <w:tab/>
      </w:r>
      <w:r w:rsidRPr="00A33434">
        <w:t>d) None</w:t>
      </w:r>
    </w:p>
    <w:p w14:paraId="52D4BA2A" w14:textId="33B22CDB" w:rsidR="00DF3C04" w:rsidRPr="00A33434" w:rsidRDefault="00A33434" w:rsidP="00C425AF">
      <w:pPr>
        <w:pStyle w:val="BodyText"/>
        <w:numPr>
          <w:ilvl w:val="0"/>
          <w:numId w:val="30"/>
        </w:numPr>
        <w:spacing w:line="276" w:lineRule="auto"/>
        <w:ind w:left="720"/>
      </w:pPr>
      <w:r>
        <w:t>Fats can be of</w:t>
      </w:r>
      <w:r w:rsidR="005B5705">
        <w:t>: (1point</w:t>
      </w:r>
      <w:r w:rsidR="00DF3C04" w:rsidRPr="00A33434">
        <w:t>)</w:t>
      </w:r>
    </w:p>
    <w:p w14:paraId="45F6ADBB" w14:textId="78486B4A" w:rsidR="00DF3C04" w:rsidRPr="002F4BC6" w:rsidRDefault="00DF3C04" w:rsidP="00C425AF">
      <w:pPr>
        <w:pStyle w:val="BodyText"/>
        <w:numPr>
          <w:ilvl w:val="1"/>
          <w:numId w:val="30"/>
        </w:numPr>
        <w:spacing w:line="276" w:lineRule="auto"/>
        <w:ind w:left="1350"/>
        <w:rPr>
          <w:b/>
          <w:lang w:val="en"/>
        </w:rPr>
      </w:pPr>
      <w:r w:rsidRPr="00A33434">
        <w:t>Glycerides</w:t>
      </w:r>
      <w:r w:rsidRPr="002F4BC6">
        <w:rPr>
          <w:b/>
          <w:lang w:val="en"/>
        </w:rPr>
        <w:t xml:space="preserve">      </w:t>
      </w:r>
      <w:r w:rsidRPr="00A33434">
        <w:t xml:space="preserve">b) Non-Glycerides </w:t>
      </w:r>
      <w:r w:rsidRPr="00A33434">
        <w:tab/>
        <w:t xml:space="preserve">c) Both   </w:t>
      </w:r>
      <w:r w:rsidR="00927284">
        <w:tab/>
      </w:r>
      <w:r w:rsidR="00915F29">
        <w:tab/>
      </w:r>
      <w:r w:rsidRPr="00A33434">
        <w:t xml:space="preserve">d) None </w:t>
      </w:r>
      <w:r w:rsidRPr="00A33434">
        <w:tab/>
      </w:r>
    </w:p>
    <w:p w14:paraId="0D68B73E" w14:textId="3FD391E0" w:rsidR="00A33434" w:rsidRPr="00DA66F2" w:rsidRDefault="00A33434" w:rsidP="00C425AF">
      <w:pPr>
        <w:pStyle w:val="BodyText"/>
        <w:numPr>
          <w:ilvl w:val="0"/>
          <w:numId w:val="30"/>
        </w:numPr>
        <w:spacing w:line="276" w:lineRule="auto"/>
        <w:ind w:left="720"/>
      </w:pPr>
      <w:r w:rsidRPr="00DA66F2">
        <w:t>Which one of the following is the common variation that</w:t>
      </w:r>
      <w:r w:rsidR="005B5705">
        <w:t xml:space="preserve"> may happen on the leathers? (1</w:t>
      </w:r>
      <w:r w:rsidRPr="00DA66F2">
        <w:t>point)</w:t>
      </w:r>
    </w:p>
    <w:p w14:paraId="054A8B83" w14:textId="75EEFDD6" w:rsidR="00A33434" w:rsidRPr="00DA66F2" w:rsidRDefault="00CB4A98" w:rsidP="00C425AF">
      <w:pPr>
        <w:pStyle w:val="BodyText"/>
        <w:numPr>
          <w:ilvl w:val="1"/>
          <w:numId w:val="30"/>
        </w:numPr>
        <w:spacing w:line="276" w:lineRule="auto"/>
        <w:ind w:left="1350"/>
      </w:pPr>
      <w:r w:rsidRPr="00DA66F2">
        <w:t xml:space="preserve">Color </w:t>
      </w:r>
      <w:r w:rsidRPr="00DA66F2">
        <w:tab/>
      </w:r>
      <w:r w:rsidR="00A33434" w:rsidRPr="00DA66F2">
        <w:t xml:space="preserve"> </w:t>
      </w:r>
      <w:r w:rsidR="00915F29">
        <w:tab/>
      </w:r>
      <w:r w:rsidR="00A33434" w:rsidRPr="00DA66F2">
        <w:t xml:space="preserve">b) grain    </w:t>
      </w:r>
      <w:r w:rsidR="00927284">
        <w:t>c</w:t>
      </w:r>
      <w:r w:rsidR="00A33434" w:rsidRPr="00DA66F2">
        <w:t xml:space="preserve">) substance </w:t>
      </w:r>
      <w:r w:rsidR="00A33434">
        <w:tab/>
      </w:r>
      <w:r w:rsidR="00A33434" w:rsidRPr="00DA66F2">
        <w:t xml:space="preserve"> </w:t>
      </w:r>
      <w:r w:rsidR="00927284">
        <w:t>d</w:t>
      </w:r>
      <w:r w:rsidR="00A33434" w:rsidRPr="00DA66F2">
        <w:t>) amount of stretch</w:t>
      </w:r>
      <w:r w:rsidR="00A33434">
        <w:tab/>
      </w:r>
      <w:r w:rsidR="00927284">
        <w:t>e</w:t>
      </w:r>
      <w:r w:rsidR="00A33434" w:rsidRPr="00DA66F2">
        <w:t>) all</w:t>
      </w:r>
    </w:p>
    <w:p w14:paraId="17D6C6BB" w14:textId="41A27454" w:rsidR="00A33434" w:rsidRPr="00DA66F2" w:rsidRDefault="00A33434" w:rsidP="00C425AF">
      <w:pPr>
        <w:pStyle w:val="BodyText"/>
        <w:numPr>
          <w:ilvl w:val="0"/>
          <w:numId w:val="30"/>
        </w:numPr>
        <w:spacing w:line="276" w:lineRule="auto"/>
        <w:ind w:left="720"/>
        <w:jc w:val="both"/>
      </w:pPr>
      <w:r w:rsidRPr="00DA66F2">
        <w:t>Leather v</w:t>
      </w:r>
      <w:r>
        <w:t>ariation not only might happen</w:t>
      </w:r>
      <w:r w:rsidRPr="00DA66F2">
        <w:t xml:space="preserve"> on the same batch of different leathers, instead following may also happe</w:t>
      </w:r>
      <w:r w:rsidR="005B5705">
        <w:t>n on the same (one) leather: (1</w:t>
      </w:r>
      <w:r w:rsidRPr="00DA66F2">
        <w:t>point)</w:t>
      </w:r>
    </w:p>
    <w:p w14:paraId="2592B8DF" w14:textId="1CC4D54B" w:rsidR="00A33434" w:rsidRPr="0041542A" w:rsidRDefault="00A33434" w:rsidP="00C425AF">
      <w:pPr>
        <w:pStyle w:val="BodyText"/>
        <w:numPr>
          <w:ilvl w:val="1"/>
          <w:numId w:val="30"/>
        </w:numPr>
        <w:spacing w:line="276" w:lineRule="auto"/>
        <w:ind w:left="1350"/>
      </w:pPr>
      <w:r w:rsidRPr="00DA66F2">
        <w:t xml:space="preserve">size/area </w:t>
      </w:r>
      <w:r>
        <w:tab/>
      </w:r>
      <w:r>
        <w:tab/>
      </w:r>
      <w:r w:rsidRPr="00DA66F2">
        <w:t xml:space="preserve">b) grain   </w:t>
      </w:r>
      <w:r>
        <w:tab/>
      </w:r>
      <w:r>
        <w:tab/>
      </w:r>
      <w:r w:rsidR="00B92B97">
        <w:t>c</w:t>
      </w:r>
      <w:r>
        <w:t>) grade</w:t>
      </w:r>
      <w:r>
        <w:tab/>
      </w:r>
      <w:r>
        <w:tab/>
      </w:r>
      <w:r w:rsidR="00B92B97">
        <w:tab/>
        <w:t>d</w:t>
      </w:r>
      <w:r w:rsidRPr="00DA66F2">
        <w:t>) all</w:t>
      </w:r>
    </w:p>
    <w:p w14:paraId="553B88A6" w14:textId="77777777" w:rsidR="00A33434" w:rsidRPr="00A33434" w:rsidRDefault="00A33434" w:rsidP="00C425AF">
      <w:pPr>
        <w:pStyle w:val="BodyText"/>
        <w:numPr>
          <w:ilvl w:val="0"/>
          <w:numId w:val="30"/>
        </w:numPr>
        <w:spacing w:line="276" w:lineRule="auto"/>
        <w:ind w:left="720"/>
        <w:jc w:val="both"/>
      </w:pPr>
      <w:r w:rsidRPr="00A33434">
        <w:t>Which one of the following is not happen due to improper storage and bundling of leather? (1point)</w:t>
      </w:r>
    </w:p>
    <w:p w14:paraId="67F626A3" w14:textId="6C8FF10E" w:rsidR="00A33434" w:rsidRPr="00A33434" w:rsidRDefault="00A33434" w:rsidP="00C425AF">
      <w:pPr>
        <w:pStyle w:val="BodyText"/>
        <w:numPr>
          <w:ilvl w:val="1"/>
          <w:numId w:val="30"/>
        </w:numPr>
        <w:spacing w:line="276" w:lineRule="auto"/>
        <w:ind w:left="1350"/>
      </w:pPr>
      <w:r w:rsidRPr="00A33434">
        <w:lastRenderedPageBreak/>
        <w:t xml:space="preserve">Grain crack </w:t>
      </w:r>
      <w:r w:rsidR="00927284">
        <w:tab/>
      </w:r>
      <w:r w:rsidR="00927284">
        <w:tab/>
        <w:t>b</w:t>
      </w:r>
      <w:r w:rsidRPr="00A33434">
        <w:t xml:space="preserve">) finish crack </w:t>
      </w:r>
      <w:r w:rsidR="00927284">
        <w:tab/>
        <w:t>c</w:t>
      </w:r>
      <w:r w:rsidRPr="00A33434">
        <w:t xml:space="preserve">) brand mark and scratch </w:t>
      </w:r>
      <w:r w:rsidR="00927284">
        <w:t xml:space="preserve">  d</w:t>
      </w:r>
      <w:r w:rsidRPr="00A33434">
        <w:t xml:space="preserve">) all </w:t>
      </w:r>
    </w:p>
    <w:p w14:paraId="69352F5A" w14:textId="7D750B26" w:rsidR="00A33434" w:rsidRPr="00A33434" w:rsidRDefault="00A33434" w:rsidP="00C425AF">
      <w:pPr>
        <w:pStyle w:val="BodyText"/>
        <w:numPr>
          <w:ilvl w:val="0"/>
          <w:numId w:val="30"/>
        </w:numPr>
        <w:spacing w:line="276" w:lineRule="auto"/>
        <w:ind w:left="720"/>
        <w:jc w:val="both"/>
      </w:pPr>
      <w:r w:rsidRPr="00A33434">
        <w:t xml:space="preserve">Leather labeling </w:t>
      </w:r>
      <w:r w:rsidR="00FE203D">
        <w:t>include:</w:t>
      </w:r>
      <w:r w:rsidR="005B5705">
        <w:t xml:space="preserve"> (1</w:t>
      </w:r>
      <w:r w:rsidRPr="00A33434">
        <w:t>point)</w:t>
      </w:r>
    </w:p>
    <w:p w14:paraId="38667E5D" w14:textId="323F06EC" w:rsidR="00A33434" w:rsidRPr="00A33434" w:rsidRDefault="00A33434" w:rsidP="00C425AF">
      <w:pPr>
        <w:pStyle w:val="BodyText"/>
        <w:numPr>
          <w:ilvl w:val="1"/>
          <w:numId w:val="30"/>
        </w:numPr>
        <w:spacing w:line="276" w:lineRule="auto"/>
        <w:ind w:left="1350"/>
      </w:pPr>
      <w:r w:rsidRPr="00A33434">
        <w:t>Color</w:t>
      </w:r>
      <w:r w:rsidRPr="00A33434">
        <w:tab/>
      </w:r>
      <w:r w:rsidRPr="00A33434">
        <w:tab/>
      </w:r>
      <w:r w:rsidR="00E44951">
        <w:tab/>
      </w:r>
      <w:r w:rsidR="00927284">
        <w:t>b</w:t>
      </w:r>
      <w:r w:rsidRPr="00A33434">
        <w:t>) Leather grade</w:t>
      </w:r>
      <w:r w:rsidRPr="00A33434">
        <w:tab/>
      </w:r>
      <w:r w:rsidR="00927284">
        <w:t>c</w:t>
      </w:r>
      <w:r w:rsidRPr="00A33434">
        <w:t>) Leather type</w:t>
      </w:r>
      <w:r w:rsidRPr="00A33434">
        <w:tab/>
      </w:r>
      <w:r w:rsidRPr="00A33434">
        <w:tab/>
      </w:r>
      <w:r w:rsidR="00E44951">
        <w:t xml:space="preserve"> </w:t>
      </w:r>
      <w:r w:rsidR="00927284">
        <w:t>d</w:t>
      </w:r>
      <w:r w:rsidRPr="00A33434">
        <w:t>) All</w:t>
      </w:r>
    </w:p>
    <w:p w14:paraId="4F0A9A7D" w14:textId="5B3B67C9" w:rsidR="00A33434" w:rsidRPr="00A33434" w:rsidRDefault="00A33434" w:rsidP="00C425AF">
      <w:pPr>
        <w:pStyle w:val="BodyText"/>
        <w:numPr>
          <w:ilvl w:val="0"/>
          <w:numId w:val="30"/>
        </w:numPr>
        <w:spacing w:line="276" w:lineRule="auto"/>
        <w:ind w:left="720"/>
        <w:jc w:val="both"/>
      </w:pPr>
      <w:r w:rsidRPr="00A33434">
        <w:t xml:space="preserve">The following data should be record in the </w:t>
      </w:r>
      <w:r w:rsidR="005B5705">
        <w:t>store regarding the leather: (1</w:t>
      </w:r>
      <w:r w:rsidRPr="00A33434">
        <w:t>point)</w:t>
      </w:r>
    </w:p>
    <w:p w14:paraId="64D58C0B" w14:textId="2AE8E483" w:rsidR="00A33434" w:rsidRPr="00A33434" w:rsidRDefault="00A33434" w:rsidP="00C425AF">
      <w:pPr>
        <w:pStyle w:val="BodyText"/>
        <w:numPr>
          <w:ilvl w:val="1"/>
          <w:numId w:val="30"/>
        </w:numPr>
        <w:spacing w:line="276" w:lineRule="auto"/>
        <w:ind w:left="1350"/>
      </w:pPr>
      <w:r w:rsidRPr="00A33434">
        <w:t>Stock number</w:t>
      </w:r>
      <w:r w:rsidRPr="00A33434">
        <w:tab/>
      </w:r>
      <w:r w:rsidR="00B92B97">
        <w:tab/>
      </w:r>
      <w:r w:rsidR="00927284">
        <w:t>b</w:t>
      </w:r>
      <w:r w:rsidRPr="00A33434">
        <w:t>) Delivery Date</w:t>
      </w:r>
      <w:r w:rsidR="00735F31">
        <w:tab/>
      </w:r>
      <w:r w:rsidR="00927284">
        <w:t>c</w:t>
      </w:r>
      <w:r w:rsidRPr="00A33434">
        <w:t>) Invoice number</w:t>
      </w:r>
      <w:r w:rsidRPr="00A33434">
        <w:tab/>
      </w:r>
      <w:r w:rsidR="00735F31">
        <w:tab/>
      </w:r>
      <w:r w:rsidR="00927284">
        <w:t>d</w:t>
      </w:r>
      <w:r w:rsidRPr="00A33434">
        <w:t>) all</w:t>
      </w:r>
    </w:p>
    <w:p w14:paraId="08A897AC" w14:textId="36ACD56D" w:rsidR="004E56BD" w:rsidRPr="002F4BC6" w:rsidRDefault="003448C6" w:rsidP="004E56BD">
      <w:pPr>
        <w:spacing w:after="120" w:line="240" w:lineRule="auto"/>
        <w:rPr>
          <w:rFonts w:cs="Arial"/>
          <w:b/>
          <w:bCs/>
          <w:szCs w:val="24"/>
          <w:lang w:val="en" w:bidi="ar-SA"/>
        </w:rPr>
      </w:pPr>
      <w:r w:rsidRPr="003448C6">
        <w:rPr>
          <w:rFonts w:cs="Arial"/>
          <w:b/>
          <w:szCs w:val="24"/>
        </w:rPr>
        <w:t>Part I</w:t>
      </w:r>
      <w:r>
        <w:rPr>
          <w:rFonts w:cs="Arial"/>
          <w:b/>
          <w:szCs w:val="24"/>
        </w:rPr>
        <w:t>V</w:t>
      </w:r>
      <w:r w:rsidRPr="003448C6">
        <w:rPr>
          <w:rFonts w:cs="Arial"/>
          <w:b/>
          <w:szCs w:val="24"/>
        </w:rPr>
        <w:t>:</w:t>
      </w:r>
      <w:r>
        <w:rPr>
          <w:rFonts w:cs="Arial"/>
          <w:szCs w:val="24"/>
        </w:rPr>
        <w:t xml:space="preserve"> </w:t>
      </w:r>
      <w:r w:rsidR="004E56BD" w:rsidRPr="002F4BC6">
        <w:rPr>
          <w:rFonts w:cs="Arial"/>
          <w:b/>
          <w:bCs/>
          <w:szCs w:val="24"/>
          <w:lang w:val="en" w:bidi="ar-SA"/>
        </w:rPr>
        <w:t>One-word answer: (</w:t>
      </w:r>
      <w:r w:rsidR="00366BEB">
        <w:rPr>
          <w:rFonts w:cs="Arial"/>
          <w:b/>
          <w:bCs/>
          <w:szCs w:val="24"/>
          <w:lang w:val="en" w:bidi="ar-SA"/>
        </w:rPr>
        <w:t>20</w:t>
      </w:r>
      <w:r w:rsidR="004E56BD" w:rsidRPr="002F4BC6">
        <w:rPr>
          <w:rFonts w:cs="Arial"/>
          <w:b/>
          <w:bCs/>
          <w:szCs w:val="24"/>
          <w:lang w:val="en" w:bidi="ar-SA"/>
        </w:rPr>
        <w:t xml:space="preserve"> marks)</w:t>
      </w:r>
    </w:p>
    <w:p w14:paraId="46CF5A81" w14:textId="77777777" w:rsidR="004E56BD" w:rsidRPr="002F4BC6" w:rsidRDefault="004E56BD" w:rsidP="00C425AF">
      <w:pPr>
        <w:numPr>
          <w:ilvl w:val="0"/>
          <w:numId w:val="24"/>
        </w:numPr>
        <w:autoSpaceDE w:val="0"/>
        <w:autoSpaceDN w:val="0"/>
        <w:adjustRightInd w:val="0"/>
        <w:spacing w:after="120" w:line="360" w:lineRule="auto"/>
        <w:ind w:left="810" w:hanging="540"/>
        <w:jc w:val="both"/>
        <w:rPr>
          <w:rFonts w:cs="Arial"/>
          <w:szCs w:val="24"/>
          <w:lang w:val="en" w:bidi="ar-SA"/>
        </w:rPr>
      </w:pPr>
      <w:r w:rsidRPr="002F4BC6">
        <w:rPr>
          <w:rFonts w:cs="Arial"/>
          <w:szCs w:val="24"/>
          <w:lang w:val="en" w:bidi="ar-SA"/>
        </w:rPr>
        <w:t>In the leather making process after wet blue what is formed?</w:t>
      </w:r>
    </w:p>
    <w:p w14:paraId="1BCFE979" w14:textId="77777777" w:rsidR="004E56BD" w:rsidRPr="002F4BC6" w:rsidRDefault="004E56BD" w:rsidP="00C425AF">
      <w:pPr>
        <w:numPr>
          <w:ilvl w:val="0"/>
          <w:numId w:val="24"/>
        </w:numPr>
        <w:autoSpaceDE w:val="0"/>
        <w:autoSpaceDN w:val="0"/>
        <w:adjustRightInd w:val="0"/>
        <w:spacing w:after="120" w:line="360" w:lineRule="auto"/>
        <w:ind w:left="810" w:hanging="540"/>
        <w:jc w:val="both"/>
        <w:rPr>
          <w:rFonts w:cs="Arial"/>
          <w:szCs w:val="24"/>
          <w:lang w:val="en" w:bidi="ar-SA"/>
        </w:rPr>
      </w:pPr>
      <w:r w:rsidRPr="002F4BC6">
        <w:rPr>
          <w:rFonts w:cs="Arial"/>
          <w:szCs w:val="24"/>
          <w:lang w:val="en" w:bidi="ar-SA"/>
        </w:rPr>
        <w:t>What is the meaning of F/G.?</w:t>
      </w:r>
    </w:p>
    <w:p w14:paraId="123C7BEF" w14:textId="77777777" w:rsidR="004E56BD" w:rsidRPr="002F4BC6" w:rsidRDefault="004E56BD" w:rsidP="00C425AF">
      <w:pPr>
        <w:numPr>
          <w:ilvl w:val="0"/>
          <w:numId w:val="24"/>
        </w:numPr>
        <w:autoSpaceDE w:val="0"/>
        <w:autoSpaceDN w:val="0"/>
        <w:adjustRightInd w:val="0"/>
        <w:spacing w:after="120" w:line="360" w:lineRule="auto"/>
        <w:ind w:left="810" w:hanging="540"/>
        <w:jc w:val="both"/>
        <w:rPr>
          <w:rFonts w:cs="Arial"/>
          <w:szCs w:val="24"/>
          <w:lang w:val="en" w:bidi="ar-SA"/>
        </w:rPr>
      </w:pPr>
      <w:r w:rsidRPr="002F4BC6">
        <w:rPr>
          <w:rFonts w:cs="Arial"/>
          <w:szCs w:val="24"/>
          <w:lang w:val="en" w:bidi="ar-SA"/>
        </w:rPr>
        <w:t>What is the meaning of C/G.?</w:t>
      </w:r>
    </w:p>
    <w:p w14:paraId="356B4369" w14:textId="77777777" w:rsidR="004E56BD" w:rsidRPr="002F4BC6" w:rsidRDefault="004E56BD" w:rsidP="00C425AF">
      <w:pPr>
        <w:numPr>
          <w:ilvl w:val="0"/>
          <w:numId w:val="24"/>
        </w:numPr>
        <w:autoSpaceDE w:val="0"/>
        <w:autoSpaceDN w:val="0"/>
        <w:adjustRightInd w:val="0"/>
        <w:spacing w:after="120" w:line="360" w:lineRule="auto"/>
        <w:ind w:left="810" w:hanging="540"/>
        <w:jc w:val="both"/>
        <w:rPr>
          <w:rFonts w:cs="Arial"/>
          <w:szCs w:val="24"/>
          <w:lang w:val="en" w:bidi="ar-SA"/>
        </w:rPr>
      </w:pPr>
      <w:r w:rsidRPr="002F4BC6">
        <w:rPr>
          <w:rFonts w:cs="Arial"/>
          <w:szCs w:val="24"/>
          <w:lang w:val="en" w:bidi="ar-SA"/>
        </w:rPr>
        <w:t>In what leather the grain side of the leather is made velvety by snuffing.</w:t>
      </w:r>
    </w:p>
    <w:p w14:paraId="6F05E6D6" w14:textId="77777777" w:rsidR="004E56BD" w:rsidRDefault="004E56BD" w:rsidP="00C425AF">
      <w:pPr>
        <w:numPr>
          <w:ilvl w:val="0"/>
          <w:numId w:val="24"/>
        </w:numPr>
        <w:autoSpaceDE w:val="0"/>
        <w:autoSpaceDN w:val="0"/>
        <w:adjustRightInd w:val="0"/>
        <w:spacing w:after="120" w:line="360" w:lineRule="auto"/>
        <w:ind w:left="810" w:hanging="540"/>
        <w:jc w:val="both"/>
        <w:rPr>
          <w:rFonts w:cs="Arial"/>
          <w:szCs w:val="24"/>
          <w:lang w:val="en" w:bidi="ar-SA"/>
        </w:rPr>
      </w:pPr>
      <w:r w:rsidRPr="002F4BC6">
        <w:rPr>
          <w:rFonts w:cs="Arial"/>
          <w:szCs w:val="24"/>
          <w:lang w:val="en" w:bidi="ar-SA"/>
        </w:rPr>
        <w:t>What is the full form of NDM?</w:t>
      </w:r>
    </w:p>
    <w:p w14:paraId="50759BD3" w14:textId="77777777" w:rsidR="004E56BD" w:rsidRPr="002F4BC6" w:rsidRDefault="004E56BD" w:rsidP="00C425AF">
      <w:pPr>
        <w:pStyle w:val="ListParagraph"/>
        <w:numPr>
          <w:ilvl w:val="0"/>
          <w:numId w:val="24"/>
        </w:numPr>
        <w:tabs>
          <w:tab w:val="left" w:pos="6976"/>
        </w:tabs>
        <w:autoSpaceDE w:val="0"/>
        <w:autoSpaceDN w:val="0"/>
        <w:adjustRightInd w:val="0"/>
        <w:spacing w:after="120"/>
        <w:ind w:left="810" w:hanging="540"/>
        <w:contextualSpacing w:val="0"/>
        <w:rPr>
          <w:rFonts w:cs="Arial"/>
          <w:b w:val="0"/>
          <w:sz w:val="24"/>
          <w:szCs w:val="24"/>
          <w:lang w:val="en" w:bidi="ar-SA"/>
        </w:rPr>
      </w:pPr>
      <w:r w:rsidRPr="002F4BC6">
        <w:rPr>
          <w:rFonts w:cs="Arial"/>
          <w:b w:val="0"/>
          <w:sz w:val="24"/>
          <w:szCs w:val="24"/>
          <w:lang w:val="en" w:bidi="ar-SA"/>
        </w:rPr>
        <w:t>What is the full form of F/G.?</w:t>
      </w:r>
    </w:p>
    <w:p w14:paraId="4AE7BFB3" w14:textId="77777777" w:rsidR="004E56BD" w:rsidRPr="002F4BC6" w:rsidRDefault="004E56BD" w:rsidP="00C425AF">
      <w:pPr>
        <w:pStyle w:val="ListParagraph"/>
        <w:numPr>
          <w:ilvl w:val="0"/>
          <w:numId w:val="24"/>
        </w:numPr>
        <w:tabs>
          <w:tab w:val="left" w:pos="6976"/>
        </w:tabs>
        <w:autoSpaceDE w:val="0"/>
        <w:autoSpaceDN w:val="0"/>
        <w:adjustRightInd w:val="0"/>
        <w:spacing w:after="120"/>
        <w:ind w:left="810" w:hanging="540"/>
        <w:contextualSpacing w:val="0"/>
        <w:rPr>
          <w:rFonts w:cs="Arial"/>
          <w:b w:val="0"/>
          <w:sz w:val="24"/>
          <w:szCs w:val="24"/>
          <w:lang w:val="en" w:bidi="ar-SA"/>
        </w:rPr>
      </w:pPr>
      <w:r w:rsidRPr="002F4BC6">
        <w:rPr>
          <w:rFonts w:cs="Arial"/>
          <w:b w:val="0"/>
          <w:sz w:val="24"/>
          <w:szCs w:val="24"/>
          <w:lang w:val="en" w:bidi="ar-SA"/>
        </w:rPr>
        <w:t>What is the full form of C/G.?</w:t>
      </w:r>
    </w:p>
    <w:p w14:paraId="37B20BE5" w14:textId="77777777" w:rsidR="004E56BD" w:rsidRPr="002F4BC6" w:rsidRDefault="004E56BD" w:rsidP="00C425AF">
      <w:pPr>
        <w:pStyle w:val="ListParagraph"/>
        <w:numPr>
          <w:ilvl w:val="0"/>
          <w:numId w:val="24"/>
        </w:numPr>
        <w:tabs>
          <w:tab w:val="left" w:pos="6976"/>
        </w:tabs>
        <w:autoSpaceDE w:val="0"/>
        <w:autoSpaceDN w:val="0"/>
        <w:adjustRightInd w:val="0"/>
        <w:spacing w:after="120"/>
        <w:ind w:left="810" w:hanging="540"/>
        <w:contextualSpacing w:val="0"/>
        <w:rPr>
          <w:rFonts w:cs="Arial"/>
          <w:b w:val="0"/>
          <w:sz w:val="24"/>
          <w:szCs w:val="24"/>
          <w:lang w:val="en" w:bidi="ar-SA"/>
        </w:rPr>
      </w:pPr>
      <w:r w:rsidRPr="002F4BC6">
        <w:rPr>
          <w:rFonts w:cs="Arial"/>
          <w:b w:val="0"/>
          <w:sz w:val="24"/>
          <w:szCs w:val="24"/>
          <w:lang w:val="en" w:bidi="ar-SA"/>
        </w:rPr>
        <w:t>What type of finish is given in full grain leather?</w:t>
      </w:r>
    </w:p>
    <w:p w14:paraId="447F302D" w14:textId="77777777" w:rsidR="004E56BD" w:rsidRPr="002F4BC6" w:rsidRDefault="004E56BD" w:rsidP="00C425AF">
      <w:pPr>
        <w:pStyle w:val="ListParagraph"/>
        <w:numPr>
          <w:ilvl w:val="0"/>
          <w:numId w:val="24"/>
        </w:numPr>
        <w:tabs>
          <w:tab w:val="left" w:pos="6976"/>
        </w:tabs>
        <w:autoSpaceDE w:val="0"/>
        <w:autoSpaceDN w:val="0"/>
        <w:adjustRightInd w:val="0"/>
        <w:spacing w:after="120"/>
        <w:ind w:left="810" w:hanging="540"/>
        <w:contextualSpacing w:val="0"/>
        <w:rPr>
          <w:rFonts w:cs="Arial"/>
          <w:b w:val="0"/>
          <w:sz w:val="24"/>
          <w:szCs w:val="24"/>
          <w:lang w:val="en" w:bidi="ar-SA"/>
        </w:rPr>
      </w:pPr>
      <w:r w:rsidRPr="002F4BC6">
        <w:rPr>
          <w:rFonts w:cs="Arial"/>
          <w:b w:val="0"/>
          <w:sz w:val="24"/>
          <w:szCs w:val="24"/>
          <w:lang w:val="en" w:bidi="ar-SA"/>
        </w:rPr>
        <w:t>In aniline leather what is used for finishing (dye or pigment).</w:t>
      </w:r>
    </w:p>
    <w:p w14:paraId="5E67FBF9" w14:textId="77777777" w:rsidR="004E56BD" w:rsidRPr="002F4BC6" w:rsidRDefault="004E56BD" w:rsidP="00C425AF">
      <w:pPr>
        <w:pStyle w:val="ListParagraph"/>
        <w:numPr>
          <w:ilvl w:val="0"/>
          <w:numId w:val="24"/>
        </w:numPr>
        <w:tabs>
          <w:tab w:val="left" w:pos="6976"/>
        </w:tabs>
        <w:autoSpaceDE w:val="0"/>
        <w:autoSpaceDN w:val="0"/>
        <w:adjustRightInd w:val="0"/>
        <w:spacing w:after="120"/>
        <w:ind w:left="810" w:hanging="540"/>
        <w:contextualSpacing w:val="0"/>
        <w:rPr>
          <w:rFonts w:cs="Arial"/>
          <w:b w:val="0"/>
          <w:sz w:val="24"/>
          <w:szCs w:val="24"/>
          <w:lang w:val="en" w:bidi="ar-SA"/>
        </w:rPr>
      </w:pPr>
      <w:r w:rsidRPr="002F4BC6">
        <w:rPr>
          <w:rFonts w:cs="Arial"/>
          <w:b w:val="0"/>
          <w:sz w:val="24"/>
          <w:szCs w:val="24"/>
          <w:lang w:val="en" w:bidi="ar-SA"/>
        </w:rPr>
        <w:t>What is the name of the procedure when we improve the quality by eliminating the defects?</w:t>
      </w:r>
    </w:p>
    <w:p w14:paraId="563A6030" w14:textId="49D1303D" w:rsidR="004E56BD" w:rsidRPr="002F4BC6" w:rsidRDefault="003448C6" w:rsidP="004E56BD">
      <w:pPr>
        <w:autoSpaceDE w:val="0"/>
        <w:autoSpaceDN w:val="0"/>
        <w:adjustRightInd w:val="0"/>
        <w:spacing w:after="120"/>
        <w:rPr>
          <w:rFonts w:cs="Arial"/>
          <w:b/>
          <w:szCs w:val="24"/>
          <w:lang w:val="en" w:bidi="ar-SA"/>
        </w:rPr>
      </w:pPr>
      <w:r w:rsidRPr="003448C6">
        <w:rPr>
          <w:rFonts w:cs="Arial"/>
          <w:b/>
          <w:szCs w:val="24"/>
        </w:rPr>
        <w:t xml:space="preserve">Part </w:t>
      </w:r>
      <w:r>
        <w:rPr>
          <w:rFonts w:cs="Arial"/>
          <w:b/>
          <w:szCs w:val="24"/>
        </w:rPr>
        <w:t>V</w:t>
      </w:r>
      <w:r w:rsidRPr="003448C6">
        <w:rPr>
          <w:rFonts w:cs="Arial"/>
          <w:b/>
          <w:szCs w:val="24"/>
        </w:rPr>
        <w:t>:</w:t>
      </w:r>
      <w:r>
        <w:rPr>
          <w:rFonts w:cs="Arial"/>
          <w:szCs w:val="24"/>
        </w:rPr>
        <w:t xml:space="preserve"> </w:t>
      </w:r>
      <w:r w:rsidR="004E56BD" w:rsidRPr="002F4BC6">
        <w:rPr>
          <w:rFonts w:cs="Arial"/>
          <w:b/>
          <w:szCs w:val="24"/>
          <w:lang w:val="en" w:bidi="ar-SA"/>
        </w:rPr>
        <w:t>Short answer questions:</w:t>
      </w:r>
      <w:r w:rsidR="005F5457">
        <w:rPr>
          <w:rFonts w:cs="Arial"/>
          <w:b/>
          <w:szCs w:val="24"/>
          <w:lang w:val="en" w:bidi="ar-SA"/>
        </w:rPr>
        <w:t xml:space="preserve"> </w:t>
      </w:r>
      <w:r w:rsidR="005F5457" w:rsidRPr="00DF3C04">
        <w:rPr>
          <w:rFonts w:cs="Arial"/>
          <w:b/>
          <w:bCs/>
          <w:szCs w:val="24"/>
          <w:lang w:val="en" w:bidi="ar-SA"/>
        </w:rPr>
        <w:t>(</w:t>
      </w:r>
      <w:r w:rsidR="005F5457">
        <w:rPr>
          <w:rFonts w:cs="Arial"/>
          <w:b/>
          <w:bCs/>
          <w:szCs w:val="24"/>
          <w:lang w:val="en" w:bidi="ar-SA"/>
        </w:rPr>
        <w:t>12</w:t>
      </w:r>
      <w:r w:rsidR="005F5457" w:rsidRPr="00DF3C04">
        <w:rPr>
          <w:rFonts w:cs="Arial"/>
          <w:b/>
          <w:bCs/>
          <w:szCs w:val="24"/>
          <w:lang w:val="en" w:bidi="ar-SA"/>
        </w:rPr>
        <w:t xml:space="preserve"> marks)</w:t>
      </w:r>
      <w:r w:rsidR="002C60C6">
        <w:rPr>
          <w:rFonts w:cs="Arial"/>
          <w:b/>
          <w:bCs/>
          <w:szCs w:val="24"/>
          <w:lang w:val="en" w:bidi="ar-SA"/>
        </w:rPr>
        <w:t xml:space="preserve"> </w:t>
      </w:r>
    </w:p>
    <w:p w14:paraId="1888FE63" w14:textId="77777777" w:rsidR="004E56BD" w:rsidRPr="002F4BC6" w:rsidRDefault="004E56BD" w:rsidP="00C425AF">
      <w:pPr>
        <w:numPr>
          <w:ilvl w:val="0"/>
          <w:numId w:val="41"/>
        </w:numPr>
        <w:autoSpaceDE w:val="0"/>
        <w:autoSpaceDN w:val="0"/>
        <w:adjustRightInd w:val="0"/>
        <w:spacing w:after="120"/>
        <w:rPr>
          <w:rFonts w:cs="Arial"/>
          <w:szCs w:val="24"/>
          <w:lang w:val="en" w:bidi="ar-SA"/>
        </w:rPr>
      </w:pPr>
      <w:r w:rsidRPr="002F4BC6">
        <w:rPr>
          <w:rFonts w:cs="Arial"/>
          <w:szCs w:val="24"/>
          <w:lang w:val="en" w:bidi="ar-SA"/>
        </w:rPr>
        <w:t>Write down the different stages of making wet blue.</w:t>
      </w:r>
      <w:r>
        <w:rPr>
          <w:rFonts w:cs="Arial"/>
          <w:szCs w:val="24"/>
          <w:lang w:val="en" w:bidi="ar-SA"/>
        </w:rPr>
        <w:t xml:space="preserve"> (5</w:t>
      </w:r>
      <w:r w:rsidRPr="002F4BC6">
        <w:rPr>
          <w:rFonts w:cs="Arial"/>
          <w:szCs w:val="24"/>
          <w:lang w:val="en" w:bidi="ar-SA"/>
        </w:rPr>
        <w:t>pts)</w:t>
      </w:r>
    </w:p>
    <w:p w14:paraId="5A93D37C" w14:textId="77777777" w:rsidR="004E56BD" w:rsidRPr="002F4BC6" w:rsidRDefault="004E56BD" w:rsidP="00C425AF">
      <w:pPr>
        <w:numPr>
          <w:ilvl w:val="0"/>
          <w:numId w:val="41"/>
        </w:numPr>
        <w:autoSpaceDE w:val="0"/>
        <w:autoSpaceDN w:val="0"/>
        <w:adjustRightInd w:val="0"/>
        <w:spacing w:after="120"/>
        <w:rPr>
          <w:rFonts w:cs="Arial"/>
          <w:szCs w:val="24"/>
          <w:lang w:val="en" w:bidi="ar-SA"/>
        </w:rPr>
      </w:pPr>
      <w:r w:rsidRPr="002F4BC6">
        <w:rPr>
          <w:rFonts w:cs="Arial"/>
          <w:szCs w:val="24"/>
          <w:lang w:val="en" w:bidi="ar-SA"/>
        </w:rPr>
        <w:t>Write down the different stages of making veg</w:t>
      </w:r>
      <w:r>
        <w:rPr>
          <w:rFonts w:cs="Arial"/>
          <w:szCs w:val="24"/>
          <w:lang w:val="en" w:bidi="ar-SA"/>
        </w:rPr>
        <w:t>etable tanned upper leather. (2</w:t>
      </w:r>
      <w:r w:rsidRPr="002F4BC6">
        <w:rPr>
          <w:rFonts w:cs="Arial"/>
          <w:szCs w:val="24"/>
          <w:lang w:val="en" w:bidi="ar-SA"/>
        </w:rPr>
        <w:t>pts)</w:t>
      </w:r>
    </w:p>
    <w:p w14:paraId="74252CBC" w14:textId="77777777" w:rsidR="004E56BD" w:rsidRPr="002F4BC6" w:rsidRDefault="004E56BD" w:rsidP="00C425AF">
      <w:pPr>
        <w:numPr>
          <w:ilvl w:val="0"/>
          <w:numId w:val="41"/>
        </w:numPr>
        <w:spacing w:after="120"/>
        <w:rPr>
          <w:rFonts w:cs="Arial"/>
          <w:szCs w:val="24"/>
          <w:lang w:bidi="ar-SA"/>
        </w:rPr>
      </w:pPr>
      <w:r w:rsidRPr="002F4BC6">
        <w:rPr>
          <w:rFonts w:cs="Arial"/>
          <w:szCs w:val="24"/>
          <w:lang w:bidi="ar-SA"/>
        </w:rPr>
        <w:t>Write and illustrate the types of finished leather.</w:t>
      </w:r>
      <w:r w:rsidRPr="00803F8F">
        <w:rPr>
          <w:rFonts w:cs="Arial"/>
          <w:szCs w:val="24"/>
        </w:rPr>
        <w:t xml:space="preserve"> </w:t>
      </w:r>
      <w:r w:rsidRPr="002F4BC6">
        <w:rPr>
          <w:rFonts w:cs="Arial"/>
          <w:szCs w:val="24"/>
        </w:rPr>
        <w:t>(5 marks)</w:t>
      </w:r>
      <w:r>
        <w:rPr>
          <w:rFonts w:cs="Arial"/>
          <w:szCs w:val="24"/>
        </w:rPr>
        <w:t xml:space="preserve"> </w:t>
      </w:r>
    </w:p>
    <w:p w14:paraId="1CE5330E" w14:textId="55C1E280" w:rsidR="00DF3C04" w:rsidRPr="00DF3C04" w:rsidRDefault="003448C6" w:rsidP="00DF3C04">
      <w:pPr>
        <w:autoSpaceDE w:val="0"/>
        <w:autoSpaceDN w:val="0"/>
        <w:adjustRightInd w:val="0"/>
        <w:spacing w:after="120" w:line="360" w:lineRule="auto"/>
        <w:jc w:val="both"/>
        <w:rPr>
          <w:rFonts w:cs="Arial"/>
          <w:b/>
          <w:bCs/>
          <w:szCs w:val="24"/>
          <w:lang w:val="en" w:bidi="ar-SA"/>
        </w:rPr>
      </w:pPr>
      <w:r w:rsidRPr="003448C6">
        <w:rPr>
          <w:rFonts w:cs="Arial"/>
          <w:b/>
          <w:szCs w:val="24"/>
        </w:rPr>
        <w:t xml:space="preserve">Part </w:t>
      </w:r>
      <w:r>
        <w:rPr>
          <w:rFonts w:cs="Arial"/>
          <w:b/>
          <w:szCs w:val="24"/>
        </w:rPr>
        <w:t>V:</w:t>
      </w:r>
      <w:r>
        <w:rPr>
          <w:rFonts w:cs="Arial"/>
          <w:szCs w:val="24"/>
        </w:rPr>
        <w:t xml:space="preserve"> </w:t>
      </w:r>
      <w:r w:rsidR="00C83479" w:rsidRPr="00C83479">
        <w:rPr>
          <w:rFonts w:cs="Arial"/>
          <w:b/>
          <w:szCs w:val="24"/>
        </w:rPr>
        <w:t>a.</w:t>
      </w:r>
      <w:r w:rsidR="00C83479">
        <w:rPr>
          <w:rFonts w:cs="Arial"/>
          <w:szCs w:val="24"/>
        </w:rPr>
        <w:t xml:space="preserve"> </w:t>
      </w:r>
      <w:r w:rsidR="00DF3C04" w:rsidRPr="00DF3C04">
        <w:rPr>
          <w:rFonts w:cs="Arial"/>
          <w:b/>
          <w:bCs/>
          <w:szCs w:val="24"/>
          <w:lang w:val="en" w:bidi="ar-SA"/>
        </w:rPr>
        <w:t xml:space="preserve">Match the following: </w:t>
      </w:r>
      <w:r w:rsidR="002C60C6">
        <w:rPr>
          <w:rFonts w:cs="Arial"/>
          <w:b/>
          <w:bCs/>
          <w:szCs w:val="24"/>
          <w:lang w:val="en" w:bidi="ar-SA"/>
        </w:rPr>
        <w:tab/>
      </w:r>
      <w:r w:rsidR="002C60C6">
        <w:rPr>
          <w:rFonts w:cs="Arial"/>
          <w:b/>
          <w:bCs/>
          <w:szCs w:val="24"/>
          <w:lang w:val="en" w:bidi="ar-SA"/>
        </w:rPr>
        <w:tab/>
      </w:r>
      <w:r w:rsidR="002C60C6">
        <w:rPr>
          <w:rFonts w:cs="Arial"/>
          <w:b/>
          <w:bCs/>
          <w:szCs w:val="24"/>
          <w:lang w:val="en" w:bidi="ar-SA"/>
        </w:rPr>
        <w:tab/>
      </w:r>
      <w:r w:rsidR="002C60C6">
        <w:rPr>
          <w:rFonts w:cs="Arial"/>
          <w:b/>
          <w:bCs/>
          <w:szCs w:val="24"/>
          <w:lang w:val="en" w:bidi="ar-SA"/>
        </w:rPr>
        <w:tab/>
      </w:r>
      <w:r w:rsidR="002C60C6">
        <w:rPr>
          <w:rFonts w:cs="Arial"/>
          <w:b/>
          <w:bCs/>
          <w:szCs w:val="24"/>
          <w:lang w:val="en" w:bidi="ar-SA"/>
        </w:rPr>
        <w:tab/>
      </w:r>
      <w:r w:rsidR="00DF3C04" w:rsidRPr="00DF3C04">
        <w:rPr>
          <w:rFonts w:cs="Arial"/>
          <w:b/>
          <w:bCs/>
          <w:szCs w:val="24"/>
          <w:lang w:val="en" w:bidi="ar-SA"/>
        </w:rPr>
        <w:t>(</w:t>
      </w:r>
      <w:r w:rsidR="002C60C6">
        <w:rPr>
          <w:rFonts w:cs="Arial"/>
          <w:b/>
          <w:bCs/>
          <w:szCs w:val="24"/>
          <w:lang w:val="en" w:bidi="ar-SA"/>
        </w:rPr>
        <w:t>5</w:t>
      </w:r>
      <w:r w:rsidR="001D35F7">
        <w:rPr>
          <w:rFonts w:cs="Arial"/>
          <w:b/>
          <w:bCs/>
          <w:szCs w:val="24"/>
          <w:lang w:val="en" w:bidi="ar-SA"/>
        </w:rPr>
        <w:t xml:space="preserve"> </w:t>
      </w:r>
      <w:r w:rsidR="00DF3C04" w:rsidRPr="00DF3C04">
        <w:rPr>
          <w:rFonts w:cs="Arial"/>
          <w:b/>
          <w:bCs/>
          <w:szCs w:val="24"/>
          <w:lang w:val="en" w:bidi="ar-SA"/>
        </w:rPr>
        <w:t>marks)</w:t>
      </w:r>
    </w:p>
    <w:p w14:paraId="1FE46C97" w14:textId="77777777" w:rsidR="00DF3C04" w:rsidRPr="0010615F" w:rsidRDefault="00DF3C04" w:rsidP="00DF3C04">
      <w:pPr>
        <w:autoSpaceDE w:val="0"/>
        <w:autoSpaceDN w:val="0"/>
        <w:adjustRightInd w:val="0"/>
        <w:spacing w:after="120" w:line="360" w:lineRule="auto"/>
        <w:jc w:val="both"/>
        <w:rPr>
          <w:rFonts w:cs="Arial"/>
          <w:b/>
          <w:bCs/>
          <w:szCs w:val="24"/>
          <w:lang w:val="en" w:bidi="ar-SA"/>
        </w:rPr>
      </w:pPr>
      <w:r w:rsidRPr="002F4BC6">
        <w:rPr>
          <w:rFonts w:cs="Arial"/>
          <w:bCs/>
          <w:szCs w:val="24"/>
          <w:lang w:val="en" w:bidi="ar-SA"/>
        </w:rPr>
        <w:t xml:space="preserve">                            </w:t>
      </w:r>
      <w:r w:rsidRPr="0010615F">
        <w:rPr>
          <w:rFonts w:cs="Arial"/>
          <w:b/>
          <w:bCs/>
          <w:szCs w:val="24"/>
          <w:lang w:val="en" w:bidi="ar-SA"/>
        </w:rPr>
        <w:t>A                                                                            B</w:t>
      </w:r>
    </w:p>
    <w:tbl>
      <w:tblPr>
        <w:tblW w:w="9054" w:type="dxa"/>
        <w:tblInd w:w="216" w:type="dxa"/>
        <w:tblLayout w:type="fixed"/>
        <w:tblLook w:val="0000" w:firstRow="0" w:lastRow="0" w:firstColumn="0" w:lastColumn="0" w:noHBand="0" w:noVBand="0"/>
      </w:tblPr>
      <w:tblGrid>
        <w:gridCol w:w="2934"/>
        <w:gridCol w:w="6120"/>
      </w:tblGrid>
      <w:tr w:rsidR="00DF3C04" w:rsidRPr="002F4BC6" w14:paraId="442C0123" w14:textId="77777777" w:rsidTr="0026080C">
        <w:trPr>
          <w:trHeight w:val="638"/>
        </w:trPr>
        <w:tc>
          <w:tcPr>
            <w:tcW w:w="2934" w:type="dxa"/>
            <w:shd w:val="clear" w:color="000000" w:fill="FFFFFF"/>
          </w:tcPr>
          <w:p w14:paraId="1926A1CB" w14:textId="77777777" w:rsidR="00DF3C04" w:rsidRPr="002F4BC6" w:rsidRDefault="00DF3C04" w:rsidP="00C425AF">
            <w:pPr>
              <w:pStyle w:val="ListParagraph"/>
              <w:numPr>
                <w:ilvl w:val="0"/>
                <w:numId w:val="84"/>
              </w:numPr>
              <w:autoSpaceDE w:val="0"/>
              <w:autoSpaceDN w:val="0"/>
              <w:adjustRightInd w:val="0"/>
              <w:spacing w:after="120" w:line="360" w:lineRule="auto"/>
              <w:ind w:left="670"/>
              <w:contextualSpacing w:val="0"/>
              <w:jc w:val="both"/>
              <w:rPr>
                <w:rFonts w:cs="Arial"/>
                <w:b w:val="0"/>
                <w:sz w:val="24"/>
                <w:szCs w:val="24"/>
                <w:lang w:val="en" w:bidi="ar-SA"/>
              </w:rPr>
            </w:pPr>
            <w:r w:rsidRPr="002F4BC6">
              <w:rPr>
                <w:rFonts w:cs="Arial"/>
                <w:b w:val="0"/>
                <w:sz w:val="24"/>
                <w:szCs w:val="24"/>
                <w:lang w:val="en" w:bidi="ar-SA"/>
              </w:rPr>
              <w:t>Glazed leather</w:t>
            </w:r>
          </w:p>
        </w:tc>
        <w:tc>
          <w:tcPr>
            <w:tcW w:w="6120" w:type="dxa"/>
            <w:shd w:val="clear" w:color="000000" w:fill="FFFFFF"/>
          </w:tcPr>
          <w:p w14:paraId="7A19A06A" w14:textId="77777777" w:rsidR="00DF3C04" w:rsidRPr="002F4BC6" w:rsidRDefault="00DF3C04" w:rsidP="00C425AF">
            <w:pPr>
              <w:pStyle w:val="ListParagraph"/>
              <w:numPr>
                <w:ilvl w:val="0"/>
                <w:numId w:val="85"/>
              </w:numPr>
              <w:autoSpaceDE w:val="0"/>
              <w:autoSpaceDN w:val="0"/>
              <w:adjustRightInd w:val="0"/>
              <w:spacing w:after="120" w:line="360" w:lineRule="auto"/>
              <w:ind w:left="618" w:hanging="450"/>
              <w:contextualSpacing w:val="0"/>
              <w:jc w:val="both"/>
              <w:rPr>
                <w:rFonts w:cs="Arial"/>
                <w:b w:val="0"/>
                <w:sz w:val="24"/>
                <w:szCs w:val="24"/>
                <w:lang w:val="en" w:bidi="ar-SA"/>
              </w:rPr>
            </w:pPr>
            <w:r w:rsidRPr="002F4BC6">
              <w:rPr>
                <w:rFonts w:cs="Arial"/>
                <w:b w:val="0"/>
                <w:sz w:val="24"/>
                <w:szCs w:val="24"/>
                <w:lang w:val="en" w:bidi="ar-SA"/>
              </w:rPr>
              <w:t>Leather is immersed in a drum with dyes and tumbled to insure complete color absorption.</w:t>
            </w:r>
          </w:p>
        </w:tc>
      </w:tr>
      <w:tr w:rsidR="00DF3C04" w:rsidRPr="002F4BC6" w14:paraId="6873B8AD" w14:textId="77777777" w:rsidTr="0026080C">
        <w:trPr>
          <w:trHeight w:val="1"/>
        </w:trPr>
        <w:tc>
          <w:tcPr>
            <w:tcW w:w="2934" w:type="dxa"/>
            <w:shd w:val="clear" w:color="000000" w:fill="FFFFFF"/>
          </w:tcPr>
          <w:p w14:paraId="673474A7" w14:textId="77777777" w:rsidR="00DF3C04" w:rsidRPr="002F4BC6" w:rsidRDefault="00DF3C04" w:rsidP="00C425AF">
            <w:pPr>
              <w:pStyle w:val="ListParagraph"/>
              <w:numPr>
                <w:ilvl w:val="0"/>
                <w:numId w:val="84"/>
              </w:numPr>
              <w:autoSpaceDE w:val="0"/>
              <w:autoSpaceDN w:val="0"/>
              <w:adjustRightInd w:val="0"/>
              <w:spacing w:after="120" w:line="360" w:lineRule="auto"/>
              <w:ind w:left="670"/>
              <w:contextualSpacing w:val="0"/>
              <w:jc w:val="both"/>
              <w:rPr>
                <w:rFonts w:cs="Arial"/>
                <w:b w:val="0"/>
                <w:sz w:val="24"/>
                <w:szCs w:val="24"/>
                <w:lang w:val="en" w:bidi="ar-SA"/>
              </w:rPr>
            </w:pPr>
            <w:r w:rsidRPr="002F4BC6">
              <w:rPr>
                <w:rFonts w:cs="Arial"/>
                <w:b w:val="0"/>
                <w:sz w:val="24"/>
                <w:szCs w:val="24"/>
                <w:lang w:val="en" w:bidi="ar-SA"/>
              </w:rPr>
              <w:t>Drum dyed leather</w:t>
            </w:r>
          </w:p>
        </w:tc>
        <w:tc>
          <w:tcPr>
            <w:tcW w:w="6120" w:type="dxa"/>
            <w:shd w:val="clear" w:color="000000" w:fill="FFFFFF"/>
          </w:tcPr>
          <w:p w14:paraId="626C1BCF" w14:textId="77777777" w:rsidR="00DF3C04" w:rsidRPr="002F4BC6" w:rsidRDefault="00DF3C04" w:rsidP="00C425AF">
            <w:pPr>
              <w:pStyle w:val="ListParagraph"/>
              <w:numPr>
                <w:ilvl w:val="0"/>
                <w:numId w:val="85"/>
              </w:numPr>
              <w:autoSpaceDE w:val="0"/>
              <w:autoSpaceDN w:val="0"/>
              <w:adjustRightInd w:val="0"/>
              <w:spacing w:after="120" w:line="360" w:lineRule="auto"/>
              <w:ind w:left="618" w:hanging="450"/>
              <w:contextualSpacing w:val="0"/>
              <w:jc w:val="both"/>
              <w:rPr>
                <w:rFonts w:cs="Arial"/>
                <w:b w:val="0"/>
                <w:sz w:val="24"/>
                <w:szCs w:val="24"/>
                <w:lang w:val="en" w:bidi="ar-SA"/>
              </w:rPr>
            </w:pPr>
            <w:r w:rsidRPr="002F4BC6">
              <w:rPr>
                <w:rFonts w:cs="Arial"/>
                <w:b w:val="0"/>
                <w:sz w:val="24"/>
                <w:szCs w:val="24"/>
                <w:lang w:val="en" w:bidi="ar-SA"/>
              </w:rPr>
              <w:t>Basically a P.U. finish in which a special coating is carried out.</w:t>
            </w:r>
          </w:p>
        </w:tc>
      </w:tr>
      <w:tr w:rsidR="00DF3C04" w:rsidRPr="002F4BC6" w14:paraId="7EF9EE96" w14:textId="77777777" w:rsidTr="0026080C">
        <w:trPr>
          <w:trHeight w:val="1"/>
        </w:trPr>
        <w:tc>
          <w:tcPr>
            <w:tcW w:w="2934" w:type="dxa"/>
            <w:shd w:val="clear" w:color="000000" w:fill="FFFFFF"/>
          </w:tcPr>
          <w:p w14:paraId="3A80B4F1" w14:textId="77777777" w:rsidR="00DF3C04" w:rsidRPr="002F4BC6" w:rsidRDefault="00DF3C04" w:rsidP="00C425AF">
            <w:pPr>
              <w:pStyle w:val="ListParagraph"/>
              <w:numPr>
                <w:ilvl w:val="0"/>
                <w:numId w:val="84"/>
              </w:numPr>
              <w:autoSpaceDE w:val="0"/>
              <w:autoSpaceDN w:val="0"/>
              <w:adjustRightInd w:val="0"/>
              <w:spacing w:after="120" w:line="360" w:lineRule="auto"/>
              <w:ind w:left="670"/>
              <w:contextualSpacing w:val="0"/>
              <w:jc w:val="both"/>
              <w:rPr>
                <w:rFonts w:cs="Arial"/>
                <w:b w:val="0"/>
                <w:sz w:val="24"/>
                <w:szCs w:val="24"/>
                <w:lang w:val="en" w:bidi="ar-SA"/>
              </w:rPr>
            </w:pPr>
            <w:r w:rsidRPr="002F4BC6">
              <w:rPr>
                <w:rFonts w:cs="Arial"/>
                <w:b w:val="0"/>
                <w:sz w:val="24"/>
                <w:szCs w:val="24"/>
                <w:lang w:val="en" w:bidi="ar-SA"/>
              </w:rPr>
              <w:lastRenderedPageBreak/>
              <w:t>Patent leather</w:t>
            </w:r>
          </w:p>
        </w:tc>
        <w:tc>
          <w:tcPr>
            <w:tcW w:w="6120" w:type="dxa"/>
            <w:shd w:val="clear" w:color="000000" w:fill="FFFFFF"/>
          </w:tcPr>
          <w:p w14:paraId="76AA5132" w14:textId="77777777" w:rsidR="00DF3C04" w:rsidRPr="002F4BC6" w:rsidRDefault="00DF3C04" w:rsidP="00C425AF">
            <w:pPr>
              <w:pStyle w:val="ListParagraph"/>
              <w:numPr>
                <w:ilvl w:val="0"/>
                <w:numId w:val="85"/>
              </w:numPr>
              <w:autoSpaceDE w:val="0"/>
              <w:autoSpaceDN w:val="0"/>
              <w:adjustRightInd w:val="0"/>
              <w:spacing w:after="120" w:line="360" w:lineRule="auto"/>
              <w:ind w:left="618" w:hanging="450"/>
              <w:contextualSpacing w:val="0"/>
              <w:jc w:val="both"/>
              <w:rPr>
                <w:rFonts w:cs="Arial"/>
                <w:b w:val="0"/>
                <w:sz w:val="24"/>
                <w:szCs w:val="24"/>
                <w:lang w:val="en" w:bidi="ar-SA"/>
              </w:rPr>
            </w:pPr>
            <w:r w:rsidRPr="002F4BC6">
              <w:rPr>
                <w:rFonts w:cs="Arial"/>
                <w:b w:val="0"/>
                <w:sz w:val="24"/>
                <w:szCs w:val="24"/>
                <w:lang w:val="en" w:bidi="ar-SA"/>
              </w:rPr>
              <w:t>A type of protein finish is done and the glazing effect is obtained by glazing machine.</w:t>
            </w:r>
          </w:p>
        </w:tc>
      </w:tr>
      <w:tr w:rsidR="00DF3C04" w:rsidRPr="002F4BC6" w14:paraId="61CB70CE" w14:textId="77777777" w:rsidTr="0026080C">
        <w:trPr>
          <w:trHeight w:val="1"/>
        </w:trPr>
        <w:tc>
          <w:tcPr>
            <w:tcW w:w="2934" w:type="dxa"/>
            <w:shd w:val="clear" w:color="000000" w:fill="FFFFFF"/>
          </w:tcPr>
          <w:p w14:paraId="5542E168" w14:textId="77777777" w:rsidR="00DF3C04" w:rsidRPr="002F4BC6" w:rsidRDefault="00DF3C04" w:rsidP="00C425AF">
            <w:pPr>
              <w:pStyle w:val="ListParagraph"/>
              <w:numPr>
                <w:ilvl w:val="0"/>
                <w:numId w:val="84"/>
              </w:numPr>
              <w:autoSpaceDE w:val="0"/>
              <w:autoSpaceDN w:val="0"/>
              <w:adjustRightInd w:val="0"/>
              <w:spacing w:after="120" w:line="360" w:lineRule="auto"/>
              <w:ind w:left="670"/>
              <w:contextualSpacing w:val="0"/>
              <w:jc w:val="both"/>
              <w:rPr>
                <w:rFonts w:cs="Arial"/>
                <w:b w:val="0"/>
                <w:sz w:val="24"/>
                <w:szCs w:val="24"/>
                <w:lang w:val="en" w:bidi="ar-SA"/>
              </w:rPr>
            </w:pPr>
            <w:r w:rsidRPr="002F4BC6">
              <w:rPr>
                <w:rFonts w:cs="Arial"/>
                <w:b w:val="0"/>
                <w:sz w:val="24"/>
                <w:szCs w:val="24"/>
                <w:lang w:val="en" w:bidi="ar-SA"/>
              </w:rPr>
              <w:t>Full grain leather</w:t>
            </w:r>
          </w:p>
        </w:tc>
        <w:tc>
          <w:tcPr>
            <w:tcW w:w="6120" w:type="dxa"/>
            <w:shd w:val="clear" w:color="000000" w:fill="FFFFFF"/>
          </w:tcPr>
          <w:p w14:paraId="01CE48CC" w14:textId="77777777" w:rsidR="00DF3C04" w:rsidRPr="002F4BC6" w:rsidRDefault="00DF3C04" w:rsidP="00C425AF">
            <w:pPr>
              <w:pStyle w:val="ListParagraph"/>
              <w:numPr>
                <w:ilvl w:val="0"/>
                <w:numId w:val="85"/>
              </w:numPr>
              <w:autoSpaceDE w:val="0"/>
              <w:autoSpaceDN w:val="0"/>
              <w:adjustRightInd w:val="0"/>
              <w:spacing w:after="120" w:line="360" w:lineRule="auto"/>
              <w:ind w:left="618" w:hanging="450"/>
              <w:contextualSpacing w:val="0"/>
              <w:jc w:val="both"/>
              <w:rPr>
                <w:rFonts w:cs="Arial"/>
                <w:b w:val="0"/>
                <w:sz w:val="24"/>
                <w:szCs w:val="24"/>
                <w:lang w:val="en" w:bidi="ar-SA"/>
              </w:rPr>
            </w:pPr>
            <w:r w:rsidRPr="002F4BC6">
              <w:rPr>
                <w:rFonts w:cs="Arial"/>
                <w:b w:val="0"/>
                <w:sz w:val="24"/>
                <w:szCs w:val="24"/>
                <w:lang w:val="en" w:bidi="ar-SA"/>
              </w:rPr>
              <w:t>By product of meat industry</w:t>
            </w:r>
          </w:p>
        </w:tc>
      </w:tr>
      <w:tr w:rsidR="00DF3C04" w:rsidRPr="002F4BC6" w14:paraId="18A9808C" w14:textId="77777777" w:rsidTr="0026080C">
        <w:trPr>
          <w:trHeight w:val="1"/>
        </w:trPr>
        <w:tc>
          <w:tcPr>
            <w:tcW w:w="2934" w:type="dxa"/>
            <w:shd w:val="clear" w:color="000000" w:fill="FFFFFF"/>
          </w:tcPr>
          <w:p w14:paraId="54B37F9B" w14:textId="77777777" w:rsidR="00DF3C04" w:rsidRPr="002F4BC6" w:rsidRDefault="00DF3C04" w:rsidP="00C425AF">
            <w:pPr>
              <w:pStyle w:val="ListParagraph"/>
              <w:numPr>
                <w:ilvl w:val="0"/>
                <w:numId w:val="84"/>
              </w:numPr>
              <w:autoSpaceDE w:val="0"/>
              <w:autoSpaceDN w:val="0"/>
              <w:adjustRightInd w:val="0"/>
              <w:spacing w:after="120" w:line="360" w:lineRule="auto"/>
              <w:ind w:left="670"/>
              <w:contextualSpacing w:val="0"/>
              <w:jc w:val="both"/>
              <w:rPr>
                <w:rFonts w:cs="Arial"/>
                <w:b w:val="0"/>
                <w:sz w:val="24"/>
                <w:szCs w:val="24"/>
                <w:lang w:val="en" w:bidi="ar-SA"/>
              </w:rPr>
            </w:pPr>
            <w:r w:rsidRPr="002F4BC6">
              <w:rPr>
                <w:rFonts w:cs="Arial"/>
                <w:b w:val="0"/>
                <w:sz w:val="24"/>
                <w:szCs w:val="24"/>
                <w:lang w:val="en" w:bidi="ar-SA"/>
              </w:rPr>
              <w:t>Leather</w:t>
            </w:r>
          </w:p>
        </w:tc>
        <w:tc>
          <w:tcPr>
            <w:tcW w:w="6120" w:type="dxa"/>
            <w:shd w:val="clear" w:color="000000" w:fill="FFFFFF"/>
          </w:tcPr>
          <w:p w14:paraId="053335F4" w14:textId="77777777" w:rsidR="00DF3C04" w:rsidRPr="002F4BC6" w:rsidRDefault="00DF3C04" w:rsidP="00C425AF">
            <w:pPr>
              <w:pStyle w:val="ListParagraph"/>
              <w:numPr>
                <w:ilvl w:val="0"/>
                <w:numId w:val="85"/>
              </w:numPr>
              <w:autoSpaceDE w:val="0"/>
              <w:autoSpaceDN w:val="0"/>
              <w:adjustRightInd w:val="0"/>
              <w:spacing w:after="120" w:line="360" w:lineRule="auto"/>
              <w:ind w:left="618" w:hanging="450"/>
              <w:contextualSpacing w:val="0"/>
              <w:jc w:val="both"/>
              <w:rPr>
                <w:rFonts w:cs="Arial"/>
                <w:b w:val="0"/>
                <w:sz w:val="24"/>
                <w:szCs w:val="24"/>
                <w:lang w:val="en" w:bidi="ar-SA"/>
              </w:rPr>
            </w:pPr>
            <w:r w:rsidRPr="002F4BC6">
              <w:rPr>
                <w:rFonts w:cs="Arial"/>
                <w:b w:val="0"/>
                <w:sz w:val="24"/>
                <w:szCs w:val="24"/>
                <w:lang w:val="en" w:bidi="ar-SA"/>
              </w:rPr>
              <w:t>This type of leather has original grain pattern.</w:t>
            </w:r>
          </w:p>
        </w:tc>
      </w:tr>
    </w:tbl>
    <w:p w14:paraId="3DBFCDD6" w14:textId="462885A3" w:rsidR="00F724D7" w:rsidRPr="002F4BC6" w:rsidRDefault="00C83479" w:rsidP="0010615F">
      <w:pPr>
        <w:autoSpaceDE w:val="0"/>
        <w:autoSpaceDN w:val="0"/>
        <w:adjustRightInd w:val="0"/>
        <w:spacing w:after="120" w:line="360" w:lineRule="auto"/>
        <w:jc w:val="both"/>
        <w:rPr>
          <w:rFonts w:cs="Arial"/>
          <w:b/>
          <w:szCs w:val="24"/>
          <w:lang w:val="en" w:bidi="ar-SA"/>
        </w:rPr>
      </w:pPr>
      <w:r>
        <w:rPr>
          <w:rFonts w:cs="Arial"/>
          <w:b/>
          <w:szCs w:val="24"/>
          <w:lang w:val="en" w:bidi="ar-SA"/>
        </w:rPr>
        <w:t xml:space="preserve">b. </w:t>
      </w:r>
      <w:r w:rsidR="00F724D7" w:rsidRPr="002F4BC6">
        <w:rPr>
          <w:rFonts w:cs="Arial"/>
          <w:b/>
          <w:szCs w:val="24"/>
          <w:lang w:val="en" w:bidi="ar-SA"/>
        </w:rPr>
        <w:t>Match group A with group B (5 points)</w:t>
      </w:r>
    </w:p>
    <w:p w14:paraId="02485F44" w14:textId="77777777" w:rsidR="00F724D7" w:rsidRPr="004549A8" w:rsidRDefault="0010615F" w:rsidP="0010615F">
      <w:pPr>
        <w:autoSpaceDE w:val="0"/>
        <w:autoSpaceDN w:val="0"/>
        <w:adjustRightInd w:val="0"/>
        <w:spacing w:after="120" w:line="360" w:lineRule="auto"/>
        <w:ind w:left="990" w:firstLine="450"/>
        <w:jc w:val="both"/>
        <w:rPr>
          <w:rFonts w:cs="Arial"/>
          <w:b/>
          <w:szCs w:val="24"/>
          <w:lang w:val="en" w:bidi="ar-SA"/>
        </w:rPr>
      </w:pPr>
      <w:r w:rsidRPr="00C43AD2">
        <w:rPr>
          <w:rFonts w:cs="Arial"/>
          <w:b/>
          <w:szCs w:val="24"/>
          <w:u w:val="single"/>
          <w:lang w:val="en" w:bidi="ar-SA"/>
        </w:rPr>
        <w:t>Group A</w:t>
      </w:r>
      <w:r>
        <w:rPr>
          <w:rFonts w:cs="Arial"/>
          <w:b/>
          <w:szCs w:val="24"/>
          <w:lang w:val="en" w:bidi="ar-SA"/>
        </w:rPr>
        <w:tab/>
      </w:r>
      <w:r>
        <w:rPr>
          <w:rFonts w:cs="Arial"/>
          <w:b/>
          <w:szCs w:val="24"/>
          <w:lang w:val="en" w:bidi="ar-SA"/>
        </w:rPr>
        <w:tab/>
      </w:r>
      <w:r>
        <w:rPr>
          <w:rFonts w:cs="Arial"/>
          <w:b/>
          <w:szCs w:val="24"/>
          <w:lang w:val="en" w:bidi="ar-SA"/>
        </w:rPr>
        <w:tab/>
      </w:r>
      <w:r>
        <w:rPr>
          <w:rFonts w:cs="Arial"/>
          <w:b/>
          <w:szCs w:val="24"/>
          <w:lang w:val="en" w:bidi="ar-SA"/>
        </w:rPr>
        <w:tab/>
      </w:r>
      <w:r w:rsidR="00F724D7" w:rsidRPr="004549A8">
        <w:rPr>
          <w:rFonts w:cs="Arial"/>
          <w:b/>
          <w:szCs w:val="24"/>
          <w:lang w:val="en" w:bidi="ar-SA"/>
        </w:rPr>
        <w:tab/>
      </w:r>
      <w:r w:rsidR="004549A8" w:rsidRPr="00C43AD2">
        <w:rPr>
          <w:rFonts w:cs="Arial"/>
          <w:b/>
          <w:szCs w:val="24"/>
          <w:u w:val="single"/>
          <w:lang w:val="en" w:bidi="ar-SA"/>
        </w:rPr>
        <w:t>G</w:t>
      </w:r>
      <w:r w:rsidR="00F724D7" w:rsidRPr="00C43AD2">
        <w:rPr>
          <w:rFonts w:cs="Arial"/>
          <w:b/>
          <w:szCs w:val="24"/>
          <w:u w:val="single"/>
          <w:lang w:val="en" w:bidi="ar-SA"/>
        </w:rPr>
        <w:t>roup B</w:t>
      </w:r>
      <w:r w:rsidR="00F724D7" w:rsidRPr="004549A8">
        <w:rPr>
          <w:rFonts w:cs="Arial"/>
          <w:b/>
          <w:szCs w:val="24"/>
          <w:lang w:val="en" w:bidi="ar-SA"/>
        </w:rPr>
        <w:t xml:space="preserve"> </w:t>
      </w:r>
    </w:p>
    <w:p w14:paraId="2D7B62FC" w14:textId="77777777" w:rsidR="00F724D7" w:rsidRPr="002F4BC6" w:rsidRDefault="0010615F" w:rsidP="00C425AF">
      <w:pPr>
        <w:numPr>
          <w:ilvl w:val="0"/>
          <w:numId w:val="25"/>
        </w:numPr>
        <w:autoSpaceDE w:val="0"/>
        <w:autoSpaceDN w:val="0"/>
        <w:adjustRightInd w:val="0"/>
        <w:spacing w:after="120"/>
        <w:ind w:firstLine="270"/>
        <w:jc w:val="both"/>
        <w:rPr>
          <w:rFonts w:cs="Arial"/>
          <w:szCs w:val="24"/>
          <w:lang w:val="en" w:bidi="ar-SA"/>
        </w:rPr>
      </w:pPr>
      <w:r>
        <w:rPr>
          <w:rFonts w:cs="Arial"/>
          <w:szCs w:val="24"/>
          <w:lang w:val="en" w:bidi="ar-SA"/>
        </w:rPr>
        <w:t>Fats</w:t>
      </w:r>
      <w:r>
        <w:rPr>
          <w:rFonts w:cs="Arial"/>
          <w:szCs w:val="24"/>
          <w:lang w:val="en" w:bidi="ar-SA"/>
        </w:rPr>
        <w:tab/>
      </w:r>
      <w:r>
        <w:rPr>
          <w:rFonts w:cs="Arial"/>
          <w:szCs w:val="24"/>
          <w:lang w:val="en" w:bidi="ar-SA"/>
        </w:rPr>
        <w:tab/>
      </w:r>
      <w:r>
        <w:rPr>
          <w:rFonts w:cs="Arial"/>
          <w:szCs w:val="24"/>
          <w:lang w:val="en" w:bidi="ar-SA"/>
        </w:rPr>
        <w:tab/>
      </w:r>
      <w:r>
        <w:rPr>
          <w:rFonts w:cs="Arial"/>
          <w:szCs w:val="24"/>
          <w:lang w:val="en" w:bidi="ar-SA"/>
        </w:rPr>
        <w:tab/>
      </w:r>
      <w:r>
        <w:rPr>
          <w:rFonts w:cs="Arial"/>
          <w:szCs w:val="24"/>
          <w:lang w:val="en" w:bidi="ar-SA"/>
        </w:rPr>
        <w:tab/>
      </w:r>
      <w:r w:rsidR="00F724D7" w:rsidRPr="002F4BC6">
        <w:rPr>
          <w:rFonts w:cs="Arial"/>
          <w:szCs w:val="24"/>
          <w:lang w:val="en" w:bidi="ar-SA"/>
        </w:rPr>
        <w:t>a) Sulphates &amp; carbonates</w:t>
      </w:r>
    </w:p>
    <w:p w14:paraId="719128A0" w14:textId="77777777" w:rsidR="00F724D7" w:rsidRPr="002F4BC6" w:rsidRDefault="0010615F" w:rsidP="00C425AF">
      <w:pPr>
        <w:numPr>
          <w:ilvl w:val="0"/>
          <w:numId w:val="25"/>
        </w:numPr>
        <w:autoSpaceDE w:val="0"/>
        <w:autoSpaceDN w:val="0"/>
        <w:adjustRightInd w:val="0"/>
        <w:spacing w:after="120"/>
        <w:ind w:firstLine="270"/>
        <w:jc w:val="both"/>
        <w:rPr>
          <w:rFonts w:cs="Arial"/>
          <w:szCs w:val="24"/>
          <w:lang w:val="en" w:bidi="ar-SA"/>
        </w:rPr>
      </w:pPr>
      <w:r>
        <w:rPr>
          <w:rFonts w:cs="Arial"/>
          <w:szCs w:val="24"/>
          <w:lang w:val="en" w:bidi="ar-SA"/>
        </w:rPr>
        <w:t>Water</w:t>
      </w:r>
      <w:r>
        <w:rPr>
          <w:rFonts w:cs="Arial"/>
          <w:szCs w:val="24"/>
          <w:lang w:val="en" w:bidi="ar-SA"/>
        </w:rPr>
        <w:tab/>
      </w:r>
      <w:r>
        <w:rPr>
          <w:rFonts w:cs="Arial"/>
          <w:szCs w:val="24"/>
          <w:lang w:val="en" w:bidi="ar-SA"/>
        </w:rPr>
        <w:tab/>
      </w:r>
      <w:r>
        <w:rPr>
          <w:rFonts w:cs="Arial"/>
          <w:szCs w:val="24"/>
          <w:lang w:val="en" w:bidi="ar-SA"/>
        </w:rPr>
        <w:tab/>
      </w:r>
      <w:r>
        <w:rPr>
          <w:rFonts w:cs="Arial"/>
          <w:szCs w:val="24"/>
          <w:lang w:val="en" w:bidi="ar-SA"/>
        </w:rPr>
        <w:tab/>
      </w:r>
      <w:r>
        <w:rPr>
          <w:rFonts w:cs="Arial"/>
          <w:szCs w:val="24"/>
          <w:lang w:val="en" w:bidi="ar-SA"/>
        </w:rPr>
        <w:tab/>
      </w:r>
      <w:r w:rsidR="00F724D7" w:rsidRPr="002F4BC6">
        <w:rPr>
          <w:rFonts w:cs="Arial"/>
          <w:szCs w:val="24"/>
          <w:lang w:val="en" w:bidi="ar-SA"/>
        </w:rPr>
        <w:t>b) Keratin &amp; collagen</w:t>
      </w:r>
    </w:p>
    <w:p w14:paraId="68D0731D" w14:textId="5FD926DD" w:rsidR="00F724D7" w:rsidRPr="002F4BC6" w:rsidRDefault="0010615F" w:rsidP="00C425AF">
      <w:pPr>
        <w:numPr>
          <w:ilvl w:val="0"/>
          <w:numId w:val="25"/>
        </w:numPr>
        <w:autoSpaceDE w:val="0"/>
        <w:autoSpaceDN w:val="0"/>
        <w:adjustRightInd w:val="0"/>
        <w:spacing w:after="120"/>
        <w:ind w:firstLine="270"/>
        <w:jc w:val="both"/>
        <w:rPr>
          <w:rFonts w:cs="Arial"/>
          <w:szCs w:val="24"/>
          <w:lang w:val="en" w:bidi="ar-SA"/>
        </w:rPr>
      </w:pPr>
      <w:r>
        <w:rPr>
          <w:rFonts w:cs="Arial"/>
          <w:szCs w:val="24"/>
          <w:lang w:val="en" w:bidi="ar-SA"/>
        </w:rPr>
        <w:t>Minerals, Pigments</w:t>
      </w:r>
      <w:r>
        <w:rPr>
          <w:rFonts w:cs="Arial"/>
          <w:szCs w:val="24"/>
          <w:lang w:val="en" w:bidi="ar-SA"/>
        </w:rPr>
        <w:tab/>
      </w:r>
      <w:r>
        <w:rPr>
          <w:rFonts w:cs="Arial"/>
          <w:szCs w:val="24"/>
          <w:lang w:val="en" w:bidi="ar-SA"/>
        </w:rPr>
        <w:tab/>
      </w:r>
      <w:r>
        <w:rPr>
          <w:rFonts w:cs="Arial"/>
          <w:szCs w:val="24"/>
          <w:lang w:val="en" w:bidi="ar-SA"/>
        </w:rPr>
        <w:tab/>
      </w:r>
      <w:r w:rsidR="00F724D7" w:rsidRPr="002F4BC6">
        <w:rPr>
          <w:rFonts w:cs="Arial"/>
          <w:szCs w:val="24"/>
          <w:lang w:val="en" w:bidi="ar-SA"/>
        </w:rPr>
        <w:t>c) Bound water</w:t>
      </w:r>
    </w:p>
    <w:p w14:paraId="1FDD1C71" w14:textId="77777777" w:rsidR="00F724D7" w:rsidRPr="002F4BC6" w:rsidRDefault="0010615F" w:rsidP="00C425AF">
      <w:pPr>
        <w:numPr>
          <w:ilvl w:val="0"/>
          <w:numId w:val="25"/>
        </w:numPr>
        <w:autoSpaceDE w:val="0"/>
        <w:autoSpaceDN w:val="0"/>
        <w:adjustRightInd w:val="0"/>
        <w:spacing w:after="120"/>
        <w:ind w:firstLine="270"/>
        <w:jc w:val="both"/>
        <w:rPr>
          <w:rFonts w:cs="Arial"/>
          <w:szCs w:val="24"/>
          <w:lang w:val="en" w:bidi="ar-SA"/>
        </w:rPr>
      </w:pPr>
      <w:r>
        <w:rPr>
          <w:rFonts w:cs="Arial"/>
          <w:szCs w:val="24"/>
          <w:lang w:val="en" w:bidi="ar-SA"/>
        </w:rPr>
        <w:t>Structural Proteins</w:t>
      </w:r>
      <w:r>
        <w:rPr>
          <w:rFonts w:cs="Arial"/>
          <w:szCs w:val="24"/>
          <w:lang w:val="en" w:bidi="ar-SA"/>
        </w:rPr>
        <w:tab/>
      </w:r>
      <w:r>
        <w:rPr>
          <w:rFonts w:cs="Arial"/>
          <w:szCs w:val="24"/>
          <w:lang w:val="en" w:bidi="ar-SA"/>
        </w:rPr>
        <w:tab/>
      </w:r>
      <w:r>
        <w:rPr>
          <w:rFonts w:cs="Arial"/>
          <w:szCs w:val="24"/>
          <w:lang w:val="en" w:bidi="ar-SA"/>
        </w:rPr>
        <w:tab/>
      </w:r>
      <w:r w:rsidR="00F724D7" w:rsidRPr="002F4BC6">
        <w:rPr>
          <w:rFonts w:cs="Arial"/>
          <w:szCs w:val="24"/>
          <w:lang w:val="en" w:bidi="ar-SA"/>
        </w:rPr>
        <w:t xml:space="preserve">d) 19.2-32.75% </w:t>
      </w:r>
    </w:p>
    <w:p w14:paraId="0098ED07" w14:textId="0C4F1A18" w:rsidR="00F724D7" w:rsidRPr="002F4BC6" w:rsidRDefault="0010615F" w:rsidP="00C425AF">
      <w:pPr>
        <w:numPr>
          <w:ilvl w:val="0"/>
          <w:numId w:val="25"/>
        </w:numPr>
        <w:autoSpaceDE w:val="0"/>
        <w:autoSpaceDN w:val="0"/>
        <w:adjustRightInd w:val="0"/>
        <w:spacing w:after="120"/>
        <w:ind w:firstLine="270"/>
        <w:jc w:val="both"/>
        <w:rPr>
          <w:rFonts w:cs="Arial"/>
          <w:szCs w:val="24"/>
          <w:lang w:val="en" w:bidi="ar-SA"/>
        </w:rPr>
      </w:pPr>
      <w:r>
        <w:rPr>
          <w:rFonts w:cs="Arial"/>
          <w:szCs w:val="24"/>
          <w:lang w:val="en" w:bidi="ar-SA"/>
        </w:rPr>
        <w:t>Proteins</w:t>
      </w:r>
      <w:r>
        <w:rPr>
          <w:rFonts w:cs="Arial"/>
          <w:szCs w:val="24"/>
          <w:lang w:val="en" w:bidi="ar-SA"/>
        </w:rPr>
        <w:tab/>
      </w:r>
      <w:r>
        <w:rPr>
          <w:rFonts w:cs="Arial"/>
          <w:szCs w:val="24"/>
          <w:lang w:val="en" w:bidi="ar-SA"/>
        </w:rPr>
        <w:tab/>
      </w:r>
      <w:r>
        <w:rPr>
          <w:rFonts w:cs="Arial"/>
          <w:szCs w:val="24"/>
          <w:lang w:val="en" w:bidi="ar-SA"/>
        </w:rPr>
        <w:tab/>
      </w:r>
      <w:r>
        <w:rPr>
          <w:rFonts w:cs="Arial"/>
          <w:szCs w:val="24"/>
          <w:lang w:val="en" w:bidi="ar-SA"/>
        </w:rPr>
        <w:tab/>
      </w:r>
      <w:r w:rsidR="00F724D7" w:rsidRPr="002F4BC6">
        <w:rPr>
          <w:rFonts w:cs="Arial"/>
          <w:szCs w:val="24"/>
          <w:lang w:val="en" w:bidi="ar-SA"/>
        </w:rPr>
        <w:t>e) Glycerides or fatty acids</w:t>
      </w:r>
    </w:p>
    <w:p w14:paraId="484E7974" w14:textId="5B891E58" w:rsidR="002569B4" w:rsidRPr="002F4BC6" w:rsidRDefault="00C83479" w:rsidP="00C43AD2">
      <w:pPr>
        <w:autoSpaceDE w:val="0"/>
        <w:autoSpaceDN w:val="0"/>
        <w:adjustRightInd w:val="0"/>
        <w:spacing w:after="120"/>
        <w:jc w:val="both"/>
        <w:rPr>
          <w:rFonts w:cs="Arial"/>
          <w:b/>
          <w:szCs w:val="24"/>
          <w:lang w:val="en" w:bidi="ar-SA"/>
        </w:rPr>
      </w:pPr>
      <w:r>
        <w:rPr>
          <w:rFonts w:cs="Arial"/>
          <w:b/>
          <w:szCs w:val="24"/>
          <w:lang w:val="en" w:bidi="ar-SA"/>
        </w:rPr>
        <w:t xml:space="preserve">c. </w:t>
      </w:r>
      <w:r w:rsidR="002569B4" w:rsidRPr="002F4BC6">
        <w:rPr>
          <w:rFonts w:cs="Arial"/>
          <w:b/>
          <w:szCs w:val="24"/>
          <w:lang w:val="en" w:bidi="ar-SA"/>
        </w:rPr>
        <w:t>Match the correct answer. (10 points)</w:t>
      </w:r>
    </w:p>
    <w:p w14:paraId="0596321C" w14:textId="77777777" w:rsidR="002569B4" w:rsidRPr="002F4BC6" w:rsidRDefault="002569B4" w:rsidP="00C43AD2">
      <w:pPr>
        <w:autoSpaceDE w:val="0"/>
        <w:autoSpaceDN w:val="0"/>
        <w:adjustRightInd w:val="0"/>
        <w:spacing w:after="120"/>
        <w:jc w:val="both"/>
        <w:rPr>
          <w:rFonts w:cs="Arial"/>
          <w:b/>
          <w:szCs w:val="24"/>
          <w:lang w:val="en" w:bidi="ar-SA"/>
        </w:rPr>
      </w:pPr>
      <w:r w:rsidRPr="002F4BC6">
        <w:rPr>
          <w:rFonts w:cs="Arial"/>
          <w:b/>
          <w:szCs w:val="24"/>
          <w:lang w:val="en" w:bidi="ar-SA"/>
        </w:rPr>
        <w:t xml:space="preserve">         </w:t>
      </w:r>
      <w:r w:rsidRPr="00C43AD2">
        <w:rPr>
          <w:rFonts w:cs="Arial"/>
          <w:b/>
          <w:szCs w:val="24"/>
          <w:u w:val="single"/>
          <w:lang w:val="en" w:bidi="ar-SA"/>
        </w:rPr>
        <w:t>A</w:t>
      </w:r>
      <w:r w:rsidRPr="002F4BC6">
        <w:rPr>
          <w:rFonts w:cs="Arial"/>
          <w:b/>
          <w:szCs w:val="24"/>
          <w:lang w:val="en" w:bidi="ar-SA"/>
        </w:rPr>
        <w:t xml:space="preserve">                                                              </w:t>
      </w:r>
      <w:r w:rsidRPr="00C43AD2">
        <w:rPr>
          <w:rFonts w:cs="Arial"/>
          <w:b/>
          <w:szCs w:val="24"/>
          <w:u w:val="single"/>
          <w:lang w:val="en" w:bidi="ar-SA"/>
        </w:rPr>
        <w:t>B</w:t>
      </w:r>
    </w:p>
    <w:p w14:paraId="6E0CFCEA" w14:textId="77777777" w:rsidR="002569B4" w:rsidRPr="002F4BC6" w:rsidRDefault="002569B4" w:rsidP="00C43AD2">
      <w:pPr>
        <w:autoSpaceDE w:val="0"/>
        <w:autoSpaceDN w:val="0"/>
        <w:adjustRightInd w:val="0"/>
        <w:spacing w:after="120"/>
        <w:jc w:val="both"/>
        <w:rPr>
          <w:rFonts w:cs="Arial"/>
          <w:spacing w:val="-1"/>
          <w:szCs w:val="24"/>
          <w:lang w:val="en" w:bidi="ar-SA"/>
        </w:rPr>
      </w:pPr>
      <w:r w:rsidRPr="002F4BC6">
        <w:rPr>
          <w:rFonts w:cs="Arial"/>
          <w:spacing w:val="-1"/>
          <w:szCs w:val="24"/>
          <w:lang w:val="en" w:bidi="ar-SA"/>
        </w:rPr>
        <w:t xml:space="preserve">1. SAMMYING </w:t>
      </w:r>
      <w:r w:rsidRPr="002F4BC6">
        <w:rPr>
          <w:rFonts w:cs="Arial"/>
          <w:spacing w:val="-1"/>
          <w:szCs w:val="24"/>
          <w:lang w:val="en" w:bidi="ar-SA"/>
        </w:rPr>
        <w:tab/>
      </w:r>
      <w:r w:rsidRPr="002F4BC6">
        <w:rPr>
          <w:rFonts w:cs="Arial"/>
          <w:spacing w:val="-1"/>
          <w:szCs w:val="24"/>
          <w:lang w:val="en" w:bidi="ar-SA"/>
        </w:rPr>
        <w:tab/>
        <w:t xml:space="preserve">1. </w:t>
      </w:r>
      <w:r w:rsidRPr="002F4BC6">
        <w:rPr>
          <w:rFonts w:cs="Arial"/>
          <w:szCs w:val="24"/>
          <w:lang w:val="en" w:bidi="ar-SA"/>
        </w:rPr>
        <w:t>The stock is hanged to dry in normal environmental condition</w:t>
      </w:r>
    </w:p>
    <w:p w14:paraId="034F8550" w14:textId="77777777" w:rsidR="002569B4" w:rsidRPr="002F4BC6" w:rsidRDefault="002569B4" w:rsidP="00C43AD2">
      <w:pPr>
        <w:autoSpaceDE w:val="0"/>
        <w:autoSpaceDN w:val="0"/>
        <w:adjustRightInd w:val="0"/>
        <w:spacing w:after="120"/>
        <w:jc w:val="both"/>
        <w:rPr>
          <w:rFonts w:cs="Arial"/>
          <w:spacing w:val="-1"/>
          <w:szCs w:val="24"/>
          <w:lang w:val="en" w:bidi="ar-SA"/>
        </w:rPr>
      </w:pPr>
      <w:r w:rsidRPr="002F4BC6">
        <w:rPr>
          <w:rFonts w:cs="Arial"/>
          <w:spacing w:val="-1"/>
          <w:szCs w:val="24"/>
          <w:lang w:val="en" w:bidi="ar-SA"/>
        </w:rPr>
        <w:t xml:space="preserve">2. SPLITTING </w:t>
      </w:r>
      <w:r w:rsidRPr="002F4BC6">
        <w:rPr>
          <w:rFonts w:cs="Arial"/>
          <w:spacing w:val="-1"/>
          <w:szCs w:val="24"/>
          <w:lang w:val="en" w:bidi="ar-SA"/>
        </w:rPr>
        <w:tab/>
      </w:r>
      <w:r w:rsidRPr="002F4BC6">
        <w:rPr>
          <w:rFonts w:cs="Arial"/>
          <w:spacing w:val="-1"/>
          <w:szCs w:val="24"/>
          <w:lang w:val="en" w:bidi="ar-SA"/>
        </w:rPr>
        <w:tab/>
        <w:t xml:space="preserve">2. </w:t>
      </w:r>
      <w:r w:rsidRPr="002F4BC6">
        <w:rPr>
          <w:rFonts w:cs="Arial"/>
          <w:szCs w:val="24"/>
          <w:lang w:val="en" w:bidi="ar-SA"/>
        </w:rPr>
        <w:t>Dampening back of the dried lot for quality staking subsequently</w:t>
      </w:r>
    </w:p>
    <w:p w14:paraId="1CB9FB8C" w14:textId="77777777" w:rsidR="002569B4" w:rsidRPr="002F4BC6" w:rsidRDefault="002569B4" w:rsidP="00C43AD2">
      <w:pPr>
        <w:autoSpaceDE w:val="0"/>
        <w:autoSpaceDN w:val="0"/>
        <w:adjustRightInd w:val="0"/>
        <w:spacing w:after="120"/>
        <w:jc w:val="both"/>
        <w:rPr>
          <w:rFonts w:cs="Arial"/>
          <w:spacing w:val="-1"/>
          <w:szCs w:val="24"/>
          <w:lang w:val="en" w:bidi="ar-SA"/>
        </w:rPr>
      </w:pPr>
      <w:r w:rsidRPr="002F4BC6">
        <w:rPr>
          <w:rFonts w:cs="Arial"/>
          <w:spacing w:val="-1"/>
          <w:szCs w:val="24"/>
          <w:lang w:val="en" w:bidi="ar-SA"/>
        </w:rPr>
        <w:t xml:space="preserve">3. SHAVING </w:t>
      </w:r>
      <w:r w:rsidRPr="002F4BC6">
        <w:rPr>
          <w:rFonts w:cs="Arial"/>
          <w:spacing w:val="-1"/>
          <w:szCs w:val="24"/>
          <w:lang w:val="en" w:bidi="ar-SA"/>
        </w:rPr>
        <w:tab/>
      </w:r>
      <w:r w:rsidRPr="002F4BC6">
        <w:rPr>
          <w:rFonts w:cs="Arial"/>
          <w:spacing w:val="-1"/>
          <w:szCs w:val="24"/>
          <w:lang w:val="en" w:bidi="ar-SA"/>
        </w:rPr>
        <w:tab/>
      </w:r>
      <w:r w:rsidRPr="002F4BC6">
        <w:rPr>
          <w:rFonts w:cs="Arial"/>
          <w:spacing w:val="-1"/>
          <w:szCs w:val="24"/>
          <w:lang w:val="en" w:bidi="ar-SA"/>
        </w:rPr>
        <w:tab/>
        <w:t xml:space="preserve">3. </w:t>
      </w:r>
      <w:r w:rsidRPr="002F4BC6">
        <w:rPr>
          <w:rFonts w:cs="Arial"/>
          <w:szCs w:val="24"/>
          <w:lang w:val="en" w:bidi="ar-SA"/>
        </w:rPr>
        <w:t>To make the leather flat (removal of wrinkles &amp; fold marks)</w:t>
      </w:r>
    </w:p>
    <w:p w14:paraId="25F3E728" w14:textId="77777777" w:rsidR="002569B4" w:rsidRPr="002F4BC6" w:rsidRDefault="002569B4" w:rsidP="00C43AD2">
      <w:pPr>
        <w:autoSpaceDE w:val="0"/>
        <w:autoSpaceDN w:val="0"/>
        <w:adjustRightInd w:val="0"/>
        <w:spacing w:after="120"/>
        <w:ind w:left="2880" w:hanging="2880"/>
        <w:jc w:val="both"/>
        <w:rPr>
          <w:rFonts w:cs="Arial"/>
          <w:spacing w:val="-1"/>
          <w:szCs w:val="24"/>
          <w:lang w:val="en" w:bidi="ar-SA"/>
        </w:rPr>
      </w:pPr>
      <w:r w:rsidRPr="002F4BC6">
        <w:rPr>
          <w:rFonts w:cs="Arial"/>
          <w:spacing w:val="-1"/>
          <w:szCs w:val="24"/>
          <w:lang w:val="en" w:bidi="ar-SA"/>
        </w:rPr>
        <w:t>4. WASHING</w:t>
      </w:r>
      <w:r w:rsidRPr="002F4BC6">
        <w:rPr>
          <w:rFonts w:cs="Arial"/>
          <w:spacing w:val="-1"/>
          <w:szCs w:val="24"/>
          <w:lang w:val="en" w:bidi="ar-SA"/>
        </w:rPr>
        <w:tab/>
        <w:t xml:space="preserve">4. </w:t>
      </w:r>
      <w:r w:rsidRPr="002F4BC6">
        <w:rPr>
          <w:rFonts w:cs="Arial"/>
          <w:szCs w:val="24"/>
          <w:lang w:val="en" w:bidi="ar-SA"/>
        </w:rPr>
        <w:t>To clean the H/S for effective dyeing and other post tanning operations</w:t>
      </w:r>
      <w:r w:rsidRPr="002F4BC6">
        <w:rPr>
          <w:rFonts w:cs="Arial"/>
          <w:spacing w:val="-1"/>
          <w:szCs w:val="24"/>
          <w:lang w:val="en" w:bidi="ar-SA"/>
        </w:rPr>
        <w:t xml:space="preserve"> </w:t>
      </w:r>
    </w:p>
    <w:p w14:paraId="18F7A3FA" w14:textId="77777777" w:rsidR="002569B4" w:rsidRPr="002F4BC6" w:rsidRDefault="002569B4" w:rsidP="00C43AD2">
      <w:pPr>
        <w:autoSpaceDE w:val="0"/>
        <w:autoSpaceDN w:val="0"/>
        <w:adjustRightInd w:val="0"/>
        <w:spacing w:after="120"/>
        <w:jc w:val="both"/>
        <w:rPr>
          <w:rFonts w:cs="Arial"/>
          <w:spacing w:val="-1"/>
          <w:szCs w:val="24"/>
          <w:lang w:val="en" w:bidi="ar-SA"/>
        </w:rPr>
      </w:pPr>
      <w:r w:rsidRPr="002F4BC6">
        <w:rPr>
          <w:rFonts w:cs="Arial"/>
          <w:spacing w:val="-1"/>
          <w:szCs w:val="24"/>
          <w:lang w:val="en" w:bidi="ar-SA"/>
        </w:rPr>
        <w:t>5. NEAUTRALISATION</w:t>
      </w:r>
      <w:r w:rsidRPr="002F4BC6">
        <w:rPr>
          <w:rFonts w:cs="Arial"/>
          <w:spacing w:val="-1"/>
          <w:szCs w:val="24"/>
          <w:lang w:val="en" w:bidi="ar-SA"/>
        </w:rPr>
        <w:tab/>
        <w:t xml:space="preserve">5. </w:t>
      </w:r>
      <w:r w:rsidRPr="002F4BC6">
        <w:rPr>
          <w:rFonts w:cs="Arial"/>
          <w:szCs w:val="24"/>
          <w:lang w:val="en" w:bidi="ar-SA"/>
        </w:rPr>
        <w:t>To make the thickness uniform all over the hide/skin area</w:t>
      </w:r>
      <w:r w:rsidRPr="002F4BC6">
        <w:rPr>
          <w:rFonts w:cs="Arial"/>
          <w:spacing w:val="-1"/>
          <w:szCs w:val="24"/>
          <w:lang w:val="en" w:bidi="ar-SA"/>
        </w:rPr>
        <w:t xml:space="preserve"> </w:t>
      </w:r>
    </w:p>
    <w:p w14:paraId="6F5A7B5E" w14:textId="77777777" w:rsidR="002569B4" w:rsidRPr="002F4BC6" w:rsidRDefault="002569B4" w:rsidP="00C43AD2">
      <w:pPr>
        <w:autoSpaceDE w:val="0"/>
        <w:autoSpaceDN w:val="0"/>
        <w:adjustRightInd w:val="0"/>
        <w:spacing w:after="120"/>
        <w:jc w:val="both"/>
        <w:rPr>
          <w:rFonts w:cs="Arial"/>
          <w:spacing w:val="-1"/>
          <w:szCs w:val="24"/>
          <w:lang w:val="en" w:bidi="ar-SA"/>
        </w:rPr>
      </w:pPr>
      <w:r w:rsidRPr="002F4BC6">
        <w:rPr>
          <w:rFonts w:cs="Arial"/>
          <w:spacing w:val="-1"/>
          <w:szCs w:val="24"/>
          <w:lang w:val="en" w:bidi="ar-SA"/>
        </w:rPr>
        <w:t>6. FATLIQUORING</w:t>
      </w:r>
      <w:r w:rsidRPr="002F4BC6">
        <w:rPr>
          <w:rFonts w:cs="Arial"/>
          <w:spacing w:val="-1"/>
          <w:szCs w:val="24"/>
          <w:lang w:val="en" w:bidi="ar-SA"/>
        </w:rPr>
        <w:tab/>
      </w:r>
      <w:r w:rsidRPr="002F4BC6">
        <w:rPr>
          <w:rFonts w:cs="Arial"/>
          <w:spacing w:val="-1"/>
          <w:szCs w:val="24"/>
          <w:lang w:val="en" w:bidi="ar-SA"/>
        </w:rPr>
        <w:tab/>
        <w:t xml:space="preserve">6. </w:t>
      </w:r>
      <w:r w:rsidRPr="002F4BC6">
        <w:rPr>
          <w:rFonts w:cs="Arial"/>
          <w:szCs w:val="24"/>
          <w:lang w:val="en" w:bidi="ar-SA"/>
        </w:rPr>
        <w:t>The thick /heavy leathers could be splitted into two layers</w:t>
      </w:r>
      <w:r w:rsidRPr="002F4BC6">
        <w:rPr>
          <w:rFonts w:cs="Arial"/>
          <w:spacing w:val="-1"/>
          <w:szCs w:val="24"/>
          <w:lang w:val="en" w:bidi="ar-SA"/>
        </w:rPr>
        <w:t xml:space="preserve"> </w:t>
      </w:r>
    </w:p>
    <w:p w14:paraId="7D3BC546" w14:textId="77777777" w:rsidR="002569B4" w:rsidRPr="002F4BC6" w:rsidRDefault="002569B4" w:rsidP="00C43AD2">
      <w:pPr>
        <w:autoSpaceDE w:val="0"/>
        <w:autoSpaceDN w:val="0"/>
        <w:adjustRightInd w:val="0"/>
        <w:spacing w:after="120"/>
        <w:ind w:left="2880" w:hanging="2880"/>
        <w:jc w:val="both"/>
        <w:rPr>
          <w:rFonts w:cs="Arial"/>
          <w:spacing w:val="-1"/>
          <w:szCs w:val="24"/>
          <w:lang w:val="en" w:bidi="ar-SA"/>
        </w:rPr>
      </w:pPr>
      <w:r w:rsidRPr="002F4BC6">
        <w:rPr>
          <w:rFonts w:cs="Arial"/>
          <w:spacing w:val="-1"/>
          <w:szCs w:val="24"/>
          <w:lang w:val="en" w:bidi="ar-SA"/>
        </w:rPr>
        <w:t>7. SETTING</w:t>
      </w:r>
      <w:r w:rsidRPr="002F4BC6">
        <w:rPr>
          <w:rFonts w:cs="Arial"/>
          <w:spacing w:val="-1"/>
          <w:szCs w:val="24"/>
          <w:lang w:val="en" w:bidi="ar-SA"/>
        </w:rPr>
        <w:tab/>
        <w:t xml:space="preserve">7. </w:t>
      </w:r>
      <w:r w:rsidRPr="002F4BC6">
        <w:rPr>
          <w:rFonts w:cs="Arial"/>
          <w:szCs w:val="24"/>
          <w:lang w:val="en" w:bidi="ar-SA"/>
        </w:rPr>
        <w:t>The removal of neutral salts, uncombined chromium salts &amp; strong acids from the chrome tanned leather</w:t>
      </w:r>
      <w:r w:rsidRPr="002F4BC6">
        <w:rPr>
          <w:rFonts w:cs="Arial"/>
          <w:spacing w:val="-1"/>
          <w:szCs w:val="24"/>
          <w:lang w:val="en" w:bidi="ar-SA"/>
        </w:rPr>
        <w:t xml:space="preserve"> </w:t>
      </w:r>
    </w:p>
    <w:p w14:paraId="790BFFA5" w14:textId="77777777" w:rsidR="002569B4" w:rsidRPr="002F4BC6" w:rsidRDefault="002569B4" w:rsidP="00C43AD2">
      <w:pPr>
        <w:autoSpaceDE w:val="0"/>
        <w:autoSpaceDN w:val="0"/>
        <w:adjustRightInd w:val="0"/>
        <w:spacing w:after="120"/>
        <w:jc w:val="both"/>
        <w:rPr>
          <w:rFonts w:cs="Arial"/>
          <w:spacing w:val="-1"/>
          <w:szCs w:val="24"/>
          <w:lang w:val="en" w:bidi="ar-SA"/>
        </w:rPr>
      </w:pPr>
      <w:r w:rsidRPr="002F4BC6">
        <w:rPr>
          <w:rFonts w:cs="Arial"/>
          <w:spacing w:val="-1"/>
          <w:szCs w:val="24"/>
          <w:lang w:val="en" w:bidi="ar-SA"/>
        </w:rPr>
        <w:t>8. DRYING</w:t>
      </w:r>
      <w:r w:rsidRPr="002F4BC6">
        <w:rPr>
          <w:rFonts w:cs="Arial"/>
          <w:spacing w:val="-1"/>
          <w:szCs w:val="24"/>
          <w:lang w:val="en" w:bidi="ar-SA"/>
        </w:rPr>
        <w:tab/>
      </w:r>
      <w:r w:rsidRPr="002F4BC6">
        <w:rPr>
          <w:rFonts w:cs="Arial"/>
          <w:spacing w:val="-1"/>
          <w:szCs w:val="24"/>
          <w:lang w:val="en" w:bidi="ar-SA"/>
        </w:rPr>
        <w:tab/>
      </w:r>
      <w:r w:rsidRPr="002F4BC6">
        <w:rPr>
          <w:rFonts w:cs="Arial"/>
          <w:spacing w:val="-1"/>
          <w:szCs w:val="24"/>
          <w:lang w:val="en" w:bidi="ar-SA"/>
        </w:rPr>
        <w:tab/>
        <w:t xml:space="preserve">8. </w:t>
      </w:r>
      <w:r w:rsidRPr="002F4BC6">
        <w:rPr>
          <w:rFonts w:cs="Arial"/>
          <w:szCs w:val="24"/>
          <w:lang w:val="en" w:bidi="ar-SA"/>
        </w:rPr>
        <w:t>Provide proper softness to the leather</w:t>
      </w:r>
      <w:r w:rsidRPr="002F4BC6">
        <w:rPr>
          <w:rFonts w:cs="Arial"/>
          <w:spacing w:val="-1"/>
          <w:szCs w:val="24"/>
          <w:lang w:val="en" w:bidi="ar-SA"/>
        </w:rPr>
        <w:t xml:space="preserve"> </w:t>
      </w:r>
    </w:p>
    <w:p w14:paraId="5C5B4876" w14:textId="77777777" w:rsidR="002569B4" w:rsidRPr="002F4BC6" w:rsidRDefault="002569B4" w:rsidP="00C43AD2">
      <w:pPr>
        <w:autoSpaceDE w:val="0"/>
        <w:autoSpaceDN w:val="0"/>
        <w:adjustRightInd w:val="0"/>
        <w:spacing w:after="120"/>
        <w:ind w:left="2880" w:hanging="2880"/>
        <w:jc w:val="both"/>
        <w:rPr>
          <w:rFonts w:cs="Arial"/>
          <w:spacing w:val="-1"/>
          <w:szCs w:val="24"/>
          <w:lang w:val="en" w:bidi="ar-SA"/>
        </w:rPr>
      </w:pPr>
      <w:r w:rsidRPr="002F4BC6">
        <w:rPr>
          <w:rFonts w:cs="Arial"/>
          <w:spacing w:val="-1"/>
          <w:szCs w:val="24"/>
          <w:lang w:val="en" w:bidi="ar-SA"/>
        </w:rPr>
        <w:t>9. CONDITIONING</w:t>
      </w:r>
      <w:r w:rsidRPr="002F4BC6">
        <w:rPr>
          <w:rFonts w:cs="Arial"/>
          <w:spacing w:val="-1"/>
          <w:szCs w:val="24"/>
          <w:lang w:val="en" w:bidi="ar-SA"/>
        </w:rPr>
        <w:tab/>
        <w:t xml:space="preserve">9. </w:t>
      </w:r>
      <w:r w:rsidRPr="002F4BC6">
        <w:rPr>
          <w:rFonts w:cs="Arial"/>
          <w:szCs w:val="24"/>
          <w:lang w:val="en" w:bidi="ar-SA"/>
        </w:rPr>
        <w:t>The oils &amp; fats are incorporated into leather to make the leather soft, stretchy and waterproof</w:t>
      </w:r>
      <w:r w:rsidRPr="002F4BC6">
        <w:rPr>
          <w:rFonts w:cs="Arial"/>
          <w:spacing w:val="-1"/>
          <w:szCs w:val="24"/>
          <w:lang w:val="en" w:bidi="ar-SA"/>
        </w:rPr>
        <w:tab/>
      </w:r>
      <w:r w:rsidRPr="002F4BC6">
        <w:rPr>
          <w:rFonts w:cs="Arial"/>
          <w:spacing w:val="-1"/>
          <w:szCs w:val="24"/>
          <w:lang w:val="en" w:bidi="ar-SA"/>
        </w:rPr>
        <w:tab/>
      </w:r>
      <w:r w:rsidRPr="002F4BC6">
        <w:rPr>
          <w:rFonts w:cs="Arial"/>
          <w:spacing w:val="-1"/>
          <w:szCs w:val="24"/>
          <w:lang w:val="en" w:bidi="ar-SA"/>
        </w:rPr>
        <w:tab/>
        <w:t xml:space="preserve"> </w:t>
      </w:r>
    </w:p>
    <w:p w14:paraId="34F7C9E2" w14:textId="77777777" w:rsidR="002569B4" w:rsidRPr="002F4BC6" w:rsidRDefault="002569B4" w:rsidP="00C43AD2">
      <w:pPr>
        <w:autoSpaceDE w:val="0"/>
        <w:autoSpaceDN w:val="0"/>
        <w:adjustRightInd w:val="0"/>
        <w:spacing w:after="120"/>
        <w:jc w:val="both"/>
        <w:rPr>
          <w:rFonts w:cs="Arial"/>
          <w:spacing w:val="-1"/>
          <w:szCs w:val="24"/>
          <w:lang w:val="en" w:bidi="ar-SA"/>
        </w:rPr>
      </w:pPr>
      <w:r w:rsidRPr="002F4BC6">
        <w:rPr>
          <w:rFonts w:cs="Arial"/>
          <w:spacing w:val="-1"/>
          <w:szCs w:val="24"/>
          <w:lang w:val="en" w:bidi="ar-SA"/>
        </w:rPr>
        <w:t xml:space="preserve">10. STAKING </w:t>
      </w:r>
      <w:r w:rsidRPr="002F4BC6">
        <w:rPr>
          <w:rFonts w:cs="Arial"/>
          <w:spacing w:val="-1"/>
          <w:szCs w:val="24"/>
          <w:lang w:val="en" w:bidi="ar-SA"/>
        </w:rPr>
        <w:tab/>
      </w:r>
      <w:r w:rsidRPr="002F4BC6">
        <w:rPr>
          <w:rFonts w:cs="Arial"/>
          <w:spacing w:val="-1"/>
          <w:szCs w:val="24"/>
          <w:lang w:val="en" w:bidi="ar-SA"/>
        </w:rPr>
        <w:tab/>
        <w:t>10. Water content of the leather is reduced</w:t>
      </w:r>
    </w:p>
    <w:p w14:paraId="3466DED4" w14:textId="77777777" w:rsidR="00B2108A" w:rsidRDefault="00B2108A" w:rsidP="00C43AD2">
      <w:pPr>
        <w:spacing w:after="120"/>
        <w:rPr>
          <w:rFonts w:cs="Arial"/>
          <w:b/>
          <w:szCs w:val="24"/>
          <w:lang w:val="en" w:bidi="ar-SA"/>
        </w:rPr>
      </w:pPr>
      <w:r w:rsidRPr="00B2108A">
        <w:rPr>
          <w:rFonts w:cs="Arial"/>
          <w:b/>
          <w:szCs w:val="24"/>
          <w:lang w:val="en" w:bidi="ar-SA"/>
        </w:rPr>
        <w:t xml:space="preserve">Note: Satisfactory rating – </w:t>
      </w:r>
      <w:r>
        <w:rPr>
          <w:rFonts w:cs="Arial"/>
          <w:b/>
          <w:szCs w:val="24"/>
          <w:lang w:val="en" w:bidi="ar-SA"/>
        </w:rPr>
        <w:t>10</w:t>
      </w:r>
      <w:r w:rsidRPr="00B2108A">
        <w:rPr>
          <w:rFonts w:cs="Arial"/>
          <w:b/>
          <w:szCs w:val="24"/>
          <w:lang w:val="en" w:bidi="ar-SA"/>
        </w:rPr>
        <w:t xml:space="preserve"> points </w:t>
      </w:r>
      <w:r w:rsidRPr="00B2108A">
        <w:rPr>
          <w:rFonts w:cs="Arial"/>
          <w:b/>
          <w:szCs w:val="24"/>
          <w:lang w:val="en" w:bidi="ar-SA"/>
        </w:rPr>
        <w:tab/>
        <w:t xml:space="preserve">          Unsatisfactory - below </w:t>
      </w:r>
      <w:r>
        <w:rPr>
          <w:rFonts w:cs="Arial"/>
          <w:b/>
          <w:szCs w:val="24"/>
          <w:lang w:val="en" w:bidi="ar-SA"/>
        </w:rPr>
        <w:t>10</w:t>
      </w:r>
      <w:r w:rsidRPr="00B2108A">
        <w:rPr>
          <w:rFonts w:cs="Arial"/>
          <w:b/>
          <w:szCs w:val="24"/>
          <w:lang w:val="en" w:bidi="ar-SA"/>
        </w:rPr>
        <w:t xml:space="preserve"> points</w:t>
      </w:r>
    </w:p>
    <w:p w14:paraId="697F4441" w14:textId="77777777" w:rsidR="00686A4D" w:rsidRPr="00686A4D" w:rsidRDefault="00B2108A">
      <w:pPr>
        <w:spacing w:after="0" w:line="240" w:lineRule="auto"/>
        <w:rPr>
          <w:rFonts w:cs="Arial"/>
          <w:b/>
          <w:szCs w:val="24"/>
          <w:lang w:val="en" w:bidi="ar-SA"/>
        </w:rPr>
      </w:pPr>
      <w:r>
        <w:rPr>
          <w:rFonts w:cs="Arial"/>
          <w:b/>
          <w:szCs w:val="24"/>
          <w:lang w:val="en" w:bidi="ar-SA"/>
        </w:rPr>
        <w:br w:type="page"/>
      </w:r>
    </w:p>
    <w:tbl>
      <w:tblPr>
        <w:tblW w:w="83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65"/>
      </w:tblGrid>
      <w:tr w:rsidR="00686A4D" w:rsidRPr="00686A4D" w14:paraId="54C8FCB2" w14:textId="77777777" w:rsidTr="0041503D">
        <w:trPr>
          <w:trHeight w:val="439"/>
        </w:trPr>
        <w:tc>
          <w:tcPr>
            <w:tcW w:w="8365" w:type="dxa"/>
            <w:shd w:val="clear" w:color="auto" w:fill="C6D9F1"/>
          </w:tcPr>
          <w:p w14:paraId="526A5844" w14:textId="77777777" w:rsidR="00686A4D" w:rsidRPr="00686A4D" w:rsidRDefault="0041503D" w:rsidP="0041503D">
            <w:pPr>
              <w:pStyle w:val="Heading1"/>
            </w:pPr>
            <w:bookmarkStart w:id="198" w:name="_Toc113094479"/>
            <w:r>
              <w:lastRenderedPageBreak/>
              <w:t>Unit Eight: Determining</w:t>
            </w:r>
            <w:r w:rsidR="003835F8" w:rsidRPr="003835F8">
              <w:t xml:space="preserve"> Use </w:t>
            </w:r>
            <w:r w:rsidR="003835F8">
              <w:t>o</w:t>
            </w:r>
            <w:r w:rsidR="003835F8" w:rsidRPr="003835F8">
              <w:t>f Material</w:t>
            </w:r>
            <w:r>
              <w:t>s</w:t>
            </w:r>
            <w:r w:rsidR="003835F8" w:rsidRPr="003835F8">
              <w:t xml:space="preserve"> </w:t>
            </w:r>
            <w:r w:rsidR="003835F8">
              <w:t>and Accessories i</w:t>
            </w:r>
            <w:r w:rsidR="003835F8" w:rsidRPr="003835F8">
              <w:t>n Footwear Production</w:t>
            </w:r>
            <w:bookmarkEnd w:id="198"/>
          </w:p>
        </w:tc>
      </w:tr>
      <w:tr w:rsidR="00686A4D" w:rsidRPr="00686A4D" w14:paraId="664E3781" w14:textId="77777777" w:rsidTr="0041503D">
        <w:trPr>
          <w:trHeight w:val="5493"/>
        </w:trPr>
        <w:tc>
          <w:tcPr>
            <w:tcW w:w="8365" w:type="dxa"/>
          </w:tcPr>
          <w:p w14:paraId="3D932A41" w14:textId="77777777" w:rsidR="00686A4D" w:rsidRPr="00686A4D" w:rsidRDefault="00686A4D" w:rsidP="00686A4D">
            <w:pPr>
              <w:spacing w:line="360" w:lineRule="auto"/>
              <w:rPr>
                <w:rFonts w:cs="Arial"/>
                <w:bCs/>
                <w:szCs w:val="24"/>
              </w:rPr>
            </w:pPr>
            <w:r w:rsidRPr="00686A4D">
              <w:rPr>
                <w:rFonts w:cs="Arial"/>
                <w:bCs/>
                <w:szCs w:val="24"/>
              </w:rPr>
              <w:t xml:space="preserve">This </w:t>
            </w:r>
            <w:r w:rsidR="00AA2343">
              <w:rPr>
                <w:rFonts w:cs="Arial"/>
                <w:bCs/>
                <w:szCs w:val="24"/>
              </w:rPr>
              <w:t>unit</w:t>
            </w:r>
            <w:r w:rsidRPr="00686A4D">
              <w:rPr>
                <w:rFonts w:cs="Arial"/>
                <w:bCs/>
                <w:szCs w:val="24"/>
              </w:rPr>
              <w:t xml:space="preserve"> is developed to provide you the necessary information regarding the following </w:t>
            </w:r>
            <w:r w:rsidRPr="00686A4D">
              <w:rPr>
                <w:rFonts w:cs="Arial"/>
                <w:szCs w:val="24"/>
              </w:rPr>
              <w:t xml:space="preserve">content </w:t>
            </w:r>
            <w:r w:rsidRPr="00686A4D">
              <w:rPr>
                <w:rFonts w:cs="Arial"/>
                <w:bCs/>
                <w:szCs w:val="24"/>
              </w:rPr>
              <w:t>coverage and topics</w:t>
            </w:r>
          </w:p>
          <w:p w14:paraId="51C8E78A" w14:textId="77777777" w:rsidR="00686A4D" w:rsidRPr="00686A4D" w:rsidRDefault="00686A4D" w:rsidP="0022595E">
            <w:pPr>
              <w:numPr>
                <w:ilvl w:val="1"/>
                <w:numId w:val="9"/>
              </w:numPr>
              <w:spacing w:after="0" w:line="360" w:lineRule="auto"/>
              <w:rPr>
                <w:rFonts w:cs="Arial"/>
                <w:color w:val="000000"/>
                <w:szCs w:val="24"/>
                <w:lang w:eastAsia="de-DE" w:bidi="ar-SA"/>
              </w:rPr>
            </w:pPr>
            <w:r w:rsidRPr="00686A4D">
              <w:rPr>
                <w:rFonts w:cs="Arial"/>
                <w:color w:val="000000"/>
                <w:szCs w:val="24"/>
                <w:lang w:eastAsia="de-DE" w:bidi="ar-SA"/>
              </w:rPr>
              <w:t xml:space="preserve">Identifying handling and care requirements for materials </w:t>
            </w:r>
          </w:p>
          <w:p w14:paraId="23677080" w14:textId="77777777" w:rsidR="00686A4D" w:rsidRPr="00686A4D" w:rsidRDefault="00686A4D" w:rsidP="0022595E">
            <w:pPr>
              <w:numPr>
                <w:ilvl w:val="1"/>
                <w:numId w:val="9"/>
              </w:numPr>
              <w:spacing w:after="0" w:line="360" w:lineRule="auto"/>
              <w:rPr>
                <w:rFonts w:cs="Arial"/>
                <w:color w:val="000000"/>
                <w:szCs w:val="24"/>
                <w:lang w:eastAsia="de-DE" w:bidi="ar-SA"/>
              </w:rPr>
            </w:pPr>
            <w:r w:rsidRPr="00686A4D">
              <w:rPr>
                <w:rFonts w:cs="Arial"/>
                <w:color w:val="000000"/>
                <w:szCs w:val="24"/>
                <w:lang w:eastAsia="de-DE" w:bidi="ar-SA"/>
              </w:rPr>
              <w:t xml:space="preserve">Identifying common problems and faults of materials </w:t>
            </w:r>
          </w:p>
          <w:p w14:paraId="5253B065" w14:textId="77777777" w:rsidR="00686A4D" w:rsidRPr="00686A4D" w:rsidRDefault="00686A4D" w:rsidP="0022595E">
            <w:pPr>
              <w:numPr>
                <w:ilvl w:val="1"/>
                <w:numId w:val="9"/>
              </w:numPr>
              <w:spacing w:after="0" w:line="360" w:lineRule="auto"/>
              <w:rPr>
                <w:rFonts w:cs="Arial"/>
                <w:color w:val="000000"/>
                <w:szCs w:val="24"/>
                <w:lang w:eastAsia="de-DE" w:bidi="ar-SA"/>
              </w:rPr>
            </w:pPr>
            <w:r w:rsidRPr="00686A4D">
              <w:rPr>
                <w:rFonts w:cs="Arial"/>
                <w:color w:val="000000"/>
                <w:szCs w:val="24"/>
                <w:lang w:eastAsia="de-DE" w:bidi="ar-SA"/>
              </w:rPr>
              <w:t xml:space="preserve">Identifying relevant OHS practices </w:t>
            </w:r>
          </w:p>
          <w:p w14:paraId="6FA300FC" w14:textId="77777777" w:rsidR="00686A4D" w:rsidRPr="00686A4D" w:rsidRDefault="00686A4D" w:rsidP="00686A4D">
            <w:pPr>
              <w:autoSpaceDE w:val="0"/>
              <w:autoSpaceDN w:val="0"/>
              <w:adjustRightInd w:val="0"/>
              <w:spacing w:before="240" w:line="360" w:lineRule="auto"/>
              <w:jc w:val="both"/>
              <w:rPr>
                <w:rFonts w:cs="Arial"/>
                <w:bCs/>
                <w:szCs w:val="24"/>
              </w:rPr>
            </w:pPr>
            <w:r w:rsidRPr="00686A4D">
              <w:rPr>
                <w:rFonts w:cs="Arial"/>
                <w:bCs/>
                <w:szCs w:val="24"/>
              </w:rPr>
              <w:t xml:space="preserve">This guide will also assist you to attain the learning outcomes stated in the cover page. Specifically, upon completion of this </w:t>
            </w:r>
            <w:r w:rsidR="00AA2343">
              <w:rPr>
                <w:rFonts w:cs="Arial"/>
                <w:bCs/>
                <w:szCs w:val="24"/>
              </w:rPr>
              <w:t>unit</w:t>
            </w:r>
            <w:r w:rsidRPr="00686A4D">
              <w:rPr>
                <w:rFonts w:cs="Arial"/>
                <w:bCs/>
                <w:szCs w:val="24"/>
              </w:rPr>
              <w:t>, you will be able to:</w:t>
            </w:r>
          </w:p>
          <w:p w14:paraId="5B69ABC5" w14:textId="77777777" w:rsidR="00686A4D" w:rsidRPr="00686A4D" w:rsidRDefault="00686A4D" w:rsidP="0022595E">
            <w:pPr>
              <w:numPr>
                <w:ilvl w:val="1"/>
                <w:numId w:val="9"/>
              </w:numPr>
              <w:spacing w:after="0" w:line="360" w:lineRule="auto"/>
              <w:rPr>
                <w:rFonts w:cs="Arial"/>
                <w:color w:val="000000"/>
                <w:szCs w:val="24"/>
                <w:lang w:eastAsia="de-DE" w:bidi="ar-SA"/>
              </w:rPr>
            </w:pPr>
            <w:r>
              <w:rPr>
                <w:rFonts w:cs="Arial"/>
                <w:color w:val="000000"/>
                <w:szCs w:val="24"/>
                <w:lang w:eastAsia="de-DE" w:bidi="ar-SA"/>
              </w:rPr>
              <w:t>Identify</w:t>
            </w:r>
            <w:r w:rsidRPr="00686A4D">
              <w:rPr>
                <w:rFonts w:cs="Arial"/>
                <w:color w:val="000000"/>
                <w:szCs w:val="24"/>
                <w:lang w:eastAsia="de-DE" w:bidi="ar-SA"/>
              </w:rPr>
              <w:t xml:space="preserve"> handling and care requirements for materials </w:t>
            </w:r>
          </w:p>
          <w:p w14:paraId="7FEF97E1" w14:textId="77777777" w:rsidR="00686A4D" w:rsidRPr="00686A4D" w:rsidRDefault="00686A4D" w:rsidP="0022595E">
            <w:pPr>
              <w:numPr>
                <w:ilvl w:val="1"/>
                <w:numId w:val="9"/>
              </w:numPr>
              <w:spacing w:after="0" w:line="360" w:lineRule="auto"/>
              <w:rPr>
                <w:rFonts w:cs="Arial"/>
                <w:color w:val="000000"/>
                <w:szCs w:val="24"/>
                <w:lang w:eastAsia="de-DE" w:bidi="ar-SA"/>
              </w:rPr>
            </w:pPr>
            <w:r>
              <w:rPr>
                <w:rFonts w:cs="Arial"/>
                <w:color w:val="000000"/>
                <w:szCs w:val="24"/>
                <w:lang w:eastAsia="de-DE" w:bidi="ar-SA"/>
              </w:rPr>
              <w:t>Identify</w:t>
            </w:r>
            <w:r w:rsidRPr="00686A4D">
              <w:rPr>
                <w:rFonts w:cs="Arial"/>
                <w:color w:val="000000"/>
                <w:szCs w:val="24"/>
                <w:lang w:eastAsia="de-DE" w:bidi="ar-SA"/>
              </w:rPr>
              <w:t xml:space="preserve"> common problems and faults of materials </w:t>
            </w:r>
          </w:p>
          <w:p w14:paraId="25A2817C" w14:textId="77777777" w:rsidR="00686A4D" w:rsidRPr="00686A4D" w:rsidRDefault="00686A4D" w:rsidP="0022595E">
            <w:pPr>
              <w:numPr>
                <w:ilvl w:val="1"/>
                <w:numId w:val="9"/>
              </w:numPr>
              <w:spacing w:after="0" w:line="360" w:lineRule="auto"/>
              <w:rPr>
                <w:rFonts w:cs="Arial"/>
                <w:color w:val="000000"/>
                <w:szCs w:val="24"/>
                <w:lang w:eastAsia="de-DE" w:bidi="ar-SA"/>
              </w:rPr>
            </w:pPr>
            <w:r>
              <w:rPr>
                <w:rFonts w:cs="Arial"/>
                <w:color w:val="000000"/>
                <w:szCs w:val="24"/>
                <w:lang w:eastAsia="de-DE" w:bidi="ar-SA"/>
              </w:rPr>
              <w:t>Identify</w:t>
            </w:r>
            <w:r w:rsidRPr="00686A4D">
              <w:rPr>
                <w:rFonts w:cs="Arial"/>
                <w:color w:val="000000"/>
                <w:szCs w:val="24"/>
                <w:lang w:eastAsia="de-DE" w:bidi="ar-SA"/>
              </w:rPr>
              <w:t xml:space="preserve"> relevant OHS practices </w:t>
            </w:r>
          </w:p>
        </w:tc>
      </w:tr>
    </w:tbl>
    <w:p w14:paraId="61B43850" w14:textId="77777777" w:rsidR="00CD5256" w:rsidRPr="00887F65" w:rsidRDefault="00686A4D" w:rsidP="0041503D">
      <w:pPr>
        <w:pStyle w:val="Heading1"/>
        <w:rPr>
          <w:sz w:val="24"/>
        </w:rPr>
      </w:pPr>
      <w:r>
        <w:br w:type="page"/>
      </w:r>
      <w:bookmarkStart w:id="199" w:name="_Toc113094480"/>
      <w:r w:rsidR="00706C34">
        <w:lastRenderedPageBreak/>
        <w:t xml:space="preserve">8.1 </w:t>
      </w:r>
      <w:r w:rsidR="00706C34" w:rsidRPr="00686A4D">
        <w:t>Identifying Handling and Care Requirements for Materials</w:t>
      </w:r>
      <w:bookmarkEnd w:id="199"/>
    </w:p>
    <w:p w14:paraId="59E136D8" w14:textId="77777777" w:rsidR="00E9020E" w:rsidRPr="00CD5256" w:rsidRDefault="00CD5256" w:rsidP="00CD5256">
      <w:pPr>
        <w:spacing w:line="360" w:lineRule="auto"/>
        <w:jc w:val="both"/>
        <w:rPr>
          <w:rFonts w:cs="Arial"/>
          <w:b/>
          <w:szCs w:val="24"/>
        </w:rPr>
      </w:pPr>
      <w:r w:rsidRPr="00CD5256">
        <w:rPr>
          <w:rFonts w:cs="Arial"/>
          <w:b/>
          <w:szCs w:val="24"/>
        </w:rPr>
        <w:t xml:space="preserve">8.1.1 </w:t>
      </w:r>
      <w:r w:rsidR="00E9020E" w:rsidRPr="00CD5256">
        <w:rPr>
          <w:rFonts w:cs="Arial"/>
          <w:b/>
          <w:szCs w:val="24"/>
        </w:rPr>
        <w:t>Leather</w:t>
      </w:r>
    </w:p>
    <w:p w14:paraId="3001D7E2" w14:textId="77777777" w:rsidR="00E9020E" w:rsidRPr="00924914" w:rsidRDefault="00E9020E" w:rsidP="00CD5256">
      <w:pPr>
        <w:pStyle w:val="ListParagraph"/>
        <w:numPr>
          <w:ilvl w:val="0"/>
          <w:numId w:val="0"/>
        </w:numPr>
        <w:spacing w:line="360" w:lineRule="auto"/>
        <w:jc w:val="both"/>
        <w:rPr>
          <w:rFonts w:cs="Arial"/>
          <w:b w:val="0"/>
          <w:sz w:val="24"/>
          <w:szCs w:val="24"/>
        </w:rPr>
      </w:pPr>
      <w:r w:rsidRPr="00924914">
        <w:rPr>
          <w:rFonts w:cs="Arial"/>
          <w:b w:val="0"/>
          <w:sz w:val="24"/>
          <w:szCs w:val="24"/>
        </w:rPr>
        <w:t xml:space="preserve">After the leather grading operation is completed, the leather should be stored properly. The leather received in bundles and plastic bags of maximum of 10 skins of the same grade should be rebundled for storage attaching each bundle a ticket showing tannery or supplier name, type of leather, colour, thickness, quantity and grade. </w:t>
      </w:r>
    </w:p>
    <w:p w14:paraId="51C3C3A8" w14:textId="77777777" w:rsidR="00E9020E" w:rsidRPr="00CD5256" w:rsidRDefault="00E9020E" w:rsidP="00CD5256">
      <w:pPr>
        <w:spacing w:line="360" w:lineRule="auto"/>
        <w:jc w:val="both"/>
        <w:rPr>
          <w:rFonts w:cs="Arial"/>
          <w:szCs w:val="24"/>
        </w:rPr>
      </w:pPr>
      <w:r w:rsidRPr="00CD5256">
        <w:rPr>
          <w:rFonts w:cs="Arial"/>
          <w:szCs w:val="24"/>
        </w:rPr>
        <w:t>A variety of factors can affect the performance of leather during and after storage. These include:</w:t>
      </w:r>
    </w:p>
    <w:p w14:paraId="5E35D39B" w14:textId="77777777" w:rsidR="00E9020E" w:rsidRPr="00924914" w:rsidRDefault="00E9020E" w:rsidP="00C425AF">
      <w:pPr>
        <w:pStyle w:val="ListParagraph"/>
        <w:numPr>
          <w:ilvl w:val="0"/>
          <w:numId w:val="57"/>
        </w:numPr>
        <w:spacing w:line="360" w:lineRule="auto"/>
        <w:jc w:val="both"/>
        <w:rPr>
          <w:rFonts w:cs="Arial"/>
          <w:b w:val="0"/>
          <w:sz w:val="24"/>
          <w:szCs w:val="24"/>
        </w:rPr>
      </w:pPr>
      <w:r w:rsidRPr="00924914">
        <w:rPr>
          <w:rFonts w:cs="Arial"/>
          <w:b w:val="0"/>
          <w:sz w:val="24"/>
          <w:szCs w:val="24"/>
        </w:rPr>
        <w:t xml:space="preserve">Temperature </w:t>
      </w:r>
    </w:p>
    <w:p w14:paraId="5203B767" w14:textId="77777777" w:rsidR="00E9020E" w:rsidRPr="00924914" w:rsidRDefault="00E9020E" w:rsidP="00C425AF">
      <w:pPr>
        <w:pStyle w:val="ListParagraph"/>
        <w:numPr>
          <w:ilvl w:val="0"/>
          <w:numId w:val="57"/>
        </w:numPr>
        <w:spacing w:line="360" w:lineRule="auto"/>
        <w:jc w:val="both"/>
        <w:rPr>
          <w:rFonts w:cs="Arial"/>
          <w:b w:val="0"/>
          <w:sz w:val="24"/>
          <w:szCs w:val="24"/>
        </w:rPr>
      </w:pPr>
      <w:r w:rsidRPr="00924914">
        <w:rPr>
          <w:rFonts w:cs="Arial"/>
          <w:b w:val="0"/>
          <w:sz w:val="24"/>
          <w:szCs w:val="24"/>
        </w:rPr>
        <w:t>Humidity</w:t>
      </w:r>
    </w:p>
    <w:p w14:paraId="739FB8F1" w14:textId="77777777" w:rsidR="00E9020E" w:rsidRPr="00924914" w:rsidRDefault="00E9020E" w:rsidP="00C425AF">
      <w:pPr>
        <w:pStyle w:val="ListParagraph"/>
        <w:numPr>
          <w:ilvl w:val="0"/>
          <w:numId w:val="57"/>
        </w:numPr>
        <w:spacing w:line="360" w:lineRule="auto"/>
        <w:jc w:val="both"/>
        <w:rPr>
          <w:rFonts w:cs="Arial"/>
          <w:b w:val="0"/>
          <w:sz w:val="24"/>
          <w:szCs w:val="24"/>
        </w:rPr>
      </w:pPr>
      <w:r w:rsidRPr="00924914">
        <w:rPr>
          <w:rFonts w:cs="Arial"/>
          <w:b w:val="0"/>
          <w:sz w:val="24"/>
          <w:szCs w:val="24"/>
        </w:rPr>
        <w:t xml:space="preserve">Lighting </w:t>
      </w:r>
    </w:p>
    <w:p w14:paraId="5186DD2D" w14:textId="77777777" w:rsidR="00E9020E" w:rsidRPr="00924914" w:rsidRDefault="00E9020E" w:rsidP="00C425AF">
      <w:pPr>
        <w:pStyle w:val="ListParagraph"/>
        <w:numPr>
          <w:ilvl w:val="0"/>
          <w:numId w:val="57"/>
        </w:numPr>
        <w:spacing w:line="360" w:lineRule="auto"/>
        <w:jc w:val="both"/>
        <w:rPr>
          <w:rFonts w:cs="Arial"/>
          <w:b w:val="0"/>
          <w:sz w:val="24"/>
          <w:szCs w:val="24"/>
        </w:rPr>
      </w:pPr>
      <w:r w:rsidRPr="00924914">
        <w:rPr>
          <w:rFonts w:cs="Arial"/>
          <w:b w:val="0"/>
          <w:sz w:val="24"/>
          <w:szCs w:val="24"/>
        </w:rPr>
        <w:t xml:space="preserve">Method of stacking </w:t>
      </w:r>
    </w:p>
    <w:p w14:paraId="3DDFE948" w14:textId="77777777" w:rsidR="00E9020E" w:rsidRPr="00CD5256" w:rsidRDefault="00E9020E" w:rsidP="00C425AF">
      <w:pPr>
        <w:pStyle w:val="ListParagraph"/>
        <w:numPr>
          <w:ilvl w:val="0"/>
          <w:numId w:val="121"/>
        </w:numPr>
        <w:spacing w:line="360" w:lineRule="auto"/>
        <w:jc w:val="both"/>
        <w:rPr>
          <w:rFonts w:cs="Arial"/>
          <w:sz w:val="24"/>
          <w:szCs w:val="24"/>
        </w:rPr>
      </w:pPr>
      <w:r w:rsidRPr="00CD5256">
        <w:rPr>
          <w:rFonts w:cs="Arial"/>
          <w:sz w:val="24"/>
          <w:szCs w:val="24"/>
        </w:rPr>
        <w:t>Temperature</w:t>
      </w:r>
    </w:p>
    <w:p w14:paraId="52053224" w14:textId="77777777" w:rsidR="00E9020E" w:rsidRPr="00924914" w:rsidRDefault="00E9020E" w:rsidP="00CD5256">
      <w:pPr>
        <w:pStyle w:val="ListParagraph"/>
        <w:numPr>
          <w:ilvl w:val="0"/>
          <w:numId w:val="0"/>
        </w:numPr>
        <w:spacing w:line="360" w:lineRule="auto"/>
        <w:jc w:val="both"/>
        <w:rPr>
          <w:rFonts w:cs="Arial"/>
          <w:b w:val="0"/>
          <w:sz w:val="24"/>
          <w:szCs w:val="24"/>
        </w:rPr>
      </w:pPr>
      <w:r w:rsidRPr="00924914">
        <w:rPr>
          <w:rFonts w:cs="Arial"/>
          <w:b w:val="0"/>
          <w:sz w:val="24"/>
          <w:szCs w:val="24"/>
        </w:rPr>
        <w:t>Mo</w:t>
      </w:r>
      <w:r w:rsidR="001C143F">
        <w:rPr>
          <w:rFonts w:cs="Arial"/>
          <w:b w:val="0"/>
          <w:sz w:val="24"/>
          <w:szCs w:val="24"/>
        </w:rPr>
        <w:t>st leather best stored at 10-20</w:t>
      </w:r>
      <w:r w:rsidRPr="00924914">
        <w:rPr>
          <w:rFonts w:cs="Arial"/>
          <w:b w:val="0"/>
          <w:sz w:val="24"/>
          <w:szCs w:val="24"/>
        </w:rPr>
        <w:t>degree Celsius temperature. Very high storage temperature may cause finish blocking and finish cracking caused by the finish adhering itself or taking the imprint of the flesh side of the next skin. Rapid decrease in temperature during winter nights may cause space formation. Room with external wall area the most susceptible to such temperature fluctuation and should not be used as leather store. If this is unavoidable it certainly wise to avoid storing skins directly adjacent to the outside wall. In addition, it is advisable to maintain some heating in the leather store during the winter months.</w:t>
      </w:r>
    </w:p>
    <w:p w14:paraId="2C6177C1" w14:textId="77777777" w:rsidR="00E9020E" w:rsidRPr="00CD5256" w:rsidRDefault="00E9020E" w:rsidP="00C425AF">
      <w:pPr>
        <w:pStyle w:val="ListParagraph"/>
        <w:numPr>
          <w:ilvl w:val="0"/>
          <w:numId w:val="121"/>
        </w:numPr>
        <w:spacing w:line="360" w:lineRule="auto"/>
        <w:jc w:val="both"/>
        <w:rPr>
          <w:rFonts w:cs="Arial"/>
          <w:sz w:val="24"/>
          <w:szCs w:val="24"/>
        </w:rPr>
      </w:pPr>
      <w:r w:rsidRPr="00CD5256">
        <w:rPr>
          <w:rFonts w:cs="Arial"/>
          <w:sz w:val="24"/>
          <w:szCs w:val="24"/>
        </w:rPr>
        <w:t xml:space="preserve">Humidity </w:t>
      </w:r>
    </w:p>
    <w:p w14:paraId="323BF770" w14:textId="77777777" w:rsidR="00E9020E" w:rsidRPr="00924914" w:rsidRDefault="00E9020E" w:rsidP="00CD5256">
      <w:pPr>
        <w:pStyle w:val="ListParagraph"/>
        <w:numPr>
          <w:ilvl w:val="0"/>
          <w:numId w:val="0"/>
        </w:numPr>
        <w:spacing w:line="360" w:lineRule="auto"/>
        <w:jc w:val="both"/>
        <w:rPr>
          <w:rFonts w:cs="Arial"/>
          <w:b w:val="0"/>
          <w:sz w:val="24"/>
          <w:szCs w:val="24"/>
        </w:rPr>
      </w:pPr>
      <w:r w:rsidRPr="00924914">
        <w:rPr>
          <w:rFonts w:cs="Arial"/>
          <w:b w:val="0"/>
          <w:sz w:val="24"/>
          <w:szCs w:val="24"/>
        </w:rPr>
        <w:t xml:space="preserve">The ideal atmospheric humidity level is between 50-60 RH. Above this ideal atmospheric humidity level there likely to be an increased </w:t>
      </w:r>
      <w:proofErr w:type="gramStart"/>
      <w:r w:rsidRPr="00924914">
        <w:rPr>
          <w:rFonts w:cs="Arial"/>
          <w:b w:val="0"/>
          <w:sz w:val="24"/>
          <w:szCs w:val="24"/>
        </w:rPr>
        <w:t>risks</w:t>
      </w:r>
      <w:proofErr w:type="gramEnd"/>
      <w:r w:rsidRPr="00924914">
        <w:rPr>
          <w:rFonts w:cs="Arial"/>
          <w:b w:val="0"/>
          <w:sz w:val="24"/>
          <w:szCs w:val="24"/>
        </w:rPr>
        <w:t xml:space="preserve"> of mould growth whilst below it grain cracking can be a problem. </w:t>
      </w:r>
    </w:p>
    <w:p w14:paraId="419052BD" w14:textId="77777777" w:rsidR="00E9020E" w:rsidRPr="00924914" w:rsidRDefault="00E9020E" w:rsidP="00C425AF">
      <w:pPr>
        <w:pStyle w:val="ListParagraph"/>
        <w:numPr>
          <w:ilvl w:val="0"/>
          <w:numId w:val="121"/>
        </w:numPr>
        <w:spacing w:line="360" w:lineRule="auto"/>
        <w:jc w:val="both"/>
        <w:rPr>
          <w:rFonts w:cs="Arial"/>
          <w:b w:val="0"/>
          <w:sz w:val="24"/>
          <w:szCs w:val="24"/>
        </w:rPr>
      </w:pPr>
      <w:r w:rsidRPr="00CD5256">
        <w:rPr>
          <w:rFonts w:cs="Arial"/>
          <w:sz w:val="24"/>
          <w:szCs w:val="24"/>
        </w:rPr>
        <w:t>Lighting</w:t>
      </w:r>
      <w:r w:rsidRPr="00924914">
        <w:rPr>
          <w:rFonts w:cs="Arial"/>
          <w:b w:val="0"/>
          <w:sz w:val="24"/>
          <w:szCs w:val="24"/>
        </w:rPr>
        <w:t xml:space="preserve"> </w:t>
      </w:r>
    </w:p>
    <w:p w14:paraId="58C2E856" w14:textId="77777777" w:rsidR="00E9020E" w:rsidRPr="00924914" w:rsidRDefault="00E9020E" w:rsidP="002A28CA">
      <w:pPr>
        <w:tabs>
          <w:tab w:val="left" w:pos="1905"/>
        </w:tabs>
        <w:spacing w:line="360" w:lineRule="auto"/>
        <w:jc w:val="both"/>
        <w:rPr>
          <w:rFonts w:cs="Arial"/>
          <w:szCs w:val="24"/>
        </w:rPr>
      </w:pPr>
      <w:r w:rsidRPr="00924914">
        <w:rPr>
          <w:rFonts w:cs="Arial"/>
          <w:szCs w:val="24"/>
        </w:rPr>
        <w:t xml:space="preserve">Avoid strong light or direct sun light. Prolonged exposure of leather to strong light, whether natural or artificial often leads to colour changes or fading.  </w:t>
      </w:r>
    </w:p>
    <w:p w14:paraId="4858169D" w14:textId="77777777" w:rsidR="00E9020E" w:rsidRPr="00CD5256" w:rsidRDefault="00E9020E" w:rsidP="00C425AF">
      <w:pPr>
        <w:pStyle w:val="ListParagraph"/>
        <w:numPr>
          <w:ilvl w:val="0"/>
          <w:numId w:val="121"/>
        </w:numPr>
        <w:spacing w:line="360" w:lineRule="auto"/>
        <w:jc w:val="both"/>
        <w:rPr>
          <w:rFonts w:cs="Arial"/>
          <w:sz w:val="24"/>
          <w:szCs w:val="24"/>
        </w:rPr>
      </w:pPr>
      <w:r w:rsidRPr="00CD5256">
        <w:rPr>
          <w:rFonts w:cs="Arial"/>
          <w:sz w:val="24"/>
          <w:szCs w:val="24"/>
        </w:rPr>
        <w:t>Method of stacking</w:t>
      </w:r>
    </w:p>
    <w:p w14:paraId="76686A09" w14:textId="77777777" w:rsidR="00E9020E" w:rsidRPr="00924914" w:rsidRDefault="00E9020E" w:rsidP="00CD5256">
      <w:pPr>
        <w:pStyle w:val="ListParagraph"/>
        <w:numPr>
          <w:ilvl w:val="0"/>
          <w:numId w:val="0"/>
        </w:numPr>
        <w:spacing w:line="360" w:lineRule="auto"/>
        <w:jc w:val="both"/>
        <w:rPr>
          <w:rFonts w:cs="Arial"/>
          <w:b w:val="0"/>
          <w:sz w:val="24"/>
          <w:szCs w:val="24"/>
        </w:rPr>
      </w:pPr>
      <w:r w:rsidRPr="00924914">
        <w:rPr>
          <w:rFonts w:cs="Arial"/>
          <w:b w:val="0"/>
          <w:sz w:val="24"/>
          <w:szCs w:val="24"/>
        </w:rPr>
        <w:lastRenderedPageBreak/>
        <w:t xml:space="preserve">In order to minimize the risk of cracking all leather should be ideally stored flat or hung over a horse. </w:t>
      </w:r>
      <w:r w:rsidR="00924914" w:rsidRPr="00924914">
        <w:rPr>
          <w:rFonts w:cs="Arial"/>
          <w:b w:val="0"/>
          <w:sz w:val="24"/>
          <w:szCs w:val="24"/>
        </w:rPr>
        <w:t>Unfortunately,</w:t>
      </w:r>
      <w:r w:rsidRPr="00924914">
        <w:rPr>
          <w:rFonts w:cs="Arial"/>
          <w:b w:val="0"/>
          <w:sz w:val="24"/>
          <w:szCs w:val="24"/>
        </w:rPr>
        <w:t xml:space="preserve"> flat storage requires more space than is available therefore, they are stored in rolls. It is good practice to restrict the number of rolls that are stacked one on top of other. Particularly if wire storage racks are available since these can inflict pressure marks on</w:t>
      </w:r>
      <w:r w:rsidR="00887F65">
        <w:rPr>
          <w:rFonts w:cs="Arial"/>
          <w:b w:val="0"/>
          <w:sz w:val="24"/>
          <w:szCs w:val="24"/>
        </w:rPr>
        <w:t xml:space="preserve"> the bottom roll if overloaded.</w:t>
      </w:r>
    </w:p>
    <w:p w14:paraId="1EB8D5C8" w14:textId="77777777" w:rsidR="00E9020E" w:rsidRPr="00C50177" w:rsidRDefault="00C50177" w:rsidP="00C50177">
      <w:pPr>
        <w:spacing w:line="360" w:lineRule="auto"/>
        <w:jc w:val="both"/>
        <w:rPr>
          <w:rFonts w:cs="Arial"/>
          <w:b/>
          <w:szCs w:val="24"/>
        </w:rPr>
      </w:pPr>
      <w:r w:rsidRPr="00C50177">
        <w:rPr>
          <w:rFonts w:cs="Arial"/>
          <w:b/>
          <w:szCs w:val="24"/>
        </w:rPr>
        <w:t xml:space="preserve">8.1.2 </w:t>
      </w:r>
      <w:r w:rsidR="00E9020E" w:rsidRPr="00C50177">
        <w:rPr>
          <w:rFonts w:cs="Arial"/>
          <w:b/>
          <w:szCs w:val="24"/>
        </w:rPr>
        <w:t>Adhesives</w:t>
      </w:r>
    </w:p>
    <w:p w14:paraId="33EE0C89" w14:textId="77777777" w:rsidR="00E9020E" w:rsidRPr="00924914" w:rsidRDefault="00E9020E" w:rsidP="00CD5256">
      <w:pPr>
        <w:pStyle w:val="ListParagraph"/>
        <w:numPr>
          <w:ilvl w:val="0"/>
          <w:numId w:val="0"/>
        </w:numPr>
        <w:spacing w:line="360" w:lineRule="auto"/>
        <w:jc w:val="both"/>
        <w:rPr>
          <w:rFonts w:cs="Arial"/>
          <w:b w:val="0"/>
          <w:sz w:val="24"/>
          <w:szCs w:val="24"/>
        </w:rPr>
      </w:pPr>
      <w:r w:rsidRPr="00924914">
        <w:rPr>
          <w:rFonts w:cs="Arial"/>
          <w:b w:val="0"/>
          <w:bCs/>
          <w:sz w:val="24"/>
          <w:szCs w:val="24"/>
        </w:rPr>
        <w:t>To overcome all the problems in adhesive utilization, it must adopt a minimum use of adhesive or not using policy, so that the final shoe can be made technically sound. This system of upper making will make the shoe more competent in the market. Following points are also to be kept in mind during use of adhesive in upper closing room:</w:t>
      </w:r>
    </w:p>
    <w:p w14:paraId="4E63A40F" w14:textId="77777777" w:rsidR="00E9020E" w:rsidRPr="00924914" w:rsidRDefault="00E9020E" w:rsidP="00C425AF">
      <w:pPr>
        <w:numPr>
          <w:ilvl w:val="1"/>
          <w:numId w:val="104"/>
        </w:numPr>
        <w:tabs>
          <w:tab w:val="clear" w:pos="1260"/>
          <w:tab w:val="left" w:pos="900"/>
        </w:tabs>
        <w:spacing w:after="120" w:line="360" w:lineRule="auto"/>
        <w:ind w:left="900"/>
        <w:jc w:val="both"/>
        <w:rPr>
          <w:rFonts w:cs="Arial"/>
          <w:szCs w:val="24"/>
        </w:rPr>
      </w:pPr>
      <w:r w:rsidRPr="00924914">
        <w:rPr>
          <w:rFonts w:cs="Arial"/>
          <w:szCs w:val="24"/>
        </w:rPr>
        <w:t>Latex should not be used on greasy leathers and PVC, as it does not make bond with them.</w:t>
      </w:r>
    </w:p>
    <w:p w14:paraId="5F99A771" w14:textId="77777777" w:rsidR="00E9020E" w:rsidRPr="00924914" w:rsidRDefault="00E9020E" w:rsidP="00C425AF">
      <w:pPr>
        <w:numPr>
          <w:ilvl w:val="1"/>
          <w:numId w:val="104"/>
        </w:numPr>
        <w:tabs>
          <w:tab w:val="clear" w:pos="1260"/>
          <w:tab w:val="left" w:pos="900"/>
        </w:tabs>
        <w:spacing w:after="120" w:line="360" w:lineRule="auto"/>
        <w:ind w:hanging="720"/>
        <w:jc w:val="both"/>
        <w:rPr>
          <w:rFonts w:cs="Arial"/>
          <w:szCs w:val="24"/>
        </w:rPr>
      </w:pPr>
      <w:r w:rsidRPr="00924914">
        <w:rPr>
          <w:rFonts w:cs="Arial"/>
          <w:szCs w:val="24"/>
        </w:rPr>
        <w:t>Natural rubber solution can be used for folding and attaching lining with the upper.</w:t>
      </w:r>
    </w:p>
    <w:p w14:paraId="24B98BA5" w14:textId="77777777" w:rsidR="00E9020E" w:rsidRPr="00924914" w:rsidRDefault="00E9020E" w:rsidP="00C425AF">
      <w:pPr>
        <w:numPr>
          <w:ilvl w:val="1"/>
          <w:numId w:val="104"/>
        </w:numPr>
        <w:tabs>
          <w:tab w:val="clear" w:pos="1260"/>
          <w:tab w:val="left" w:pos="900"/>
        </w:tabs>
        <w:spacing w:after="120" w:line="360" w:lineRule="auto"/>
        <w:ind w:hanging="720"/>
        <w:jc w:val="both"/>
        <w:rPr>
          <w:rFonts w:cs="Arial"/>
          <w:szCs w:val="24"/>
        </w:rPr>
      </w:pPr>
      <w:r w:rsidRPr="00924914">
        <w:rPr>
          <w:rFonts w:cs="Arial"/>
          <w:szCs w:val="24"/>
        </w:rPr>
        <w:t>Hot melt polya</w:t>
      </w:r>
      <w:r w:rsidR="00CD5256">
        <w:rPr>
          <w:rFonts w:cs="Arial"/>
          <w:szCs w:val="24"/>
        </w:rPr>
        <w:t>mide adhesive is used in thermo</w:t>
      </w:r>
      <w:r w:rsidRPr="00924914">
        <w:rPr>
          <w:rFonts w:cs="Arial"/>
          <w:szCs w:val="24"/>
        </w:rPr>
        <w:t>folding machine.</w:t>
      </w:r>
    </w:p>
    <w:p w14:paraId="7D2EFA80" w14:textId="77777777" w:rsidR="00E9020E" w:rsidRPr="00924914" w:rsidRDefault="00E9020E" w:rsidP="00C425AF">
      <w:pPr>
        <w:numPr>
          <w:ilvl w:val="1"/>
          <w:numId w:val="104"/>
        </w:numPr>
        <w:tabs>
          <w:tab w:val="clear" w:pos="1260"/>
          <w:tab w:val="left" w:pos="900"/>
        </w:tabs>
        <w:spacing w:after="120" w:line="360" w:lineRule="auto"/>
        <w:ind w:hanging="720"/>
        <w:jc w:val="both"/>
        <w:rPr>
          <w:rFonts w:cs="Arial"/>
          <w:szCs w:val="24"/>
        </w:rPr>
      </w:pPr>
      <w:r w:rsidRPr="00924914">
        <w:rPr>
          <w:rFonts w:cs="Arial"/>
          <w:szCs w:val="24"/>
        </w:rPr>
        <w:t>Pot life and shelf life must be checked before buying the adhesive.</w:t>
      </w:r>
    </w:p>
    <w:p w14:paraId="0E4CFE3C" w14:textId="77777777" w:rsidR="00E9020E" w:rsidRPr="00DA66F2" w:rsidRDefault="00597070" w:rsidP="002A28CA">
      <w:pPr>
        <w:spacing w:line="360" w:lineRule="auto"/>
        <w:jc w:val="both"/>
        <w:rPr>
          <w:rFonts w:cs="Arial"/>
          <w:szCs w:val="24"/>
        </w:rPr>
      </w:pPr>
      <w:bookmarkStart w:id="200" w:name="_Toc65270245"/>
      <w:r w:rsidRPr="00DA66F2">
        <w:t>Factors affecting selection of adhesives are described as follows:</w:t>
      </w:r>
      <w:bookmarkEnd w:id="200"/>
    </w:p>
    <w:tbl>
      <w:tblPr>
        <w:tblW w:w="0" w:type="auto"/>
        <w:jc w:val="center"/>
        <w:tblLook w:val="0000" w:firstRow="0" w:lastRow="0" w:firstColumn="0" w:lastColumn="0" w:noHBand="0" w:noVBand="0"/>
      </w:tblPr>
      <w:tblGrid>
        <w:gridCol w:w="550"/>
        <w:gridCol w:w="2032"/>
        <w:gridCol w:w="6030"/>
      </w:tblGrid>
      <w:tr w:rsidR="00E9020E" w:rsidRPr="00DA66F2" w14:paraId="44D72AE1" w14:textId="77777777" w:rsidTr="00AD2819">
        <w:trPr>
          <w:jc w:val="center"/>
        </w:trPr>
        <w:tc>
          <w:tcPr>
            <w:tcW w:w="483" w:type="dxa"/>
          </w:tcPr>
          <w:p w14:paraId="3AC1EF7B" w14:textId="77777777" w:rsidR="00E9020E" w:rsidRPr="00DA66F2" w:rsidRDefault="00E9020E" w:rsidP="002A28CA">
            <w:pPr>
              <w:pStyle w:val="BodyText"/>
              <w:spacing w:after="200" w:line="360" w:lineRule="auto"/>
              <w:jc w:val="both"/>
            </w:pPr>
            <w:r w:rsidRPr="00DA66F2">
              <w:t>1</w:t>
            </w:r>
            <w:r w:rsidR="00AD2819">
              <w:t>.</w:t>
            </w:r>
          </w:p>
        </w:tc>
        <w:tc>
          <w:tcPr>
            <w:tcW w:w="2032" w:type="dxa"/>
          </w:tcPr>
          <w:p w14:paraId="3D0D178D" w14:textId="77777777" w:rsidR="00E9020E" w:rsidRPr="00DA66F2" w:rsidRDefault="00E9020E" w:rsidP="002A28CA">
            <w:pPr>
              <w:pStyle w:val="BodyText"/>
              <w:spacing w:after="200" w:line="360" w:lineRule="auto"/>
              <w:jc w:val="both"/>
            </w:pPr>
            <w:r w:rsidRPr="00DA66F2">
              <w:t>Safety</w:t>
            </w:r>
          </w:p>
        </w:tc>
        <w:tc>
          <w:tcPr>
            <w:tcW w:w="6030" w:type="dxa"/>
          </w:tcPr>
          <w:p w14:paraId="3A4D5C35" w14:textId="77777777" w:rsidR="00E9020E" w:rsidRPr="00DA66F2" w:rsidRDefault="00E9020E" w:rsidP="00C425AF">
            <w:pPr>
              <w:pStyle w:val="BodyText"/>
              <w:numPr>
                <w:ilvl w:val="0"/>
                <w:numId w:val="126"/>
              </w:numPr>
              <w:spacing w:after="200" w:line="360" w:lineRule="auto"/>
              <w:ind w:left="162" w:hanging="180"/>
              <w:jc w:val="both"/>
            </w:pPr>
            <w:r w:rsidRPr="00DA66F2">
              <w:t>Whether flammable/non-inflammable; whether vapors harmful for inhalation, skin protection</w:t>
            </w:r>
          </w:p>
        </w:tc>
      </w:tr>
      <w:tr w:rsidR="00E9020E" w:rsidRPr="00DA66F2" w14:paraId="61C9D025" w14:textId="77777777" w:rsidTr="00AD2819">
        <w:trPr>
          <w:jc w:val="center"/>
        </w:trPr>
        <w:tc>
          <w:tcPr>
            <w:tcW w:w="483" w:type="dxa"/>
          </w:tcPr>
          <w:p w14:paraId="0D94DA79" w14:textId="77777777" w:rsidR="00E9020E" w:rsidRPr="00DA66F2" w:rsidRDefault="00E9020E" w:rsidP="002A28CA">
            <w:pPr>
              <w:pStyle w:val="BodyText"/>
              <w:spacing w:after="200" w:line="360" w:lineRule="auto"/>
              <w:jc w:val="both"/>
            </w:pPr>
            <w:r w:rsidRPr="00DA66F2">
              <w:t>2</w:t>
            </w:r>
            <w:r w:rsidR="00AD2819">
              <w:t>.</w:t>
            </w:r>
          </w:p>
        </w:tc>
        <w:tc>
          <w:tcPr>
            <w:tcW w:w="2032" w:type="dxa"/>
          </w:tcPr>
          <w:p w14:paraId="228E1A8B" w14:textId="77777777" w:rsidR="00E9020E" w:rsidRPr="00DA66F2" w:rsidRDefault="00E9020E" w:rsidP="002A28CA">
            <w:pPr>
              <w:pStyle w:val="BodyText"/>
              <w:spacing w:after="200" w:line="360" w:lineRule="auto"/>
              <w:jc w:val="both"/>
            </w:pPr>
            <w:r w:rsidRPr="00DA66F2">
              <w:t>Application</w:t>
            </w:r>
          </w:p>
        </w:tc>
        <w:tc>
          <w:tcPr>
            <w:tcW w:w="6030" w:type="dxa"/>
          </w:tcPr>
          <w:p w14:paraId="409CFE05" w14:textId="77777777" w:rsidR="00E9020E" w:rsidRPr="00DA66F2" w:rsidRDefault="00E9020E" w:rsidP="00C425AF">
            <w:pPr>
              <w:pStyle w:val="BodyText"/>
              <w:numPr>
                <w:ilvl w:val="0"/>
                <w:numId w:val="126"/>
              </w:numPr>
              <w:spacing w:after="200" w:line="360" w:lineRule="auto"/>
              <w:ind w:left="162" w:hanging="180"/>
              <w:jc w:val="both"/>
            </w:pPr>
            <w:r w:rsidRPr="00DA66F2">
              <w:t>Hand (brush); machine; roller; spray-gun</w:t>
            </w:r>
          </w:p>
        </w:tc>
      </w:tr>
      <w:tr w:rsidR="00E9020E" w:rsidRPr="00DA66F2" w14:paraId="5C125978" w14:textId="77777777" w:rsidTr="00AD2819">
        <w:trPr>
          <w:jc w:val="center"/>
        </w:trPr>
        <w:tc>
          <w:tcPr>
            <w:tcW w:w="483" w:type="dxa"/>
          </w:tcPr>
          <w:p w14:paraId="1642FC7A" w14:textId="77777777" w:rsidR="00E9020E" w:rsidRPr="00DA66F2" w:rsidRDefault="00E9020E" w:rsidP="002A28CA">
            <w:pPr>
              <w:pStyle w:val="BodyText"/>
              <w:spacing w:after="200" w:line="360" w:lineRule="auto"/>
              <w:jc w:val="both"/>
            </w:pPr>
            <w:r w:rsidRPr="00DA66F2">
              <w:t>3</w:t>
            </w:r>
            <w:r w:rsidR="00AD2819">
              <w:t>.</w:t>
            </w:r>
          </w:p>
        </w:tc>
        <w:tc>
          <w:tcPr>
            <w:tcW w:w="2032" w:type="dxa"/>
          </w:tcPr>
          <w:p w14:paraId="22DC906A" w14:textId="77777777" w:rsidR="00E9020E" w:rsidRPr="00DA66F2" w:rsidRDefault="00E9020E" w:rsidP="002A28CA">
            <w:pPr>
              <w:pStyle w:val="BodyText"/>
              <w:spacing w:after="200" w:line="360" w:lineRule="auto"/>
              <w:jc w:val="both"/>
            </w:pPr>
            <w:r w:rsidRPr="00DA66F2">
              <w:t>Drying Time</w:t>
            </w:r>
          </w:p>
        </w:tc>
        <w:tc>
          <w:tcPr>
            <w:tcW w:w="6030" w:type="dxa"/>
          </w:tcPr>
          <w:p w14:paraId="029CFFEA" w14:textId="77777777" w:rsidR="00E9020E" w:rsidRPr="00DA66F2" w:rsidRDefault="00E9020E" w:rsidP="00C425AF">
            <w:pPr>
              <w:pStyle w:val="BodyText"/>
              <w:numPr>
                <w:ilvl w:val="0"/>
                <w:numId w:val="126"/>
              </w:numPr>
              <w:spacing w:after="200" w:line="360" w:lineRule="auto"/>
              <w:ind w:left="162" w:hanging="180"/>
              <w:jc w:val="both"/>
            </w:pPr>
            <w:r w:rsidRPr="00DA66F2">
              <w:t>Quick; Slow</w:t>
            </w:r>
          </w:p>
        </w:tc>
      </w:tr>
      <w:tr w:rsidR="00E9020E" w:rsidRPr="00DA66F2" w14:paraId="6771595D" w14:textId="77777777" w:rsidTr="00AD2819">
        <w:trPr>
          <w:jc w:val="center"/>
        </w:trPr>
        <w:tc>
          <w:tcPr>
            <w:tcW w:w="483" w:type="dxa"/>
          </w:tcPr>
          <w:p w14:paraId="46FF49E8" w14:textId="77777777" w:rsidR="00E9020E" w:rsidRPr="00DA66F2" w:rsidRDefault="00E9020E" w:rsidP="002A28CA">
            <w:pPr>
              <w:pStyle w:val="BodyText"/>
              <w:spacing w:after="200" w:line="360" w:lineRule="auto"/>
              <w:jc w:val="both"/>
            </w:pPr>
            <w:r w:rsidRPr="00DA66F2">
              <w:t>4</w:t>
            </w:r>
            <w:r w:rsidR="00AD2819">
              <w:t>.</w:t>
            </w:r>
          </w:p>
        </w:tc>
        <w:tc>
          <w:tcPr>
            <w:tcW w:w="2032" w:type="dxa"/>
          </w:tcPr>
          <w:p w14:paraId="4AC316AF" w14:textId="77777777" w:rsidR="00E9020E" w:rsidRPr="00DA66F2" w:rsidRDefault="00E9020E" w:rsidP="00A04B67">
            <w:pPr>
              <w:pStyle w:val="BodyText"/>
              <w:spacing w:after="200" w:line="360" w:lineRule="auto"/>
            </w:pPr>
            <w:r w:rsidRPr="00DA66F2">
              <w:t>Tack Retention Time/Open Time</w:t>
            </w:r>
          </w:p>
        </w:tc>
        <w:tc>
          <w:tcPr>
            <w:tcW w:w="6030" w:type="dxa"/>
          </w:tcPr>
          <w:p w14:paraId="394A0367" w14:textId="77777777" w:rsidR="00E9020E" w:rsidRPr="00DA66F2" w:rsidRDefault="00E9020E" w:rsidP="00C425AF">
            <w:pPr>
              <w:pStyle w:val="BodyText"/>
              <w:numPr>
                <w:ilvl w:val="0"/>
                <w:numId w:val="126"/>
              </w:numPr>
              <w:spacing w:after="200" w:line="360" w:lineRule="auto"/>
              <w:ind w:left="162" w:hanging="180"/>
              <w:jc w:val="both"/>
            </w:pPr>
            <w:r w:rsidRPr="00DA66F2">
              <w:t>Time available to make bond after drying</w:t>
            </w:r>
          </w:p>
        </w:tc>
      </w:tr>
      <w:tr w:rsidR="00E9020E" w:rsidRPr="00DA66F2" w14:paraId="291123A3" w14:textId="77777777" w:rsidTr="00AD2819">
        <w:trPr>
          <w:jc w:val="center"/>
        </w:trPr>
        <w:tc>
          <w:tcPr>
            <w:tcW w:w="483" w:type="dxa"/>
          </w:tcPr>
          <w:p w14:paraId="027E218D" w14:textId="77777777" w:rsidR="00E9020E" w:rsidRPr="00DA66F2" w:rsidRDefault="00E9020E" w:rsidP="002A28CA">
            <w:pPr>
              <w:pStyle w:val="BodyText"/>
              <w:spacing w:after="200" w:line="360" w:lineRule="auto"/>
              <w:jc w:val="both"/>
            </w:pPr>
            <w:r w:rsidRPr="00DA66F2">
              <w:t>5</w:t>
            </w:r>
            <w:r w:rsidR="00AD2819">
              <w:t>.</w:t>
            </w:r>
          </w:p>
        </w:tc>
        <w:tc>
          <w:tcPr>
            <w:tcW w:w="2032" w:type="dxa"/>
          </w:tcPr>
          <w:p w14:paraId="3BD9CCC1" w14:textId="77777777" w:rsidR="00E9020E" w:rsidRPr="00DA66F2" w:rsidRDefault="00E9020E" w:rsidP="002A28CA">
            <w:pPr>
              <w:pStyle w:val="BodyText"/>
              <w:spacing w:after="200" w:line="360" w:lineRule="auto"/>
              <w:jc w:val="both"/>
            </w:pPr>
            <w:r w:rsidRPr="00DA66F2">
              <w:t>Shelf Life</w:t>
            </w:r>
          </w:p>
        </w:tc>
        <w:tc>
          <w:tcPr>
            <w:tcW w:w="6030" w:type="dxa"/>
          </w:tcPr>
          <w:p w14:paraId="2D90DA3D" w14:textId="77777777" w:rsidR="00E9020E" w:rsidRPr="00DA66F2" w:rsidRDefault="00E9020E" w:rsidP="00C425AF">
            <w:pPr>
              <w:pStyle w:val="BodyText"/>
              <w:numPr>
                <w:ilvl w:val="0"/>
                <w:numId w:val="126"/>
              </w:numPr>
              <w:spacing w:after="200" w:line="360" w:lineRule="auto"/>
              <w:ind w:left="162" w:hanging="180"/>
              <w:jc w:val="both"/>
            </w:pPr>
            <w:r w:rsidRPr="00DA66F2">
              <w:t>The length of time an unopened package of adhesive can be expected to remain in usable condition under specified conditions of temperature and humidity.</w:t>
            </w:r>
          </w:p>
        </w:tc>
      </w:tr>
      <w:tr w:rsidR="00E9020E" w:rsidRPr="00DA66F2" w14:paraId="4C01AED0" w14:textId="77777777" w:rsidTr="00AD2819">
        <w:trPr>
          <w:jc w:val="center"/>
        </w:trPr>
        <w:tc>
          <w:tcPr>
            <w:tcW w:w="483" w:type="dxa"/>
          </w:tcPr>
          <w:p w14:paraId="1190F704" w14:textId="77777777" w:rsidR="00E9020E" w:rsidRPr="00DA66F2" w:rsidRDefault="00E9020E" w:rsidP="002A28CA">
            <w:pPr>
              <w:pStyle w:val="BodyText"/>
              <w:spacing w:after="200" w:line="360" w:lineRule="auto"/>
              <w:jc w:val="both"/>
            </w:pPr>
            <w:r w:rsidRPr="00DA66F2">
              <w:lastRenderedPageBreak/>
              <w:t>6</w:t>
            </w:r>
            <w:r w:rsidR="00AD2819">
              <w:t>.</w:t>
            </w:r>
          </w:p>
        </w:tc>
        <w:tc>
          <w:tcPr>
            <w:tcW w:w="2032" w:type="dxa"/>
          </w:tcPr>
          <w:p w14:paraId="0160FCEB" w14:textId="77777777" w:rsidR="00E9020E" w:rsidRPr="00DA66F2" w:rsidRDefault="00E9020E" w:rsidP="002A28CA">
            <w:pPr>
              <w:pStyle w:val="BodyText"/>
              <w:spacing w:after="200" w:line="360" w:lineRule="auto"/>
              <w:jc w:val="both"/>
            </w:pPr>
            <w:r w:rsidRPr="00DA66F2">
              <w:t>Pot Life</w:t>
            </w:r>
          </w:p>
        </w:tc>
        <w:tc>
          <w:tcPr>
            <w:tcW w:w="6030" w:type="dxa"/>
          </w:tcPr>
          <w:p w14:paraId="00D37A26" w14:textId="77777777" w:rsidR="00E9020E" w:rsidRPr="00DA66F2" w:rsidRDefault="00E9020E" w:rsidP="00C425AF">
            <w:pPr>
              <w:pStyle w:val="BodyText"/>
              <w:numPr>
                <w:ilvl w:val="0"/>
                <w:numId w:val="126"/>
              </w:numPr>
              <w:spacing w:after="200" w:line="360" w:lineRule="auto"/>
              <w:ind w:left="162" w:hanging="180"/>
              <w:jc w:val="both"/>
            </w:pPr>
            <w:r w:rsidRPr="00DA66F2">
              <w:t>Length of time, it can be used after opening of the container</w:t>
            </w:r>
          </w:p>
        </w:tc>
      </w:tr>
      <w:tr w:rsidR="00E9020E" w:rsidRPr="00DA66F2" w14:paraId="71710749" w14:textId="77777777" w:rsidTr="00AD2819">
        <w:trPr>
          <w:jc w:val="center"/>
        </w:trPr>
        <w:tc>
          <w:tcPr>
            <w:tcW w:w="483" w:type="dxa"/>
          </w:tcPr>
          <w:p w14:paraId="779C50F0" w14:textId="77777777" w:rsidR="00E9020E" w:rsidRPr="00DA66F2" w:rsidRDefault="00E9020E" w:rsidP="002A28CA">
            <w:pPr>
              <w:pStyle w:val="BodyText"/>
              <w:spacing w:after="200" w:line="360" w:lineRule="auto"/>
              <w:jc w:val="both"/>
            </w:pPr>
            <w:r w:rsidRPr="00DA66F2">
              <w:t>7</w:t>
            </w:r>
            <w:r w:rsidR="00AD2819">
              <w:t>.</w:t>
            </w:r>
          </w:p>
        </w:tc>
        <w:tc>
          <w:tcPr>
            <w:tcW w:w="2032" w:type="dxa"/>
          </w:tcPr>
          <w:p w14:paraId="42DA03F1" w14:textId="77777777" w:rsidR="00E9020E" w:rsidRPr="00DA66F2" w:rsidRDefault="00E9020E" w:rsidP="002A28CA">
            <w:pPr>
              <w:pStyle w:val="BodyText"/>
              <w:spacing w:after="200" w:line="360" w:lineRule="auto"/>
              <w:jc w:val="both"/>
            </w:pPr>
            <w:r w:rsidRPr="00DA66F2">
              <w:t>Type of Stick</w:t>
            </w:r>
          </w:p>
        </w:tc>
        <w:tc>
          <w:tcPr>
            <w:tcW w:w="6030" w:type="dxa"/>
          </w:tcPr>
          <w:p w14:paraId="40D61F06" w14:textId="77777777" w:rsidR="00E9020E" w:rsidRPr="00DA66F2" w:rsidRDefault="00E9020E" w:rsidP="00C425AF">
            <w:pPr>
              <w:pStyle w:val="BodyText"/>
              <w:numPr>
                <w:ilvl w:val="0"/>
                <w:numId w:val="126"/>
              </w:numPr>
              <w:spacing w:after="200" w:line="360" w:lineRule="auto"/>
              <w:ind w:left="162" w:hanging="180"/>
              <w:jc w:val="both"/>
            </w:pPr>
            <w:r w:rsidRPr="00DA66F2">
              <w:t xml:space="preserve">Dry; wet; </w:t>
            </w:r>
            <w:r w:rsidR="007B5CCA" w:rsidRPr="00DA66F2">
              <w:t>self-adhesive</w:t>
            </w:r>
            <w:r w:rsidRPr="00DA66F2">
              <w:t>; heat &amp; pressure</w:t>
            </w:r>
          </w:p>
        </w:tc>
      </w:tr>
      <w:tr w:rsidR="00E9020E" w:rsidRPr="00DA66F2" w14:paraId="790526B3" w14:textId="77777777" w:rsidTr="00AD2819">
        <w:trPr>
          <w:jc w:val="center"/>
        </w:trPr>
        <w:tc>
          <w:tcPr>
            <w:tcW w:w="483" w:type="dxa"/>
          </w:tcPr>
          <w:p w14:paraId="1831811F" w14:textId="77777777" w:rsidR="00E9020E" w:rsidRPr="00DA66F2" w:rsidRDefault="00E9020E" w:rsidP="002A28CA">
            <w:pPr>
              <w:pStyle w:val="BodyText"/>
              <w:spacing w:after="200" w:line="360" w:lineRule="auto"/>
              <w:jc w:val="both"/>
            </w:pPr>
            <w:r w:rsidRPr="00DA66F2">
              <w:t>8</w:t>
            </w:r>
            <w:r w:rsidR="00AD2819">
              <w:t>.</w:t>
            </w:r>
          </w:p>
        </w:tc>
        <w:tc>
          <w:tcPr>
            <w:tcW w:w="2032" w:type="dxa"/>
          </w:tcPr>
          <w:p w14:paraId="3E3330A5" w14:textId="77777777" w:rsidR="00E9020E" w:rsidRPr="00DA66F2" w:rsidRDefault="00E9020E" w:rsidP="002A28CA">
            <w:pPr>
              <w:pStyle w:val="BodyText"/>
              <w:spacing w:after="200" w:line="360" w:lineRule="auto"/>
              <w:jc w:val="both"/>
            </w:pPr>
            <w:r w:rsidRPr="00DA66F2">
              <w:t>Compatibility</w:t>
            </w:r>
          </w:p>
        </w:tc>
        <w:tc>
          <w:tcPr>
            <w:tcW w:w="6030" w:type="dxa"/>
          </w:tcPr>
          <w:p w14:paraId="4CDDEE20" w14:textId="77777777" w:rsidR="00E9020E" w:rsidRPr="00DA66F2" w:rsidRDefault="00E9020E" w:rsidP="00C425AF">
            <w:pPr>
              <w:pStyle w:val="BodyText"/>
              <w:numPr>
                <w:ilvl w:val="0"/>
                <w:numId w:val="126"/>
              </w:numPr>
              <w:spacing w:after="200" w:line="360" w:lineRule="auto"/>
              <w:ind w:left="162" w:hanging="180"/>
              <w:jc w:val="both"/>
            </w:pPr>
            <w:r w:rsidRPr="00DA66F2">
              <w:t>With materials to be bonded</w:t>
            </w:r>
          </w:p>
        </w:tc>
      </w:tr>
      <w:tr w:rsidR="00E9020E" w:rsidRPr="00DA66F2" w14:paraId="302ACD33" w14:textId="77777777" w:rsidTr="00AD2819">
        <w:trPr>
          <w:jc w:val="center"/>
        </w:trPr>
        <w:tc>
          <w:tcPr>
            <w:tcW w:w="483" w:type="dxa"/>
          </w:tcPr>
          <w:p w14:paraId="55AAA281" w14:textId="77777777" w:rsidR="00E9020E" w:rsidRPr="00DA66F2" w:rsidRDefault="00E9020E" w:rsidP="002A28CA">
            <w:pPr>
              <w:pStyle w:val="BodyText"/>
              <w:spacing w:after="200" w:line="360" w:lineRule="auto"/>
              <w:jc w:val="both"/>
            </w:pPr>
            <w:r w:rsidRPr="00DA66F2">
              <w:t>9</w:t>
            </w:r>
            <w:r w:rsidR="00AD2819">
              <w:t>.</w:t>
            </w:r>
          </w:p>
        </w:tc>
        <w:tc>
          <w:tcPr>
            <w:tcW w:w="2032" w:type="dxa"/>
          </w:tcPr>
          <w:p w14:paraId="0E2903E9" w14:textId="77777777" w:rsidR="00E9020E" w:rsidRPr="00DA66F2" w:rsidRDefault="00E9020E" w:rsidP="00A04B67">
            <w:pPr>
              <w:pStyle w:val="BodyText"/>
              <w:spacing w:after="200" w:line="360" w:lineRule="auto"/>
            </w:pPr>
            <w:r w:rsidRPr="00DA66F2">
              <w:t>Final Bond Strength</w:t>
            </w:r>
          </w:p>
        </w:tc>
        <w:tc>
          <w:tcPr>
            <w:tcW w:w="6030" w:type="dxa"/>
          </w:tcPr>
          <w:p w14:paraId="5687BB57" w14:textId="77777777" w:rsidR="00E9020E" w:rsidRPr="00DA66F2" w:rsidRDefault="00E9020E" w:rsidP="00C425AF">
            <w:pPr>
              <w:pStyle w:val="BodyText"/>
              <w:numPr>
                <w:ilvl w:val="0"/>
                <w:numId w:val="126"/>
              </w:numPr>
              <w:spacing w:after="200" w:line="360" w:lineRule="auto"/>
              <w:ind w:left="162" w:hanging="180"/>
              <w:jc w:val="both"/>
            </w:pPr>
            <w:r w:rsidRPr="00DA66F2">
              <w:t>Permanent/Temporary; Flexibility; Resistance to heat/moisture</w:t>
            </w:r>
          </w:p>
        </w:tc>
      </w:tr>
      <w:tr w:rsidR="00E9020E" w:rsidRPr="00DA66F2" w14:paraId="153DF7D0" w14:textId="77777777" w:rsidTr="00AD2819">
        <w:trPr>
          <w:jc w:val="center"/>
        </w:trPr>
        <w:tc>
          <w:tcPr>
            <w:tcW w:w="483" w:type="dxa"/>
          </w:tcPr>
          <w:p w14:paraId="750EFA23" w14:textId="77777777" w:rsidR="00E9020E" w:rsidRPr="00DA66F2" w:rsidRDefault="00E9020E" w:rsidP="002A28CA">
            <w:pPr>
              <w:pStyle w:val="BodyText"/>
              <w:spacing w:after="200" w:line="360" w:lineRule="auto"/>
              <w:jc w:val="both"/>
            </w:pPr>
            <w:r w:rsidRPr="00DA66F2">
              <w:t>10</w:t>
            </w:r>
            <w:r w:rsidR="00AD2819">
              <w:t>.</w:t>
            </w:r>
          </w:p>
        </w:tc>
        <w:tc>
          <w:tcPr>
            <w:tcW w:w="2032" w:type="dxa"/>
          </w:tcPr>
          <w:p w14:paraId="5A9EFE09" w14:textId="77777777" w:rsidR="00E9020E" w:rsidRPr="00DA66F2" w:rsidRDefault="00E9020E" w:rsidP="002A28CA">
            <w:pPr>
              <w:pStyle w:val="BodyText"/>
              <w:spacing w:after="200" w:line="360" w:lineRule="auto"/>
              <w:jc w:val="both"/>
            </w:pPr>
            <w:r w:rsidRPr="00DA66F2">
              <w:t>Cost</w:t>
            </w:r>
          </w:p>
        </w:tc>
        <w:tc>
          <w:tcPr>
            <w:tcW w:w="6030" w:type="dxa"/>
          </w:tcPr>
          <w:p w14:paraId="208479B6" w14:textId="77777777" w:rsidR="00E9020E" w:rsidRPr="00DA66F2" w:rsidRDefault="00E9020E" w:rsidP="00C425AF">
            <w:pPr>
              <w:pStyle w:val="BodyText"/>
              <w:numPr>
                <w:ilvl w:val="0"/>
                <w:numId w:val="126"/>
              </w:numPr>
              <w:spacing w:after="200" w:line="360" w:lineRule="auto"/>
              <w:ind w:left="162" w:hanging="180"/>
              <w:jc w:val="both"/>
            </w:pPr>
            <w:r w:rsidRPr="00DA66F2">
              <w:t>Low; High</w:t>
            </w:r>
          </w:p>
        </w:tc>
      </w:tr>
      <w:tr w:rsidR="00E9020E" w:rsidRPr="00DA66F2" w14:paraId="712ABB2D" w14:textId="77777777" w:rsidTr="00AD2819">
        <w:trPr>
          <w:jc w:val="center"/>
        </w:trPr>
        <w:tc>
          <w:tcPr>
            <w:tcW w:w="483" w:type="dxa"/>
          </w:tcPr>
          <w:p w14:paraId="05589EFD" w14:textId="77777777" w:rsidR="00E9020E" w:rsidRPr="00DA66F2" w:rsidRDefault="00E9020E" w:rsidP="002A28CA">
            <w:pPr>
              <w:pStyle w:val="BodyText"/>
              <w:spacing w:after="200" w:line="360" w:lineRule="auto"/>
              <w:jc w:val="both"/>
            </w:pPr>
            <w:r w:rsidRPr="00DA66F2">
              <w:t>11</w:t>
            </w:r>
            <w:r w:rsidR="00AD2819">
              <w:t>.</w:t>
            </w:r>
          </w:p>
        </w:tc>
        <w:tc>
          <w:tcPr>
            <w:tcW w:w="2032" w:type="dxa"/>
          </w:tcPr>
          <w:p w14:paraId="33D7FAC5" w14:textId="77777777" w:rsidR="00E9020E" w:rsidRPr="00DA66F2" w:rsidRDefault="00E9020E" w:rsidP="002A28CA">
            <w:pPr>
              <w:pStyle w:val="BodyText"/>
              <w:spacing w:after="200" w:line="360" w:lineRule="auto"/>
              <w:jc w:val="both"/>
            </w:pPr>
            <w:r w:rsidRPr="00DA66F2">
              <w:t>Storage</w:t>
            </w:r>
          </w:p>
        </w:tc>
        <w:tc>
          <w:tcPr>
            <w:tcW w:w="6030" w:type="dxa"/>
          </w:tcPr>
          <w:p w14:paraId="7FBC2D81" w14:textId="77777777" w:rsidR="00E9020E" w:rsidRPr="00DA66F2" w:rsidRDefault="00E9020E" w:rsidP="00C425AF">
            <w:pPr>
              <w:pStyle w:val="BodyText"/>
              <w:numPr>
                <w:ilvl w:val="0"/>
                <w:numId w:val="126"/>
              </w:numPr>
              <w:spacing w:after="200" w:line="360" w:lineRule="auto"/>
              <w:ind w:left="162" w:hanging="180"/>
              <w:jc w:val="both"/>
            </w:pPr>
            <w:r w:rsidRPr="00DA66F2">
              <w:t>Temperature conditions</w:t>
            </w:r>
          </w:p>
        </w:tc>
      </w:tr>
    </w:tbl>
    <w:p w14:paraId="0F5B9D5E" w14:textId="77777777" w:rsidR="00E9020E" w:rsidRPr="00C50177" w:rsidRDefault="00C50177" w:rsidP="00C50177">
      <w:pPr>
        <w:spacing w:line="360" w:lineRule="auto"/>
        <w:jc w:val="both"/>
        <w:rPr>
          <w:rFonts w:cs="Arial"/>
          <w:b/>
          <w:szCs w:val="24"/>
        </w:rPr>
      </w:pPr>
      <w:r w:rsidRPr="00C50177">
        <w:rPr>
          <w:rFonts w:cs="Arial"/>
          <w:b/>
          <w:szCs w:val="24"/>
        </w:rPr>
        <w:t xml:space="preserve">8.1.3 </w:t>
      </w:r>
      <w:r w:rsidR="00E9020E" w:rsidRPr="00C50177">
        <w:rPr>
          <w:rFonts w:cs="Arial"/>
          <w:b/>
          <w:szCs w:val="24"/>
        </w:rPr>
        <w:t>Finishing Material</w:t>
      </w:r>
      <w:r w:rsidRPr="00C50177">
        <w:rPr>
          <w:rFonts w:cs="Arial"/>
          <w:b/>
          <w:szCs w:val="24"/>
        </w:rPr>
        <w:t>s</w:t>
      </w:r>
    </w:p>
    <w:p w14:paraId="48B0E7E7" w14:textId="77777777" w:rsidR="00E9020E" w:rsidRPr="00DA66F2" w:rsidRDefault="00E9020E" w:rsidP="006A749D">
      <w:pPr>
        <w:spacing w:line="360" w:lineRule="auto"/>
        <w:jc w:val="both"/>
        <w:rPr>
          <w:rFonts w:cs="Arial"/>
          <w:b/>
          <w:szCs w:val="24"/>
        </w:rPr>
      </w:pPr>
      <w:r w:rsidRPr="00DA66F2">
        <w:rPr>
          <w:rFonts w:cs="Arial"/>
          <w:szCs w:val="24"/>
        </w:rPr>
        <w:t>Shoe polish-usually a waxy </w:t>
      </w:r>
      <w:hyperlink r:id="rId318" w:history="1">
        <w:r w:rsidRPr="00DA66F2">
          <w:rPr>
            <w:rFonts w:cs="Arial"/>
            <w:szCs w:val="24"/>
          </w:rPr>
          <w:t>paste</w:t>
        </w:r>
      </w:hyperlink>
      <w:r w:rsidRPr="00DA66F2">
        <w:rPr>
          <w:rFonts w:cs="Arial"/>
          <w:szCs w:val="24"/>
        </w:rPr>
        <w:t> or a </w:t>
      </w:r>
      <w:hyperlink r:id="rId319" w:history="1">
        <w:r w:rsidRPr="00DA66F2">
          <w:rPr>
            <w:rFonts w:cs="Arial"/>
            <w:szCs w:val="24"/>
          </w:rPr>
          <w:t>cream</w:t>
        </w:r>
      </w:hyperlink>
      <w:r w:rsidRPr="00DA66F2">
        <w:rPr>
          <w:rFonts w:cs="Arial"/>
          <w:szCs w:val="24"/>
        </w:rPr>
        <w:t>, is a consumer product used to polish, </w:t>
      </w:r>
      <w:hyperlink r:id="rId320" w:history="1">
        <w:r w:rsidRPr="00DA66F2">
          <w:rPr>
            <w:rFonts w:cs="Arial"/>
            <w:szCs w:val="24"/>
          </w:rPr>
          <w:t>shine</w:t>
        </w:r>
      </w:hyperlink>
      <w:r w:rsidRPr="00DA66F2">
        <w:rPr>
          <w:rFonts w:cs="Arial"/>
          <w:szCs w:val="24"/>
        </w:rPr>
        <w:t>, </w:t>
      </w:r>
      <w:hyperlink r:id="rId321" w:history="1">
        <w:r w:rsidRPr="00DA66F2">
          <w:rPr>
            <w:rFonts w:cs="Arial"/>
            <w:szCs w:val="24"/>
          </w:rPr>
          <w:t>waterproof</w:t>
        </w:r>
      </w:hyperlink>
      <w:r w:rsidRPr="00DA66F2">
        <w:rPr>
          <w:rFonts w:cs="Arial"/>
          <w:szCs w:val="24"/>
        </w:rPr>
        <w:t>, and restore the appearance of </w:t>
      </w:r>
      <w:hyperlink r:id="rId322" w:history="1">
        <w:r w:rsidRPr="00DA66F2">
          <w:rPr>
            <w:rFonts w:cs="Arial"/>
            <w:szCs w:val="24"/>
          </w:rPr>
          <w:t>leather</w:t>
        </w:r>
      </w:hyperlink>
      <w:r w:rsidRPr="00DA66F2">
        <w:rPr>
          <w:rFonts w:cs="Arial"/>
          <w:szCs w:val="24"/>
        </w:rPr>
        <w:t> </w:t>
      </w:r>
      <w:hyperlink r:id="rId323" w:history="1">
        <w:r w:rsidRPr="00DA66F2">
          <w:rPr>
            <w:rFonts w:cs="Arial"/>
            <w:szCs w:val="24"/>
          </w:rPr>
          <w:t>shoe</w:t>
        </w:r>
      </w:hyperlink>
      <w:r w:rsidRPr="00DA66F2">
        <w:rPr>
          <w:rFonts w:cs="Arial"/>
          <w:szCs w:val="24"/>
        </w:rPr>
        <w:t xml:space="preserve"> thereby extending the </w:t>
      </w:r>
      <w:hyperlink r:id="rId324" w:history="1">
        <w:r w:rsidRPr="00DA66F2">
          <w:rPr>
            <w:rFonts w:cs="Arial"/>
            <w:szCs w:val="24"/>
          </w:rPr>
          <w:t>footwear</w:t>
        </w:r>
      </w:hyperlink>
      <w:r w:rsidRPr="00DA66F2">
        <w:rPr>
          <w:rFonts w:cs="Arial"/>
          <w:szCs w:val="24"/>
        </w:rPr>
        <w:t>'s life.</w:t>
      </w:r>
    </w:p>
    <w:p w14:paraId="45BD7111" w14:textId="77777777" w:rsidR="00E9020E" w:rsidRPr="00DA66F2" w:rsidRDefault="00E9020E" w:rsidP="002A28CA">
      <w:pPr>
        <w:spacing w:line="360" w:lineRule="auto"/>
        <w:jc w:val="both"/>
        <w:rPr>
          <w:rFonts w:cs="Arial"/>
          <w:szCs w:val="24"/>
        </w:rPr>
      </w:pPr>
      <w:r w:rsidRPr="00DA66F2">
        <w:rPr>
          <w:rFonts w:cs="Arial"/>
          <w:szCs w:val="24"/>
        </w:rPr>
        <w:t>Various substances have been used as shoe polish for hundreds of years, starting with natural substances such as </w:t>
      </w:r>
      <w:hyperlink r:id="rId325" w:history="1">
        <w:r w:rsidRPr="00DA66F2">
          <w:rPr>
            <w:rFonts w:cs="Arial"/>
            <w:szCs w:val="24"/>
          </w:rPr>
          <w:t>wax</w:t>
        </w:r>
      </w:hyperlink>
      <w:r w:rsidRPr="00DA66F2">
        <w:rPr>
          <w:rFonts w:cs="Arial"/>
          <w:szCs w:val="24"/>
        </w:rPr>
        <w:t>.</w:t>
      </w:r>
    </w:p>
    <w:p w14:paraId="0FA78573" w14:textId="77777777" w:rsidR="00E9020E" w:rsidRPr="00DA66F2" w:rsidRDefault="00E9020E" w:rsidP="002A28CA">
      <w:pPr>
        <w:spacing w:line="360" w:lineRule="auto"/>
        <w:jc w:val="both"/>
        <w:rPr>
          <w:rFonts w:cs="Arial"/>
          <w:szCs w:val="24"/>
        </w:rPr>
      </w:pPr>
      <w:r w:rsidRPr="00DA66F2">
        <w:rPr>
          <w:rFonts w:cs="Arial"/>
          <w:szCs w:val="24"/>
        </w:rPr>
        <w:t>Shoe polish is usually flammable, can be </w:t>
      </w:r>
      <w:hyperlink r:id="rId326" w:history="1">
        <w:r w:rsidRPr="00DA66F2">
          <w:rPr>
            <w:rFonts w:cs="Arial"/>
            <w:szCs w:val="24"/>
          </w:rPr>
          <w:t>toxic</w:t>
        </w:r>
      </w:hyperlink>
      <w:r w:rsidRPr="00DA66F2">
        <w:rPr>
          <w:rFonts w:cs="Arial"/>
          <w:szCs w:val="24"/>
        </w:rPr>
        <w:t xml:space="preserve">, and, if misused, can stain skin. It should be </w:t>
      </w:r>
      <w:r w:rsidR="008D5834">
        <w:rPr>
          <w:rFonts w:cs="Arial"/>
          <w:szCs w:val="24"/>
        </w:rPr>
        <w:t>used in a well-ventilated area.</w:t>
      </w:r>
    </w:p>
    <w:p w14:paraId="28B75250" w14:textId="77777777" w:rsidR="008D5834" w:rsidRDefault="00E9020E" w:rsidP="002A28CA">
      <w:pPr>
        <w:spacing w:line="360" w:lineRule="auto"/>
        <w:jc w:val="both"/>
        <w:rPr>
          <w:rFonts w:cs="Arial"/>
          <w:szCs w:val="24"/>
        </w:rPr>
      </w:pPr>
      <w:r w:rsidRPr="00DA66F2">
        <w:rPr>
          <w:rFonts w:cs="Arial"/>
          <w:szCs w:val="24"/>
        </w:rPr>
        <w:t>Shoe polish is applied to the shoe using a rag, cloth, or </w:t>
      </w:r>
      <w:hyperlink r:id="rId327" w:history="1">
        <w:r w:rsidRPr="00DA66F2">
          <w:rPr>
            <w:rFonts w:cs="Arial"/>
            <w:szCs w:val="24"/>
          </w:rPr>
          <w:t>brush</w:t>
        </w:r>
      </w:hyperlink>
      <w:r w:rsidRPr="00DA66F2">
        <w:rPr>
          <w:rFonts w:cs="Arial"/>
          <w:szCs w:val="24"/>
        </w:rPr>
        <w:t>. Shoe polish is not a cleaning product, and therefore the footwear should be both clean and dry before application. A strong rubbing action to apply the polish, followed by further buffing with a clean dry cloth or brush,</w:t>
      </w:r>
      <w:r w:rsidR="008D5834">
        <w:rPr>
          <w:rFonts w:cs="Arial"/>
          <w:szCs w:val="24"/>
        </w:rPr>
        <w:t xml:space="preserve"> usually provides good results.</w:t>
      </w:r>
    </w:p>
    <w:p w14:paraId="1BDD901F" w14:textId="77777777" w:rsidR="00E9020E" w:rsidRPr="008D5834" w:rsidRDefault="00E9020E" w:rsidP="008D5834">
      <w:pPr>
        <w:spacing w:line="360" w:lineRule="auto"/>
        <w:jc w:val="both"/>
        <w:rPr>
          <w:rFonts w:cs="Arial"/>
          <w:szCs w:val="24"/>
        </w:rPr>
      </w:pPr>
      <w:r w:rsidRPr="00DA66F2">
        <w:rPr>
          <w:rFonts w:cs="Arial"/>
          <w:szCs w:val="24"/>
        </w:rPr>
        <w:t>Another technique, known as spit-polishing or </w:t>
      </w:r>
      <w:hyperlink r:id="rId328" w:history="1">
        <w:r w:rsidRPr="00DA66F2">
          <w:rPr>
            <w:rFonts w:cs="Arial"/>
            <w:szCs w:val="24"/>
          </w:rPr>
          <w:t>bull polishing</w:t>
        </w:r>
      </w:hyperlink>
      <w:r w:rsidRPr="00DA66F2">
        <w:rPr>
          <w:rFonts w:cs="Arial"/>
          <w:szCs w:val="24"/>
        </w:rPr>
        <w:t>, involves gently rubbing polish into the leather with a cloth and a drop of water or </w:t>
      </w:r>
      <w:hyperlink r:id="rId329" w:history="1">
        <w:r w:rsidRPr="00DA66F2">
          <w:rPr>
            <w:rFonts w:cs="Arial"/>
            <w:szCs w:val="24"/>
          </w:rPr>
          <w:t>spit</w:t>
        </w:r>
      </w:hyperlink>
      <w:r w:rsidRPr="00DA66F2">
        <w:rPr>
          <w:rFonts w:cs="Arial"/>
          <w:szCs w:val="24"/>
        </w:rPr>
        <w:t>. This achieves the mirror-like, high-gloss finish sometimes known as a spit shine.</w:t>
      </w:r>
    </w:p>
    <w:p w14:paraId="1DEEAC90" w14:textId="77777777" w:rsidR="00E9020E" w:rsidRPr="002D69C2" w:rsidRDefault="002D69C2" w:rsidP="002D69C2">
      <w:pPr>
        <w:spacing w:line="360" w:lineRule="auto"/>
        <w:jc w:val="both"/>
        <w:rPr>
          <w:rFonts w:cs="Arial"/>
          <w:b/>
          <w:szCs w:val="24"/>
        </w:rPr>
      </w:pPr>
      <w:r w:rsidRPr="002D69C2">
        <w:rPr>
          <w:rFonts w:cs="Arial"/>
          <w:b/>
          <w:szCs w:val="24"/>
        </w:rPr>
        <w:t xml:space="preserve">8.1.4 </w:t>
      </w:r>
      <w:r w:rsidR="00E9020E" w:rsidRPr="002D69C2">
        <w:rPr>
          <w:rFonts w:cs="Arial"/>
          <w:b/>
          <w:szCs w:val="24"/>
        </w:rPr>
        <w:t>Chemicals</w:t>
      </w:r>
    </w:p>
    <w:p w14:paraId="685EC5BC" w14:textId="77777777" w:rsidR="00E9020E" w:rsidRPr="00DA66F2" w:rsidRDefault="00E9020E" w:rsidP="00C50177">
      <w:pPr>
        <w:pStyle w:val="BodyText2"/>
        <w:spacing w:after="200" w:line="360" w:lineRule="auto"/>
        <w:jc w:val="both"/>
        <w:rPr>
          <w:rFonts w:cs="Arial"/>
          <w:b/>
        </w:rPr>
      </w:pPr>
      <w:r w:rsidRPr="00DA66F2">
        <w:rPr>
          <w:rFonts w:cs="Arial"/>
        </w:rPr>
        <w:t xml:space="preserve">Chemicals are a part of everyone’s life. There are five to seven million different chemicals known in the world. At the first 400 million </w:t>
      </w:r>
      <w:r w:rsidR="00C50177" w:rsidRPr="00DA66F2">
        <w:rPr>
          <w:rFonts w:cs="Arial"/>
        </w:rPr>
        <w:t>tons of</w:t>
      </w:r>
      <w:r w:rsidRPr="00DA66F2">
        <w:rPr>
          <w:rFonts w:cs="Arial"/>
        </w:rPr>
        <w:t xml:space="preserve"> chemicals are produced worldwide each </w:t>
      </w:r>
      <w:r w:rsidRPr="00DA66F2">
        <w:rPr>
          <w:rFonts w:cs="Arial"/>
        </w:rPr>
        <w:lastRenderedPageBreak/>
        <w:t>year including agricultural chemicals, food additives, pharmaceuticals, fuels for power production, chemical consumer products, etc.</w:t>
      </w:r>
    </w:p>
    <w:p w14:paraId="16D4AAB2" w14:textId="77777777" w:rsidR="00E9020E" w:rsidRPr="00DA66F2" w:rsidRDefault="00E9020E" w:rsidP="002A28CA">
      <w:pPr>
        <w:pStyle w:val="BodyText2"/>
        <w:spacing w:after="200" w:line="360" w:lineRule="auto"/>
        <w:jc w:val="both"/>
        <w:rPr>
          <w:rFonts w:cs="Arial"/>
        </w:rPr>
      </w:pPr>
      <w:r w:rsidRPr="00DA66F2">
        <w:rPr>
          <w:rFonts w:cs="Arial"/>
        </w:rPr>
        <w:t xml:space="preserve">The frightening reality is that for the vast majority of the chemicals used and being developed, little or nothing is known about their possible immediate or long-term or uses them at work. Yet workers continue to be required to work with potentially toxic (poisonous or harmful to the worker) substances. In some countries, workers are required to work-with little or no protection- with chemicals that are known to be hazardous to human health. Workers in some developing countries are often required to work with toxic chemicals that have been banned in developed countries because of their hazardous effects. </w:t>
      </w:r>
    </w:p>
    <w:p w14:paraId="77A529A1" w14:textId="77777777" w:rsidR="00E9020E" w:rsidRPr="00DA66F2" w:rsidRDefault="00E9020E" w:rsidP="002A28CA">
      <w:pPr>
        <w:spacing w:line="360" w:lineRule="auto"/>
        <w:jc w:val="both"/>
        <w:rPr>
          <w:rFonts w:cs="Arial"/>
          <w:szCs w:val="24"/>
        </w:rPr>
      </w:pPr>
      <w:r w:rsidRPr="00DA66F2">
        <w:rPr>
          <w:rFonts w:cs="Arial"/>
          <w:szCs w:val="24"/>
        </w:rPr>
        <w:t xml:space="preserve">In most developed countries, workers using those same chemicals dress up almost like spacemen in protective clothing to avoid contamination from the chemicals, and are provided with washing facilities and regular medical checkups. </w:t>
      </w:r>
    </w:p>
    <w:p w14:paraId="163B03D2" w14:textId="77777777" w:rsidR="00E9020E" w:rsidRPr="00DA66F2" w:rsidRDefault="00E9020E" w:rsidP="002A28CA">
      <w:pPr>
        <w:spacing w:line="360" w:lineRule="auto"/>
        <w:jc w:val="both"/>
        <w:rPr>
          <w:rFonts w:cs="Arial"/>
          <w:szCs w:val="24"/>
        </w:rPr>
      </w:pPr>
      <w:r w:rsidRPr="00DA66F2">
        <w:rPr>
          <w:rFonts w:cs="Arial"/>
          <w:szCs w:val="24"/>
        </w:rPr>
        <w:t xml:space="preserve">Though each chemicals </w:t>
      </w:r>
      <w:proofErr w:type="gramStart"/>
      <w:r w:rsidRPr="00DA66F2">
        <w:rPr>
          <w:rFonts w:cs="Arial"/>
          <w:szCs w:val="24"/>
        </w:rPr>
        <w:t>is</w:t>
      </w:r>
      <w:proofErr w:type="gramEnd"/>
      <w:r w:rsidRPr="00DA66F2">
        <w:rPr>
          <w:rFonts w:cs="Arial"/>
          <w:szCs w:val="24"/>
        </w:rPr>
        <w:t xml:space="preserve"> not necessarily hazardous to human health, one must be aware that the inherent source of the hazard can be either the chemical itself, any emission generated during the use or handling of the chemical (e.g. vapors, fumes, effluent) or the containers used for storage an</w:t>
      </w:r>
      <w:r w:rsidR="008D5834">
        <w:rPr>
          <w:rFonts w:cs="Arial"/>
          <w:szCs w:val="24"/>
        </w:rPr>
        <w:t>d transport of these chemicals.</w:t>
      </w:r>
    </w:p>
    <w:p w14:paraId="710E4C5A" w14:textId="77777777" w:rsidR="00E9020E" w:rsidRPr="00DA66F2" w:rsidRDefault="00E9020E" w:rsidP="002A28CA">
      <w:pPr>
        <w:spacing w:line="360" w:lineRule="auto"/>
        <w:jc w:val="both"/>
        <w:rPr>
          <w:rFonts w:cs="Arial"/>
          <w:szCs w:val="24"/>
        </w:rPr>
      </w:pPr>
      <w:r w:rsidRPr="00DA66F2">
        <w:rPr>
          <w:rFonts w:cs="Arial"/>
          <w:szCs w:val="24"/>
        </w:rPr>
        <w:t>The impact of such exposure can range from temporary effects such as dizziness, headache, irritation of eyes, skin or lungs, allergic reaction, collapse due to lack of oxygen, poisoning of liver, kidney, nervous system to long term impairments such as ulcer, bronchitis, genetic defects and, in some rare cases, even instantaneous death.</w:t>
      </w:r>
    </w:p>
    <w:p w14:paraId="4C941A52" w14:textId="77777777" w:rsidR="00E9020E" w:rsidRPr="00DA66F2" w:rsidRDefault="00E9020E" w:rsidP="002A28CA">
      <w:pPr>
        <w:spacing w:line="360" w:lineRule="auto"/>
        <w:jc w:val="both"/>
        <w:rPr>
          <w:rFonts w:cs="Arial"/>
          <w:szCs w:val="24"/>
        </w:rPr>
      </w:pPr>
      <w:r w:rsidRPr="00DA66F2">
        <w:rPr>
          <w:rFonts w:cs="Arial"/>
          <w:szCs w:val="24"/>
        </w:rPr>
        <w:t>Besides the adverse effects on the human body, chemical can be the sources and the cause of fire, corrosion and damage to structures and electrical installations and may have harmful effect on the surrounding environment when released in an uncontrolled manner.</w:t>
      </w:r>
    </w:p>
    <w:p w14:paraId="68C29EEB" w14:textId="77777777" w:rsidR="00E9020E" w:rsidRPr="00DA66F2" w:rsidRDefault="00E9020E" w:rsidP="002A28CA">
      <w:pPr>
        <w:spacing w:line="360" w:lineRule="auto"/>
        <w:jc w:val="both"/>
        <w:rPr>
          <w:rFonts w:cs="Arial"/>
          <w:szCs w:val="24"/>
        </w:rPr>
      </w:pPr>
      <w:r w:rsidRPr="00DA66F2">
        <w:rPr>
          <w:rFonts w:cs="Arial"/>
          <w:szCs w:val="24"/>
        </w:rPr>
        <w:t>Chemical can enter the body by:</w:t>
      </w:r>
    </w:p>
    <w:p w14:paraId="0D578321" w14:textId="77777777" w:rsidR="00E9020E" w:rsidRPr="00DA66F2" w:rsidRDefault="008D5834" w:rsidP="00C425AF">
      <w:pPr>
        <w:numPr>
          <w:ilvl w:val="0"/>
          <w:numId w:val="58"/>
        </w:numPr>
        <w:tabs>
          <w:tab w:val="clear" w:pos="2700"/>
          <w:tab w:val="left" w:pos="2610"/>
        </w:tabs>
        <w:ind w:left="720" w:hanging="450"/>
        <w:jc w:val="both"/>
        <w:rPr>
          <w:rFonts w:cs="Arial"/>
          <w:szCs w:val="24"/>
        </w:rPr>
      </w:pPr>
      <w:r>
        <w:rPr>
          <w:rFonts w:cs="Arial"/>
          <w:szCs w:val="24"/>
        </w:rPr>
        <w:t>Inhalation through the lungs</w:t>
      </w:r>
    </w:p>
    <w:p w14:paraId="714E2FB9" w14:textId="77777777" w:rsidR="00E9020E" w:rsidRPr="00DA66F2" w:rsidRDefault="008D5834" w:rsidP="00C425AF">
      <w:pPr>
        <w:numPr>
          <w:ilvl w:val="0"/>
          <w:numId w:val="58"/>
        </w:numPr>
        <w:tabs>
          <w:tab w:val="clear" w:pos="2700"/>
          <w:tab w:val="left" w:pos="2610"/>
        </w:tabs>
        <w:ind w:left="720" w:hanging="450"/>
        <w:jc w:val="both"/>
        <w:rPr>
          <w:rFonts w:cs="Arial"/>
          <w:szCs w:val="24"/>
        </w:rPr>
      </w:pPr>
      <w:r>
        <w:rPr>
          <w:rFonts w:cs="Arial"/>
          <w:szCs w:val="24"/>
        </w:rPr>
        <w:t>Absorption through the skin</w:t>
      </w:r>
    </w:p>
    <w:p w14:paraId="5F89C8E3" w14:textId="77777777" w:rsidR="00E9020E" w:rsidRPr="00DA66F2" w:rsidRDefault="008D5834" w:rsidP="00C425AF">
      <w:pPr>
        <w:numPr>
          <w:ilvl w:val="0"/>
          <w:numId w:val="58"/>
        </w:numPr>
        <w:tabs>
          <w:tab w:val="clear" w:pos="2700"/>
          <w:tab w:val="left" w:pos="2610"/>
        </w:tabs>
        <w:ind w:left="720" w:hanging="450"/>
        <w:jc w:val="both"/>
        <w:rPr>
          <w:rFonts w:cs="Arial"/>
          <w:szCs w:val="24"/>
        </w:rPr>
      </w:pPr>
      <w:r>
        <w:rPr>
          <w:rFonts w:cs="Arial"/>
          <w:szCs w:val="24"/>
        </w:rPr>
        <w:t>Ingestion through the mouth</w:t>
      </w:r>
    </w:p>
    <w:p w14:paraId="43EC8FE5" w14:textId="77777777" w:rsidR="00E9020E" w:rsidRPr="00DA66F2" w:rsidRDefault="00E9020E" w:rsidP="002A28CA">
      <w:pPr>
        <w:spacing w:line="360" w:lineRule="auto"/>
        <w:jc w:val="both"/>
        <w:rPr>
          <w:rFonts w:cs="Arial"/>
          <w:szCs w:val="24"/>
        </w:rPr>
      </w:pPr>
      <w:r w:rsidRPr="00DA66F2">
        <w:rPr>
          <w:rFonts w:cs="Arial"/>
          <w:szCs w:val="24"/>
        </w:rPr>
        <w:lastRenderedPageBreak/>
        <w:t>Note: exposure to toxic substances in the workplace can also lead to higher accident rates. It is important to learn about the substances you work with, make sure the proper control measures are in place, and to know your rights.</w:t>
      </w:r>
    </w:p>
    <w:p w14:paraId="65591F74" w14:textId="77777777" w:rsidR="00E9020E" w:rsidRDefault="00E9020E" w:rsidP="00AD2819">
      <w:pPr>
        <w:spacing w:line="360" w:lineRule="auto"/>
        <w:jc w:val="both"/>
        <w:rPr>
          <w:rFonts w:cs="Arial"/>
          <w:szCs w:val="24"/>
        </w:rPr>
      </w:pPr>
      <w:r w:rsidRPr="00DA66F2">
        <w:rPr>
          <w:rFonts w:cs="Arial"/>
          <w:szCs w:val="24"/>
        </w:rPr>
        <w:t>Note: to prevent bringing workplace chemicals home to your family, wash/shower and change your clothes when necessary before you leave work. Leave your dirty clothes at work. If you must wash them at home, wash them separate</w:t>
      </w:r>
      <w:r w:rsidR="00AD2819">
        <w:rPr>
          <w:rFonts w:cs="Arial"/>
          <w:szCs w:val="24"/>
        </w:rPr>
        <w:t>ly- never with the family wash!</w:t>
      </w:r>
    </w:p>
    <w:p w14:paraId="2718881F" w14:textId="77777777" w:rsidR="00A04B67" w:rsidRPr="00DA66F2" w:rsidRDefault="00A04B67" w:rsidP="00AD2819">
      <w:pPr>
        <w:spacing w:line="360" w:lineRule="auto"/>
        <w:jc w:val="both"/>
        <w:rPr>
          <w:rFonts w:cs="Arial"/>
          <w:szCs w:val="24"/>
        </w:rPr>
      </w:pPr>
    </w:p>
    <w:p w14:paraId="732AE513" w14:textId="77777777" w:rsidR="00E9020E" w:rsidRPr="008D5834" w:rsidRDefault="008B0EE9" w:rsidP="00144CC4">
      <w:pPr>
        <w:pStyle w:val="Heading2"/>
      </w:pPr>
      <w:bookmarkStart w:id="201" w:name="_Toc113094481"/>
      <w:r>
        <w:t>8.2</w:t>
      </w:r>
      <w:r w:rsidR="008D5834" w:rsidRPr="008D5834">
        <w:t xml:space="preserve"> Identifying </w:t>
      </w:r>
      <w:r w:rsidR="00FF3C95" w:rsidRPr="008D5834">
        <w:t>Common Problems and Faults of Materials</w:t>
      </w:r>
      <w:bookmarkEnd w:id="201"/>
    </w:p>
    <w:p w14:paraId="4FA3059C" w14:textId="77777777" w:rsidR="00E9020E" w:rsidRPr="00DA66F2" w:rsidRDefault="00E9020E" w:rsidP="000B533F">
      <w:pPr>
        <w:spacing w:before="120" w:after="120" w:line="360" w:lineRule="auto"/>
        <w:jc w:val="both"/>
        <w:rPr>
          <w:rFonts w:cs="Arial"/>
          <w:szCs w:val="24"/>
        </w:rPr>
      </w:pPr>
      <w:r w:rsidRPr="00DA66F2">
        <w:rPr>
          <w:rFonts w:cs="Arial"/>
          <w:b/>
          <w:szCs w:val="24"/>
        </w:rPr>
        <w:t>Leather</w:t>
      </w:r>
      <w:r w:rsidRPr="00DA66F2">
        <w:rPr>
          <w:rFonts w:cs="Arial"/>
          <w:szCs w:val="24"/>
        </w:rPr>
        <w:t xml:space="preserve"> is a natural product, which is derived from the raw hide and skin of the animals. We all know that Hide is the outer covering of animal of large skins e.g. cow, buff etc. whereas, skin is the outer covering of animals of small species e.g. goat, sheep etc. A hide is normally divided into two parts through the backbone for convenience in handling. Each part is called a side. </w:t>
      </w:r>
    </w:p>
    <w:p w14:paraId="3C1B0751" w14:textId="77777777" w:rsidR="00E9020E" w:rsidRPr="00DA66F2" w:rsidRDefault="00E9020E" w:rsidP="000B533F">
      <w:pPr>
        <w:pStyle w:val="BodyText"/>
        <w:spacing w:before="120" w:line="360" w:lineRule="auto"/>
        <w:jc w:val="both"/>
      </w:pPr>
      <w:r w:rsidRPr="00DA66F2">
        <w:t>A large proportion of the hide or skin coming to the tannery are full of defects and they are either unusable or it is very costly for shoe manufacturers to use them. The tanner therefore, endeavors to improve the quality by eliminating or rendering these defects by a procedure called “Correcting the grain side”.</w:t>
      </w:r>
    </w:p>
    <w:p w14:paraId="73F47980" w14:textId="77777777" w:rsidR="00E9020E" w:rsidRPr="00DA66F2" w:rsidRDefault="00E9020E" w:rsidP="000B533F">
      <w:pPr>
        <w:pStyle w:val="BodyText"/>
        <w:spacing w:before="120" w:line="360" w:lineRule="auto"/>
        <w:jc w:val="both"/>
      </w:pPr>
      <w:r w:rsidRPr="00DA66F2">
        <w:t xml:space="preserve">Defective portion is removed partly by snuffing (rubbing with fine emery paper) and then finished and plated at high temperature &amp; pressure to give it a good appearance. This leather whose grain side is corrected by snuffing &amp; plating is called </w:t>
      </w:r>
      <w:r w:rsidRPr="00DA66F2">
        <w:rPr>
          <w:b/>
        </w:rPr>
        <w:t>“Corrected Grain Leather”</w:t>
      </w:r>
      <w:r w:rsidRPr="00DA66F2">
        <w:t>. Corrected grain leathers are available in various forms depending on the plate that has been used i.e. smooth corrected grain, hair all printed, printed milled etc.</w:t>
      </w:r>
    </w:p>
    <w:p w14:paraId="04E623DB" w14:textId="77777777" w:rsidR="008D5834" w:rsidRDefault="00E9020E" w:rsidP="000B533F">
      <w:pPr>
        <w:pStyle w:val="BodyText"/>
        <w:spacing w:before="120" w:line="360" w:lineRule="auto"/>
        <w:jc w:val="both"/>
      </w:pPr>
      <w:r w:rsidRPr="00DA66F2">
        <w:t xml:space="preserve">Defects that can be found in the finished leather can be classified into two basic groups. These are natural and </w:t>
      </w:r>
      <w:r w:rsidR="00FF3C95" w:rsidRPr="00DA66F2">
        <w:t>man-made</w:t>
      </w:r>
      <w:r w:rsidRPr="00DA66F2">
        <w:t xml:space="preserve"> defects. Some of the </w:t>
      </w:r>
      <w:r w:rsidRPr="00DA66F2">
        <w:rPr>
          <w:b/>
        </w:rPr>
        <w:t>natural defects</w:t>
      </w:r>
      <w:r w:rsidRPr="00DA66F2">
        <w:t xml:space="preserve"> are vein marks, growth marks, tick marks, warble-fly marks and etc. while </w:t>
      </w:r>
      <w:r w:rsidR="00FF3C95" w:rsidRPr="00DA66F2">
        <w:rPr>
          <w:b/>
        </w:rPr>
        <w:t>man-made</w:t>
      </w:r>
      <w:r w:rsidRPr="00DA66F2">
        <w:rPr>
          <w:b/>
        </w:rPr>
        <w:t xml:space="preserve"> defects</w:t>
      </w:r>
      <w:r w:rsidRPr="00DA66F2">
        <w:t xml:space="preserve"> are brand marks, barbed wire marks, flay cuts, flesh cuts and etc. From these defects, mostly the man- made defects affects the quality and cutting value of the leathers. Some of the common le</w:t>
      </w:r>
      <w:r w:rsidR="008D5834">
        <w:t>ather defects are listed below:</w:t>
      </w:r>
    </w:p>
    <w:p w14:paraId="0BFA41E2" w14:textId="77777777" w:rsidR="008D5834" w:rsidRDefault="008D5834">
      <w:pPr>
        <w:spacing w:after="0" w:line="240" w:lineRule="auto"/>
        <w:rPr>
          <w:rFonts w:cs="Arial"/>
          <w:szCs w:val="24"/>
          <w:lang w:bidi="ar-SA"/>
        </w:rPr>
      </w:pPr>
      <w:r>
        <w:br w:type="page"/>
      </w:r>
    </w:p>
    <w:p w14:paraId="1ABE2CDB" w14:textId="77777777" w:rsidR="00E9020E" w:rsidRPr="00DA66F2" w:rsidRDefault="00E9020E" w:rsidP="00C425AF">
      <w:pPr>
        <w:pStyle w:val="ListParagraph"/>
        <w:numPr>
          <w:ilvl w:val="0"/>
          <w:numId w:val="22"/>
        </w:numPr>
        <w:spacing w:line="360" w:lineRule="auto"/>
        <w:jc w:val="both"/>
        <w:rPr>
          <w:rFonts w:cs="Arial"/>
          <w:b w:val="0"/>
          <w:szCs w:val="24"/>
        </w:rPr>
      </w:pPr>
      <w:r w:rsidRPr="00DA66F2">
        <w:rPr>
          <w:rFonts w:cs="Arial"/>
          <w:szCs w:val="24"/>
        </w:rPr>
        <w:lastRenderedPageBreak/>
        <w:t>Looseness</w:t>
      </w:r>
    </w:p>
    <w:p w14:paraId="0CCB986A" w14:textId="77777777" w:rsidR="008D5834" w:rsidRPr="008D5834" w:rsidRDefault="00CA0968" w:rsidP="00FF3C95">
      <w:pPr>
        <w:jc w:val="center"/>
      </w:pPr>
      <w:r w:rsidRPr="008D5834">
        <w:rPr>
          <w:noProof/>
          <w:lang w:bidi="ar-SA"/>
        </w:rPr>
        <w:drawing>
          <wp:inline distT="0" distB="0" distL="0" distR="0" wp14:anchorId="5440B8D4" wp14:editId="51FF7E59">
            <wp:extent cx="2672080" cy="1769110"/>
            <wp:effectExtent l="0" t="0" r="0" b="0"/>
            <wp:docPr id="231" name="Picture 231" descr="3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34B"/>
                    <pic:cNvPicPr>
                      <a:picLocks noChangeAspect="1" noChangeArrowheads="1"/>
                    </pic:cNvPicPr>
                  </pic:nvPicPr>
                  <pic:blipFill>
                    <a:blip r:embed="rId330" cstate="print">
                      <a:extLst>
                        <a:ext uri="{28A0092B-C50C-407E-A947-70E740481C1C}">
                          <a14:useLocalDpi xmlns:a14="http://schemas.microsoft.com/office/drawing/2010/main" val="0"/>
                        </a:ext>
                      </a:extLst>
                    </a:blip>
                    <a:srcRect/>
                    <a:stretch>
                      <a:fillRect/>
                    </a:stretch>
                  </pic:blipFill>
                  <pic:spPr bwMode="auto">
                    <a:xfrm>
                      <a:off x="0" y="0"/>
                      <a:ext cx="2672080" cy="1769110"/>
                    </a:xfrm>
                    <a:prstGeom prst="rect">
                      <a:avLst/>
                    </a:prstGeom>
                    <a:noFill/>
                    <a:ln>
                      <a:noFill/>
                    </a:ln>
                  </pic:spPr>
                </pic:pic>
              </a:graphicData>
            </a:graphic>
          </wp:inline>
        </w:drawing>
      </w:r>
    </w:p>
    <w:p w14:paraId="79A2DF97" w14:textId="77777777" w:rsidR="008D5834" w:rsidRPr="00077903" w:rsidRDefault="008D5834" w:rsidP="008D5834">
      <w:pPr>
        <w:pStyle w:val="Caption"/>
        <w:jc w:val="center"/>
        <w:rPr>
          <w:color w:val="auto"/>
          <w:sz w:val="24"/>
          <w:szCs w:val="24"/>
        </w:rPr>
      </w:pPr>
      <w:bookmarkStart w:id="202" w:name="_Toc112763212"/>
      <w:r w:rsidRPr="00077903">
        <w:rPr>
          <w:color w:val="auto"/>
          <w:sz w:val="24"/>
          <w:szCs w:val="24"/>
        </w:rPr>
        <w:t xml:space="preserve">Figure </w:t>
      </w:r>
      <w:r w:rsidRPr="00077903">
        <w:rPr>
          <w:color w:val="auto"/>
          <w:sz w:val="24"/>
          <w:szCs w:val="24"/>
        </w:rPr>
        <w:fldChar w:fldCharType="begin"/>
      </w:r>
      <w:r w:rsidRPr="00077903">
        <w:rPr>
          <w:color w:val="auto"/>
          <w:sz w:val="24"/>
          <w:szCs w:val="24"/>
        </w:rPr>
        <w:instrText xml:space="preserve"> SEQ Figure \* ARABIC </w:instrText>
      </w:r>
      <w:r w:rsidRPr="00077903">
        <w:rPr>
          <w:color w:val="auto"/>
          <w:sz w:val="24"/>
          <w:szCs w:val="24"/>
        </w:rPr>
        <w:fldChar w:fldCharType="separate"/>
      </w:r>
      <w:r w:rsidR="00FF0BE4" w:rsidRPr="00077903">
        <w:rPr>
          <w:noProof/>
          <w:color w:val="auto"/>
          <w:sz w:val="24"/>
          <w:szCs w:val="24"/>
        </w:rPr>
        <w:t>8.1</w:t>
      </w:r>
      <w:r w:rsidRPr="00077903">
        <w:rPr>
          <w:color w:val="auto"/>
          <w:sz w:val="24"/>
          <w:szCs w:val="24"/>
        </w:rPr>
        <w:fldChar w:fldCharType="end"/>
      </w:r>
      <w:r w:rsidRPr="00077903">
        <w:rPr>
          <w:color w:val="auto"/>
          <w:sz w:val="24"/>
          <w:szCs w:val="24"/>
        </w:rPr>
        <w:t xml:space="preserve"> Loose flanks</w:t>
      </w:r>
      <w:bookmarkEnd w:id="202"/>
    </w:p>
    <w:p w14:paraId="78688FD3" w14:textId="77777777" w:rsidR="008D5834" w:rsidRPr="008D5834" w:rsidRDefault="00CA0968" w:rsidP="00FF3C95">
      <w:pPr>
        <w:jc w:val="center"/>
      </w:pPr>
      <w:r w:rsidRPr="008D5834">
        <w:rPr>
          <w:noProof/>
          <w:lang w:bidi="ar-SA"/>
        </w:rPr>
        <w:drawing>
          <wp:inline distT="0" distB="0" distL="0" distR="0" wp14:anchorId="519EF44C" wp14:editId="5A0EEAE3">
            <wp:extent cx="2933065" cy="1781175"/>
            <wp:effectExtent l="0" t="0" r="0" b="0"/>
            <wp:docPr id="232" name="Picture 232" descr="3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37B"/>
                    <pic:cNvPicPr>
                      <a:picLocks noChangeAspect="1" noChangeArrowheads="1"/>
                    </pic:cNvPicPr>
                  </pic:nvPicPr>
                  <pic:blipFill>
                    <a:blip r:embed="rId331" cstate="print">
                      <a:extLst>
                        <a:ext uri="{28A0092B-C50C-407E-A947-70E740481C1C}">
                          <a14:useLocalDpi xmlns:a14="http://schemas.microsoft.com/office/drawing/2010/main" val="0"/>
                        </a:ext>
                      </a:extLst>
                    </a:blip>
                    <a:srcRect/>
                    <a:stretch>
                      <a:fillRect/>
                    </a:stretch>
                  </pic:blipFill>
                  <pic:spPr bwMode="auto">
                    <a:xfrm>
                      <a:off x="0" y="0"/>
                      <a:ext cx="2933065" cy="1781175"/>
                    </a:xfrm>
                    <a:prstGeom prst="rect">
                      <a:avLst/>
                    </a:prstGeom>
                    <a:noFill/>
                    <a:ln>
                      <a:noFill/>
                    </a:ln>
                  </pic:spPr>
                </pic:pic>
              </a:graphicData>
            </a:graphic>
          </wp:inline>
        </w:drawing>
      </w:r>
    </w:p>
    <w:p w14:paraId="5E62881D" w14:textId="77777777" w:rsidR="00E9020E" w:rsidRPr="00077903" w:rsidRDefault="008D5834" w:rsidP="00A04B67">
      <w:pPr>
        <w:pStyle w:val="Caption"/>
        <w:jc w:val="center"/>
        <w:rPr>
          <w:color w:val="auto"/>
          <w:sz w:val="24"/>
          <w:szCs w:val="24"/>
        </w:rPr>
      </w:pPr>
      <w:bookmarkStart w:id="203" w:name="_Toc112763213"/>
      <w:r w:rsidRPr="00077903">
        <w:rPr>
          <w:color w:val="auto"/>
          <w:sz w:val="24"/>
          <w:szCs w:val="24"/>
        </w:rPr>
        <w:t xml:space="preserve">Figure </w:t>
      </w:r>
      <w:r w:rsidRPr="00077903">
        <w:rPr>
          <w:color w:val="auto"/>
          <w:sz w:val="24"/>
          <w:szCs w:val="24"/>
        </w:rPr>
        <w:fldChar w:fldCharType="begin"/>
      </w:r>
      <w:r w:rsidRPr="00077903">
        <w:rPr>
          <w:color w:val="auto"/>
          <w:sz w:val="24"/>
          <w:szCs w:val="24"/>
        </w:rPr>
        <w:instrText xml:space="preserve"> SEQ Figure \* ARABIC </w:instrText>
      </w:r>
      <w:r w:rsidRPr="00077903">
        <w:rPr>
          <w:color w:val="auto"/>
          <w:sz w:val="24"/>
          <w:szCs w:val="24"/>
        </w:rPr>
        <w:fldChar w:fldCharType="separate"/>
      </w:r>
      <w:r w:rsidR="00FF0BE4" w:rsidRPr="00077903">
        <w:rPr>
          <w:noProof/>
          <w:color w:val="auto"/>
          <w:sz w:val="24"/>
          <w:szCs w:val="24"/>
        </w:rPr>
        <w:t>8.2</w:t>
      </w:r>
      <w:r w:rsidRPr="00077903">
        <w:rPr>
          <w:color w:val="auto"/>
          <w:sz w:val="24"/>
          <w:szCs w:val="24"/>
        </w:rPr>
        <w:fldChar w:fldCharType="end"/>
      </w:r>
      <w:r w:rsidRPr="00077903">
        <w:rPr>
          <w:color w:val="auto"/>
          <w:sz w:val="24"/>
          <w:szCs w:val="24"/>
        </w:rPr>
        <w:t xml:space="preserve"> Loose fibers</w:t>
      </w:r>
      <w:bookmarkEnd w:id="203"/>
    </w:p>
    <w:p w14:paraId="050CA11F" w14:textId="77777777" w:rsidR="00E9020E" w:rsidRPr="00DA66F2" w:rsidRDefault="00E9020E" w:rsidP="00C425AF">
      <w:pPr>
        <w:pStyle w:val="ListParagraph"/>
        <w:numPr>
          <w:ilvl w:val="0"/>
          <w:numId w:val="22"/>
        </w:numPr>
        <w:spacing w:line="360" w:lineRule="auto"/>
        <w:jc w:val="both"/>
        <w:rPr>
          <w:rFonts w:cs="Arial"/>
          <w:b w:val="0"/>
          <w:szCs w:val="24"/>
        </w:rPr>
      </w:pPr>
      <w:r w:rsidRPr="00DA66F2">
        <w:rPr>
          <w:rFonts w:cs="Arial"/>
          <w:szCs w:val="24"/>
        </w:rPr>
        <w:t>Poor Thickness</w:t>
      </w:r>
    </w:p>
    <w:p w14:paraId="508DDAE8" w14:textId="77777777" w:rsidR="00E9020E" w:rsidRPr="00DA66F2" w:rsidRDefault="00E9020E" w:rsidP="00403B81">
      <w:pPr>
        <w:pStyle w:val="BodyText"/>
        <w:spacing w:after="200" w:line="360" w:lineRule="auto"/>
        <w:jc w:val="both"/>
        <w:rPr>
          <w:b/>
        </w:rPr>
      </w:pPr>
      <w:r w:rsidRPr="00DA66F2">
        <w:t>Thickness of the leather is measured to ensure skin supplied of the expected thickness.</w:t>
      </w:r>
    </w:p>
    <w:p w14:paraId="6D13DC68" w14:textId="77777777" w:rsidR="008D5834" w:rsidRDefault="00CA0968" w:rsidP="00403B81">
      <w:pPr>
        <w:jc w:val="center"/>
      </w:pPr>
      <w:r w:rsidRPr="00DA66F2">
        <w:rPr>
          <w:noProof/>
          <w:lang w:bidi="ar-SA"/>
        </w:rPr>
        <w:drawing>
          <wp:inline distT="0" distB="0" distL="0" distR="0" wp14:anchorId="0955FA28" wp14:editId="426A9564">
            <wp:extent cx="4126336" cy="2434856"/>
            <wp:effectExtent l="0" t="0" r="7620" b="3810"/>
            <wp:docPr id="233" name="Picture 233" descr="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41"/>
                    <pic:cNvPicPr>
                      <a:picLocks noChangeAspect="1" noChangeArrowheads="1"/>
                    </pic:cNvPicPr>
                  </pic:nvPicPr>
                  <pic:blipFill>
                    <a:blip r:embed="rId332" cstate="print">
                      <a:extLst>
                        <a:ext uri="{28A0092B-C50C-407E-A947-70E740481C1C}">
                          <a14:useLocalDpi xmlns:a14="http://schemas.microsoft.com/office/drawing/2010/main" val="0"/>
                        </a:ext>
                      </a:extLst>
                    </a:blip>
                    <a:srcRect/>
                    <a:stretch>
                      <a:fillRect/>
                    </a:stretch>
                  </pic:blipFill>
                  <pic:spPr bwMode="auto">
                    <a:xfrm>
                      <a:off x="0" y="0"/>
                      <a:ext cx="4175028" cy="2463588"/>
                    </a:xfrm>
                    <a:prstGeom prst="rect">
                      <a:avLst/>
                    </a:prstGeom>
                    <a:noFill/>
                    <a:ln>
                      <a:noFill/>
                    </a:ln>
                  </pic:spPr>
                </pic:pic>
              </a:graphicData>
            </a:graphic>
          </wp:inline>
        </w:drawing>
      </w:r>
    </w:p>
    <w:p w14:paraId="2DFB71BA" w14:textId="77777777" w:rsidR="00E9020E" w:rsidRPr="00077903" w:rsidRDefault="008D5834" w:rsidP="00A04B67">
      <w:pPr>
        <w:pStyle w:val="Caption"/>
        <w:jc w:val="center"/>
        <w:rPr>
          <w:color w:val="auto"/>
          <w:sz w:val="24"/>
          <w:szCs w:val="24"/>
        </w:rPr>
      </w:pPr>
      <w:bookmarkStart w:id="204" w:name="_Toc112763214"/>
      <w:r w:rsidRPr="00077903">
        <w:rPr>
          <w:color w:val="auto"/>
          <w:sz w:val="24"/>
          <w:szCs w:val="24"/>
        </w:rPr>
        <w:t xml:space="preserve">Figure </w:t>
      </w:r>
      <w:r w:rsidRPr="00077903">
        <w:rPr>
          <w:color w:val="auto"/>
          <w:sz w:val="24"/>
          <w:szCs w:val="24"/>
        </w:rPr>
        <w:fldChar w:fldCharType="begin"/>
      </w:r>
      <w:r w:rsidRPr="00077903">
        <w:rPr>
          <w:color w:val="auto"/>
          <w:sz w:val="24"/>
          <w:szCs w:val="24"/>
        </w:rPr>
        <w:instrText xml:space="preserve"> SEQ Figure \* ARABIC </w:instrText>
      </w:r>
      <w:r w:rsidRPr="00077903">
        <w:rPr>
          <w:color w:val="auto"/>
          <w:sz w:val="24"/>
          <w:szCs w:val="24"/>
        </w:rPr>
        <w:fldChar w:fldCharType="separate"/>
      </w:r>
      <w:r w:rsidR="00FF0BE4" w:rsidRPr="00077903">
        <w:rPr>
          <w:noProof/>
          <w:color w:val="auto"/>
          <w:sz w:val="24"/>
          <w:szCs w:val="24"/>
        </w:rPr>
        <w:t>8.3</w:t>
      </w:r>
      <w:r w:rsidRPr="00077903">
        <w:rPr>
          <w:color w:val="auto"/>
          <w:sz w:val="24"/>
          <w:szCs w:val="24"/>
        </w:rPr>
        <w:fldChar w:fldCharType="end"/>
      </w:r>
      <w:r w:rsidRPr="00077903">
        <w:rPr>
          <w:color w:val="auto"/>
          <w:sz w:val="24"/>
          <w:szCs w:val="24"/>
        </w:rPr>
        <w:t xml:space="preserve"> Thickness measuring</w:t>
      </w:r>
      <w:bookmarkEnd w:id="204"/>
    </w:p>
    <w:p w14:paraId="2246AE6F" w14:textId="77777777" w:rsidR="00E9020E" w:rsidRPr="00DA66F2" w:rsidRDefault="00E9020E" w:rsidP="00C425AF">
      <w:pPr>
        <w:pStyle w:val="ListParagraph"/>
        <w:numPr>
          <w:ilvl w:val="0"/>
          <w:numId w:val="22"/>
        </w:numPr>
        <w:spacing w:line="360" w:lineRule="auto"/>
        <w:jc w:val="both"/>
        <w:rPr>
          <w:rFonts w:cs="Arial"/>
          <w:b w:val="0"/>
          <w:szCs w:val="24"/>
        </w:rPr>
      </w:pPr>
      <w:r w:rsidRPr="00DA66F2">
        <w:rPr>
          <w:rFonts w:cs="Arial"/>
          <w:szCs w:val="24"/>
        </w:rPr>
        <w:lastRenderedPageBreak/>
        <w:t>Pipeness</w:t>
      </w:r>
    </w:p>
    <w:p w14:paraId="0C9EA534" w14:textId="77777777" w:rsidR="008D5834" w:rsidRDefault="00CA0968" w:rsidP="003F35A5">
      <w:pPr>
        <w:jc w:val="center"/>
      </w:pPr>
      <w:r w:rsidRPr="00DA66F2">
        <w:rPr>
          <w:noProof/>
          <w:lang w:bidi="ar-SA"/>
        </w:rPr>
        <w:drawing>
          <wp:inline distT="0" distB="0" distL="0" distR="0" wp14:anchorId="0DF1F466" wp14:editId="1639A315">
            <wp:extent cx="3550920" cy="2399030"/>
            <wp:effectExtent l="0" t="0" r="0" b="0"/>
            <wp:docPr id="234" name="Picture 234" descr="DSCN3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DSCN3428"/>
                    <pic:cNvPicPr>
                      <a:picLocks noChangeAspect="1" noChangeArrowheads="1"/>
                    </pic:cNvPicPr>
                  </pic:nvPicPr>
                  <pic:blipFill>
                    <a:blip r:embed="rId333" cstate="print">
                      <a:extLst>
                        <a:ext uri="{28A0092B-C50C-407E-A947-70E740481C1C}">
                          <a14:useLocalDpi xmlns:a14="http://schemas.microsoft.com/office/drawing/2010/main" val="0"/>
                        </a:ext>
                      </a:extLst>
                    </a:blip>
                    <a:srcRect/>
                    <a:stretch>
                      <a:fillRect/>
                    </a:stretch>
                  </pic:blipFill>
                  <pic:spPr bwMode="auto">
                    <a:xfrm>
                      <a:off x="0" y="0"/>
                      <a:ext cx="3550920" cy="2399030"/>
                    </a:xfrm>
                    <a:prstGeom prst="rect">
                      <a:avLst/>
                    </a:prstGeom>
                    <a:noFill/>
                    <a:ln>
                      <a:noFill/>
                    </a:ln>
                  </pic:spPr>
                </pic:pic>
              </a:graphicData>
            </a:graphic>
          </wp:inline>
        </w:drawing>
      </w:r>
    </w:p>
    <w:p w14:paraId="3D347D4E" w14:textId="77777777" w:rsidR="00E9020E" w:rsidRPr="00077903" w:rsidRDefault="008D5834" w:rsidP="008D5834">
      <w:pPr>
        <w:pStyle w:val="Caption"/>
        <w:jc w:val="center"/>
        <w:rPr>
          <w:rFonts w:cs="Arial"/>
          <w:color w:val="auto"/>
          <w:sz w:val="24"/>
          <w:szCs w:val="24"/>
        </w:rPr>
      </w:pPr>
      <w:bookmarkStart w:id="205" w:name="_Toc112763215"/>
      <w:r w:rsidRPr="00077903">
        <w:rPr>
          <w:color w:val="auto"/>
          <w:sz w:val="24"/>
          <w:szCs w:val="24"/>
        </w:rPr>
        <w:t xml:space="preserve">Figure </w:t>
      </w:r>
      <w:r w:rsidRPr="00077903">
        <w:rPr>
          <w:color w:val="auto"/>
          <w:sz w:val="24"/>
          <w:szCs w:val="24"/>
        </w:rPr>
        <w:fldChar w:fldCharType="begin"/>
      </w:r>
      <w:r w:rsidRPr="00077903">
        <w:rPr>
          <w:color w:val="auto"/>
          <w:sz w:val="24"/>
          <w:szCs w:val="24"/>
        </w:rPr>
        <w:instrText xml:space="preserve"> SEQ Figure \* ARABIC </w:instrText>
      </w:r>
      <w:r w:rsidRPr="00077903">
        <w:rPr>
          <w:color w:val="auto"/>
          <w:sz w:val="24"/>
          <w:szCs w:val="24"/>
        </w:rPr>
        <w:fldChar w:fldCharType="separate"/>
      </w:r>
      <w:r w:rsidR="00FF0BE4" w:rsidRPr="00077903">
        <w:rPr>
          <w:noProof/>
          <w:color w:val="auto"/>
          <w:sz w:val="24"/>
          <w:szCs w:val="24"/>
        </w:rPr>
        <w:t>8.4</w:t>
      </w:r>
      <w:r w:rsidRPr="00077903">
        <w:rPr>
          <w:color w:val="auto"/>
          <w:sz w:val="24"/>
          <w:szCs w:val="24"/>
        </w:rPr>
        <w:fldChar w:fldCharType="end"/>
      </w:r>
      <w:r w:rsidRPr="00077903">
        <w:rPr>
          <w:color w:val="auto"/>
          <w:sz w:val="24"/>
          <w:szCs w:val="24"/>
        </w:rPr>
        <w:t xml:space="preserve"> Pipeness</w:t>
      </w:r>
      <w:bookmarkEnd w:id="205"/>
    </w:p>
    <w:p w14:paraId="21B7E2C5" w14:textId="77777777" w:rsidR="00E9020E" w:rsidRPr="00DA66F2" w:rsidRDefault="00E9020E" w:rsidP="00C425AF">
      <w:pPr>
        <w:pStyle w:val="ListParagraph"/>
        <w:numPr>
          <w:ilvl w:val="0"/>
          <w:numId w:val="22"/>
        </w:numPr>
        <w:spacing w:line="360" w:lineRule="auto"/>
        <w:jc w:val="both"/>
        <w:rPr>
          <w:rFonts w:cs="Arial"/>
          <w:b w:val="0"/>
          <w:szCs w:val="24"/>
        </w:rPr>
      </w:pPr>
      <w:r w:rsidRPr="00DA66F2">
        <w:rPr>
          <w:rFonts w:cs="Arial"/>
          <w:szCs w:val="24"/>
        </w:rPr>
        <w:t>Scratch marks</w:t>
      </w:r>
    </w:p>
    <w:p w14:paraId="26835358" w14:textId="77777777" w:rsidR="008D5834" w:rsidRDefault="00CA0968" w:rsidP="003F35A5">
      <w:pPr>
        <w:jc w:val="center"/>
      </w:pPr>
      <w:r w:rsidRPr="00DA66F2">
        <w:rPr>
          <w:noProof/>
          <w:lang w:bidi="ar-SA"/>
        </w:rPr>
        <w:drawing>
          <wp:inline distT="0" distB="0" distL="0" distR="0" wp14:anchorId="3C320EAE" wp14:editId="676A0FEF">
            <wp:extent cx="3597910" cy="2399030"/>
            <wp:effectExtent l="0" t="0" r="0" b="0"/>
            <wp:docPr id="235" name="Picture 235" descr="DSCN34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DSCN3434"/>
                    <pic:cNvPicPr>
                      <a:picLocks noChangeAspect="1" noChangeArrowheads="1"/>
                    </pic:cNvPicPr>
                  </pic:nvPicPr>
                  <pic:blipFill>
                    <a:blip r:embed="rId334" cstate="print">
                      <a:extLst>
                        <a:ext uri="{28A0092B-C50C-407E-A947-70E740481C1C}">
                          <a14:useLocalDpi xmlns:a14="http://schemas.microsoft.com/office/drawing/2010/main" val="0"/>
                        </a:ext>
                      </a:extLst>
                    </a:blip>
                    <a:srcRect/>
                    <a:stretch>
                      <a:fillRect/>
                    </a:stretch>
                  </pic:blipFill>
                  <pic:spPr bwMode="auto">
                    <a:xfrm>
                      <a:off x="0" y="0"/>
                      <a:ext cx="3597910" cy="2399030"/>
                    </a:xfrm>
                    <a:prstGeom prst="rect">
                      <a:avLst/>
                    </a:prstGeom>
                    <a:noFill/>
                    <a:ln>
                      <a:noFill/>
                    </a:ln>
                  </pic:spPr>
                </pic:pic>
              </a:graphicData>
            </a:graphic>
          </wp:inline>
        </w:drawing>
      </w:r>
    </w:p>
    <w:p w14:paraId="17211E27" w14:textId="77777777" w:rsidR="008D5834" w:rsidRPr="00077903" w:rsidRDefault="008D5834" w:rsidP="008D5834">
      <w:pPr>
        <w:pStyle w:val="Caption"/>
        <w:jc w:val="center"/>
        <w:rPr>
          <w:color w:val="auto"/>
          <w:sz w:val="24"/>
          <w:szCs w:val="24"/>
        </w:rPr>
      </w:pPr>
      <w:bookmarkStart w:id="206" w:name="_Toc112763216"/>
      <w:r w:rsidRPr="00077903">
        <w:rPr>
          <w:color w:val="auto"/>
          <w:sz w:val="24"/>
          <w:szCs w:val="24"/>
        </w:rPr>
        <w:t xml:space="preserve">Figure </w:t>
      </w:r>
      <w:r w:rsidRPr="00077903">
        <w:rPr>
          <w:color w:val="auto"/>
          <w:sz w:val="24"/>
          <w:szCs w:val="24"/>
        </w:rPr>
        <w:fldChar w:fldCharType="begin"/>
      </w:r>
      <w:r w:rsidRPr="00077903">
        <w:rPr>
          <w:color w:val="auto"/>
          <w:sz w:val="24"/>
          <w:szCs w:val="24"/>
        </w:rPr>
        <w:instrText xml:space="preserve"> SEQ Figure \* ARABIC </w:instrText>
      </w:r>
      <w:r w:rsidRPr="00077903">
        <w:rPr>
          <w:color w:val="auto"/>
          <w:sz w:val="24"/>
          <w:szCs w:val="24"/>
        </w:rPr>
        <w:fldChar w:fldCharType="separate"/>
      </w:r>
      <w:r w:rsidR="00FF0BE4" w:rsidRPr="00077903">
        <w:rPr>
          <w:noProof/>
          <w:color w:val="auto"/>
          <w:sz w:val="24"/>
          <w:szCs w:val="24"/>
        </w:rPr>
        <w:t>8.5</w:t>
      </w:r>
      <w:r w:rsidRPr="00077903">
        <w:rPr>
          <w:color w:val="auto"/>
          <w:sz w:val="24"/>
          <w:szCs w:val="24"/>
        </w:rPr>
        <w:fldChar w:fldCharType="end"/>
      </w:r>
      <w:r w:rsidRPr="00077903">
        <w:rPr>
          <w:color w:val="auto"/>
          <w:sz w:val="24"/>
          <w:szCs w:val="24"/>
        </w:rPr>
        <w:t xml:space="preserve"> Scratch marks</w:t>
      </w:r>
      <w:bookmarkEnd w:id="206"/>
    </w:p>
    <w:p w14:paraId="6C8E8712" w14:textId="77777777" w:rsidR="008D5834" w:rsidRDefault="008D5834">
      <w:pPr>
        <w:spacing w:after="0" w:line="240" w:lineRule="auto"/>
        <w:rPr>
          <w:rFonts w:cs="Arial"/>
          <w:b/>
          <w:szCs w:val="24"/>
        </w:rPr>
      </w:pPr>
      <w:r>
        <w:rPr>
          <w:rFonts w:cs="Arial"/>
          <w:b/>
          <w:szCs w:val="24"/>
        </w:rPr>
        <w:br w:type="page"/>
      </w:r>
    </w:p>
    <w:p w14:paraId="32E0B3A1" w14:textId="77777777" w:rsidR="00E9020E" w:rsidRPr="00DA66F2" w:rsidRDefault="00E9020E" w:rsidP="002B5ECF">
      <w:pPr>
        <w:pStyle w:val="ListParagraph"/>
        <w:numPr>
          <w:ilvl w:val="0"/>
          <w:numId w:val="0"/>
        </w:numPr>
        <w:spacing w:line="360" w:lineRule="auto"/>
        <w:ind w:left="810"/>
        <w:jc w:val="both"/>
        <w:rPr>
          <w:rFonts w:cs="Arial"/>
          <w:b w:val="0"/>
          <w:szCs w:val="24"/>
        </w:rPr>
      </w:pPr>
    </w:p>
    <w:p w14:paraId="7157E527" w14:textId="77777777" w:rsidR="00E9020E" w:rsidRPr="00DA66F2" w:rsidRDefault="00E9020E" w:rsidP="00C425AF">
      <w:pPr>
        <w:pStyle w:val="ListParagraph"/>
        <w:numPr>
          <w:ilvl w:val="0"/>
          <w:numId w:val="22"/>
        </w:numPr>
        <w:spacing w:line="360" w:lineRule="auto"/>
        <w:jc w:val="both"/>
        <w:rPr>
          <w:rFonts w:cs="Arial"/>
          <w:b w:val="0"/>
          <w:szCs w:val="24"/>
        </w:rPr>
      </w:pPr>
      <w:r w:rsidRPr="00DA66F2">
        <w:rPr>
          <w:rFonts w:cs="Arial"/>
          <w:szCs w:val="24"/>
        </w:rPr>
        <w:t>Scar marks</w:t>
      </w:r>
    </w:p>
    <w:p w14:paraId="53FEF5D0" w14:textId="77777777" w:rsidR="008D5834" w:rsidRDefault="00CA0968" w:rsidP="002B5ECF">
      <w:pPr>
        <w:jc w:val="center"/>
      </w:pPr>
      <w:r w:rsidRPr="00DA66F2">
        <w:rPr>
          <w:noProof/>
          <w:lang w:bidi="ar-SA"/>
        </w:rPr>
        <w:drawing>
          <wp:inline distT="0" distB="0" distL="0" distR="0" wp14:anchorId="6AF24526" wp14:editId="6B53B046">
            <wp:extent cx="4019107" cy="2271195"/>
            <wp:effectExtent l="0" t="0" r="635" b="0"/>
            <wp:docPr id="236" name="Picture 236" descr="DSCN3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DSCN3416"/>
                    <pic:cNvPicPr>
                      <a:picLocks noChangeAspect="1" noChangeArrowheads="1"/>
                    </pic:cNvPicPr>
                  </pic:nvPicPr>
                  <pic:blipFill>
                    <a:blip r:embed="rId335" cstate="print">
                      <a:extLst>
                        <a:ext uri="{28A0092B-C50C-407E-A947-70E740481C1C}">
                          <a14:useLocalDpi xmlns:a14="http://schemas.microsoft.com/office/drawing/2010/main" val="0"/>
                        </a:ext>
                      </a:extLst>
                    </a:blip>
                    <a:srcRect/>
                    <a:stretch>
                      <a:fillRect/>
                    </a:stretch>
                  </pic:blipFill>
                  <pic:spPr bwMode="auto">
                    <a:xfrm>
                      <a:off x="0" y="0"/>
                      <a:ext cx="4048736" cy="2287938"/>
                    </a:xfrm>
                    <a:prstGeom prst="rect">
                      <a:avLst/>
                    </a:prstGeom>
                    <a:noFill/>
                    <a:ln>
                      <a:noFill/>
                    </a:ln>
                  </pic:spPr>
                </pic:pic>
              </a:graphicData>
            </a:graphic>
          </wp:inline>
        </w:drawing>
      </w:r>
    </w:p>
    <w:p w14:paraId="77291516" w14:textId="77777777" w:rsidR="00E9020E" w:rsidRPr="00077903" w:rsidRDefault="008D5834" w:rsidP="00A04B67">
      <w:pPr>
        <w:pStyle w:val="Caption"/>
        <w:jc w:val="center"/>
        <w:rPr>
          <w:rFonts w:cs="Arial"/>
          <w:color w:val="auto"/>
          <w:sz w:val="24"/>
          <w:szCs w:val="24"/>
        </w:rPr>
      </w:pPr>
      <w:bookmarkStart w:id="207" w:name="_Toc112763217"/>
      <w:r w:rsidRPr="00077903">
        <w:rPr>
          <w:color w:val="auto"/>
          <w:sz w:val="24"/>
          <w:szCs w:val="24"/>
        </w:rPr>
        <w:t xml:space="preserve">Figure </w:t>
      </w:r>
      <w:r w:rsidRPr="00077903">
        <w:rPr>
          <w:color w:val="auto"/>
          <w:sz w:val="24"/>
          <w:szCs w:val="24"/>
        </w:rPr>
        <w:fldChar w:fldCharType="begin"/>
      </w:r>
      <w:r w:rsidRPr="00077903">
        <w:rPr>
          <w:color w:val="auto"/>
          <w:sz w:val="24"/>
          <w:szCs w:val="24"/>
        </w:rPr>
        <w:instrText xml:space="preserve"> SEQ Figure \* ARABIC </w:instrText>
      </w:r>
      <w:r w:rsidRPr="00077903">
        <w:rPr>
          <w:color w:val="auto"/>
          <w:sz w:val="24"/>
          <w:szCs w:val="24"/>
        </w:rPr>
        <w:fldChar w:fldCharType="separate"/>
      </w:r>
      <w:r w:rsidR="00FF0BE4" w:rsidRPr="00077903">
        <w:rPr>
          <w:noProof/>
          <w:color w:val="auto"/>
          <w:sz w:val="24"/>
          <w:szCs w:val="24"/>
        </w:rPr>
        <w:t>8.6</w:t>
      </w:r>
      <w:r w:rsidRPr="00077903">
        <w:rPr>
          <w:color w:val="auto"/>
          <w:sz w:val="24"/>
          <w:szCs w:val="24"/>
        </w:rPr>
        <w:fldChar w:fldCharType="end"/>
      </w:r>
      <w:r w:rsidRPr="00077903">
        <w:rPr>
          <w:color w:val="auto"/>
          <w:sz w:val="24"/>
          <w:szCs w:val="24"/>
        </w:rPr>
        <w:t xml:space="preserve"> Scar marks</w:t>
      </w:r>
      <w:bookmarkEnd w:id="207"/>
    </w:p>
    <w:p w14:paraId="7E1AD5BD" w14:textId="77777777" w:rsidR="00E9020E" w:rsidRPr="00DA66F2" w:rsidRDefault="00E9020E" w:rsidP="00C425AF">
      <w:pPr>
        <w:pStyle w:val="ListParagraph"/>
        <w:numPr>
          <w:ilvl w:val="0"/>
          <w:numId w:val="22"/>
        </w:numPr>
        <w:spacing w:line="360" w:lineRule="auto"/>
        <w:jc w:val="both"/>
        <w:rPr>
          <w:rFonts w:cs="Arial"/>
          <w:b w:val="0"/>
          <w:szCs w:val="24"/>
        </w:rPr>
      </w:pPr>
      <w:r w:rsidRPr="00DA66F2">
        <w:rPr>
          <w:rFonts w:cs="Arial"/>
          <w:szCs w:val="24"/>
        </w:rPr>
        <w:t>Brand marks</w:t>
      </w:r>
    </w:p>
    <w:p w14:paraId="6686B176" w14:textId="77777777" w:rsidR="008D5834" w:rsidRDefault="00CA0968" w:rsidP="002B5ECF">
      <w:pPr>
        <w:jc w:val="center"/>
      </w:pPr>
      <w:r w:rsidRPr="00DA66F2">
        <w:rPr>
          <w:noProof/>
          <w:lang w:bidi="ar-SA"/>
        </w:rPr>
        <w:drawing>
          <wp:inline distT="0" distB="0" distL="0" distR="0" wp14:anchorId="049E55CF" wp14:editId="494E9AB9">
            <wp:extent cx="3965944" cy="2138526"/>
            <wp:effectExtent l="0" t="0" r="0" b="0"/>
            <wp:docPr id="237" name="Picture 237" descr="DSCN3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DSCN3426"/>
                    <pic:cNvPicPr>
                      <a:picLocks noChangeAspect="1" noChangeArrowheads="1"/>
                    </pic:cNvPicPr>
                  </pic:nvPicPr>
                  <pic:blipFill>
                    <a:blip r:embed="rId336" cstate="print">
                      <a:extLst>
                        <a:ext uri="{28A0092B-C50C-407E-A947-70E740481C1C}">
                          <a14:useLocalDpi xmlns:a14="http://schemas.microsoft.com/office/drawing/2010/main" val="0"/>
                        </a:ext>
                      </a:extLst>
                    </a:blip>
                    <a:srcRect/>
                    <a:stretch>
                      <a:fillRect/>
                    </a:stretch>
                  </pic:blipFill>
                  <pic:spPr bwMode="auto">
                    <a:xfrm>
                      <a:off x="0" y="0"/>
                      <a:ext cx="4024833" cy="2170280"/>
                    </a:xfrm>
                    <a:prstGeom prst="rect">
                      <a:avLst/>
                    </a:prstGeom>
                    <a:noFill/>
                    <a:ln>
                      <a:noFill/>
                    </a:ln>
                  </pic:spPr>
                </pic:pic>
              </a:graphicData>
            </a:graphic>
          </wp:inline>
        </w:drawing>
      </w:r>
    </w:p>
    <w:p w14:paraId="5852FB2B" w14:textId="77777777" w:rsidR="008D5834" w:rsidRPr="00077903" w:rsidRDefault="008D5834" w:rsidP="00A04B67">
      <w:pPr>
        <w:pStyle w:val="Caption"/>
        <w:jc w:val="center"/>
        <w:rPr>
          <w:rFonts w:cs="Arial"/>
          <w:color w:val="auto"/>
          <w:sz w:val="24"/>
          <w:szCs w:val="24"/>
        </w:rPr>
      </w:pPr>
      <w:bookmarkStart w:id="208" w:name="_Toc112763218"/>
      <w:r w:rsidRPr="00077903">
        <w:rPr>
          <w:color w:val="auto"/>
          <w:sz w:val="24"/>
          <w:szCs w:val="24"/>
        </w:rPr>
        <w:t xml:space="preserve">Figure </w:t>
      </w:r>
      <w:r w:rsidRPr="00077903">
        <w:rPr>
          <w:color w:val="auto"/>
          <w:sz w:val="24"/>
          <w:szCs w:val="24"/>
        </w:rPr>
        <w:fldChar w:fldCharType="begin"/>
      </w:r>
      <w:r w:rsidRPr="00077903">
        <w:rPr>
          <w:color w:val="auto"/>
          <w:sz w:val="24"/>
          <w:szCs w:val="24"/>
        </w:rPr>
        <w:instrText xml:space="preserve"> SEQ Figure \* ARABIC </w:instrText>
      </w:r>
      <w:r w:rsidRPr="00077903">
        <w:rPr>
          <w:color w:val="auto"/>
          <w:sz w:val="24"/>
          <w:szCs w:val="24"/>
        </w:rPr>
        <w:fldChar w:fldCharType="separate"/>
      </w:r>
      <w:r w:rsidR="00FF0BE4" w:rsidRPr="00077903">
        <w:rPr>
          <w:noProof/>
          <w:color w:val="auto"/>
          <w:sz w:val="24"/>
          <w:szCs w:val="24"/>
        </w:rPr>
        <w:t>8.7</w:t>
      </w:r>
      <w:r w:rsidRPr="00077903">
        <w:rPr>
          <w:color w:val="auto"/>
          <w:sz w:val="24"/>
          <w:szCs w:val="24"/>
        </w:rPr>
        <w:fldChar w:fldCharType="end"/>
      </w:r>
      <w:r w:rsidRPr="00077903">
        <w:rPr>
          <w:color w:val="auto"/>
          <w:sz w:val="24"/>
          <w:szCs w:val="24"/>
        </w:rPr>
        <w:t xml:space="preserve"> Brand marks</w:t>
      </w:r>
      <w:bookmarkEnd w:id="208"/>
    </w:p>
    <w:p w14:paraId="027A91C4" w14:textId="77777777" w:rsidR="00E9020E" w:rsidRPr="00F23FA2" w:rsidRDefault="00E9020E" w:rsidP="00C425AF">
      <w:pPr>
        <w:pStyle w:val="ListParagraph"/>
        <w:numPr>
          <w:ilvl w:val="0"/>
          <w:numId w:val="22"/>
        </w:numPr>
        <w:spacing w:line="360" w:lineRule="auto"/>
        <w:jc w:val="both"/>
        <w:rPr>
          <w:rFonts w:cs="Arial"/>
          <w:b w:val="0"/>
          <w:szCs w:val="24"/>
        </w:rPr>
      </w:pPr>
      <w:r w:rsidRPr="00DA66F2">
        <w:rPr>
          <w:rFonts w:cs="Arial"/>
          <w:szCs w:val="24"/>
        </w:rPr>
        <w:t>Flay cuts</w:t>
      </w:r>
    </w:p>
    <w:p w14:paraId="3336CA52" w14:textId="77777777" w:rsidR="008D5834" w:rsidRDefault="00CA0968" w:rsidP="00F23FA2">
      <w:pPr>
        <w:jc w:val="center"/>
      </w:pPr>
      <w:r w:rsidRPr="00DA66F2">
        <w:rPr>
          <w:noProof/>
          <w:lang w:bidi="ar-SA"/>
        </w:rPr>
        <w:lastRenderedPageBreak/>
        <w:drawing>
          <wp:inline distT="0" distB="0" distL="0" distR="0" wp14:anchorId="679291B5" wp14:editId="7CECB92C">
            <wp:extent cx="3508744" cy="2225141"/>
            <wp:effectExtent l="0" t="0" r="0" b="3810"/>
            <wp:docPr id="238" name="Picture 238" descr="DSCN3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DSCN3429"/>
                    <pic:cNvPicPr>
                      <a:picLocks noChangeAspect="1" noChangeArrowheads="1"/>
                    </pic:cNvPicPr>
                  </pic:nvPicPr>
                  <pic:blipFill>
                    <a:blip r:embed="rId337" cstate="print">
                      <a:extLst>
                        <a:ext uri="{28A0092B-C50C-407E-A947-70E740481C1C}">
                          <a14:useLocalDpi xmlns:a14="http://schemas.microsoft.com/office/drawing/2010/main" val="0"/>
                        </a:ext>
                      </a:extLst>
                    </a:blip>
                    <a:srcRect/>
                    <a:stretch>
                      <a:fillRect/>
                    </a:stretch>
                  </pic:blipFill>
                  <pic:spPr bwMode="auto">
                    <a:xfrm>
                      <a:off x="0" y="0"/>
                      <a:ext cx="3542566" cy="2246590"/>
                    </a:xfrm>
                    <a:prstGeom prst="rect">
                      <a:avLst/>
                    </a:prstGeom>
                    <a:noFill/>
                    <a:ln>
                      <a:noFill/>
                    </a:ln>
                  </pic:spPr>
                </pic:pic>
              </a:graphicData>
            </a:graphic>
          </wp:inline>
        </w:drawing>
      </w:r>
    </w:p>
    <w:p w14:paraId="57FC7585" w14:textId="77777777" w:rsidR="00E9020E" w:rsidRPr="00077903" w:rsidRDefault="008D5834" w:rsidP="00A04B67">
      <w:pPr>
        <w:pStyle w:val="Caption"/>
        <w:jc w:val="center"/>
        <w:rPr>
          <w:rFonts w:cs="Arial"/>
          <w:color w:val="auto"/>
          <w:sz w:val="24"/>
          <w:szCs w:val="24"/>
        </w:rPr>
      </w:pPr>
      <w:bookmarkStart w:id="209" w:name="_Toc112763219"/>
      <w:r w:rsidRPr="00077903">
        <w:rPr>
          <w:color w:val="auto"/>
          <w:sz w:val="24"/>
          <w:szCs w:val="24"/>
        </w:rPr>
        <w:t xml:space="preserve">Figure </w:t>
      </w:r>
      <w:r w:rsidRPr="00077903">
        <w:rPr>
          <w:color w:val="auto"/>
          <w:sz w:val="24"/>
          <w:szCs w:val="24"/>
        </w:rPr>
        <w:fldChar w:fldCharType="begin"/>
      </w:r>
      <w:r w:rsidRPr="00077903">
        <w:rPr>
          <w:color w:val="auto"/>
          <w:sz w:val="24"/>
          <w:szCs w:val="24"/>
        </w:rPr>
        <w:instrText xml:space="preserve"> SEQ Figure \* ARABIC </w:instrText>
      </w:r>
      <w:r w:rsidRPr="00077903">
        <w:rPr>
          <w:color w:val="auto"/>
          <w:sz w:val="24"/>
          <w:szCs w:val="24"/>
        </w:rPr>
        <w:fldChar w:fldCharType="separate"/>
      </w:r>
      <w:r w:rsidR="00FF0BE4" w:rsidRPr="00077903">
        <w:rPr>
          <w:noProof/>
          <w:color w:val="auto"/>
          <w:sz w:val="24"/>
          <w:szCs w:val="24"/>
        </w:rPr>
        <w:t>8.8</w:t>
      </w:r>
      <w:r w:rsidRPr="00077903">
        <w:rPr>
          <w:color w:val="auto"/>
          <w:sz w:val="24"/>
          <w:szCs w:val="24"/>
        </w:rPr>
        <w:fldChar w:fldCharType="end"/>
      </w:r>
      <w:r w:rsidRPr="00077903">
        <w:rPr>
          <w:color w:val="auto"/>
          <w:sz w:val="24"/>
          <w:szCs w:val="24"/>
        </w:rPr>
        <w:t xml:space="preserve">  Flay cuts</w:t>
      </w:r>
      <w:bookmarkEnd w:id="209"/>
    </w:p>
    <w:p w14:paraId="0B3555F9" w14:textId="77777777" w:rsidR="00E9020E" w:rsidRPr="00DA66F2" w:rsidRDefault="00E9020E" w:rsidP="00C425AF">
      <w:pPr>
        <w:pStyle w:val="ListParagraph"/>
        <w:numPr>
          <w:ilvl w:val="0"/>
          <w:numId w:val="22"/>
        </w:numPr>
        <w:spacing w:line="360" w:lineRule="auto"/>
        <w:jc w:val="both"/>
        <w:rPr>
          <w:rFonts w:cs="Arial"/>
          <w:b w:val="0"/>
          <w:szCs w:val="24"/>
        </w:rPr>
      </w:pPr>
      <w:r w:rsidRPr="00DA66F2">
        <w:rPr>
          <w:rFonts w:cs="Arial"/>
          <w:szCs w:val="24"/>
        </w:rPr>
        <w:t>Cracking or Grain Cracking</w:t>
      </w:r>
    </w:p>
    <w:p w14:paraId="182FDF17" w14:textId="77777777" w:rsidR="00E9020E" w:rsidRPr="00DA66F2" w:rsidRDefault="00E9020E" w:rsidP="00403B81">
      <w:pPr>
        <w:pStyle w:val="BodyText"/>
        <w:spacing w:after="200" w:line="360" w:lineRule="auto"/>
        <w:jc w:val="both"/>
        <w:rPr>
          <w:b/>
        </w:rPr>
      </w:pPr>
      <w:r w:rsidRPr="00DA66F2">
        <w:t>Double fold leather at least 4 places per hide to see whether there is any tendency of pigment and or grain cracking.</w:t>
      </w:r>
    </w:p>
    <w:p w14:paraId="7F8E4094" w14:textId="77777777" w:rsidR="008D5834" w:rsidRDefault="00CA0968" w:rsidP="008D5834">
      <w:pPr>
        <w:pStyle w:val="BodyText"/>
        <w:keepNext/>
        <w:spacing w:after="200" w:line="360" w:lineRule="auto"/>
        <w:jc w:val="both"/>
      </w:pPr>
      <w:r w:rsidRPr="00DA66F2">
        <w:rPr>
          <w:noProof/>
        </w:rPr>
        <w:drawing>
          <wp:inline distT="0" distB="0" distL="0" distR="0" wp14:anchorId="2088C6D2" wp14:editId="3A402741">
            <wp:extent cx="2668773" cy="1657194"/>
            <wp:effectExtent l="0" t="0" r="0" b="635"/>
            <wp:docPr id="239" name="Picture 239" descr="4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44A"/>
                    <pic:cNvPicPr>
                      <a:picLocks noChangeAspect="1" noChangeArrowheads="1"/>
                    </pic:cNvPicPr>
                  </pic:nvPicPr>
                  <pic:blipFill>
                    <a:blip r:embed="rId338" cstate="print">
                      <a:extLst>
                        <a:ext uri="{28A0092B-C50C-407E-A947-70E740481C1C}">
                          <a14:useLocalDpi xmlns:a14="http://schemas.microsoft.com/office/drawing/2010/main" val="0"/>
                        </a:ext>
                      </a:extLst>
                    </a:blip>
                    <a:srcRect/>
                    <a:stretch>
                      <a:fillRect/>
                    </a:stretch>
                  </pic:blipFill>
                  <pic:spPr bwMode="auto">
                    <a:xfrm>
                      <a:off x="0" y="0"/>
                      <a:ext cx="2678654" cy="1663330"/>
                    </a:xfrm>
                    <a:prstGeom prst="rect">
                      <a:avLst/>
                    </a:prstGeom>
                    <a:noFill/>
                    <a:ln>
                      <a:noFill/>
                    </a:ln>
                  </pic:spPr>
                </pic:pic>
              </a:graphicData>
            </a:graphic>
          </wp:inline>
        </w:drawing>
      </w:r>
      <w:r w:rsidR="0091426E" w:rsidRPr="00DA66F2">
        <w:t xml:space="preserve"> </w:t>
      </w:r>
      <w:r w:rsidRPr="00DA66F2">
        <w:rPr>
          <w:noProof/>
        </w:rPr>
        <w:drawing>
          <wp:inline distT="0" distB="0" distL="0" distR="0" wp14:anchorId="4A2EAE99" wp14:editId="7BECF015">
            <wp:extent cx="2583711" cy="1616058"/>
            <wp:effectExtent l="0" t="0" r="7620" b="3810"/>
            <wp:docPr id="240" name="Picture 240" descr="4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44B"/>
                    <pic:cNvPicPr>
                      <a:picLocks noChangeAspect="1" noChangeArrowheads="1"/>
                    </pic:cNvPicPr>
                  </pic:nvPicPr>
                  <pic:blipFill>
                    <a:blip r:embed="rId339" cstate="print">
                      <a:extLst>
                        <a:ext uri="{28A0092B-C50C-407E-A947-70E740481C1C}">
                          <a14:useLocalDpi xmlns:a14="http://schemas.microsoft.com/office/drawing/2010/main" val="0"/>
                        </a:ext>
                      </a:extLst>
                    </a:blip>
                    <a:srcRect/>
                    <a:stretch>
                      <a:fillRect/>
                    </a:stretch>
                  </pic:blipFill>
                  <pic:spPr bwMode="auto">
                    <a:xfrm>
                      <a:off x="0" y="0"/>
                      <a:ext cx="2597099" cy="1624432"/>
                    </a:xfrm>
                    <a:prstGeom prst="rect">
                      <a:avLst/>
                    </a:prstGeom>
                    <a:noFill/>
                    <a:ln>
                      <a:noFill/>
                    </a:ln>
                  </pic:spPr>
                </pic:pic>
              </a:graphicData>
            </a:graphic>
          </wp:inline>
        </w:drawing>
      </w:r>
    </w:p>
    <w:p w14:paraId="0F507C0F" w14:textId="77777777" w:rsidR="00E9020E" w:rsidRPr="00077903" w:rsidRDefault="008D5834" w:rsidP="008D5834">
      <w:pPr>
        <w:pStyle w:val="Caption"/>
        <w:jc w:val="center"/>
        <w:rPr>
          <w:color w:val="auto"/>
          <w:sz w:val="24"/>
          <w:szCs w:val="24"/>
        </w:rPr>
      </w:pPr>
      <w:bookmarkStart w:id="210" w:name="_Toc112763220"/>
      <w:r w:rsidRPr="00077903">
        <w:rPr>
          <w:color w:val="auto"/>
          <w:sz w:val="24"/>
          <w:szCs w:val="24"/>
        </w:rPr>
        <w:t xml:space="preserve">Figure </w:t>
      </w:r>
      <w:r w:rsidRPr="00077903">
        <w:rPr>
          <w:color w:val="auto"/>
          <w:sz w:val="24"/>
          <w:szCs w:val="24"/>
        </w:rPr>
        <w:fldChar w:fldCharType="begin"/>
      </w:r>
      <w:r w:rsidRPr="00077903">
        <w:rPr>
          <w:color w:val="auto"/>
          <w:sz w:val="24"/>
          <w:szCs w:val="24"/>
        </w:rPr>
        <w:instrText xml:space="preserve"> SEQ Figure \* ARABIC </w:instrText>
      </w:r>
      <w:r w:rsidRPr="00077903">
        <w:rPr>
          <w:color w:val="auto"/>
          <w:sz w:val="24"/>
          <w:szCs w:val="24"/>
        </w:rPr>
        <w:fldChar w:fldCharType="separate"/>
      </w:r>
      <w:r w:rsidR="00FF0BE4" w:rsidRPr="00077903">
        <w:rPr>
          <w:noProof/>
          <w:color w:val="auto"/>
          <w:sz w:val="24"/>
          <w:szCs w:val="24"/>
        </w:rPr>
        <w:t>8.9</w:t>
      </w:r>
      <w:r w:rsidRPr="00077903">
        <w:rPr>
          <w:color w:val="auto"/>
          <w:sz w:val="24"/>
          <w:szCs w:val="24"/>
        </w:rPr>
        <w:fldChar w:fldCharType="end"/>
      </w:r>
      <w:r w:rsidRPr="00077903">
        <w:rPr>
          <w:color w:val="auto"/>
          <w:sz w:val="24"/>
          <w:szCs w:val="24"/>
        </w:rPr>
        <w:t xml:space="preserve"> Grain cracking</w:t>
      </w:r>
      <w:bookmarkEnd w:id="210"/>
    </w:p>
    <w:p w14:paraId="1DB3FC88" w14:textId="77777777" w:rsidR="00E9020E" w:rsidRPr="00DA66F2" w:rsidRDefault="00E9020E" w:rsidP="00C425AF">
      <w:pPr>
        <w:pStyle w:val="ListParagraph"/>
        <w:numPr>
          <w:ilvl w:val="0"/>
          <w:numId w:val="22"/>
        </w:numPr>
        <w:spacing w:line="360" w:lineRule="auto"/>
        <w:jc w:val="both"/>
        <w:rPr>
          <w:rFonts w:cs="Arial"/>
          <w:b w:val="0"/>
          <w:szCs w:val="24"/>
        </w:rPr>
      </w:pPr>
      <w:r w:rsidRPr="00DA66F2">
        <w:rPr>
          <w:rFonts w:cs="Arial"/>
          <w:szCs w:val="24"/>
        </w:rPr>
        <w:t>Bleeding</w:t>
      </w:r>
    </w:p>
    <w:p w14:paraId="1CEB9FE9" w14:textId="77777777" w:rsidR="00E9020E" w:rsidRPr="00DA66F2" w:rsidRDefault="00E9020E" w:rsidP="00A04B67">
      <w:pPr>
        <w:pStyle w:val="BodyText"/>
        <w:spacing w:after="200" w:line="360" w:lineRule="auto"/>
        <w:jc w:val="both"/>
      </w:pPr>
      <w:r w:rsidRPr="00DA66F2">
        <w:t>It is the diffusion of uncombined materials from the interior of leather to the grain surface where they may contaminate other materials or mar the appearance of the leather. This usually occurs at elevated temperatures and is commonly designated as staining.</w:t>
      </w:r>
    </w:p>
    <w:p w14:paraId="16627175" w14:textId="77777777" w:rsidR="00E9020E" w:rsidRPr="00DA66F2" w:rsidRDefault="00E9020E" w:rsidP="00C425AF">
      <w:pPr>
        <w:pStyle w:val="ListParagraph"/>
        <w:numPr>
          <w:ilvl w:val="0"/>
          <w:numId w:val="22"/>
        </w:numPr>
        <w:spacing w:line="360" w:lineRule="auto"/>
        <w:jc w:val="both"/>
        <w:rPr>
          <w:rFonts w:cs="Arial"/>
          <w:b w:val="0"/>
          <w:szCs w:val="24"/>
        </w:rPr>
      </w:pPr>
      <w:r w:rsidRPr="00DA66F2">
        <w:rPr>
          <w:rFonts w:cs="Arial"/>
          <w:szCs w:val="24"/>
        </w:rPr>
        <w:t>Tearing</w:t>
      </w:r>
    </w:p>
    <w:p w14:paraId="59A757BD" w14:textId="77777777" w:rsidR="00E9020E" w:rsidRPr="00A04B67" w:rsidRDefault="00E9020E" w:rsidP="00A04B67">
      <w:pPr>
        <w:pStyle w:val="BodyText"/>
        <w:spacing w:after="200" w:line="360" w:lineRule="auto"/>
        <w:jc w:val="both"/>
      </w:pPr>
      <w:r w:rsidRPr="00DA66F2">
        <w:t>In the butt region, we make a half inch cut from an edge with a scissor. By holding leather on two sides of cut with thumb and a finger we try to tear it further. If it tears easily the lot is not acceptable. That is, it fails tear strength.</w:t>
      </w:r>
    </w:p>
    <w:p w14:paraId="03DDDD62" w14:textId="77777777" w:rsidR="00E9020E" w:rsidRPr="00DA66F2" w:rsidRDefault="00E9020E" w:rsidP="00C425AF">
      <w:pPr>
        <w:pStyle w:val="ListParagraph"/>
        <w:numPr>
          <w:ilvl w:val="0"/>
          <w:numId w:val="22"/>
        </w:numPr>
        <w:spacing w:line="360" w:lineRule="auto"/>
        <w:jc w:val="both"/>
        <w:rPr>
          <w:rFonts w:cs="Arial"/>
          <w:b w:val="0"/>
          <w:szCs w:val="24"/>
        </w:rPr>
      </w:pPr>
      <w:r w:rsidRPr="00DA66F2">
        <w:rPr>
          <w:rFonts w:cs="Arial"/>
          <w:szCs w:val="24"/>
        </w:rPr>
        <w:lastRenderedPageBreak/>
        <w:t>Warble hole</w:t>
      </w:r>
    </w:p>
    <w:p w14:paraId="7182A568" w14:textId="77777777" w:rsidR="008D5834" w:rsidRDefault="00CA0968" w:rsidP="007A16B8">
      <w:pPr>
        <w:jc w:val="center"/>
      </w:pPr>
      <w:r w:rsidRPr="00DA66F2">
        <w:rPr>
          <w:noProof/>
          <w:lang w:bidi="ar-SA"/>
        </w:rPr>
        <w:drawing>
          <wp:inline distT="0" distB="0" distL="0" distR="0" wp14:anchorId="4BC340ED" wp14:editId="1C9EA223">
            <wp:extent cx="2849526" cy="2139386"/>
            <wp:effectExtent l="0" t="0" r="8255" b="0"/>
            <wp:docPr id="241" name="Picture 241" descr="3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37A"/>
                    <pic:cNvPicPr>
                      <a:picLocks noChangeAspect="1" noChangeArrowheads="1"/>
                    </pic:cNvPicPr>
                  </pic:nvPicPr>
                  <pic:blipFill>
                    <a:blip r:embed="rId340" cstate="print">
                      <a:extLst>
                        <a:ext uri="{28A0092B-C50C-407E-A947-70E740481C1C}">
                          <a14:useLocalDpi xmlns:a14="http://schemas.microsoft.com/office/drawing/2010/main" val="0"/>
                        </a:ext>
                      </a:extLst>
                    </a:blip>
                    <a:srcRect/>
                    <a:stretch>
                      <a:fillRect/>
                    </a:stretch>
                  </pic:blipFill>
                  <pic:spPr bwMode="auto">
                    <a:xfrm>
                      <a:off x="0" y="0"/>
                      <a:ext cx="2882027" cy="2163787"/>
                    </a:xfrm>
                    <a:prstGeom prst="rect">
                      <a:avLst/>
                    </a:prstGeom>
                    <a:noFill/>
                    <a:ln>
                      <a:noFill/>
                    </a:ln>
                  </pic:spPr>
                </pic:pic>
              </a:graphicData>
            </a:graphic>
          </wp:inline>
        </w:drawing>
      </w:r>
    </w:p>
    <w:p w14:paraId="3C107873" w14:textId="77777777" w:rsidR="00E9020E" w:rsidRPr="00077903" w:rsidRDefault="008D5834" w:rsidP="008D5834">
      <w:pPr>
        <w:pStyle w:val="Caption"/>
        <w:jc w:val="center"/>
        <w:rPr>
          <w:rFonts w:cs="Arial"/>
          <w:color w:val="auto"/>
          <w:sz w:val="24"/>
          <w:szCs w:val="24"/>
        </w:rPr>
      </w:pPr>
      <w:bookmarkStart w:id="211" w:name="_Toc112763221"/>
      <w:r w:rsidRPr="00077903">
        <w:rPr>
          <w:color w:val="auto"/>
          <w:sz w:val="24"/>
          <w:szCs w:val="24"/>
        </w:rPr>
        <w:t xml:space="preserve">Figure </w:t>
      </w:r>
      <w:r w:rsidRPr="00077903">
        <w:rPr>
          <w:color w:val="auto"/>
          <w:sz w:val="24"/>
          <w:szCs w:val="24"/>
        </w:rPr>
        <w:fldChar w:fldCharType="begin"/>
      </w:r>
      <w:r w:rsidRPr="00077903">
        <w:rPr>
          <w:color w:val="auto"/>
          <w:sz w:val="24"/>
          <w:szCs w:val="24"/>
        </w:rPr>
        <w:instrText xml:space="preserve"> SEQ Figure \* ARABIC </w:instrText>
      </w:r>
      <w:r w:rsidRPr="00077903">
        <w:rPr>
          <w:color w:val="auto"/>
          <w:sz w:val="24"/>
          <w:szCs w:val="24"/>
        </w:rPr>
        <w:fldChar w:fldCharType="separate"/>
      </w:r>
      <w:r w:rsidR="00FF0BE4" w:rsidRPr="00077903">
        <w:rPr>
          <w:noProof/>
          <w:color w:val="auto"/>
          <w:sz w:val="24"/>
          <w:szCs w:val="24"/>
        </w:rPr>
        <w:t>8.10</w:t>
      </w:r>
      <w:r w:rsidRPr="00077903">
        <w:rPr>
          <w:color w:val="auto"/>
          <w:sz w:val="24"/>
          <w:szCs w:val="24"/>
        </w:rPr>
        <w:fldChar w:fldCharType="end"/>
      </w:r>
      <w:r w:rsidRPr="00077903">
        <w:rPr>
          <w:color w:val="auto"/>
          <w:sz w:val="24"/>
          <w:szCs w:val="24"/>
        </w:rPr>
        <w:t xml:space="preserve"> Warble hole</w:t>
      </w:r>
      <w:bookmarkEnd w:id="211"/>
    </w:p>
    <w:p w14:paraId="5EE99C62" w14:textId="77777777" w:rsidR="00E9020E" w:rsidRPr="00DA66F2" w:rsidRDefault="00E9020E" w:rsidP="00C425AF">
      <w:pPr>
        <w:pStyle w:val="ListParagraph"/>
        <w:numPr>
          <w:ilvl w:val="0"/>
          <w:numId w:val="22"/>
        </w:numPr>
        <w:spacing w:line="360" w:lineRule="auto"/>
        <w:jc w:val="both"/>
        <w:rPr>
          <w:rFonts w:cs="Arial"/>
          <w:b w:val="0"/>
          <w:szCs w:val="24"/>
        </w:rPr>
      </w:pPr>
      <w:r w:rsidRPr="00DA66F2">
        <w:rPr>
          <w:rFonts w:cs="Arial"/>
          <w:szCs w:val="24"/>
        </w:rPr>
        <w:t>Tick mark</w:t>
      </w:r>
    </w:p>
    <w:p w14:paraId="432135D1" w14:textId="77777777" w:rsidR="00E4494F" w:rsidRDefault="00CA0968" w:rsidP="00F23FA2">
      <w:pPr>
        <w:jc w:val="center"/>
      </w:pPr>
      <w:r w:rsidRPr="00DA66F2">
        <w:rPr>
          <w:noProof/>
          <w:lang w:bidi="ar-SA"/>
        </w:rPr>
        <w:drawing>
          <wp:inline distT="0" distB="0" distL="0" distR="0" wp14:anchorId="0CBECA9F" wp14:editId="0E6FE831">
            <wp:extent cx="2991555" cy="1939676"/>
            <wp:effectExtent l="0" t="0" r="0" b="3810"/>
            <wp:docPr id="242" name="Picture 242" descr="DSCN3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DSCN3427"/>
                    <pic:cNvPicPr>
                      <a:picLocks noChangeAspect="1" noChangeArrowheads="1"/>
                    </pic:cNvPicPr>
                  </pic:nvPicPr>
                  <pic:blipFill>
                    <a:blip r:embed="rId341" cstate="print">
                      <a:extLst>
                        <a:ext uri="{28A0092B-C50C-407E-A947-70E740481C1C}">
                          <a14:useLocalDpi xmlns:a14="http://schemas.microsoft.com/office/drawing/2010/main" val="0"/>
                        </a:ext>
                      </a:extLst>
                    </a:blip>
                    <a:srcRect/>
                    <a:stretch>
                      <a:fillRect/>
                    </a:stretch>
                  </pic:blipFill>
                  <pic:spPr bwMode="auto">
                    <a:xfrm>
                      <a:off x="0" y="0"/>
                      <a:ext cx="3008011" cy="1950346"/>
                    </a:xfrm>
                    <a:prstGeom prst="rect">
                      <a:avLst/>
                    </a:prstGeom>
                    <a:noFill/>
                    <a:ln>
                      <a:noFill/>
                    </a:ln>
                  </pic:spPr>
                </pic:pic>
              </a:graphicData>
            </a:graphic>
          </wp:inline>
        </w:drawing>
      </w:r>
    </w:p>
    <w:p w14:paraId="6C1A6113" w14:textId="77777777" w:rsidR="00E9020E" w:rsidRPr="00077903" w:rsidRDefault="00E4494F" w:rsidP="00A04B67">
      <w:pPr>
        <w:pStyle w:val="Caption"/>
        <w:jc w:val="center"/>
        <w:rPr>
          <w:rFonts w:cs="Arial"/>
          <w:color w:val="auto"/>
          <w:sz w:val="24"/>
          <w:szCs w:val="24"/>
        </w:rPr>
      </w:pPr>
      <w:bookmarkStart w:id="212" w:name="_Toc112763222"/>
      <w:r w:rsidRPr="00077903">
        <w:rPr>
          <w:color w:val="auto"/>
          <w:sz w:val="24"/>
          <w:szCs w:val="24"/>
        </w:rPr>
        <w:t xml:space="preserve">Figure </w:t>
      </w:r>
      <w:r w:rsidRPr="00077903">
        <w:rPr>
          <w:color w:val="auto"/>
          <w:sz w:val="24"/>
          <w:szCs w:val="24"/>
        </w:rPr>
        <w:fldChar w:fldCharType="begin"/>
      </w:r>
      <w:r w:rsidRPr="00077903">
        <w:rPr>
          <w:color w:val="auto"/>
          <w:sz w:val="24"/>
          <w:szCs w:val="24"/>
        </w:rPr>
        <w:instrText xml:space="preserve"> SEQ Figure \* ARABIC </w:instrText>
      </w:r>
      <w:r w:rsidRPr="00077903">
        <w:rPr>
          <w:color w:val="auto"/>
          <w:sz w:val="24"/>
          <w:szCs w:val="24"/>
        </w:rPr>
        <w:fldChar w:fldCharType="separate"/>
      </w:r>
      <w:r w:rsidR="00FF0BE4" w:rsidRPr="00077903">
        <w:rPr>
          <w:noProof/>
          <w:color w:val="auto"/>
          <w:sz w:val="24"/>
          <w:szCs w:val="24"/>
        </w:rPr>
        <w:t>8.11</w:t>
      </w:r>
      <w:r w:rsidRPr="00077903">
        <w:rPr>
          <w:color w:val="auto"/>
          <w:sz w:val="24"/>
          <w:szCs w:val="24"/>
        </w:rPr>
        <w:fldChar w:fldCharType="end"/>
      </w:r>
      <w:r w:rsidRPr="00077903">
        <w:rPr>
          <w:color w:val="auto"/>
          <w:sz w:val="24"/>
          <w:szCs w:val="24"/>
        </w:rPr>
        <w:t xml:space="preserve"> Tick mark</w:t>
      </w:r>
      <w:bookmarkEnd w:id="212"/>
    </w:p>
    <w:p w14:paraId="4B0B010D" w14:textId="77777777" w:rsidR="00E9020E" w:rsidRPr="00DA66F2" w:rsidRDefault="00E9020E" w:rsidP="00C425AF">
      <w:pPr>
        <w:pStyle w:val="ListParagraph"/>
        <w:numPr>
          <w:ilvl w:val="0"/>
          <w:numId w:val="22"/>
        </w:numPr>
        <w:spacing w:line="360" w:lineRule="auto"/>
        <w:jc w:val="both"/>
        <w:rPr>
          <w:rFonts w:cs="Arial"/>
          <w:b w:val="0"/>
          <w:szCs w:val="24"/>
        </w:rPr>
      </w:pPr>
      <w:r w:rsidRPr="00DA66F2">
        <w:rPr>
          <w:rFonts w:cs="Arial"/>
          <w:szCs w:val="24"/>
        </w:rPr>
        <w:t>Growth marks</w:t>
      </w:r>
    </w:p>
    <w:p w14:paraId="00341FFA" w14:textId="77777777" w:rsidR="00E4494F" w:rsidRDefault="00CA0968" w:rsidP="008C6E12">
      <w:pPr>
        <w:jc w:val="center"/>
      </w:pPr>
      <w:r w:rsidRPr="00DA66F2">
        <w:rPr>
          <w:noProof/>
          <w:lang w:bidi="ar-SA"/>
        </w:rPr>
        <w:drawing>
          <wp:inline distT="0" distB="0" distL="0" distR="0" wp14:anchorId="762B5CA4" wp14:editId="788DEC4C">
            <wp:extent cx="2907627" cy="1738489"/>
            <wp:effectExtent l="0" t="0" r="7620" b="0"/>
            <wp:docPr id="243" name="Picture 243" descr="DSCN3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DSCN3424"/>
                    <pic:cNvPicPr>
                      <a:picLocks noChangeAspect="1" noChangeArrowheads="1"/>
                    </pic:cNvPicPr>
                  </pic:nvPicPr>
                  <pic:blipFill>
                    <a:blip r:embed="rId342" cstate="print">
                      <a:extLst>
                        <a:ext uri="{28A0092B-C50C-407E-A947-70E740481C1C}">
                          <a14:useLocalDpi xmlns:a14="http://schemas.microsoft.com/office/drawing/2010/main" val="0"/>
                        </a:ext>
                      </a:extLst>
                    </a:blip>
                    <a:srcRect/>
                    <a:stretch>
                      <a:fillRect/>
                    </a:stretch>
                  </pic:blipFill>
                  <pic:spPr bwMode="auto">
                    <a:xfrm>
                      <a:off x="0" y="0"/>
                      <a:ext cx="2934542" cy="1754582"/>
                    </a:xfrm>
                    <a:prstGeom prst="rect">
                      <a:avLst/>
                    </a:prstGeom>
                    <a:noFill/>
                    <a:ln>
                      <a:noFill/>
                    </a:ln>
                  </pic:spPr>
                </pic:pic>
              </a:graphicData>
            </a:graphic>
          </wp:inline>
        </w:drawing>
      </w:r>
    </w:p>
    <w:p w14:paraId="6ABB5B89" w14:textId="77777777" w:rsidR="00E9020E" w:rsidRPr="00077903" w:rsidRDefault="00E4494F" w:rsidP="00E4494F">
      <w:pPr>
        <w:pStyle w:val="Caption"/>
        <w:jc w:val="center"/>
        <w:rPr>
          <w:rFonts w:cs="Arial"/>
          <w:color w:val="auto"/>
          <w:sz w:val="24"/>
          <w:szCs w:val="24"/>
        </w:rPr>
      </w:pPr>
      <w:bookmarkStart w:id="213" w:name="_Toc112763223"/>
      <w:r w:rsidRPr="00077903">
        <w:rPr>
          <w:color w:val="auto"/>
          <w:sz w:val="24"/>
          <w:szCs w:val="24"/>
        </w:rPr>
        <w:t xml:space="preserve">Figure </w:t>
      </w:r>
      <w:r w:rsidRPr="00077903">
        <w:rPr>
          <w:color w:val="auto"/>
          <w:sz w:val="24"/>
          <w:szCs w:val="24"/>
        </w:rPr>
        <w:fldChar w:fldCharType="begin"/>
      </w:r>
      <w:r w:rsidRPr="00077903">
        <w:rPr>
          <w:color w:val="auto"/>
          <w:sz w:val="24"/>
          <w:szCs w:val="24"/>
        </w:rPr>
        <w:instrText xml:space="preserve"> SEQ Figure \* ARABIC </w:instrText>
      </w:r>
      <w:r w:rsidRPr="00077903">
        <w:rPr>
          <w:color w:val="auto"/>
          <w:sz w:val="24"/>
          <w:szCs w:val="24"/>
        </w:rPr>
        <w:fldChar w:fldCharType="separate"/>
      </w:r>
      <w:r w:rsidR="00FF0BE4" w:rsidRPr="00077903">
        <w:rPr>
          <w:noProof/>
          <w:color w:val="auto"/>
          <w:sz w:val="24"/>
          <w:szCs w:val="24"/>
        </w:rPr>
        <w:t>8.12</w:t>
      </w:r>
      <w:r w:rsidRPr="00077903">
        <w:rPr>
          <w:color w:val="auto"/>
          <w:sz w:val="24"/>
          <w:szCs w:val="24"/>
        </w:rPr>
        <w:fldChar w:fldCharType="end"/>
      </w:r>
      <w:r w:rsidRPr="00077903">
        <w:rPr>
          <w:color w:val="auto"/>
          <w:sz w:val="24"/>
          <w:szCs w:val="24"/>
        </w:rPr>
        <w:t xml:space="preserve"> Growth marks</w:t>
      </w:r>
      <w:bookmarkEnd w:id="213"/>
    </w:p>
    <w:p w14:paraId="30B38CEF" w14:textId="77777777" w:rsidR="00E9020E" w:rsidRPr="00DA66F2" w:rsidRDefault="00E9020E" w:rsidP="00F23FA2">
      <w:pPr>
        <w:pStyle w:val="ListParagraph"/>
        <w:numPr>
          <w:ilvl w:val="0"/>
          <w:numId w:val="0"/>
        </w:numPr>
        <w:spacing w:line="360" w:lineRule="auto"/>
        <w:ind w:left="810"/>
        <w:jc w:val="both"/>
        <w:rPr>
          <w:rFonts w:cs="Arial"/>
          <w:b w:val="0"/>
          <w:szCs w:val="24"/>
        </w:rPr>
      </w:pPr>
    </w:p>
    <w:p w14:paraId="73327FD8" w14:textId="77777777" w:rsidR="00E9020E" w:rsidRPr="00DA66F2" w:rsidRDefault="00E9020E" w:rsidP="00C425AF">
      <w:pPr>
        <w:pStyle w:val="ListParagraph"/>
        <w:numPr>
          <w:ilvl w:val="0"/>
          <w:numId w:val="22"/>
        </w:numPr>
        <w:spacing w:line="360" w:lineRule="auto"/>
        <w:jc w:val="both"/>
        <w:rPr>
          <w:rFonts w:cs="Arial"/>
          <w:b w:val="0"/>
          <w:szCs w:val="24"/>
        </w:rPr>
      </w:pPr>
      <w:r w:rsidRPr="00DA66F2">
        <w:rPr>
          <w:rFonts w:cs="Arial"/>
          <w:szCs w:val="24"/>
        </w:rPr>
        <w:lastRenderedPageBreak/>
        <w:t>Vein marks</w:t>
      </w:r>
    </w:p>
    <w:p w14:paraId="735F6532" w14:textId="77777777" w:rsidR="00E4494F" w:rsidRDefault="00CA0968" w:rsidP="00F23FA2">
      <w:pPr>
        <w:jc w:val="center"/>
      </w:pPr>
      <w:r w:rsidRPr="00DA66F2">
        <w:rPr>
          <w:noProof/>
          <w:lang w:bidi="ar-SA"/>
        </w:rPr>
        <w:drawing>
          <wp:inline distT="0" distB="0" distL="0" distR="0" wp14:anchorId="77AF0F06" wp14:editId="11E05D48">
            <wp:extent cx="2935111" cy="2030553"/>
            <wp:effectExtent l="0" t="0" r="0" b="8255"/>
            <wp:docPr id="244" name="Picture 244" descr="33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33B"/>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2949280" cy="2040355"/>
                    </a:xfrm>
                    <a:prstGeom prst="rect">
                      <a:avLst/>
                    </a:prstGeom>
                    <a:noFill/>
                    <a:ln>
                      <a:noFill/>
                    </a:ln>
                  </pic:spPr>
                </pic:pic>
              </a:graphicData>
            </a:graphic>
          </wp:inline>
        </w:drawing>
      </w:r>
    </w:p>
    <w:p w14:paraId="2DBA2660" w14:textId="77777777" w:rsidR="00E9020E" w:rsidRPr="00077903" w:rsidRDefault="00E4494F" w:rsidP="00133166">
      <w:pPr>
        <w:pStyle w:val="Caption"/>
        <w:jc w:val="center"/>
        <w:rPr>
          <w:color w:val="auto"/>
          <w:szCs w:val="24"/>
        </w:rPr>
      </w:pPr>
      <w:bookmarkStart w:id="214" w:name="_Toc112763224"/>
      <w:r w:rsidRPr="00077903">
        <w:rPr>
          <w:color w:val="auto"/>
          <w:sz w:val="24"/>
          <w:szCs w:val="24"/>
        </w:rPr>
        <w:t xml:space="preserve">Figure </w:t>
      </w:r>
      <w:r w:rsidRPr="00077903">
        <w:rPr>
          <w:color w:val="auto"/>
          <w:sz w:val="24"/>
          <w:szCs w:val="24"/>
        </w:rPr>
        <w:fldChar w:fldCharType="begin"/>
      </w:r>
      <w:r w:rsidRPr="00077903">
        <w:rPr>
          <w:color w:val="auto"/>
          <w:sz w:val="24"/>
          <w:szCs w:val="24"/>
        </w:rPr>
        <w:instrText xml:space="preserve"> SEQ Figure \* ARABIC </w:instrText>
      </w:r>
      <w:r w:rsidRPr="00077903">
        <w:rPr>
          <w:color w:val="auto"/>
          <w:sz w:val="24"/>
          <w:szCs w:val="24"/>
        </w:rPr>
        <w:fldChar w:fldCharType="separate"/>
      </w:r>
      <w:r w:rsidR="00FF0BE4" w:rsidRPr="00077903">
        <w:rPr>
          <w:noProof/>
          <w:color w:val="auto"/>
          <w:sz w:val="24"/>
          <w:szCs w:val="24"/>
        </w:rPr>
        <w:t>8.13</w:t>
      </w:r>
      <w:r w:rsidRPr="00077903">
        <w:rPr>
          <w:color w:val="auto"/>
          <w:sz w:val="24"/>
          <w:szCs w:val="24"/>
        </w:rPr>
        <w:fldChar w:fldCharType="end"/>
      </w:r>
      <w:r w:rsidRPr="00077903">
        <w:rPr>
          <w:color w:val="auto"/>
          <w:sz w:val="24"/>
          <w:szCs w:val="24"/>
        </w:rPr>
        <w:t xml:space="preserve"> Vein marks</w:t>
      </w:r>
      <w:bookmarkEnd w:id="214"/>
    </w:p>
    <w:p w14:paraId="595F0A6A" w14:textId="77777777" w:rsidR="00A04B67" w:rsidRPr="00A04B67" w:rsidRDefault="00A04B67" w:rsidP="00A04B67"/>
    <w:p w14:paraId="2E1F60AC" w14:textId="77777777" w:rsidR="00E9020E" w:rsidRPr="00DA66F2" w:rsidRDefault="00C42643" w:rsidP="00144CC4">
      <w:pPr>
        <w:pStyle w:val="Heading2"/>
      </w:pPr>
      <w:bookmarkStart w:id="215" w:name="_Toc113094482"/>
      <w:r>
        <w:t>8.3</w:t>
      </w:r>
      <w:r w:rsidR="00A45486">
        <w:t xml:space="preserve"> </w:t>
      </w:r>
      <w:r w:rsidR="00A45486" w:rsidRPr="00A45486">
        <w:t xml:space="preserve">Identifying </w:t>
      </w:r>
      <w:r w:rsidR="00E24FFF">
        <w:t>Relevant OHS P</w:t>
      </w:r>
      <w:r w:rsidR="00A45486" w:rsidRPr="00A45486">
        <w:t>ractices</w:t>
      </w:r>
      <w:bookmarkEnd w:id="215"/>
    </w:p>
    <w:p w14:paraId="04CC6A00" w14:textId="77777777" w:rsidR="00E9020E" w:rsidRPr="00DA66F2" w:rsidRDefault="00E9020E" w:rsidP="002A28CA">
      <w:pPr>
        <w:spacing w:line="360" w:lineRule="auto"/>
        <w:jc w:val="both"/>
        <w:rPr>
          <w:rFonts w:cs="Arial"/>
          <w:szCs w:val="24"/>
        </w:rPr>
      </w:pPr>
      <w:r w:rsidRPr="00DA66F2">
        <w:rPr>
          <w:rFonts w:cs="Arial"/>
          <w:szCs w:val="24"/>
        </w:rPr>
        <w:t xml:space="preserve">Occupational health and safety (OHS) is a discipline, which aims </w:t>
      </w:r>
      <w:r w:rsidR="00C42643" w:rsidRPr="00DA66F2">
        <w:rPr>
          <w:rFonts w:cs="Arial"/>
          <w:szCs w:val="24"/>
        </w:rPr>
        <w:t>at: -</w:t>
      </w:r>
    </w:p>
    <w:p w14:paraId="310B285D" w14:textId="77777777" w:rsidR="00E9020E" w:rsidRPr="00DA66F2" w:rsidRDefault="00E9020E" w:rsidP="00C425AF">
      <w:pPr>
        <w:numPr>
          <w:ilvl w:val="0"/>
          <w:numId w:val="105"/>
        </w:numPr>
        <w:tabs>
          <w:tab w:val="clear" w:pos="1513"/>
        </w:tabs>
        <w:spacing w:after="120" w:line="360" w:lineRule="auto"/>
        <w:ind w:left="548" w:hanging="274"/>
        <w:jc w:val="both"/>
        <w:rPr>
          <w:rFonts w:cs="Arial"/>
          <w:szCs w:val="24"/>
        </w:rPr>
      </w:pPr>
      <w:r w:rsidRPr="00DA66F2">
        <w:rPr>
          <w:rFonts w:cs="Arial"/>
          <w:szCs w:val="24"/>
        </w:rPr>
        <w:t xml:space="preserve">The promotion and maintenance of the highest degree of physical, mental, and social </w:t>
      </w:r>
      <w:r w:rsidR="00A04B67" w:rsidRPr="00DA66F2">
        <w:rPr>
          <w:rFonts w:cs="Arial"/>
          <w:szCs w:val="24"/>
        </w:rPr>
        <w:t>wellbeing</w:t>
      </w:r>
      <w:r w:rsidRPr="00DA66F2">
        <w:rPr>
          <w:rFonts w:cs="Arial"/>
          <w:szCs w:val="24"/>
        </w:rPr>
        <w:t xml:space="preserve"> of workers in all occupations;</w:t>
      </w:r>
    </w:p>
    <w:p w14:paraId="141851A1" w14:textId="77777777" w:rsidR="00E9020E" w:rsidRPr="00DA66F2" w:rsidRDefault="00E9020E" w:rsidP="00C425AF">
      <w:pPr>
        <w:numPr>
          <w:ilvl w:val="0"/>
          <w:numId w:val="105"/>
        </w:numPr>
        <w:tabs>
          <w:tab w:val="clear" w:pos="1513"/>
        </w:tabs>
        <w:spacing w:after="120" w:line="360" w:lineRule="auto"/>
        <w:ind w:left="548" w:hanging="274"/>
        <w:jc w:val="both"/>
        <w:rPr>
          <w:rFonts w:cs="Arial"/>
          <w:szCs w:val="24"/>
        </w:rPr>
      </w:pPr>
      <w:r w:rsidRPr="00DA66F2">
        <w:rPr>
          <w:rFonts w:cs="Arial"/>
          <w:szCs w:val="24"/>
        </w:rPr>
        <w:t>The prevention among workers of adverse effects on health caused by their working condition;</w:t>
      </w:r>
    </w:p>
    <w:p w14:paraId="040038CD" w14:textId="77777777" w:rsidR="00E9020E" w:rsidRPr="00DA66F2" w:rsidRDefault="00E9020E" w:rsidP="00C425AF">
      <w:pPr>
        <w:numPr>
          <w:ilvl w:val="0"/>
          <w:numId w:val="105"/>
        </w:numPr>
        <w:tabs>
          <w:tab w:val="clear" w:pos="1513"/>
        </w:tabs>
        <w:spacing w:after="120" w:line="360" w:lineRule="auto"/>
        <w:ind w:left="548" w:hanging="274"/>
        <w:jc w:val="both"/>
        <w:rPr>
          <w:rFonts w:cs="Arial"/>
          <w:szCs w:val="24"/>
        </w:rPr>
      </w:pPr>
      <w:r w:rsidRPr="00DA66F2">
        <w:rPr>
          <w:rFonts w:cs="Arial"/>
          <w:szCs w:val="24"/>
        </w:rPr>
        <w:t xml:space="preserve">The protection of the worker in their employment from risks resulting from factors </w:t>
      </w:r>
      <w:proofErr w:type="gramStart"/>
      <w:r w:rsidRPr="00DA66F2">
        <w:rPr>
          <w:rFonts w:cs="Arial"/>
          <w:szCs w:val="24"/>
        </w:rPr>
        <w:t>adverse</w:t>
      </w:r>
      <w:proofErr w:type="gramEnd"/>
      <w:r w:rsidRPr="00DA66F2">
        <w:rPr>
          <w:rFonts w:cs="Arial"/>
          <w:szCs w:val="24"/>
        </w:rPr>
        <w:t xml:space="preserve"> to health;</w:t>
      </w:r>
    </w:p>
    <w:p w14:paraId="178FC380" w14:textId="77777777" w:rsidR="00E9020E" w:rsidRPr="00DA66F2" w:rsidRDefault="00E9020E" w:rsidP="00C425AF">
      <w:pPr>
        <w:numPr>
          <w:ilvl w:val="0"/>
          <w:numId w:val="105"/>
        </w:numPr>
        <w:tabs>
          <w:tab w:val="clear" w:pos="1513"/>
        </w:tabs>
        <w:spacing w:after="120" w:line="360" w:lineRule="auto"/>
        <w:ind w:left="548" w:hanging="274"/>
        <w:jc w:val="both"/>
        <w:rPr>
          <w:rFonts w:cs="Arial"/>
          <w:szCs w:val="24"/>
        </w:rPr>
      </w:pPr>
      <w:r w:rsidRPr="00DA66F2">
        <w:rPr>
          <w:rFonts w:cs="Arial"/>
          <w:szCs w:val="24"/>
        </w:rPr>
        <w:t>The placing and maintenance of workers in an occupational environment adapted to physical and mental needs.</w:t>
      </w:r>
    </w:p>
    <w:p w14:paraId="014BD3BB" w14:textId="77777777" w:rsidR="00E9020E" w:rsidRPr="00DA66F2" w:rsidRDefault="00E9020E" w:rsidP="002A28CA">
      <w:pPr>
        <w:spacing w:line="360" w:lineRule="auto"/>
        <w:jc w:val="both"/>
        <w:rPr>
          <w:rFonts w:cs="Arial"/>
          <w:szCs w:val="24"/>
        </w:rPr>
      </w:pPr>
      <w:r w:rsidRPr="00DA66F2">
        <w:rPr>
          <w:rFonts w:cs="Arial"/>
          <w:szCs w:val="24"/>
        </w:rPr>
        <w:t>In other words, occupational health and safety encompasses the social, mental and physical well-being of workers, that is the “whole person”</w:t>
      </w:r>
    </w:p>
    <w:p w14:paraId="55065252" w14:textId="77777777" w:rsidR="00E9020E" w:rsidRPr="00DA66F2" w:rsidRDefault="00E9020E" w:rsidP="002A28CA">
      <w:pPr>
        <w:spacing w:line="360" w:lineRule="auto"/>
        <w:jc w:val="both"/>
        <w:rPr>
          <w:rFonts w:cs="Arial"/>
          <w:szCs w:val="24"/>
        </w:rPr>
      </w:pPr>
      <w:r w:rsidRPr="00DA66F2">
        <w:rPr>
          <w:rFonts w:cs="Arial"/>
          <w:szCs w:val="24"/>
        </w:rPr>
        <w:t>The definition of occupational health and safety given above encompasses both health and safety in their broadest contexts.</w:t>
      </w:r>
    </w:p>
    <w:p w14:paraId="6E910621" w14:textId="77777777" w:rsidR="00E9020E" w:rsidRPr="00DA66F2" w:rsidRDefault="00E9020E" w:rsidP="002A28CA">
      <w:pPr>
        <w:spacing w:line="360" w:lineRule="auto"/>
        <w:jc w:val="both"/>
        <w:rPr>
          <w:rFonts w:cs="Arial"/>
          <w:szCs w:val="24"/>
        </w:rPr>
      </w:pPr>
      <w:r w:rsidRPr="00DA66F2">
        <w:rPr>
          <w:rFonts w:cs="Arial"/>
          <w:szCs w:val="24"/>
        </w:rPr>
        <w:t>Poor working conditions can affect the environment workers live. This means that worker, their families, other people in the community, and the physical environment around the workplace, can all be at risk from exposure to workplace hazards.</w:t>
      </w:r>
    </w:p>
    <w:p w14:paraId="4CA50C56" w14:textId="77777777" w:rsidR="00E9020E" w:rsidRPr="00DA66F2" w:rsidRDefault="00E9020E" w:rsidP="002A28CA">
      <w:pPr>
        <w:spacing w:line="360" w:lineRule="auto"/>
        <w:jc w:val="both"/>
        <w:rPr>
          <w:rFonts w:cs="Arial"/>
          <w:szCs w:val="24"/>
        </w:rPr>
      </w:pPr>
      <w:r w:rsidRPr="00DA66F2">
        <w:rPr>
          <w:rFonts w:cs="Arial"/>
          <w:szCs w:val="24"/>
        </w:rPr>
        <w:lastRenderedPageBreak/>
        <w:t>In many countries, chemicals are dumped into the environment, often with serious human and environmental consequences. The laws about chemicals disposal in other countries are strict, to protect b</w:t>
      </w:r>
      <w:r w:rsidR="00A45486">
        <w:rPr>
          <w:rFonts w:cs="Arial"/>
          <w:szCs w:val="24"/>
        </w:rPr>
        <w:t>oth people and the environment.</w:t>
      </w:r>
    </w:p>
    <w:p w14:paraId="72D70BE4" w14:textId="77777777" w:rsidR="00E9020E" w:rsidRPr="00E25BE3" w:rsidRDefault="00E9020E" w:rsidP="00C425AF">
      <w:pPr>
        <w:pStyle w:val="ListParagraph"/>
        <w:numPr>
          <w:ilvl w:val="0"/>
          <w:numId w:val="122"/>
        </w:numPr>
        <w:spacing w:line="360" w:lineRule="auto"/>
        <w:jc w:val="both"/>
        <w:rPr>
          <w:rFonts w:cs="Arial"/>
          <w:szCs w:val="24"/>
        </w:rPr>
      </w:pPr>
      <w:r w:rsidRPr="00E25BE3">
        <w:rPr>
          <w:rFonts w:cs="Arial"/>
          <w:szCs w:val="24"/>
        </w:rPr>
        <w:t>Adhesives</w:t>
      </w:r>
    </w:p>
    <w:p w14:paraId="3EF02310" w14:textId="77777777" w:rsidR="00E9020E" w:rsidRPr="00DA66F2" w:rsidRDefault="00E9020E" w:rsidP="00C32DCA">
      <w:pPr>
        <w:spacing w:line="360" w:lineRule="auto"/>
        <w:jc w:val="both"/>
        <w:rPr>
          <w:rFonts w:cs="Arial"/>
          <w:szCs w:val="24"/>
        </w:rPr>
      </w:pPr>
      <w:r w:rsidRPr="00DA66F2">
        <w:rPr>
          <w:rFonts w:cs="Arial"/>
          <w:szCs w:val="24"/>
        </w:rPr>
        <w:t xml:space="preserve">Adhesive is a useful material during shoe making but it may be harmful for factory mankind in case of negligence and safety precautions are not taken care during its use. </w:t>
      </w:r>
      <w:r w:rsidR="00C32DCA" w:rsidRPr="00DA66F2">
        <w:rPr>
          <w:rFonts w:cs="Arial"/>
          <w:szCs w:val="24"/>
        </w:rPr>
        <w:t>Therefore,</w:t>
      </w:r>
      <w:r w:rsidRPr="00DA66F2">
        <w:rPr>
          <w:rFonts w:cs="Arial"/>
          <w:szCs w:val="24"/>
        </w:rPr>
        <w:t xml:space="preserve"> we should follow certain safety measures during using the adhesive and checklist has to be made for proper application of such chemical fluids.</w:t>
      </w:r>
    </w:p>
    <w:p w14:paraId="1D7DF2C2" w14:textId="77777777" w:rsidR="00E9020E" w:rsidRPr="00DA66F2" w:rsidRDefault="00E9020E" w:rsidP="002A28CA">
      <w:pPr>
        <w:spacing w:line="360" w:lineRule="auto"/>
        <w:jc w:val="both"/>
        <w:rPr>
          <w:rFonts w:cs="Arial"/>
          <w:szCs w:val="24"/>
        </w:rPr>
      </w:pPr>
      <w:r w:rsidRPr="00DA66F2">
        <w:rPr>
          <w:rFonts w:cs="Arial"/>
          <w:bCs/>
          <w:szCs w:val="24"/>
        </w:rPr>
        <w:t>For the safety of the operator</w:t>
      </w:r>
      <w:r w:rsidRPr="00DA66F2">
        <w:rPr>
          <w:rFonts w:cs="Arial"/>
          <w:szCs w:val="24"/>
        </w:rPr>
        <w:t>:</w:t>
      </w:r>
    </w:p>
    <w:p w14:paraId="03D6BD12"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Wear appropriate footwear and clothing while using it in the workshop.</w:t>
      </w:r>
    </w:p>
    <w:p w14:paraId="601FFEAE"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Wear a hair band or tie your hair back in case of hair longer than shoulder length.</w:t>
      </w:r>
    </w:p>
    <w:p w14:paraId="467A3A51"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Adhesive should not come in the contact of skin, but in case of emergency use hand gloves during manual application of adhesive.</w:t>
      </w:r>
    </w:p>
    <w:p w14:paraId="5A1C1ED9"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Avoid wearing loose clothing during machine operation.</w:t>
      </w:r>
    </w:p>
    <w:p w14:paraId="03D85A7B" w14:textId="77777777" w:rsidR="00E9020E" w:rsidRPr="00597070"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 xml:space="preserve">Use proper ventilation/exhaust system near the adhesive application station. </w:t>
      </w:r>
    </w:p>
    <w:p w14:paraId="1E13C686" w14:textId="77777777" w:rsidR="00E9020E" w:rsidRPr="00DA66F2" w:rsidRDefault="00E9020E" w:rsidP="002A28CA">
      <w:pPr>
        <w:spacing w:line="360" w:lineRule="auto"/>
        <w:jc w:val="both"/>
        <w:rPr>
          <w:rFonts w:cs="Arial"/>
          <w:bCs/>
          <w:szCs w:val="24"/>
        </w:rPr>
      </w:pPr>
      <w:r w:rsidRPr="00DA66F2">
        <w:rPr>
          <w:rFonts w:cs="Arial"/>
          <w:bCs/>
          <w:szCs w:val="24"/>
        </w:rPr>
        <w:t xml:space="preserve">Safety points during machine operation: </w:t>
      </w:r>
    </w:p>
    <w:p w14:paraId="77B3D21A" w14:textId="77777777" w:rsidR="00A45486"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Sit squarely on your chair within reach of the material and m/c controls.</w:t>
      </w:r>
    </w:p>
    <w:p w14:paraId="48901DF7" w14:textId="77777777" w:rsidR="00E9020E" w:rsidRPr="00A45486" w:rsidRDefault="00E9020E" w:rsidP="00C425AF">
      <w:pPr>
        <w:numPr>
          <w:ilvl w:val="1"/>
          <w:numId w:val="106"/>
        </w:numPr>
        <w:tabs>
          <w:tab w:val="clear" w:pos="1260"/>
          <w:tab w:val="left" w:pos="1350"/>
        </w:tabs>
        <w:spacing w:after="120"/>
        <w:ind w:left="720"/>
        <w:jc w:val="both"/>
        <w:rPr>
          <w:rFonts w:cs="Arial"/>
          <w:szCs w:val="24"/>
        </w:rPr>
      </w:pPr>
      <w:r w:rsidRPr="00A45486">
        <w:rPr>
          <w:rFonts w:cs="Arial"/>
          <w:szCs w:val="24"/>
        </w:rPr>
        <w:t>Your thighs should be parallel to the floor when seated.</w:t>
      </w:r>
    </w:p>
    <w:p w14:paraId="5BDA6392"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Keep your fingers and yourself away from moving parts of the m/c.</w:t>
      </w:r>
    </w:p>
    <w:p w14:paraId="642AC5E2"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 xml:space="preserve">At a time, one operator in m/c. </w:t>
      </w:r>
    </w:p>
    <w:p w14:paraId="57F653E1"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In case of an accident, no matter how minor, report it to your supervisor.</w:t>
      </w:r>
    </w:p>
    <w:p w14:paraId="1FFCC458"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Know your fire drill.</w:t>
      </w:r>
    </w:p>
    <w:p w14:paraId="3F052322"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Do not try to make your own electrical repairs.</w:t>
      </w:r>
    </w:p>
    <w:p w14:paraId="4321ADE9"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Do not push the work through your hands; let the m/c feed the work.</w:t>
      </w:r>
    </w:p>
    <w:p w14:paraId="7E19A652" w14:textId="77777777" w:rsidR="00E9020E" w:rsidRPr="00DA66F2" w:rsidRDefault="00E9020E" w:rsidP="002A28CA">
      <w:pPr>
        <w:tabs>
          <w:tab w:val="left" w:pos="720"/>
        </w:tabs>
        <w:spacing w:line="360" w:lineRule="auto"/>
        <w:jc w:val="both"/>
        <w:rPr>
          <w:rFonts w:cs="Arial"/>
          <w:szCs w:val="24"/>
        </w:rPr>
      </w:pPr>
      <w:r w:rsidRPr="00DA66F2">
        <w:rPr>
          <w:rFonts w:cs="Arial"/>
          <w:bCs/>
          <w:szCs w:val="24"/>
        </w:rPr>
        <w:t>For the safety of the m/c</w:t>
      </w:r>
      <w:r w:rsidRPr="00DA66F2">
        <w:rPr>
          <w:rFonts w:cs="Arial"/>
          <w:szCs w:val="24"/>
        </w:rPr>
        <w:t>:</w:t>
      </w:r>
    </w:p>
    <w:p w14:paraId="390EA076"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Proper cleaning, oiling and covering of the m/c.</w:t>
      </w:r>
    </w:p>
    <w:p w14:paraId="012E8E56"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Thorough knowledge of m/c prior to operating them.</w:t>
      </w:r>
    </w:p>
    <w:p w14:paraId="721726F2"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Instructions to be properly followed.</w:t>
      </w:r>
    </w:p>
    <w:p w14:paraId="7D3E0A79"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lastRenderedPageBreak/>
        <w:t>After finishing off with the work switch off the machine and raise the pressure assembly or put a piece of material beneath it.</w:t>
      </w:r>
    </w:p>
    <w:p w14:paraId="5024B360"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Check for any looseness in the screws of the machine.</w:t>
      </w:r>
    </w:p>
    <w:p w14:paraId="2B02479D" w14:textId="77777777" w:rsidR="00E9020E" w:rsidRPr="00DA66F2" w:rsidRDefault="00E9020E" w:rsidP="00C425AF">
      <w:pPr>
        <w:numPr>
          <w:ilvl w:val="1"/>
          <w:numId w:val="106"/>
        </w:numPr>
        <w:tabs>
          <w:tab w:val="clear" w:pos="1260"/>
          <w:tab w:val="left" w:pos="1350"/>
        </w:tabs>
        <w:spacing w:after="120"/>
        <w:ind w:left="720"/>
        <w:jc w:val="both"/>
        <w:rPr>
          <w:rFonts w:cs="Arial"/>
          <w:b/>
          <w:bCs/>
          <w:szCs w:val="24"/>
        </w:rPr>
      </w:pPr>
      <w:r w:rsidRPr="00DA66F2">
        <w:rPr>
          <w:rFonts w:cs="Arial"/>
          <w:szCs w:val="24"/>
        </w:rPr>
        <w:t>Ensure that proper setting and adjustment of certain parts has been done.</w:t>
      </w:r>
    </w:p>
    <w:p w14:paraId="11820E6E" w14:textId="77777777" w:rsidR="00E9020E" w:rsidRPr="00DA66F2" w:rsidRDefault="00E9020E" w:rsidP="00C425AF">
      <w:pPr>
        <w:numPr>
          <w:ilvl w:val="1"/>
          <w:numId w:val="106"/>
        </w:numPr>
        <w:tabs>
          <w:tab w:val="clear" w:pos="1260"/>
          <w:tab w:val="left" w:pos="1350"/>
        </w:tabs>
        <w:spacing w:after="120"/>
        <w:ind w:left="720"/>
        <w:jc w:val="both"/>
        <w:rPr>
          <w:rFonts w:cs="Arial"/>
          <w:b/>
          <w:bCs/>
          <w:szCs w:val="24"/>
        </w:rPr>
      </w:pPr>
      <w:r w:rsidRPr="00DA66F2">
        <w:rPr>
          <w:rFonts w:cs="Arial"/>
          <w:szCs w:val="24"/>
        </w:rPr>
        <w:t>Check for enough polyamide granules in thermo folding machine.</w:t>
      </w:r>
    </w:p>
    <w:p w14:paraId="457054DF" w14:textId="77777777" w:rsidR="00E9020E" w:rsidRPr="00DA66F2" w:rsidRDefault="00E9020E" w:rsidP="00C425AF">
      <w:pPr>
        <w:numPr>
          <w:ilvl w:val="1"/>
          <w:numId w:val="106"/>
        </w:numPr>
        <w:tabs>
          <w:tab w:val="clear" w:pos="1260"/>
          <w:tab w:val="left" w:pos="1350"/>
        </w:tabs>
        <w:spacing w:after="120"/>
        <w:ind w:left="720"/>
        <w:jc w:val="both"/>
        <w:rPr>
          <w:rFonts w:cs="Arial"/>
          <w:b/>
          <w:bCs/>
          <w:szCs w:val="24"/>
        </w:rPr>
      </w:pPr>
      <w:r w:rsidRPr="00DA66F2">
        <w:rPr>
          <w:rFonts w:cs="Arial"/>
          <w:szCs w:val="24"/>
        </w:rPr>
        <w:t>In case of spray gun, set it for proper pneumatic pressure and nozzle flow.</w:t>
      </w:r>
    </w:p>
    <w:p w14:paraId="0174D0B9" w14:textId="77777777" w:rsidR="00E9020E" w:rsidRPr="00DA66F2" w:rsidRDefault="00E9020E" w:rsidP="002A28CA">
      <w:pPr>
        <w:spacing w:line="360" w:lineRule="auto"/>
        <w:jc w:val="both"/>
        <w:rPr>
          <w:rFonts w:cs="Arial"/>
          <w:bCs/>
          <w:szCs w:val="24"/>
        </w:rPr>
      </w:pPr>
      <w:r w:rsidRPr="00DA66F2">
        <w:rPr>
          <w:rFonts w:cs="Arial"/>
          <w:bCs/>
          <w:szCs w:val="24"/>
        </w:rPr>
        <w:t xml:space="preserve">As different types of material </w:t>
      </w:r>
      <w:proofErr w:type="gramStart"/>
      <w:r w:rsidRPr="00DA66F2">
        <w:rPr>
          <w:rFonts w:cs="Arial"/>
          <w:bCs/>
          <w:szCs w:val="24"/>
        </w:rPr>
        <w:t>is</w:t>
      </w:r>
      <w:proofErr w:type="gramEnd"/>
      <w:r w:rsidRPr="00DA66F2">
        <w:rPr>
          <w:rFonts w:cs="Arial"/>
          <w:bCs/>
          <w:szCs w:val="24"/>
        </w:rPr>
        <w:t xml:space="preserve"> being used by footwear industry, resulting various complications during adhesive selection. One should be extra cautious while selecting particular adhesive for particular material. For </w:t>
      </w:r>
      <w:proofErr w:type="gramStart"/>
      <w:r w:rsidRPr="00DA66F2">
        <w:rPr>
          <w:rFonts w:cs="Arial"/>
          <w:bCs/>
          <w:szCs w:val="24"/>
        </w:rPr>
        <w:t>example</w:t>
      </w:r>
      <w:proofErr w:type="gramEnd"/>
      <w:r w:rsidRPr="00DA66F2">
        <w:rPr>
          <w:rFonts w:cs="Arial"/>
          <w:bCs/>
          <w:szCs w:val="24"/>
        </w:rPr>
        <w:t xml:space="preserve"> water based adhesive is not suitable for oily kind of leather.  </w:t>
      </w:r>
    </w:p>
    <w:p w14:paraId="7977F749" w14:textId="77777777" w:rsidR="00E9020E" w:rsidRPr="00A45486" w:rsidRDefault="00E9020E" w:rsidP="002A28CA">
      <w:pPr>
        <w:spacing w:line="360" w:lineRule="auto"/>
        <w:jc w:val="both"/>
        <w:rPr>
          <w:rFonts w:cs="Arial"/>
          <w:bCs/>
          <w:szCs w:val="24"/>
        </w:rPr>
      </w:pPr>
      <w:r w:rsidRPr="00DA66F2">
        <w:rPr>
          <w:rFonts w:cs="Arial"/>
          <w:bCs/>
          <w:szCs w:val="24"/>
        </w:rPr>
        <w:t>A lot of application of adhesive should be avoided during upper closing, therefore it is advisable that one should use less adhesive while attaching the two or more components together. More use of adhesive can</w:t>
      </w:r>
      <w:r w:rsidR="00A45486">
        <w:rPr>
          <w:rFonts w:cs="Arial"/>
          <w:bCs/>
          <w:szCs w:val="24"/>
        </w:rPr>
        <w:t xml:space="preserve"> lead following question marks:</w:t>
      </w:r>
    </w:p>
    <w:p w14:paraId="0A56A090"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Wastage of adhesive.</w:t>
      </w:r>
    </w:p>
    <w:p w14:paraId="385A68B0"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Creates problem during making &amp; stitching.</w:t>
      </w:r>
    </w:p>
    <w:p w14:paraId="7F6F0080"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 xml:space="preserve">Makes the upper </w:t>
      </w:r>
      <w:proofErr w:type="gramStart"/>
      <w:r w:rsidRPr="00DA66F2">
        <w:rPr>
          <w:rFonts w:cs="Arial"/>
          <w:szCs w:val="24"/>
        </w:rPr>
        <w:t>more stiff</w:t>
      </w:r>
      <w:proofErr w:type="gramEnd"/>
      <w:r w:rsidRPr="00DA66F2">
        <w:rPr>
          <w:rFonts w:cs="Arial"/>
          <w:szCs w:val="24"/>
        </w:rPr>
        <w:t xml:space="preserve"> &amp; rigid.</w:t>
      </w:r>
    </w:p>
    <w:p w14:paraId="60732329"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Stiffness affects the flexibility while walking.</w:t>
      </w:r>
    </w:p>
    <w:p w14:paraId="3C18D50E"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Increases the weight of the shoe.</w:t>
      </w:r>
    </w:p>
    <w:p w14:paraId="1FB248EA" w14:textId="77777777" w:rsidR="00E9020E" w:rsidRPr="00DA66F2"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 xml:space="preserve">Upper surface becomes hard, leads uncomfortable walk. </w:t>
      </w:r>
    </w:p>
    <w:p w14:paraId="15A3EFC9" w14:textId="77777777" w:rsidR="00E9020E" w:rsidRPr="00A45486" w:rsidRDefault="00E9020E" w:rsidP="00C425AF">
      <w:pPr>
        <w:numPr>
          <w:ilvl w:val="1"/>
          <w:numId w:val="106"/>
        </w:numPr>
        <w:tabs>
          <w:tab w:val="clear" w:pos="1260"/>
          <w:tab w:val="left" w:pos="1350"/>
        </w:tabs>
        <w:spacing w:after="120"/>
        <w:ind w:left="720"/>
        <w:jc w:val="both"/>
        <w:rPr>
          <w:rFonts w:cs="Arial"/>
          <w:szCs w:val="24"/>
        </w:rPr>
      </w:pPr>
      <w:r w:rsidRPr="00DA66F2">
        <w:rPr>
          <w:rFonts w:cs="Arial"/>
          <w:szCs w:val="24"/>
        </w:rPr>
        <w:t>Increase the operation &amp; material cost.</w:t>
      </w:r>
    </w:p>
    <w:p w14:paraId="4D329D07" w14:textId="77777777" w:rsidR="00E9020E" w:rsidRPr="00C32DCA" w:rsidRDefault="00E9020E" w:rsidP="00C425AF">
      <w:pPr>
        <w:pStyle w:val="ListParagraph"/>
        <w:numPr>
          <w:ilvl w:val="0"/>
          <w:numId w:val="122"/>
        </w:numPr>
        <w:spacing w:line="360" w:lineRule="auto"/>
        <w:jc w:val="both"/>
        <w:rPr>
          <w:rFonts w:cs="Arial"/>
          <w:b w:val="0"/>
          <w:szCs w:val="24"/>
        </w:rPr>
      </w:pPr>
      <w:r w:rsidRPr="00E25BE3">
        <w:rPr>
          <w:rFonts w:cs="Arial"/>
          <w:szCs w:val="24"/>
        </w:rPr>
        <w:t>Primers</w:t>
      </w:r>
    </w:p>
    <w:p w14:paraId="29BEF96D" w14:textId="77777777" w:rsidR="00E9020E" w:rsidRPr="00DA66F2" w:rsidRDefault="00E9020E" w:rsidP="002A28CA">
      <w:pPr>
        <w:spacing w:line="360" w:lineRule="auto"/>
        <w:jc w:val="both"/>
        <w:rPr>
          <w:rFonts w:cs="Arial"/>
          <w:b/>
          <w:bCs/>
          <w:szCs w:val="24"/>
        </w:rPr>
      </w:pPr>
      <w:r w:rsidRPr="00DA66F2">
        <w:rPr>
          <w:rFonts w:cs="Arial"/>
          <w:b/>
          <w:bCs/>
          <w:szCs w:val="24"/>
        </w:rPr>
        <w:t>Storage of primers</w:t>
      </w:r>
    </w:p>
    <w:p w14:paraId="1E7382F2" w14:textId="77777777" w:rsidR="00E9020E" w:rsidRPr="00DA66F2" w:rsidRDefault="00E9020E" w:rsidP="002A28CA">
      <w:pPr>
        <w:spacing w:line="360" w:lineRule="auto"/>
        <w:jc w:val="both"/>
        <w:rPr>
          <w:rFonts w:cs="Arial"/>
          <w:szCs w:val="24"/>
        </w:rPr>
      </w:pPr>
      <w:r w:rsidRPr="00DA66F2">
        <w:rPr>
          <w:rFonts w:cs="Arial"/>
          <w:szCs w:val="24"/>
        </w:rPr>
        <w:t xml:space="preserve">The main purpose of the primers is to help chemically activate that outer layer of the upper material and the sole, where the film of adhesive would be applied and bonded together. </w:t>
      </w:r>
    </w:p>
    <w:p w14:paraId="5073482B" w14:textId="77777777" w:rsidR="00E9020E" w:rsidRPr="00597070" w:rsidRDefault="00E9020E" w:rsidP="002A28CA">
      <w:pPr>
        <w:spacing w:line="360" w:lineRule="auto"/>
        <w:jc w:val="both"/>
        <w:rPr>
          <w:rFonts w:cs="Arial"/>
          <w:szCs w:val="24"/>
        </w:rPr>
      </w:pPr>
      <w:r w:rsidRPr="00DA66F2">
        <w:rPr>
          <w:rFonts w:cs="Arial"/>
          <w:szCs w:val="24"/>
        </w:rPr>
        <w:t>The expected shelf life of primers</w:t>
      </w:r>
      <w:r w:rsidR="00597070">
        <w:rPr>
          <w:rFonts w:cs="Arial"/>
          <w:szCs w:val="24"/>
        </w:rPr>
        <w:t xml:space="preserve"> commonly in use is as follows:</w:t>
      </w:r>
    </w:p>
    <w:tbl>
      <w:tblPr>
        <w:tblW w:w="9089" w:type="dxa"/>
        <w:tblInd w:w="8" w:type="dxa"/>
        <w:tblLayout w:type="fixed"/>
        <w:tblCellMar>
          <w:left w:w="0" w:type="dxa"/>
          <w:right w:w="0" w:type="dxa"/>
        </w:tblCellMar>
        <w:tblLook w:val="0000" w:firstRow="0" w:lastRow="0" w:firstColumn="0" w:lastColumn="0" w:noHBand="0" w:noVBand="0"/>
      </w:tblPr>
      <w:tblGrid>
        <w:gridCol w:w="9089"/>
      </w:tblGrid>
      <w:tr w:rsidR="00E9020E" w:rsidRPr="00DA66F2" w14:paraId="36A459C3" w14:textId="77777777" w:rsidTr="00A04B67">
        <w:trPr>
          <w:trHeight w:hRule="exact" w:val="3736"/>
        </w:trPr>
        <w:tc>
          <w:tcPr>
            <w:tcW w:w="9089" w:type="dxa"/>
            <w:vAlign w:val="center"/>
          </w:tcPr>
          <w:p w14:paraId="71A473AF" w14:textId="77777777" w:rsidR="00E9020E" w:rsidRPr="00A04B67" w:rsidRDefault="00E9020E" w:rsidP="002A28CA">
            <w:pPr>
              <w:tabs>
                <w:tab w:val="left" w:pos="5418"/>
              </w:tabs>
              <w:spacing w:line="360" w:lineRule="auto"/>
              <w:ind w:left="370"/>
              <w:jc w:val="both"/>
              <w:rPr>
                <w:rFonts w:cs="Arial"/>
                <w:b/>
                <w:bCs/>
                <w:szCs w:val="24"/>
              </w:rPr>
            </w:pPr>
            <w:r w:rsidRPr="00A04B67">
              <w:rPr>
                <w:rFonts w:cs="Arial"/>
                <w:b/>
                <w:bCs/>
                <w:szCs w:val="24"/>
                <w:u w:val="single"/>
              </w:rPr>
              <w:lastRenderedPageBreak/>
              <w:t>Primer</w:t>
            </w:r>
            <w:r w:rsidRPr="00A04B67">
              <w:rPr>
                <w:rFonts w:cs="Arial"/>
                <w:b/>
                <w:bCs/>
                <w:szCs w:val="24"/>
              </w:rPr>
              <w:t xml:space="preserve">                                                            </w:t>
            </w:r>
            <w:r w:rsidRPr="00A04B67">
              <w:rPr>
                <w:rFonts w:cs="Arial"/>
                <w:b/>
                <w:bCs/>
                <w:szCs w:val="24"/>
                <w:u w:val="single"/>
              </w:rPr>
              <w:t>Shelf Life</w:t>
            </w:r>
          </w:p>
          <w:p w14:paraId="4CF6E727" w14:textId="77777777" w:rsidR="00E9020E" w:rsidRPr="00DA66F2" w:rsidRDefault="00597070" w:rsidP="00597070">
            <w:pPr>
              <w:tabs>
                <w:tab w:val="left" w:pos="4689"/>
              </w:tabs>
              <w:spacing w:line="360" w:lineRule="auto"/>
              <w:jc w:val="both"/>
              <w:rPr>
                <w:rFonts w:cs="Arial"/>
                <w:szCs w:val="24"/>
              </w:rPr>
            </w:pPr>
            <w:r>
              <w:rPr>
                <w:rFonts w:cs="Arial"/>
                <w:szCs w:val="24"/>
              </w:rPr>
              <w:t xml:space="preserve">     </w:t>
            </w:r>
            <w:r w:rsidR="00E9020E" w:rsidRPr="00DA66F2">
              <w:rPr>
                <w:rFonts w:cs="Arial"/>
                <w:szCs w:val="24"/>
              </w:rPr>
              <w:t>Lacsol</w:t>
            </w:r>
            <w:r w:rsidR="00E9020E" w:rsidRPr="00DA66F2">
              <w:rPr>
                <w:rFonts w:cs="Arial"/>
                <w:szCs w:val="24"/>
              </w:rPr>
              <w:tab/>
              <w:t xml:space="preserve"> 6 months</w:t>
            </w:r>
          </w:p>
          <w:p w14:paraId="370E9045" w14:textId="77777777" w:rsidR="00E9020E" w:rsidRPr="00DA66F2" w:rsidRDefault="00E9020E" w:rsidP="002A28CA">
            <w:pPr>
              <w:tabs>
                <w:tab w:val="left" w:pos="4689"/>
              </w:tabs>
              <w:spacing w:line="360" w:lineRule="auto"/>
              <w:ind w:left="370"/>
              <w:jc w:val="both"/>
              <w:rPr>
                <w:rFonts w:cs="Arial"/>
                <w:szCs w:val="24"/>
              </w:rPr>
            </w:pPr>
            <w:r w:rsidRPr="00DA66F2">
              <w:rPr>
                <w:rFonts w:cs="Arial"/>
                <w:szCs w:val="24"/>
              </w:rPr>
              <w:t>Satreat</w:t>
            </w:r>
            <w:r w:rsidRPr="00DA66F2">
              <w:rPr>
                <w:rFonts w:cs="Arial"/>
                <w:szCs w:val="24"/>
              </w:rPr>
              <w:tab/>
              <w:t xml:space="preserve"> 3 months unopened.1 month opened</w:t>
            </w:r>
          </w:p>
          <w:p w14:paraId="44C17D62" w14:textId="77777777" w:rsidR="00E9020E" w:rsidRPr="00DA66F2" w:rsidRDefault="00E9020E" w:rsidP="002A28CA">
            <w:pPr>
              <w:tabs>
                <w:tab w:val="left" w:pos="4689"/>
              </w:tabs>
              <w:spacing w:line="360" w:lineRule="auto"/>
              <w:ind w:left="370"/>
              <w:jc w:val="both"/>
              <w:rPr>
                <w:rFonts w:cs="Arial"/>
                <w:szCs w:val="24"/>
              </w:rPr>
            </w:pPr>
            <w:r w:rsidRPr="00DA66F2">
              <w:rPr>
                <w:rFonts w:cs="Arial"/>
                <w:szCs w:val="24"/>
              </w:rPr>
              <w:t>Super Satreat</w:t>
            </w:r>
            <w:r w:rsidRPr="00DA66F2">
              <w:rPr>
                <w:rFonts w:cs="Arial"/>
                <w:szCs w:val="24"/>
              </w:rPr>
              <w:tab/>
              <w:t xml:space="preserve"> 2 months unopened.1 month opened</w:t>
            </w:r>
          </w:p>
          <w:p w14:paraId="4DF3FC08" w14:textId="77777777" w:rsidR="00E9020E" w:rsidRPr="00DA66F2" w:rsidRDefault="00E9020E" w:rsidP="002A28CA">
            <w:pPr>
              <w:tabs>
                <w:tab w:val="left" w:pos="5382"/>
              </w:tabs>
              <w:spacing w:line="360" w:lineRule="auto"/>
              <w:ind w:left="370"/>
              <w:jc w:val="both"/>
              <w:rPr>
                <w:rFonts w:cs="Arial"/>
                <w:szCs w:val="24"/>
              </w:rPr>
            </w:pPr>
            <w:r w:rsidRPr="00DA66F2">
              <w:rPr>
                <w:rFonts w:cs="Arial"/>
                <w:szCs w:val="24"/>
              </w:rPr>
              <w:t>SAT EVA Primer                                       6 months</w:t>
            </w:r>
          </w:p>
          <w:p w14:paraId="24189A2C" w14:textId="77777777" w:rsidR="00E9020E" w:rsidRPr="00DA66F2" w:rsidRDefault="00E9020E" w:rsidP="002A28CA">
            <w:pPr>
              <w:tabs>
                <w:tab w:val="left" w:pos="5427"/>
              </w:tabs>
              <w:spacing w:line="360" w:lineRule="auto"/>
              <w:ind w:left="370"/>
              <w:jc w:val="both"/>
              <w:rPr>
                <w:rFonts w:cs="Arial"/>
                <w:szCs w:val="24"/>
              </w:rPr>
            </w:pPr>
            <w:r w:rsidRPr="00DA66F2">
              <w:rPr>
                <w:rFonts w:cs="Arial"/>
                <w:szCs w:val="24"/>
              </w:rPr>
              <w:t>Isocyanate wipe (SDP 102                       1 to 2 weeks</w:t>
            </w:r>
          </w:p>
          <w:p w14:paraId="5EDF469A" w14:textId="77777777" w:rsidR="00E9020E" w:rsidRPr="00DA66F2" w:rsidRDefault="00E9020E" w:rsidP="00A45486">
            <w:pPr>
              <w:keepNext/>
              <w:tabs>
                <w:tab w:val="left" w:pos="5400"/>
              </w:tabs>
              <w:spacing w:line="360" w:lineRule="auto"/>
              <w:ind w:left="370"/>
              <w:jc w:val="both"/>
              <w:rPr>
                <w:rFonts w:cs="Arial"/>
                <w:szCs w:val="24"/>
              </w:rPr>
            </w:pPr>
            <w:r w:rsidRPr="00DA66F2">
              <w:rPr>
                <w:rFonts w:cs="Arial"/>
                <w:spacing w:val="42"/>
                <w:szCs w:val="24"/>
              </w:rPr>
              <w:t>SAT nylon</w:t>
            </w:r>
            <w:r w:rsidRPr="00DA66F2">
              <w:rPr>
                <w:rFonts w:cs="Arial"/>
                <w:szCs w:val="24"/>
              </w:rPr>
              <w:t xml:space="preserve"> primer                                3 months</w:t>
            </w:r>
          </w:p>
        </w:tc>
      </w:tr>
    </w:tbl>
    <w:p w14:paraId="5A14632F" w14:textId="77777777" w:rsidR="00E9020E" w:rsidRPr="00DA66F2" w:rsidRDefault="00E9020E" w:rsidP="002A28CA">
      <w:pPr>
        <w:spacing w:line="360" w:lineRule="auto"/>
        <w:ind w:right="72"/>
        <w:jc w:val="both"/>
        <w:rPr>
          <w:rFonts w:cs="Arial"/>
          <w:szCs w:val="24"/>
        </w:rPr>
      </w:pPr>
      <w:r w:rsidRPr="00DA66F2">
        <w:rPr>
          <w:rFonts w:cs="Arial"/>
          <w:szCs w:val="24"/>
        </w:rPr>
        <w:t>The shelf life of any product is that span of time from the date of manufacturing to the date of expiry as indicated by the manufacturer of that product.</w:t>
      </w:r>
    </w:p>
    <w:p w14:paraId="5B2DD7A4" w14:textId="77777777" w:rsidR="00E9020E" w:rsidRPr="00DA66F2" w:rsidRDefault="00E9020E" w:rsidP="002A28CA">
      <w:pPr>
        <w:spacing w:line="360" w:lineRule="auto"/>
        <w:ind w:right="72"/>
        <w:jc w:val="both"/>
        <w:rPr>
          <w:rFonts w:cs="Arial"/>
          <w:szCs w:val="24"/>
        </w:rPr>
      </w:pPr>
      <w:r w:rsidRPr="00DA66F2">
        <w:rPr>
          <w:rFonts w:cs="Arial"/>
          <w:szCs w:val="24"/>
        </w:rPr>
        <w:t>Once a stock container has been opened, the shelf life may be reduced. If a primer shows signs of deterioration e.g. sediment or undue discolorations, do not use.</w:t>
      </w:r>
    </w:p>
    <w:p w14:paraId="08B6990E" w14:textId="77777777" w:rsidR="00E9020E" w:rsidRPr="00DA66F2" w:rsidRDefault="00E9020E" w:rsidP="002A28CA">
      <w:pPr>
        <w:spacing w:line="360" w:lineRule="auto"/>
        <w:ind w:right="72"/>
        <w:jc w:val="both"/>
        <w:rPr>
          <w:rFonts w:cs="Arial"/>
          <w:szCs w:val="24"/>
        </w:rPr>
      </w:pPr>
      <w:r w:rsidRPr="00DA66F2">
        <w:rPr>
          <w:rFonts w:cs="Arial"/>
          <w:szCs w:val="24"/>
        </w:rPr>
        <w:t>Halogenations primers such as Satreat should be kept in black polythene containers with the caps firmly screwed on to avoid degradation by exposure to sunlight or uptake of moisture.</w:t>
      </w:r>
    </w:p>
    <w:p w14:paraId="601A65D5" w14:textId="77777777" w:rsidR="00E9020E" w:rsidRPr="00DA66F2" w:rsidRDefault="00E9020E" w:rsidP="002A28CA">
      <w:pPr>
        <w:spacing w:line="360" w:lineRule="auto"/>
        <w:jc w:val="both"/>
        <w:rPr>
          <w:rFonts w:cs="Arial"/>
          <w:b/>
          <w:bCs/>
          <w:szCs w:val="24"/>
        </w:rPr>
      </w:pPr>
      <w:r w:rsidRPr="00DA66F2">
        <w:rPr>
          <w:rFonts w:cs="Arial"/>
          <w:bCs/>
          <w:szCs w:val="24"/>
        </w:rPr>
        <w:t xml:space="preserve">The physical and the chemical treatment of the sole and the upper material are to be done before the </w:t>
      </w:r>
      <w:r w:rsidRPr="00DA66F2">
        <w:rPr>
          <w:rFonts w:cs="Arial"/>
          <w:bCs/>
          <w:spacing w:val="-2"/>
          <w:szCs w:val="24"/>
        </w:rPr>
        <w:t xml:space="preserve">adhesive is applied to either of them. The adhesive applied (shown in the table) should be compatible to </w:t>
      </w:r>
      <w:r w:rsidRPr="00DA66F2">
        <w:rPr>
          <w:rFonts w:cs="Arial"/>
          <w:bCs/>
          <w:spacing w:val="-3"/>
          <w:szCs w:val="24"/>
        </w:rPr>
        <w:t xml:space="preserve">both the surfaces. Enough time is then given to each one of them for drying (either in normal conditions </w:t>
      </w:r>
      <w:r w:rsidRPr="00DA66F2">
        <w:rPr>
          <w:rFonts w:cs="Arial"/>
          <w:bCs/>
          <w:szCs w:val="24"/>
        </w:rPr>
        <w:t>or by forced drying). After that proper activation time and temperature should be given to heat the adhesive film on the upper and the sole so that proper and efficient bonding takes place</w:t>
      </w:r>
      <w:r w:rsidRPr="00DA66F2">
        <w:rPr>
          <w:rFonts w:cs="Arial"/>
          <w:b/>
          <w:bCs/>
          <w:szCs w:val="24"/>
        </w:rPr>
        <w:t>.</w:t>
      </w:r>
    </w:p>
    <w:p w14:paraId="6FC17B9C" w14:textId="77777777" w:rsidR="00E9020E" w:rsidRPr="00DA66F2" w:rsidRDefault="00E9020E" w:rsidP="002A28CA">
      <w:pPr>
        <w:pStyle w:val="BodyText2"/>
        <w:spacing w:after="200" w:line="360" w:lineRule="auto"/>
        <w:jc w:val="both"/>
        <w:rPr>
          <w:rFonts w:cs="Arial"/>
        </w:rPr>
      </w:pPr>
      <w:r w:rsidRPr="00DA66F2">
        <w:rPr>
          <w:rFonts w:cs="Arial"/>
          <w:b/>
        </w:rPr>
        <w:t>Priming of sole</w:t>
      </w:r>
      <w:r w:rsidRPr="00DA66F2">
        <w:rPr>
          <w:rFonts w:cs="Arial"/>
        </w:rPr>
        <w:t>:</w:t>
      </w:r>
    </w:p>
    <w:p w14:paraId="6CB00AB4" w14:textId="77777777" w:rsidR="00E9020E" w:rsidRPr="00DA66F2" w:rsidRDefault="00E9020E" w:rsidP="002A28CA">
      <w:pPr>
        <w:pStyle w:val="BodyText2"/>
        <w:spacing w:after="200" w:line="360" w:lineRule="auto"/>
        <w:jc w:val="both"/>
        <w:rPr>
          <w:rFonts w:cs="Arial"/>
          <w:bCs/>
          <w:spacing w:val="-3"/>
        </w:rPr>
      </w:pPr>
      <w:r w:rsidRPr="00DA66F2">
        <w:rPr>
          <w:rFonts w:cs="Arial"/>
          <w:bCs/>
          <w:spacing w:val="-3"/>
        </w:rPr>
        <w:t>Florescent chemicals visible in UV light must be added to primers and each pair sole must be checked under UV light sole that it’s correctly primed. UV chamber may be used to check correct application of primers.</w:t>
      </w:r>
    </w:p>
    <w:p w14:paraId="38977F1F" w14:textId="77777777" w:rsidR="00E9020E" w:rsidRPr="00DA66F2" w:rsidRDefault="00E9020E" w:rsidP="002A28CA">
      <w:pPr>
        <w:spacing w:line="360" w:lineRule="auto"/>
        <w:jc w:val="both"/>
        <w:rPr>
          <w:rFonts w:cs="Arial"/>
          <w:bCs/>
          <w:spacing w:val="-3"/>
          <w:szCs w:val="24"/>
        </w:rPr>
      </w:pPr>
      <w:r w:rsidRPr="00DA66F2">
        <w:rPr>
          <w:rFonts w:cs="Arial"/>
          <w:bCs/>
          <w:spacing w:val="-3"/>
          <w:szCs w:val="24"/>
        </w:rPr>
        <w:t>Small amount of primer should be taken out from the main bottle or container at a time. The container should not allow any light to reach the primer.</w:t>
      </w:r>
    </w:p>
    <w:p w14:paraId="26F4991C" w14:textId="77777777" w:rsidR="00E9020E" w:rsidRPr="00DA66F2" w:rsidRDefault="00E9020E" w:rsidP="00E25BE3">
      <w:pPr>
        <w:spacing w:line="360" w:lineRule="auto"/>
        <w:jc w:val="both"/>
        <w:rPr>
          <w:rFonts w:cs="Arial"/>
          <w:szCs w:val="24"/>
        </w:rPr>
      </w:pPr>
      <w:r w:rsidRPr="00DA66F2">
        <w:rPr>
          <w:rFonts w:cs="Arial"/>
          <w:szCs w:val="24"/>
        </w:rPr>
        <w:lastRenderedPageBreak/>
        <w:t>Correct amount of powder provided by supplier must be mixed according to instruction.</w:t>
      </w:r>
      <w:r w:rsidRPr="00DA66F2">
        <w:rPr>
          <w:rFonts w:cs="Arial"/>
          <w:bCs/>
          <w:szCs w:val="24"/>
        </w:rPr>
        <w:t xml:space="preserve"> </w:t>
      </w:r>
      <w:r w:rsidRPr="00DA66F2">
        <w:rPr>
          <w:rFonts w:cs="Arial"/>
          <w:szCs w:val="24"/>
        </w:rPr>
        <w:t>Everyday new</w:t>
      </w:r>
      <w:r w:rsidR="00E25BE3">
        <w:rPr>
          <w:rFonts w:cs="Arial"/>
          <w:szCs w:val="24"/>
        </w:rPr>
        <w:t xml:space="preserve"> primer mixture should be used.</w:t>
      </w:r>
    </w:p>
    <w:p w14:paraId="10A2A0A4" w14:textId="77777777" w:rsidR="00E9020E" w:rsidRPr="00DA66F2" w:rsidRDefault="00E9020E" w:rsidP="00C425AF">
      <w:pPr>
        <w:pStyle w:val="ListParagraph"/>
        <w:numPr>
          <w:ilvl w:val="0"/>
          <w:numId w:val="122"/>
        </w:numPr>
        <w:spacing w:line="360" w:lineRule="auto"/>
        <w:jc w:val="both"/>
        <w:rPr>
          <w:rFonts w:cs="Arial"/>
          <w:b w:val="0"/>
          <w:szCs w:val="24"/>
        </w:rPr>
      </w:pPr>
      <w:r w:rsidRPr="00DA66F2">
        <w:rPr>
          <w:rFonts w:cs="Arial"/>
          <w:szCs w:val="24"/>
        </w:rPr>
        <w:t>Finishing materials</w:t>
      </w:r>
    </w:p>
    <w:p w14:paraId="49F96268" w14:textId="77777777" w:rsidR="00E9020E" w:rsidRPr="00DA66F2" w:rsidRDefault="00E9020E" w:rsidP="000C04FD">
      <w:pPr>
        <w:spacing w:before="120" w:after="120" w:line="360" w:lineRule="auto"/>
        <w:jc w:val="both"/>
        <w:rPr>
          <w:rFonts w:cs="Arial"/>
          <w:szCs w:val="24"/>
        </w:rPr>
      </w:pPr>
      <w:r w:rsidRPr="00DA66F2">
        <w:rPr>
          <w:rFonts w:cs="Arial"/>
          <w:szCs w:val="24"/>
        </w:rPr>
        <w:t>When we address healthy and safety aspects in finishing, it is more related to the use of finishing materials at work place (solvent /chemicals).</w:t>
      </w:r>
    </w:p>
    <w:p w14:paraId="7F411DC6" w14:textId="77777777" w:rsidR="00E9020E" w:rsidRPr="00DA66F2" w:rsidRDefault="00E9020E" w:rsidP="000C04FD">
      <w:pPr>
        <w:spacing w:before="120" w:after="120" w:line="360" w:lineRule="auto"/>
        <w:jc w:val="both"/>
        <w:rPr>
          <w:rFonts w:cs="Arial"/>
          <w:szCs w:val="24"/>
        </w:rPr>
      </w:pPr>
      <w:r w:rsidRPr="00DA66F2">
        <w:rPr>
          <w:rFonts w:cs="Arial"/>
          <w:szCs w:val="24"/>
        </w:rPr>
        <w:t xml:space="preserve">The effects of solvents can be acute or chronic depending up on the concentration and length of exposure to the body. More effects are irritation and allergic reaction to skin, eyes and respiratory tract. </w:t>
      </w:r>
    </w:p>
    <w:p w14:paraId="002027A6" w14:textId="77777777" w:rsidR="00E9020E" w:rsidRPr="00DA66F2" w:rsidRDefault="00E9020E" w:rsidP="000C04FD">
      <w:pPr>
        <w:spacing w:before="120" w:after="120" w:line="360" w:lineRule="auto"/>
        <w:jc w:val="both"/>
        <w:rPr>
          <w:rFonts w:cs="Arial"/>
          <w:szCs w:val="24"/>
        </w:rPr>
      </w:pPr>
      <w:r w:rsidRPr="00DA66F2">
        <w:rPr>
          <w:rFonts w:cs="Arial"/>
          <w:szCs w:val="24"/>
        </w:rPr>
        <w:t>Solvents in the work place are major fire and explosion hazards. The improper storage, handling or transport may result in minor fire to major disaster resulting in loss of human life.</w:t>
      </w:r>
    </w:p>
    <w:p w14:paraId="6C9DC260" w14:textId="77777777" w:rsidR="00E9020E" w:rsidRPr="00DA66F2" w:rsidRDefault="00E9020E" w:rsidP="000C04FD">
      <w:pPr>
        <w:spacing w:before="120" w:after="120" w:line="360" w:lineRule="auto"/>
        <w:jc w:val="both"/>
        <w:rPr>
          <w:rFonts w:cs="Arial"/>
          <w:szCs w:val="24"/>
        </w:rPr>
      </w:pPr>
      <w:r w:rsidRPr="00DA66F2">
        <w:rPr>
          <w:rFonts w:cs="Arial"/>
          <w:szCs w:val="24"/>
        </w:rPr>
        <w:t>Fire in principle needs three elements to survive: fuel, heat and oxygen. To check any fire hazards these elements should be controlled.</w:t>
      </w:r>
    </w:p>
    <w:p w14:paraId="7B36CA1E" w14:textId="77777777" w:rsidR="00E9020E" w:rsidRPr="00DA66F2" w:rsidRDefault="00E9020E" w:rsidP="000C04FD">
      <w:pPr>
        <w:spacing w:before="120" w:after="120" w:line="360" w:lineRule="auto"/>
        <w:jc w:val="both"/>
        <w:rPr>
          <w:rFonts w:cs="Arial"/>
          <w:szCs w:val="24"/>
        </w:rPr>
      </w:pPr>
      <w:r w:rsidRPr="00DA66F2">
        <w:rPr>
          <w:rFonts w:cs="Arial"/>
          <w:szCs w:val="24"/>
        </w:rPr>
        <w:t>In this respect we can classify the chemicals used in finishin</w:t>
      </w:r>
      <w:r w:rsidR="00E25BE3">
        <w:rPr>
          <w:rFonts w:cs="Arial"/>
          <w:szCs w:val="24"/>
        </w:rPr>
        <w:t>g department in two categories:</w:t>
      </w:r>
    </w:p>
    <w:p w14:paraId="7FF4E90A" w14:textId="77777777" w:rsidR="00E9020E" w:rsidRPr="00DA66F2" w:rsidRDefault="00E9020E" w:rsidP="00C425AF">
      <w:pPr>
        <w:numPr>
          <w:ilvl w:val="0"/>
          <w:numId w:val="107"/>
        </w:numPr>
        <w:spacing w:line="360" w:lineRule="auto"/>
        <w:jc w:val="both"/>
        <w:rPr>
          <w:rFonts w:cs="Arial"/>
          <w:szCs w:val="24"/>
        </w:rPr>
      </w:pPr>
      <w:r w:rsidRPr="00DA66F2">
        <w:rPr>
          <w:rFonts w:cs="Arial"/>
          <w:szCs w:val="24"/>
        </w:rPr>
        <w:t>Water based products: there is no risk of flammability during drying or application but some of the residues may ignite if exposed to a naked flame. Soil deposits must be disposed off correctly.</w:t>
      </w:r>
    </w:p>
    <w:p w14:paraId="719D267B" w14:textId="77777777" w:rsidR="00E9020E" w:rsidRPr="00DA66F2" w:rsidRDefault="00E9020E" w:rsidP="00C425AF">
      <w:pPr>
        <w:numPr>
          <w:ilvl w:val="0"/>
          <w:numId w:val="107"/>
        </w:numPr>
        <w:spacing w:line="360" w:lineRule="auto"/>
        <w:jc w:val="both"/>
        <w:rPr>
          <w:rFonts w:cs="Arial"/>
          <w:szCs w:val="24"/>
        </w:rPr>
      </w:pPr>
      <w:r w:rsidRPr="00DA66F2">
        <w:rPr>
          <w:rFonts w:cs="Arial"/>
          <w:szCs w:val="24"/>
        </w:rPr>
        <w:t xml:space="preserve">Solvent based products: most of them contain low flash point solvents and they will ignite instantly if come in the contact of naked flame or a hot surface. Safety precautions must be respected. </w:t>
      </w:r>
    </w:p>
    <w:p w14:paraId="34DA34A5" w14:textId="77777777" w:rsidR="00E9020E" w:rsidRPr="00DA66F2" w:rsidRDefault="00E9020E" w:rsidP="002A28CA">
      <w:pPr>
        <w:spacing w:line="360" w:lineRule="auto"/>
        <w:jc w:val="both"/>
        <w:rPr>
          <w:rFonts w:cs="Arial"/>
          <w:b/>
          <w:szCs w:val="24"/>
        </w:rPr>
      </w:pPr>
      <w:r w:rsidRPr="00DA66F2">
        <w:rPr>
          <w:rFonts w:cs="Arial"/>
          <w:b/>
          <w:szCs w:val="24"/>
        </w:rPr>
        <w:t>Principle of prevention</w:t>
      </w:r>
    </w:p>
    <w:p w14:paraId="32227070" w14:textId="77777777" w:rsidR="00E9020E" w:rsidRPr="00DA66F2" w:rsidRDefault="00E9020E" w:rsidP="002A28CA">
      <w:pPr>
        <w:spacing w:line="360" w:lineRule="auto"/>
        <w:jc w:val="both"/>
        <w:rPr>
          <w:rFonts w:cs="Arial"/>
          <w:szCs w:val="24"/>
        </w:rPr>
      </w:pPr>
      <w:r w:rsidRPr="00DA66F2">
        <w:rPr>
          <w:rFonts w:cs="Arial"/>
          <w:szCs w:val="24"/>
        </w:rPr>
        <w:t>The following are basic principles of operational control:</w:t>
      </w:r>
    </w:p>
    <w:p w14:paraId="6E405200" w14:textId="77777777" w:rsidR="00E9020E" w:rsidRPr="00DA66F2" w:rsidRDefault="00E9020E" w:rsidP="00C425AF">
      <w:pPr>
        <w:numPr>
          <w:ilvl w:val="0"/>
          <w:numId w:val="108"/>
        </w:numPr>
        <w:spacing w:line="360" w:lineRule="auto"/>
        <w:jc w:val="both"/>
        <w:rPr>
          <w:rFonts w:cs="Arial"/>
          <w:szCs w:val="24"/>
        </w:rPr>
      </w:pPr>
      <w:r w:rsidRPr="00DA66F2">
        <w:rPr>
          <w:rFonts w:cs="Arial"/>
          <w:szCs w:val="24"/>
        </w:rPr>
        <w:t>Eliminate the hazards</w:t>
      </w:r>
      <w:r w:rsidR="0073688E">
        <w:rPr>
          <w:rFonts w:cs="Arial"/>
          <w:szCs w:val="24"/>
        </w:rPr>
        <w:t xml:space="preserve"> </w:t>
      </w:r>
      <w:r w:rsidRPr="00DA66F2">
        <w:rPr>
          <w:rFonts w:cs="Arial"/>
          <w:szCs w:val="24"/>
        </w:rPr>
        <w:t xml:space="preserve">(replace as far as possible, solvent based chemicals to that of water based) </w:t>
      </w:r>
    </w:p>
    <w:p w14:paraId="3496B79F" w14:textId="77777777" w:rsidR="00E9020E" w:rsidRPr="00DA66F2" w:rsidRDefault="00E9020E" w:rsidP="00C425AF">
      <w:pPr>
        <w:numPr>
          <w:ilvl w:val="0"/>
          <w:numId w:val="108"/>
        </w:numPr>
        <w:spacing w:line="360" w:lineRule="auto"/>
        <w:jc w:val="both"/>
        <w:rPr>
          <w:rFonts w:cs="Arial"/>
          <w:szCs w:val="24"/>
        </w:rPr>
      </w:pPr>
      <w:r w:rsidRPr="00DA66F2">
        <w:rPr>
          <w:rFonts w:cs="Arial"/>
          <w:szCs w:val="24"/>
        </w:rPr>
        <w:t>Put a distance/shield between the solvent and worker.</w:t>
      </w:r>
    </w:p>
    <w:p w14:paraId="150F1EB7" w14:textId="77777777" w:rsidR="00E9020E" w:rsidRPr="00DA66F2" w:rsidRDefault="00E9020E" w:rsidP="00C425AF">
      <w:pPr>
        <w:numPr>
          <w:ilvl w:val="0"/>
          <w:numId w:val="108"/>
        </w:numPr>
        <w:spacing w:line="360" w:lineRule="auto"/>
        <w:jc w:val="both"/>
        <w:rPr>
          <w:rFonts w:cs="Arial"/>
          <w:szCs w:val="24"/>
        </w:rPr>
      </w:pPr>
      <w:r w:rsidRPr="00DA66F2">
        <w:rPr>
          <w:rFonts w:cs="Arial"/>
          <w:szCs w:val="24"/>
        </w:rPr>
        <w:lastRenderedPageBreak/>
        <w:t>Provide general and local ventilation</w:t>
      </w:r>
    </w:p>
    <w:p w14:paraId="0019FEB1" w14:textId="77777777" w:rsidR="00E9020E" w:rsidRPr="00DA66F2" w:rsidRDefault="00E9020E" w:rsidP="00C425AF">
      <w:pPr>
        <w:numPr>
          <w:ilvl w:val="0"/>
          <w:numId w:val="108"/>
        </w:numPr>
        <w:spacing w:line="360" w:lineRule="auto"/>
        <w:jc w:val="both"/>
        <w:rPr>
          <w:rFonts w:cs="Arial"/>
          <w:szCs w:val="24"/>
        </w:rPr>
      </w:pPr>
      <w:r w:rsidRPr="00DA66F2">
        <w:rPr>
          <w:rFonts w:cs="Arial"/>
          <w:szCs w:val="24"/>
        </w:rPr>
        <w:t>Protect the workers by using personal protective equipment like dust mask respiratory, protective goggles, gloves.</w:t>
      </w:r>
    </w:p>
    <w:p w14:paraId="004C8639" w14:textId="77777777" w:rsidR="00E9020E" w:rsidRPr="00DA66F2" w:rsidRDefault="00E9020E" w:rsidP="00C425AF">
      <w:pPr>
        <w:numPr>
          <w:ilvl w:val="0"/>
          <w:numId w:val="108"/>
        </w:numPr>
        <w:spacing w:line="360" w:lineRule="auto"/>
        <w:jc w:val="both"/>
        <w:rPr>
          <w:rFonts w:cs="Arial"/>
          <w:szCs w:val="24"/>
        </w:rPr>
      </w:pPr>
      <w:r w:rsidRPr="00DA66F2">
        <w:rPr>
          <w:rFonts w:cs="Arial"/>
          <w:szCs w:val="24"/>
        </w:rPr>
        <w:t>Spillage, disposal, cleaning. Major spillage of solvent products should be immediately soaked by dust or sand to prevent spreading and in particular to avoid contaminating drains.</w:t>
      </w:r>
    </w:p>
    <w:p w14:paraId="12C5FBD9" w14:textId="482E21EC" w:rsidR="00E9020E" w:rsidRPr="005D3599" w:rsidRDefault="00077903" w:rsidP="005D3599">
      <w:pPr>
        <w:pStyle w:val="Caption"/>
        <w:spacing w:line="360" w:lineRule="auto"/>
        <w:jc w:val="center"/>
        <w:rPr>
          <w:rFonts w:cs="Arial"/>
          <w:color w:val="auto"/>
          <w:sz w:val="24"/>
        </w:rPr>
      </w:pPr>
      <w:bookmarkStart w:id="216" w:name="_Toc65270248"/>
      <w:r w:rsidRPr="005D3599">
        <w:rPr>
          <w:rFonts w:cs="Arial"/>
          <w:color w:val="auto"/>
          <w:sz w:val="24"/>
        </w:rPr>
        <w:t xml:space="preserve">Table </w:t>
      </w:r>
      <w:r w:rsidRPr="005D3599">
        <w:rPr>
          <w:rFonts w:cs="Arial"/>
          <w:color w:val="auto"/>
          <w:sz w:val="24"/>
        </w:rPr>
        <w:fldChar w:fldCharType="begin"/>
      </w:r>
      <w:r w:rsidRPr="005D3599">
        <w:rPr>
          <w:rFonts w:cs="Arial"/>
          <w:color w:val="auto"/>
          <w:sz w:val="24"/>
        </w:rPr>
        <w:instrText xml:space="preserve"> SEQ Table \* ARABIC </w:instrText>
      </w:r>
      <w:r w:rsidRPr="005D3599">
        <w:rPr>
          <w:rFonts w:cs="Arial"/>
          <w:color w:val="auto"/>
          <w:sz w:val="24"/>
        </w:rPr>
        <w:fldChar w:fldCharType="separate"/>
      </w:r>
      <w:r w:rsidR="006A233C">
        <w:rPr>
          <w:rFonts w:cs="Arial"/>
          <w:noProof/>
          <w:color w:val="auto"/>
          <w:sz w:val="24"/>
        </w:rPr>
        <w:t>3</w:t>
      </w:r>
      <w:r w:rsidRPr="005D3599">
        <w:rPr>
          <w:rFonts w:cs="Arial"/>
          <w:color w:val="auto"/>
          <w:sz w:val="24"/>
        </w:rPr>
        <w:fldChar w:fldCharType="end"/>
      </w:r>
      <w:r w:rsidRPr="005D3599">
        <w:rPr>
          <w:rFonts w:cs="Arial"/>
          <w:color w:val="auto"/>
          <w:sz w:val="24"/>
        </w:rPr>
        <w:t xml:space="preserve">: </w:t>
      </w:r>
      <w:r w:rsidR="00E9020E" w:rsidRPr="005D3599">
        <w:rPr>
          <w:rFonts w:cs="Arial"/>
          <w:color w:val="auto"/>
          <w:sz w:val="24"/>
        </w:rPr>
        <w:t>Factors Affecting Selection of Adhesives</w:t>
      </w:r>
      <w:bookmarkEnd w:id="21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25"/>
        <w:gridCol w:w="2122"/>
        <w:gridCol w:w="6030"/>
      </w:tblGrid>
      <w:tr w:rsidR="00E9020E" w:rsidRPr="00990BF2" w14:paraId="6D2FC4C1" w14:textId="77777777" w:rsidTr="00E25BE3">
        <w:trPr>
          <w:jc w:val="center"/>
        </w:trPr>
        <w:tc>
          <w:tcPr>
            <w:tcW w:w="625" w:type="dxa"/>
          </w:tcPr>
          <w:p w14:paraId="505B6C17" w14:textId="77777777" w:rsidR="00E9020E" w:rsidRPr="00990BF2" w:rsidRDefault="00E9020E" w:rsidP="00990BF2">
            <w:pPr>
              <w:pStyle w:val="BodyText"/>
              <w:spacing w:before="60" w:after="60" w:line="360" w:lineRule="auto"/>
              <w:rPr>
                <w:sz w:val="22"/>
                <w:szCs w:val="22"/>
              </w:rPr>
            </w:pPr>
            <w:r w:rsidRPr="00990BF2">
              <w:rPr>
                <w:sz w:val="22"/>
                <w:szCs w:val="22"/>
              </w:rPr>
              <w:t>1</w:t>
            </w:r>
          </w:p>
        </w:tc>
        <w:tc>
          <w:tcPr>
            <w:tcW w:w="2122" w:type="dxa"/>
          </w:tcPr>
          <w:p w14:paraId="5E4E925D" w14:textId="77777777" w:rsidR="00E9020E" w:rsidRPr="00990BF2" w:rsidRDefault="00E9020E" w:rsidP="00990BF2">
            <w:pPr>
              <w:pStyle w:val="BodyText"/>
              <w:spacing w:before="60" w:after="60" w:line="360" w:lineRule="auto"/>
              <w:rPr>
                <w:sz w:val="22"/>
                <w:szCs w:val="22"/>
              </w:rPr>
            </w:pPr>
            <w:r w:rsidRPr="00990BF2">
              <w:rPr>
                <w:sz w:val="22"/>
                <w:szCs w:val="22"/>
              </w:rPr>
              <w:t>Safety</w:t>
            </w:r>
          </w:p>
        </w:tc>
        <w:tc>
          <w:tcPr>
            <w:tcW w:w="6030" w:type="dxa"/>
          </w:tcPr>
          <w:p w14:paraId="0751EE4D" w14:textId="77777777" w:rsidR="00E9020E" w:rsidRPr="00990BF2" w:rsidRDefault="00E9020E" w:rsidP="00990BF2">
            <w:pPr>
              <w:pStyle w:val="BodyText"/>
              <w:spacing w:before="60" w:after="60" w:line="360" w:lineRule="auto"/>
              <w:rPr>
                <w:sz w:val="22"/>
                <w:szCs w:val="22"/>
              </w:rPr>
            </w:pPr>
            <w:r w:rsidRPr="00990BF2">
              <w:rPr>
                <w:sz w:val="22"/>
                <w:szCs w:val="22"/>
              </w:rPr>
              <w:t>Whether flammable/non-inflammable; whether vapors harmful for inhalation, skin protection</w:t>
            </w:r>
          </w:p>
        </w:tc>
      </w:tr>
      <w:tr w:rsidR="00E9020E" w:rsidRPr="00990BF2" w14:paraId="4EC1D4B6" w14:textId="77777777" w:rsidTr="00E25BE3">
        <w:trPr>
          <w:jc w:val="center"/>
        </w:trPr>
        <w:tc>
          <w:tcPr>
            <w:tcW w:w="625" w:type="dxa"/>
          </w:tcPr>
          <w:p w14:paraId="5C9C1693" w14:textId="77777777" w:rsidR="00E9020E" w:rsidRPr="00990BF2" w:rsidRDefault="00E9020E" w:rsidP="00990BF2">
            <w:pPr>
              <w:pStyle w:val="BodyText"/>
              <w:spacing w:before="60" w:after="60" w:line="360" w:lineRule="auto"/>
              <w:rPr>
                <w:sz w:val="22"/>
                <w:szCs w:val="22"/>
              </w:rPr>
            </w:pPr>
            <w:r w:rsidRPr="00990BF2">
              <w:rPr>
                <w:sz w:val="22"/>
                <w:szCs w:val="22"/>
              </w:rPr>
              <w:t>2</w:t>
            </w:r>
          </w:p>
        </w:tc>
        <w:tc>
          <w:tcPr>
            <w:tcW w:w="2122" w:type="dxa"/>
          </w:tcPr>
          <w:p w14:paraId="6B1AE5FC" w14:textId="77777777" w:rsidR="00E9020E" w:rsidRPr="00990BF2" w:rsidRDefault="00E9020E" w:rsidP="00990BF2">
            <w:pPr>
              <w:pStyle w:val="BodyText"/>
              <w:spacing w:before="60" w:after="60" w:line="360" w:lineRule="auto"/>
              <w:rPr>
                <w:sz w:val="22"/>
                <w:szCs w:val="22"/>
              </w:rPr>
            </w:pPr>
            <w:r w:rsidRPr="00990BF2">
              <w:rPr>
                <w:sz w:val="22"/>
                <w:szCs w:val="22"/>
              </w:rPr>
              <w:t>Application</w:t>
            </w:r>
          </w:p>
        </w:tc>
        <w:tc>
          <w:tcPr>
            <w:tcW w:w="6030" w:type="dxa"/>
          </w:tcPr>
          <w:p w14:paraId="01F5D38F" w14:textId="77777777" w:rsidR="00E9020E" w:rsidRPr="00990BF2" w:rsidRDefault="00E9020E" w:rsidP="00990BF2">
            <w:pPr>
              <w:pStyle w:val="BodyText"/>
              <w:spacing w:before="60" w:after="60" w:line="360" w:lineRule="auto"/>
              <w:rPr>
                <w:sz w:val="22"/>
                <w:szCs w:val="22"/>
              </w:rPr>
            </w:pPr>
            <w:r w:rsidRPr="00990BF2">
              <w:rPr>
                <w:sz w:val="22"/>
                <w:szCs w:val="22"/>
              </w:rPr>
              <w:t>Hand (brush); machine; roller; spray-gun</w:t>
            </w:r>
          </w:p>
        </w:tc>
      </w:tr>
      <w:tr w:rsidR="00E9020E" w:rsidRPr="00990BF2" w14:paraId="5DC7BFA2" w14:textId="77777777" w:rsidTr="00E25BE3">
        <w:trPr>
          <w:jc w:val="center"/>
        </w:trPr>
        <w:tc>
          <w:tcPr>
            <w:tcW w:w="625" w:type="dxa"/>
          </w:tcPr>
          <w:p w14:paraId="7D0A3A0F" w14:textId="77777777" w:rsidR="00E9020E" w:rsidRPr="00990BF2" w:rsidRDefault="00E9020E" w:rsidP="00990BF2">
            <w:pPr>
              <w:pStyle w:val="BodyText"/>
              <w:spacing w:before="60" w:after="60" w:line="360" w:lineRule="auto"/>
              <w:rPr>
                <w:sz w:val="22"/>
                <w:szCs w:val="22"/>
              </w:rPr>
            </w:pPr>
            <w:r w:rsidRPr="00990BF2">
              <w:rPr>
                <w:sz w:val="22"/>
                <w:szCs w:val="22"/>
              </w:rPr>
              <w:t>3</w:t>
            </w:r>
          </w:p>
        </w:tc>
        <w:tc>
          <w:tcPr>
            <w:tcW w:w="2122" w:type="dxa"/>
          </w:tcPr>
          <w:p w14:paraId="0C625088" w14:textId="77777777" w:rsidR="00E9020E" w:rsidRPr="00990BF2" w:rsidRDefault="00E9020E" w:rsidP="00990BF2">
            <w:pPr>
              <w:pStyle w:val="BodyText"/>
              <w:spacing w:before="60" w:after="60" w:line="360" w:lineRule="auto"/>
              <w:rPr>
                <w:sz w:val="22"/>
                <w:szCs w:val="22"/>
              </w:rPr>
            </w:pPr>
            <w:r w:rsidRPr="00990BF2">
              <w:rPr>
                <w:sz w:val="22"/>
                <w:szCs w:val="22"/>
              </w:rPr>
              <w:t>Drying Time</w:t>
            </w:r>
          </w:p>
        </w:tc>
        <w:tc>
          <w:tcPr>
            <w:tcW w:w="6030" w:type="dxa"/>
          </w:tcPr>
          <w:p w14:paraId="32B82748" w14:textId="77777777" w:rsidR="00E9020E" w:rsidRPr="00990BF2" w:rsidRDefault="00E9020E" w:rsidP="00990BF2">
            <w:pPr>
              <w:pStyle w:val="BodyText"/>
              <w:spacing w:before="60" w:after="60" w:line="360" w:lineRule="auto"/>
              <w:rPr>
                <w:sz w:val="22"/>
                <w:szCs w:val="22"/>
              </w:rPr>
            </w:pPr>
            <w:r w:rsidRPr="00990BF2">
              <w:rPr>
                <w:sz w:val="22"/>
                <w:szCs w:val="22"/>
              </w:rPr>
              <w:t>Quick; Slow</w:t>
            </w:r>
          </w:p>
        </w:tc>
      </w:tr>
      <w:tr w:rsidR="00E9020E" w:rsidRPr="00990BF2" w14:paraId="0D506F3E" w14:textId="77777777" w:rsidTr="00E25BE3">
        <w:trPr>
          <w:jc w:val="center"/>
        </w:trPr>
        <w:tc>
          <w:tcPr>
            <w:tcW w:w="625" w:type="dxa"/>
          </w:tcPr>
          <w:p w14:paraId="530F98D2" w14:textId="77777777" w:rsidR="00E9020E" w:rsidRPr="00990BF2" w:rsidRDefault="00E9020E" w:rsidP="00990BF2">
            <w:pPr>
              <w:pStyle w:val="BodyText"/>
              <w:spacing w:before="60" w:after="60" w:line="360" w:lineRule="auto"/>
              <w:rPr>
                <w:sz w:val="22"/>
                <w:szCs w:val="22"/>
              </w:rPr>
            </w:pPr>
            <w:r w:rsidRPr="00990BF2">
              <w:rPr>
                <w:sz w:val="22"/>
                <w:szCs w:val="22"/>
              </w:rPr>
              <w:t>4</w:t>
            </w:r>
          </w:p>
        </w:tc>
        <w:tc>
          <w:tcPr>
            <w:tcW w:w="2122" w:type="dxa"/>
          </w:tcPr>
          <w:p w14:paraId="18668A81" w14:textId="77777777" w:rsidR="00E9020E" w:rsidRPr="00990BF2" w:rsidRDefault="00E9020E" w:rsidP="00990BF2">
            <w:pPr>
              <w:pStyle w:val="BodyText"/>
              <w:spacing w:before="60" w:after="60" w:line="360" w:lineRule="auto"/>
              <w:rPr>
                <w:sz w:val="22"/>
                <w:szCs w:val="22"/>
              </w:rPr>
            </w:pPr>
            <w:r w:rsidRPr="00990BF2">
              <w:rPr>
                <w:sz w:val="22"/>
                <w:szCs w:val="22"/>
              </w:rPr>
              <w:t>Tack Retention Time/Open Time</w:t>
            </w:r>
          </w:p>
        </w:tc>
        <w:tc>
          <w:tcPr>
            <w:tcW w:w="6030" w:type="dxa"/>
          </w:tcPr>
          <w:p w14:paraId="30DC4504" w14:textId="77777777" w:rsidR="00E9020E" w:rsidRPr="00990BF2" w:rsidRDefault="00E9020E" w:rsidP="00990BF2">
            <w:pPr>
              <w:pStyle w:val="BodyText"/>
              <w:spacing w:before="60" w:after="60" w:line="360" w:lineRule="auto"/>
              <w:rPr>
                <w:sz w:val="22"/>
                <w:szCs w:val="22"/>
              </w:rPr>
            </w:pPr>
            <w:r w:rsidRPr="00990BF2">
              <w:rPr>
                <w:sz w:val="22"/>
                <w:szCs w:val="22"/>
              </w:rPr>
              <w:t>Time available to make bond after drying</w:t>
            </w:r>
          </w:p>
        </w:tc>
      </w:tr>
      <w:tr w:rsidR="00E9020E" w:rsidRPr="00990BF2" w14:paraId="549E163D" w14:textId="77777777" w:rsidTr="00E25BE3">
        <w:trPr>
          <w:jc w:val="center"/>
        </w:trPr>
        <w:tc>
          <w:tcPr>
            <w:tcW w:w="625" w:type="dxa"/>
          </w:tcPr>
          <w:p w14:paraId="61C84742" w14:textId="77777777" w:rsidR="00E9020E" w:rsidRPr="00990BF2" w:rsidRDefault="00E9020E" w:rsidP="00990BF2">
            <w:pPr>
              <w:pStyle w:val="BodyText"/>
              <w:spacing w:before="60" w:after="60" w:line="360" w:lineRule="auto"/>
              <w:rPr>
                <w:sz w:val="22"/>
                <w:szCs w:val="22"/>
              </w:rPr>
            </w:pPr>
            <w:r w:rsidRPr="00990BF2">
              <w:rPr>
                <w:sz w:val="22"/>
                <w:szCs w:val="22"/>
              </w:rPr>
              <w:t>5</w:t>
            </w:r>
          </w:p>
        </w:tc>
        <w:tc>
          <w:tcPr>
            <w:tcW w:w="2122" w:type="dxa"/>
          </w:tcPr>
          <w:p w14:paraId="5B628F7C" w14:textId="77777777" w:rsidR="00E9020E" w:rsidRPr="00990BF2" w:rsidRDefault="00E9020E" w:rsidP="00990BF2">
            <w:pPr>
              <w:pStyle w:val="BodyText"/>
              <w:spacing w:before="60" w:after="60" w:line="360" w:lineRule="auto"/>
              <w:rPr>
                <w:sz w:val="22"/>
                <w:szCs w:val="22"/>
              </w:rPr>
            </w:pPr>
            <w:r w:rsidRPr="00990BF2">
              <w:rPr>
                <w:sz w:val="22"/>
                <w:szCs w:val="22"/>
              </w:rPr>
              <w:t>Shelf Life</w:t>
            </w:r>
          </w:p>
        </w:tc>
        <w:tc>
          <w:tcPr>
            <w:tcW w:w="6030" w:type="dxa"/>
          </w:tcPr>
          <w:p w14:paraId="6F276016" w14:textId="77777777" w:rsidR="00E9020E" w:rsidRPr="00990BF2" w:rsidRDefault="00E9020E" w:rsidP="00990BF2">
            <w:pPr>
              <w:pStyle w:val="BodyText"/>
              <w:spacing w:before="60" w:after="60" w:line="360" w:lineRule="auto"/>
              <w:rPr>
                <w:sz w:val="22"/>
                <w:szCs w:val="22"/>
              </w:rPr>
            </w:pPr>
            <w:r w:rsidRPr="00990BF2">
              <w:rPr>
                <w:sz w:val="22"/>
                <w:szCs w:val="22"/>
              </w:rPr>
              <w:t>The length of time an unopened package of adhesive can be expected to remain in usable condition under specified conditions of temperature and humidity.</w:t>
            </w:r>
          </w:p>
        </w:tc>
      </w:tr>
      <w:tr w:rsidR="00E9020E" w:rsidRPr="00990BF2" w14:paraId="1900A2D0" w14:textId="77777777" w:rsidTr="00E25BE3">
        <w:trPr>
          <w:jc w:val="center"/>
        </w:trPr>
        <w:tc>
          <w:tcPr>
            <w:tcW w:w="625" w:type="dxa"/>
          </w:tcPr>
          <w:p w14:paraId="4FC811E1" w14:textId="77777777" w:rsidR="00E9020E" w:rsidRPr="00990BF2" w:rsidRDefault="00E9020E" w:rsidP="00990BF2">
            <w:pPr>
              <w:pStyle w:val="BodyText"/>
              <w:spacing w:before="60" w:after="60" w:line="360" w:lineRule="auto"/>
              <w:rPr>
                <w:sz w:val="22"/>
                <w:szCs w:val="22"/>
              </w:rPr>
            </w:pPr>
            <w:r w:rsidRPr="00990BF2">
              <w:rPr>
                <w:sz w:val="22"/>
                <w:szCs w:val="22"/>
              </w:rPr>
              <w:t>6</w:t>
            </w:r>
          </w:p>
        </w:tc>
        <w:tc>
          <w:tcPr>
            <w:tcW w:w="2122" w:type="dxa"/>
          </w:tcPr>
          <w:p w14:paraId="4962B7E9" w14:textId="77777777" w:rsidR="00E9020E" w:rsidRPr="00990BF2" w:rsidRDefault="00E9020E" w:rsidP="00990BF2">
            <w:pPr>
              <w:pStyle w:val="BodyText"/>
              <w:spacing w:before="60" w:after="60" w:line="360" w:lineRule="auto"/>
              <w:rPr>
                <w:sz w:val="22"/>
                <w:szCs w:val="22"/>
              </w:rPr>
            </w:pPr>
            <w:r w:rsidRPr="00990BF2">
              <w:rPr>
                <w:sz w:val="22"/>
                <w:szCs w:val="22"/>
              </w:rPr>
              <w:t>Pot Life</w:t>
            </w:r>
          </w:p>
        </w:tc>
        <w:tc>
          <w:tcPr>
            <w:tcW w:w="6030" w:type="dxa"/>
          </w:tcPr>
          <w:p w14:paraId="6B3630F2" w14:textId="77777777" w:rsidR="00E9020E" w:rsidRPr="00990BF2" w:rsidRDefault="00E9020E" w:rsidP="00990BF2">
            <w:pPr>
              <w:pStyle w:val="BodyText"/>
              <w:spacing w:before="60" w:after="60" w:line="360" w:lineRule="auto"/>
              <w:rPr>
                <w:sz w:val="22"/>
                <w:szCs w:val="22"/>
              </w:rPr>
            </w:pPr>
            <w:r w:rsidRPr="00990BF2">
              <w:rPr>
                <w:sz w:val="22"/>
                <w:szCs w:val="22"/>
              </w:rPr>
              <w:t>Length of time, it can be used after opening of the container</w:t>
            </w:r>
          </w:p>
        </w:tc>
      </w:tr>
      <w:tr w:rsidR="00E9020E" w:rsidRPr="00990BF2" w14:paraId="39FD1707" w14:textId="77777777" w:rsidTr="00E25BE3">
        <w:trPr>
          <w:jc w:val="center"/>
        </w:trPr>
        <w:tc>
          <w:tcPr>
            <w:tcW w:w="625" w:type="dxa"/>
          </w:tcPr>
          <w:p w14:paraId="4872B272" w14:textId="77777777" w:rsidR="00E9020E" w:rsidRPr="00990BF2" w:rsidRDefault="00E9020E" w:rsidP="00990BF2">
            <w:pPr>
              <w:pStyle w:val="BodyText"/>
              <w:spacing w:before="60" w:after="60" w:line="360" w:lineRule="auto"/>
              <w:rPr>
                <w:sz w:val="22"/>
                <w:szCs w:val="22"/>
              </w:rPr>
            </w:pPr>
            <w:r w:rsidRPr="00990BF2">
              <w:rPr>
                <w:sz w:val="22"/>
                <w:szCs w:val="22"/>
              </w:rPr>
              <w:t>7</w:t>
            </w:r>
          </w:p>
        </w:tc>
        <w:tc>
          <w:tcPr>
            <w:tcW w:w="2122" w:type="dxa"/>
          </w:tcPr>
          <w:p w14:paraId="733491AF" w14:textId="77777777" w:rsidR="00E9020E" w:rsidRPr="00990BF2" w:rsidRDefault="00E9020E" w:rsidP="00990BF2">
            <w:pPr>
              <w:pStyle w:val="BodyText"/>
              <w:spacing w:before="60" w:after="60" w:line="360" w:lineRule="auto"/>
              <w:rPr>
                <w:sz w:val="22"/>
                <w:szCs w:val="22"/>
              </w:rPr>
            </w:pPr>
            <w:r w:rsidRPr="00990BF2">
              <w:rPr>
                <w:sz w:val="22"/>
                <w:szCs w:val="22"/>
              </w:rPr>
              <w:t>Type of Stick</w:t>
            </w:r>
          </w:p>
        </w:tc>
        <w:tc>
          <w:tcPr>
            <w:tcW w:w="6030" w:type="dxa"/>
          </w:tcPr>
          <w:p w14:paraId="42C5D159" w14:textId="77777777" w:rsidR="00E9020E" w:rsidRPr="00990BF2" w:rsidRDefault="00E9020E" w:rsidP="00990BF2">
            <w:pPr>
              <w:pStyle w:val="BodyText"/>
              <w:spacing w:before="60" w:after="60" w:line="360" w:lineRule="auto"/>
              <w:rPr>
                <w:sz w:val="22"/>
                <w:szCs w:val="22"/>
              </w:rPr>
            </w:pPr>
            <w:r w:rsidRPr="00990BF2">
              <w:rPr>
                <w:sz w:val="22"/>
                <w:szCs w:val="22"/>
              </w:rPr>
              <w:t xml:space="preserve">Dry; wet; </w:t>
            </w:r>
            <w:r w:rsidR="00E25BE3" w:rsidRPr="00990BF2">
              <w:rPr>
                <w:sz w:val="22"/>
                <w:szCs w:val="22"/>
              </w:rPr>
              <w:t>self-adhesive</w:t>
            </w:r>
            <w:r w:rsidRPr="00990BF2">
              <w:rPr>
                <w:sz w:val="22"/>
                <w:szCs w:val="22"/>
              </w:rPr>
              <w:t>; heat &amp; pressure</w:t>
            </w:r>
          </w:p>
        </w:tc>
      </w:tr>
      <w:tr w:rsidR="00E9020E" w:rsidRPr="00990BF2" w14:paraId="0AB0D75E" w14:textId="77777777" w:rsidTr="00E25BE3">
        <w:trPr>
          <w:jc w:val="center"/>
        </w:trPr>
        <w:tc>
          <w:tcPr>
            <w:tcW w:w="625" w:type="dxa"/>
          </w:tcPr>
          <w:p w14:paraId="3D693D43" w14:textId="77777777" w:rsidR="00E9020E" w:rsidRPr="00990BF2" w:rsidRDefault="00E9020E" w:rsidP="00990BF2">
            <w:pPr>
              <w:pStyle w:val="BodyText"/>
              <w:spacing w:before="60" w:after="60" w:line="360" w:lineRule="auto"/>
              <w:rPr>
                <w:sz w:val="22"/>
                <w:szCs w:val="22"/>
              </w:rPr>
            </w:pPr>
            <w:r w:rsidRPr="00990BF2">
              <w:rPr>
                <w:sz w:val="22"/>
                <w:szCs w:val="22"/>
              </w:rPr>
              <w:t>8</w:t>
            </w:r>
          </w:p>
        </w:tc>
        <w:tc>
          <w:tcPr>
            <w:tcW w:w="2122" w:type="dxa"/>
          </w:tcPr>
          <w:p w14:paraId="09600564" w14:textId="77777777" w:rsidR="00E9020E" w:rsidRPr="00990BF2" w:rsidRDefault="00E9020E" w:rsidP="00990BF2">
            <w:pPr>
              <w:pStyle w:val="BodyText"/>
              <w:spacing w:before="60" w:after="60" w:line="360" w:lineRule="auto"/>
              <w:rPr>
                <w:sz w:val="22"/>
                <w:szCs w:val="22"/>
              </w:rPr>
            </w:pPr>
            <w:r w:rsidRPr="00990BF2">
              <w:rPr>
                <w:sz w:val="22"/>
                <w:szCs w:val="22"/>
              </w:rPr>
              <w:t>Compatibility</w:t>
            </w:r>
          </w:p>
        </w:tc>
        <w:tc>
          <w:tcPr>
            <w:tcW w:w="6030" w:type="dxa"/>
          </w:tcPr>
          <w:p w14:paraId="43BB7CD5" w14:textId="77777777" w:rsidR="00E9020E" w:rsidRPr="00990BF2" w:rsidRDefault="00E9020E" w:rsidP="00990BF2">
            <w:pPr>
              <w:pStyle w:val="BodyText"/>
              <w:spacing w:before="60" w:after="60" w:line="360" w:lineRule="auto"/>
              <w:rPr>
                <w:sz w:val="22"/>
                <w:szCs w:val="22"/>
              </w:rPr>
            </w:pPr>
            <w:r w:rsidRPr="00990BF2">
              <w:rPr>
                <w:sz w:val="22"/>
                <w:szCs w:val="22"/>
              </w:rPr>
              <w:t>With materials to be bonded</w:t>
            </w:r>
          </w:p>
        </w:tc>
      </w:tr>
      <w:tr w:rsidR="00E9020E" w:rsidRPr="00990BF2" w14:paraId="2161A1AD" w14:textId="77777777" w:rsidTr="00E25BE3">
        <w:trPr>
          <w:jc w:val="center"/>
        </w:trPr>
        <w:tc>
          <w:tcPr>
            <w:tcW w:w="625" w:type="dxa"/>
          </w:tcPr>
          <w:p w14:paraId="3D42D869" w14:textId="77777777" w:rsidR="00E9020E" w:rsidRPr="00990BF2" w:rsidRDefault="00E9020E" w:rsidP="00990BF2">
            <w:pPr>
              <w:pStyle w:val="BodyText"/>
              <w:spacing w:before="60" w:after="60" w:line="360" w:lineRule="auto"/>
              <w:rPr>
                <w:sz w:val="22"/>
                <w:szCs w:val="22"/>
              </w:rPr>
            </w:pPr>
            <w:r w:rsidRPr="00990BF2">
              <w:rPr>
                <w:sz w:val="22"/>
                <w:szCs w:val="22"/>
              </w:rPr>
              <w:t>9</w:t>
            </w:r>
          </w:p>
        </w:tc>
        <w:tc>
          <w:tcPr>
            <w:tcW w:w="2122" w:type="dxa"/>
          </w:tcPr>
          <w:p w14:paraId="487514E0" w14:textId="77777777" w:rsidR="00E9020E" w:rsidRPr="00990BF2" w:rsidRDefault="00E9020E" w:rsidP="00990BF2">
            <w:pPr>
              <w:pStyle w:val="BodyText"/>
              <w:spacing w:before="60" w:after="60" w:line="360" w:lineRule="auto"/>
              <w:rPr>
                <w:sz w:val="22"/>
                <w:szCs w:val="22"/>
              </w:rPr>
            </w:pPr>
            <w:r w:rsidRPr="00990BF2">
              <w:rPr>
                <w:sz w:val="22"/>
                <w:szCs w:val="22"/>
              </w:rPr>
              <w:t>Final Bond Strength</w:t>
            </w:r>
          </w:p>
        </w:tc>
        <w:tc>
          <w:tcPr>
            <w:tcW w:w="6030" w:type="dxa"/>
          </w:tcPr>
          <w:p w14:paraId="4EAEC252" w14:textId="77777777" w:rsidR="00E9020E" w:rsidRPr="00990BF2" w:rsidRDefault="00E9020E" w:rsidP="00990BF2">
            <w:pPr>
              <w:pStyle w:val="BodyText"/>
              <w:spacing w:before="60" w:after="60" w:line="360" w:lineRule="auto"/>
              <w:rPr>
                <w:sz w:val="22"/>
                <w:szCs w:val="22"/>
              </w:rPr>
            </w:pPr>
            <w:r w:rsidRPr="00990BF2">
              <w:rPr>
                <w:sz w:val="22"/>
                <w:szCs w:val="22"/>
              </w:rPr>
              <w:t>Permanent/Temporary; Flexibility; Resistance to heat/moisture</w:t>
            </w:r>
          </w:p>
        </w:tc>
      </w:tr>
      <w:tr w:rsidR="00E9020E" w:rsidRPr="00990BF2" w14:paraId="29FF3411" w14:textId="77777777" w:rsidTr="00E25BE3">
        <w:trPr>
          <w:jc w:val="center"/>
        </w:trPr>
        <w:tc>
          <w:tcPr>
            <w:tcW w:w="625" w:type="dxa"/>
          </w:tcPr>
          <w:p w14:paraId="3984342D" w14:textId="77777777" w:rsidR="00E9020E" w:rsidRPr="00990BF2" w:rsidRDefault="00E9020E" w:rsidP="00990BF2">
            <w:pPr>
              <w:pStyle w:val="BodyText"/>
              <w:spacing w:before="60" w:after="60" w:line="360" w:lineRule="auto"/>
              <w:rPr>
                <w:sz w:val="22"/>
                <w:szCs w:val="22"/>
              </w:rPr>
            </w:pPr>
            <w:r w:rsidRPr="00990BF2">
              <w:rPr>
                <w:sz w:val="22"/>
                <w:szCs w:val="22"/>
              </w:rPr>
              <w:t>10</w:t>
            </w:r>
          </w:p>
        </w:tc>
        <w:tc>
          <w:tcPr>
            <w:tcW w:w="2122" w:type="dxa"/>
          </w:tcPr>
          <w:p w14:paraId="1FD28362" w14:textId="77777777" w:rsidR="00E9020E" w:rsidRPr="00990BF2" w:rsidRDefault="00E9020E" w:rsidP="00990BF2">
            <w:pPr>
              <w:pStyle w:val="BodyText"/>
              <w:spacing w:before="60" w:after="60" w:line="360" w:lineRule="auto"/>
              <w:rPr>
                <w:sz w:val="22"/>
                <w:szCs w:val="22"/>
              </w:rPr>
            </w:pPr>
            <w:r w:rsidRPr="00990BF2">
              <w:rPr>
                <w:sz w:val="22"/>
                <w:szCs w:val="22"/>
              </w:rPr>
              <w:t>Cost</w:t>
            </w:r>
          </w:p>
        </w:tc>
        <w:tc>
          <w:tcPr>
            <w:tcW w:w="6030" w:type="dxa"/>
          </w:tcPr>
          <w:p w14:paraId="6A0702B1" w14:textId="77777777" w:rsidR="00E9020E" w:rsidRPr="00990BF2" w:rsidRDefault="00E9020E" w:rsidP="00990BF2">
            <w:pPr>
              <w:pStyle w:val="BodyText"/>
              <w:spacing w:before="60" w:after="60" w:line="360" w:lineRule="auto"/>
              <w:rPr>
                <w:sz w:val="22"/>
                <w:szCs w:val="22"/>
              </w:rPr>
            </w:pPr>
            <w:r w:rsidRPr="00990BF2">
              <w:rPr>
                <w:sz w:val="22"/>
                <w:szCs w:val="22"/>
              </w:rPr>
              <w:t>Low; High</w:t>
            </w:r>
          </w:p>
        </w:tc>
      </w:tr>
      <w:tr w:rsidR="00E9020E" w:rsidRPr="00990BF2" w14:paraId="390037C3" w14:textId="77777777" w:rsidTr="00E25BE3">
        <w:trPr>
          <w:jc w:val="center"/>
        </w:trPr>
        <w:tc>
          <w:tcPr>
            <w:tcW w:w="625" w:type="dxa"/>
          </w:tcPr>
          <w:p w14:paraId="3E7D3C01" w14:textId="77777777" w:rsidR="00E9020E" w:rsidRPr="00990BF2" w:rsidRDefault="00E9020E" w:rsidP="00990BF2">
            <w:pPr>
              <w:pStyle w:val="BodyText"/>
              <w:spacing w:before="60" w:after="60" w:line="360" w:lineRule="auto"/>
              <w:rPr>
                <w:sz w:val="22"/>
                <w:szCs w:val="22"/>
              </w:rPr>
            </w:pPr>
            <w:r w:rsidRPr="00990BF2">
              <w:rPr>
                <w:sz w:val="22"/>
                <w:szCs w:val="22"/>
              </w:rPr>
              <w:t>11</w:t>
            </w:r>
          </w:p>
        </w:tc>
        <w:tc>
          <w:tcPr>
            <w:tcW w:w="2122" w:type="dxa"/>
          </w:tcPr>
          <w:p w14:paraId="6573C54F" w14:textId="77777777" w:rsidR="00E9020E" w:rsidRPr="00990BF2" w:rsidRDefault="00E9020E" w:rsidP="00990BF2">
            <w:pPr>
              <w:pStyle w:val="BodyText"/>
              <w:spacing w:before="60" w:after="60" w:line="360" w:lineRule="auto"/>
              <w:rPr>
                <w:sz w:val="22"/>
                <w:szCs w:val="22"/>
              </w:rPr>
            </w:pPr>
            <w:r w:rsidRPr="00990BF2">
              <w:rPr>
                <w:sz w:val="22"/>
                <w:szCs w:val="22"/>
              </w:rPr>
              <w:t>Storage</w:t>
            </w:r>
          </w:p>
        </w:tc>
        <w:tc>
          <w:tcPr>
            <w:tcW w:w="6030" w:type="dxa"/>
          </w:tcPr>
          <w:p w14:paraId="25654476" w14:textId="77777777" w:rsidR="00E9020E" w:rsidRPr="00990BF2" w:rsidRDefault="00E9020E" w:rsidP="00990BF2">
            <w:pPr>
              <w:pStyle w:val="BodyText"/>
              <w:spacing w:before="60" w:after="60" w:line="360" w:lineRule="auto"/>
              <w:rPr>
                <w:sz w:val="22"/>
                <w:szCs w:val="22"/>
              </w:rPr>
            </w:pPr>
            <w:r w:rsidRPr="00990BF2">
              <w:rPr>
                <w:sz w:val="22"/>
                <w:szCs w:val="22"/>
              </w:rPr>
              <w:t>Temperature conditions</w:t>
            </w:r>
          </w:p>
        </w:tc>
      </w:tr>
    </w:tbl>
    <w:p w14:paraId="586805F6" w14:textId="77777777" w:rsidR="00E25BE3" w:rsidRDefault="00E25BE3">
      <w:pPr>
        <w:rPr>
          <w:bCs/>
        </w:rPr>
      </w:pPr>
    </w:p>
    <w:p w14:paraId="29B98B34" w14:textId="77777777" w:rsidR="0073688E" w:rsidRDefault="0073688E">
      <w:r>
        <w:rPr>
          <w:b/>
          <w:bCs/>
        </w:rPr>
        <w:br w:type="page"/>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3190"/>
        <w:gridCol w:w="6096"/>
      </w:tblGrid>
      <w:tr w:rsidR="00990BF2" w:rsidRPr="008A214C" w14:paraId="5CD1D4BF" w14:textId="77777777" w:rsidTr="0073688E">
        <w:trPr>
          <w:trHeight w:val="530"/>
        </w:trPr>
        <w:tc>
          <w:tcPr>
            <w:tcW w:w="3190" w:type="dxa"/>
            <w:shd w:val="clear" w:color="auto" w:fill="F3F3F3"/>
            <w:vAlign w:val="center"/>
          </w:tcPr>
          <w:p w14:paraId="4E1E25C1" w14:textId="77777777" w:rsidR="00990BF2" w:rsidRPr="000E5909" w:rsidRDefault="00990BF2" w:rsidP="000E5909">
            <w:pPr>
              <w:pStyle w:val="Heading3"/>
              <w:framePr w:wrap="around"/>
              <w:rPr>
                <w:lang w:val="en-US"/>
              </w:rPr>
            </w:pPr>
            <w:bookmarkStart w:id="217" w:name="_Toc113094483"/>
            <w:r w:rsidRPr="008A214C">
              <w:lastRenderedPageBreak/>
              <w:t xml:space="preserve">Self-Check </w:t>
            </w:r>
            <w:r w:rsidR="000E5909">
              <w:rPr>
                <w:lang w:val="en-US"/>
              </w:rPr>
              <w:t>8</w:t>
            </w:r>
            <w:bookmarkEnd w:id="217"/>
          </w:p>
        </w:tc>
        <w:tc>
          <w:tcPr>
            <w:tcW w:w="6096" w:type="dxa"/>
            <w:shd w:val="clear" w:color="auto" w:fill="F3F3F3"/>
            <w:vAlign w:val="center"/>
          </w:tcPr>
          <w:p w14:paraId="759B2B1C" w14:textId="77777777" w:rsidR="00990BF2" w:rsidRPr="008A214C" w:rsidRDefault="00990BF2" w:rsidP="00A55C2C">
            <w:pPr>
              <w:spacing w:line="360" w:lineRule="auto"/>
              <w:jc w:val="center"/>
              <w:rPr>
                <w:rFonts w:cs="Arial"/>
                <w:b/>
                <w:szCs w:val="24"/>
              </w:rPr>
            </w:pPr>
            <w:r w:rsidRPr="008A214C">
              <w:rPr>
                <w:rFonts w:cs="Arial"/>
                <w:b/>
                <w:szCs w:val="24"/>
              </w:rPr>
              <w:t>Written Test</w:t>
            </w:r>
          </w:p>
        </w:tc>
      </w:tr>
    </w:tbl>
    <w:p w14:paraId="78DB7BB9" w14:textId="77777777" w:rsidR="00990BF2" w:rsidRPr="008A214C" w:rsidRDefault="00990BF2" w:rsidP="004572D6">
      <w:pPr>
        <w:spacing w:after="120" w:line="360" w:lineRule="auto"/>
        <w:rPr>
          <w:rFonts w:cs="Arial"/>
          <w:szCs w:val="24"/>
        </w:rPr>
      </w:pPr>
      <w:r w:rsidRPr="008A214C">
        <w:rPr>
          <w:rFonts w:cs="Arial"/>
          <w:szCs w:val="24"/>
        </w:rPr>
        <w:t>Name: _____________________________      Date: ___________________________</w:t>
      </w:r>
    </w:p>
    <w:p w14:paraId="17266E55" w14:textId="77777777" w:rsidR="00990BF2" w:rsidRPr="008A214C" w:rsidRDefault="00990BF2" w:rsidP="004572D6">
      <w:pPr>
        <w:spacing w:after="120" w:line="360" w:lineRule="auto"/>
        <w:jc w:val="both"/>
        <w:rPr>
          <w:rFonts w:cs="Arial"/>
          <w:szCs w:val="24"/>
        </w:rPr>
      </w:pPr>
      <w:r w:rsidRPr="008A214C">
        <w:rPr>
          <w:rFonts w:cs="Arial"/>
          <w:b/>
          <w:iCs/>
          <w:szCs w:val="24"/>
        </w:rPr>
        <w:t>Directions:</w:t>
      </w:r>
      <w:r w:rsidRPr="008A214C">
        <w:rPr>
          <w:rFonts w:cs="Arial"/>
          <w:szCs w:val="24"/>
        </w:rPr>
        <w:t xml:space="preserve">  Answer all the questions listed below. Illustrations may be necessary to aid some explanations/answers.</w:t>
      </w:r>
    </w:p>
    <w:p w14:paraId="5929796B" w14:textId="2068C7D0" w:rsidR="00990BF2" w:rsidRPr="008A214C" w:rsidRDefault="00990BF2" w:rsidP="004572D6">
      <w:pPr>
        <w:spacing w:after="120" w:line="360" w:lineRule="auto"/>
        <w:jc w:val="both"/>
        <w:rPr>
          <w:rFonts w:cs="Arial"/>
          <w:b/>
          <w:szCs w:val="24"/>
        </w:rPr>
      </w:pPr>
      <w:r w:rsidRPr="008A214C">
        <w:rPr>
          <w:rFonts w:cs="Arial"/>
          <w:b/>
          <w:szCs w:val="24"/>
        </w:rPr>
        <w:t>Tes</w:t>
      </w:r>
      <w:r w:rsidR="004572D6">
        <w:rPr>
          <w:rFonts w:cs="Arial"/>
          <w:b/>
          <w:szCs w:val="24"/>
        </w:rPr>
        <w:t xml:space="preserve">t I: Short answer questions: </w:t>
      </w:r>
      <w:r w:rsidRPr="008A214C">
        <w:rPr>
          <w:rFonts w:cs="Arial"/>
          <w:b/>
          <w:szCs w:val="24"/>
        </w:rPr>
        <w:t xml:space="preserve">(Total points: </w:t>
      </w:r>
      <w:r w:rsidR="005D3599">
        <w:rPr>
          <w:rFonts w:cs="Arial"/>
          <w:b/>
          <w:szCs w:val="24"/>
        </w:rPr>
        <w:t>28</w:t>
      </w:r>
      <w:r w:rsidRPr="008A214C">
        <w:rPr>
          <w:rFonts w:cs="Arial"/>
          <w:b/>
          <w:szCs w:val="24"/>
        </w:rPr>
        <w:t>)</w:t>
      </w:r>
    </w:p>
    <w:p w14:paraId="2723E174" w14:textId="77777777" w:rsidR="00990BF2" w:rsidRPr="008A214C" w:rsidRDefault="00990BF2" w:rsidP="00C425AF">
      <w:pPr>
        <w:pStyle w:val="ListParagraph"/>
        <w:numPr>
          <w:ilvl w:val="0"/>
          <w:numId w:val="20"/>
        </w:numPr>
        <w:spacing w:after="120" w:line="360" w:lineRule="auto"/>
        <w:contextualSpacing w:val="0"/>
        <w:jc w:val="both"/>
        <w:rPr>
          <w:rFonts w:cs="Arial"/>
          <w:b w:val="0"/>
          <w:sz w:val="24"/>
          <w:szCs w:val="24"/>
        </w:rPr>
      </w:pPr>
      <w:r w:rsidRPr="008A214C">
        <w:rPr>
          <w:rFonts w:cs="Arial"/>
          <w:b w:val="0"/>
          <w:sz w:val="24"/>
          <w:szCs w:val="24"/>
        </w:rPr>
        <w:t>List out the various factors that affect the performance of leather while storage. (2 points)</w:t>
      </w:r>
    </w:p>
    <w:p w14:paraId="268CE1FB" w14:textId="77777777" w:rsidR="00990BF2" w:rsidRPr="008A214C" w:rsidRDefault="00990BF2" w:rsidP="00C425AF">
      <w:pPr>
        <w:pStyle w:val="ListParagraph"/>
        <w:numPr>
          <w:ilvl w:val="0"/>
          <w:numId w:val="20"/>
        </w:numPr>
        <w:spacing w:after="120" w:line="360" w:lineRule="auto"/>
        <w:contextualSpacing w:val="0"/>
        <w:jc w:val="both"/>
        <w:rPr>
          <w:rFonts w:cs="Arial"/>
          <w:b w:val="0"/>
          <w:sz w:val="24"/>
          <w:szCs w:val="24"/>
        </w:rPr>
      </w:pPr>
      <w:r w:rsidRPr="008A214C">
        <w:rPr>
          <w:rFonts w:cs="Arial"/>
          <w:b w:val="0"/>
          <w:sz w:val="24"/>
          <w:szCs w:val="24"/>
        </w:rPr>
        <w:t>What is the problem of exposing leather to strong sun light? (2 points)</w:t>
      </w:r>
    </w:p>
    <w:p w14:paraId="05C60E90" w14:textId="77777777" w:rsidR="00990BF2" w:rsidRPr="008A214C" w:rsidRDefault="00990BF2" w:rsidP="00C425AF">
      <w:pPr>
        <w:pStyle w:val="ListParagraph"/>
        <w:numPr>
          <w:ilvl w:val="0"/>
          <w:numId w:val="20"/>
        </w:numPr>
        <w:spacing w:after="120" w:line="360" w:lineRule="auto"/>
        <w:contextualSpacing w:val="0"/>
        <w:jc w:val="both"/>
        <w:rPr>
          <w:rFonts w:cs="Arial"/>
          <w:b w:val="0"/>
          <w:sz w:val="24"/>
          <w:szCs w:val="24"/>
        </w:rPr>
      </w:pPr>
      <w:r w:rsidRPr="008A214C">
        <w:rPr>
          <w:rFonts w:cs="Arial"/>
          <w:b w:val="0"/>
          <w:sz w:val="24"/>
          <w:szCs w:val="24"/>
        </w:rPr>
        <w:t>Define factors affecting the selection of adhesives. (2 points)</w:t>
      </w:r>
    </w:p>
    <w:p w14:paraId="1A295C84" w14:textId="77777777" w:rsidR="00990BF2" w:rsidRPr="004149D0" w:rsidRDefault="00990BF2" w:rsidP="00C425AF">
      <w:pPr>
        <w:pStyle w:val="ListParagraph"/>
        <w:numPr>
          <w:ilvl w:val="0"/>
          <w:numId w:val="20"/>
        </w:numPr>
        <w:spacing w:after="120" w:line="360" w:lineRule="auto"/>
        <w:contextualSpacing w:val="0"/>
        <w:jc w:val="both"/>
        <w:rPr>
          <w:rFonts w:cs="Arial"/>
          <w:b w:val="0"/>
          <w:sz w:val="24"/>
          <w:szCs w:val="24"/>
        </w:rPr>
      </w:pPr>
      <w:r w:rsidRPr="008A214C">
        <w:rPr>
          <w:rFonts w:cs="Arial"/>
          <w:b w:val="0"/>
          <w:sz w:val="24"/>
          <w:szCs w:val="24"/>
        </w:rPr>
        <w:t>Define the ways that chemicals can enter the body. (2 points)</w:t>
      </w:r>
    </w:p>
    <w:p w14:paraId="3E67D957" w14:textId="77777777" w:rsidR="00990BF2" w:rsidRPr="004572D6" w:rsidRDefault="00990BF2" w:rsidP="00C425AF">
      <w:pPr>
        <w:pStyle w:val="ListParagraph"/>
        <w:numPr>
          <w:ilvl w:val="0"/>
          <w:numId w:val="20"/>
        </w:numPr>
        <w:spacing w:after="120" w:line="360" w:lineRule="auto"/>
        <w:contextualSpacing w:val="0"/>
        <w:jc w:val="both"/>
        <w:rPr>
          <w:rFonts w:cs="Arial"/>
          <w:b w:val="0"/>
          <w:sz w:val="24"/>
          <w:szCs w:val="24"/>
        </w:rPr>
      </w:pPr>
      <w:r w:rsidRPr="004572D6">
        <w:rPr>
          <w:rFonts w:cs="Arial"/>
          <w:b w:val="0"/>
          <w:sz w:val="24"/>
          <w:szCs w:val="24"/>
        </w:rPr>
        <w:t>What is leather defect? (2 points)</w:t>
      </w:r>
    </w:p>
    <w:p w14:paraId="3109AF9B" w14:textId="77777777" w:rsidR="00990BF2" w:rsidRPr="004572D6" w:rsidRDefault="00990BF2" w:rsidP="00C425AF">
      <w:pPr>
        <w:pStyle w:val="ListParagraph"/>
        <w:numPr>
          <w:ilvl w:val="0"/>
          <w:numId w:val="20"/>
        </w:numPr>
        <w:spacing w:after="120" w:line="360" w:lineRule="auto"/>
        <w:contextualSpacing w:val="0"/>
        <w:jc w:val="both"/>
        <w:rPr>
          <w:rFonts w:cs="Arial"/>
          <w:b w:val="0"/>
          <w:sz w:val="24"/>
          <w:szCs w:val="24"/>
        </w:rPr>
      </w:pPr>
      <w:r w:rsidRPr="004572D6">
        <w:rPr>
          <w:rFonts w:cs="Arial"/>
          <w:b w:val="0"/>
          <w:sz w:val="24"/>
          <w:szCs w:val="24"/>
        </w:rPr>
        <w:t>What are the two groups of defects that are found in finished leather? (2 points)</w:t>
      </w:r>
    </w:p>
    <w:p w14:paraId="5BA28E58" w14:textId="77777777" w:rsidR="00990BF2" w:rsidRPr="004572D6" w:rsidRDefault="00990BF2" w:rsidP="00C425AF">
      <w:pPr>
        <w:pStyle w:val="ListParagraph"/>
        <w:numPr>
          <w:ilvl w:val="0"/>
          <w:numId w:val="20"/>
        </w:numPr>
        <w:spacing w:after="120" w:line="360" w:lineRule="auto"/>
        <w:contextualSpacing w:val="0"/>
        <w:jc w:val="both"/>
        <w:rPr>
          <w:rFonts w:cs="Arial"/>
          <w:b w:val="0"/>
          <w:sz w:val="24"/>
          <w:szCs w:val="24"/>
        </w:rPr>
      </w:pPr>
      <w:r w:rsidRPr="004572D6">
        <w:rPr>
          <w:rFonts w:cs="Arial"/>
          <w:b w:val="0"/>
          <w:sz w:val="24"/>
          <w:szCs w:val="24"/>
        </w:rPr>
        <w:t>List the different types of leather defects. (2 points)</w:t>
      </w:r>
    </w:p>
    <w:p w14:paraId="063BB94A" w14:textId="77777777" w:rsidR="00990BF2" w:rsidRPr="004572D6" w:rsidRDefault="00990BF2" w:rsidP="00C425AF">
      <w:pPr>
        <w:pStyle w:val="ListParagraph"/>
        <w:numPr>
          <w:ilvl w:val="0"/>
          <w:numId w:val="20"/>
        </w:numPr>
        <w:spacing w:after="120" w:line="360" w:lineRule="auto"/>
        <w:contextualSpacing w:val="0"/>
        <w:jc w:val="both"/>
        <w:rPr>
          <w:rFonts w:cs="Arial"/>
          <w:b w:val="0"/>
          <w:sz w:val="24"/>
          <w:szCs w:val="24"/>
        </w:rPr>
      </w:pPr>
      <w:r w:rsidRPr="004572D6">
        <w:rPr>
          <w:rFonts w:cs="Arial"/>
          <w:b w:val="0"/>
          <w:sz w:val="24"/>
          <w:szCs w:val="24"/>
        </w:rPr>
        <w:t>List natural defects of leather? (2 points)</w:t>
      </w:r>
    </w:p>
    <w:p w14:paraId="3C3FEDE7" w14:textId="77777777" w:rsidR="00990BF2" w:rsidRPr="005D3599" w:rsidRDefault="00990BF2" w:rsidP="00C425AF">
      <w:pPr>
        <w:pStyle w:val="ListParagraph"/>
        <w:numPr>
          <w:ilvl w:val="0"/>
          <w:numId w:val="20"/>
        </w:numPr>
        <w:spacing w:after="120" w:line="360" w:lineRule="auto"/>
        <w:contextualSpacing w:val="0"/>
        <w:jc w:val="both"/>
        <w:rPr>
          <w:rFonts w:cs="Arial"/>
          <w:b w:val="0"/>
          <w:sz w:val="24"/>
          <w:szCs w:val="24"/>
        </w:rPr>
      </w:pPr>
      <w:r w:rsidRPr="004572D6">
        <w:rPr>
          <w:rFonts w:cs="Arial"/>
          <w:b w:val="0"/>
          <w:sz w:val="24"/>
          <w:szCs w:val="24"/>
        </w:rPr>
        <w:t>List man-made defects of leather? (2 points</w:t>
      </w:r>
      <w:r w:rsidRPr="005D3599">
        <w:rPr>
          <w:rFonts w:cs="Arial"/>
          <w:b w:val="0"/>
          <w:sz w:val="24"/>
          <w:szCs w:val="24"/>
        </w:rPr>
        <w:t>)</w:t>
      </w:r>
    </w:p>
    <w:p w14:paraId="416DC7D5" w14:textId="77777777" w:rsidR="00E9020E" w:rsidRPr="004572D6" w:rsidRDefault="00E9020E" w:rsidP="00C425AF">
      <w:pPr>
        <w:pStyle w:val="ListParagraph"/>
        <w:numPr>
          <w:ilvl w:val="0"/>
          <w:numId w:val="20"/>
        </w:numPr>
        <w:spacing w:after="120" w:line="360" w:lineRule="auto"/>
        <w:contextualSpacing w:val="0"/>
        <w:jc w:val="both"/>
        <w:rPr>
          <w:rFonts w:cs="Arial"/>
          <w:b w:val="0"/>
          <w:sz w:val="24"/>
          <w:szCs w:val="24"/>
        </w:rPr>
      </w:pPr>
      <w:r w:rsidRPr="004572D6">
        <w:rPr>
          <w:rFonts w:cs="Arial"/>
          <w:b w:val="0"/>
          <w:sz w:val="24"/>
          <w:szCs w:val="24"/>
        </w:rPr>
        <w:t>Define OHS (occ</w:t>
      </w:r>
      <w:r w:rsidR="004572D6">
        <w:rPr>
          <w:rFonts w:cs="Arial"/>
          <w:b w:val="0"/>
          <w:sz w:val="24"/>
          <w:szCs w:val="24"/>
        </w:rPr>
        <w:t>upational health and safety). (</w:t>
      </w:r>
      <w:r w:rsidRPr="004572D6">
        <w:rPr>
          <w:rFonts w:cs="Arial"/>
          <w:b w:val="0"/>
          <w:sz w:val="24"/>
          <w:szCs w:val="24"/>
        </w:rPr>
        <w:t>2 points)</w:t>
      </w:r>
    </w:p>
    <w:p w14:paraId="2B9807FA" w14:textId="77777777" w:rsidR="00E9020E" w:rsidRPr="004572D6" w:rsidRDefault="00E9020E" w:rsidP="00C425AF">
      <w:pPr>
        <w:pStyle w:val="ListParagraph"/>
        <w:numPr>
          <w:ilvl w:val="0"/>
          <w:numId w:val="20"/>
        </w:numPr>
        <w:spacing w:after="120" w:line="360" w:lineRule="auto"/>
        <w:contextualSpacing w:val="0"/>
        <w:jc w:val="both"/>
        <w:rPr>
          <w:rFonts w:cs="Arial"/>
          <w:b w:val="0"/>
          <w:sz w:val="24"/>
          <w:szCs w:val="24"/>
        </w:rPr>
      </w:pPr>
      <w:r w:rsidRPr="004572D6">
        <w:rPr>
          <w:rFonts w:cs="Arial"/>
          <w:b w:val="0"/>
          <w:sz w:val="24"/>
          <w:szCs w:val="24"/>
        </w:rPr>
        <w:t>What will happen if follow poor working condition in working area.</w:t>
      </w:r>
      <w:r w:rsidR="004572D6">
        <w:rPr>
          <w:rFonts w:cs="Arial"/>
          <w:b w:val="0"/>
          <w:sz w:val="24"/>
          <w:szCs w:val="24"/>
        </w:rPr>
        <w:t xml:space="preserve"> (</w:t>
      </w:r>
      <w:r w:rsidRPr="004572D6">
        <w:rPr>
          <w:rFonts w:cs="Arial"/>
          <w:b w:val="0"/>
          <w:sz w:val="24"/>
          <w:szCs w:val="24"/>
        </w:rPr>
        <w:t>2 points)</w:t>
      </w:r>
    </w:p>
    <w:p w14:paraId="0276D43F" w14:textId="77777777" w:rsidR="00E9020E" w:rsidRPr="004572D6" w:rsidRDefault="00E9020E" w:rsidP="00C425AF">
      <w:pPr>
        <w:pStyle w:val="ListParagraph"/>
        <w:numPr>
          <w:ilvl w:val="0"/>
          <w:numId w:val="20"/>
        </w:numPr>
        <w:spacing w:after="120" w:line="360" w:lineRule="auto"/>
        <w:contextualSpacing w:val="0"/>
        <w:jc w:val="both"/>
        <w:rPr>
          <w:rFonts w:cs="Arial"/>
          <w:b w:val="0"/>
          <w:sz w:val="24"/>
          <w:szCs w:val="24"/>
        </w:rPr>
      </w:pPr>
      <w:r w:rsidRPr="004572D6">
        <w:rPr>
          <w:rFonts w:cs="Arial"/>
          <w:b w:val="0"/>
          <w:sz w:val="24"/>
          <w:szCs w:val="24"/>
        </w:rPr>
        <w:t>State safety consid</w:t>
      </w:r>
      <w:r w:rsidR="004572D6">
        <w:rPr>
          <w:rFonts w:cs="Arial"/>
          <w:b w:val="0"/>
          <w:sz w:val="24"/>
          <w:szCs w:val="24"/>
        </w:rPr>
        <w:t>eration while using adhesive. (</w:t>
      </w:r>
      <w:r w:rsidRPr="004572D6">
        <w:rPr>
          <w:rFonts w:cs="Arial"/>
          <w:b w:val="0"/>
          <w:sz w:val="24"/>
          <w:szCs w:val="24"/>
        </w:rPr>
        <w:t>2 points)</w:t>
      </w:r>
    </w:p>
    <w:p w14:paraId="23B920DF" w14:textId="77777777" w:rsidR="00E9020E" w:rsidRPr="004572D6" w:rsidRDefault="00E9020E" w:rsidP="00C425AF">
      <w:pPr>
        <w:pStyle w:val="ListParagraph"/>
        <w:numPr>
          <w:ilvl w:val="0"/>
          <w:numId w:val="20"/>
        </w:numPr>
        <w:spacing w:after="120" w:line="360" w:lineRule="auto"/>
        <w:contextualSpacing w:val="0"/>
        <w:jc w:val="both"/>
        <w:rPr>
          <w:rFonts w:cs="Arial"/>
          <w:b w:val="0"/>
          <w:sz w:val="24"/>
          <w:szCs w:val="24"/>
        </w:rPr>
      </w:pPr>
      <w:r w:rsidRPr="004572D6">
        <w:rPr>
          <w:rFonts w:cs="Arial"/>
          <w:b w:val="0"/>
          <w:sz w:val="24"/>
          <w:szCs w:val="24"/>
        </w:rPr>
        <w:t>It is advisable that one should use less adhesive while attaching two or more components together. Why? (2 points)</w:t>
      </w:r>
    </w:p>
    <w:p w14:paraId="102ED665" w14:textId="77777777" w:rsidR="00E25BE3" w:rsidRPr="004572D6" w:rsidRDefault="00E9020E" w:rsidP="00C425AF">
      <w:pPr>
        <w:pStyle w:val="ListParagraph"/>
        <w:numPr>
          <w:ilvl w:val="0"/>
          <w:numId w:val="20"/>
        </w:numPr>
        <w:spacing w:after="120" w:line="360" w:lineRule="auto"/>
        <w:contextualSpacing w:val="0"/>
        <w:jc w:val="both"/>
        <w:rPr>
          <w:rFonts w:cs="Arial"/>
          <w:b w:val="0"/>
          <w:sz w:val="24"/>
          <w:szCs w:val="24"/>
        </w:rPr>
      </w:pPr>
      <w:r w:rsidRPr="004572D6">
        <w:rPr>
          <w:rFonts w:cs="Arial"/>
          <w:b w:val="0"/>
          <w:sz w:val="24"/>
          <w:szCs w:val="24"/>
        </w:rPr>
        <w:t>State basic principle of operational control for using finishing materials. (2 points)</w:t>
      </w:r>
    </w:p>
    <w:p w14:paraId="6FE3A0D4" w14:textId="65D90E8A" w:rsidR="00E61C7A" w:rsidRPr="008A214C" w:rsidRDefault="00E61C7A" w:rsidP="004572D6">
      <w:pPr>
        <w:spacing w:after="120" w:line="360" w:lineRule="auto"/>
        <w:rPr>
          <w:rFonts w:cs="Arial"/>
          <w:b/>
          <w:szCs w:val="24"/>
          <w:lang w:bidi="ar-SA"/>
        </w:rPr>
      </w:pPr>
      <w:r w:rsidRPr="008A214C">
        <w:rPr>
          <w:rFonts w:cs="Arial"/>
          <w:b/>
          <w:szCs w:val="24"/>
          <w:lang w:val="en" w:bidi="ar-SA"/>
        </w:rPr>
        <w:t xml:space="preserve">Note: Satisfactory rating – </w:t>
      </w:r>
      <w:r w:rsidR="005D3599">
        <w:rPr>
          <w:rFonts w:cs="Arial"/>
          <w:b/>
          <w:szCs w:val="24"/>
          <w:lang w:val="en" w:bidi="ar-SA"/>
        </w:rPr>
        <w:t>28</w:t>
      </w:r>
      <w:r w:rsidRPr="008A214C">
        <w:rPr>
          <w:rFonts w:cs="Arial"/>
          <w:b/>
          <w:szCs w:val="24"/>
          <w:lang w:val="en" w:bidi="ar-SA"/>
        </w:rPr>
        <w:t xml:space="preserve"> points </w:t>
      </w:r>
      <w:r w:rsidRPr="008A214C">
        <w:rPr>
          <w:rFonts w:cs="Arial"/>
          <w:b/>
          <w:szCs w:val="24"/>
          <w:lang w:val="en" w:bidi="ar-SA"/>
        </w:rPr>
        <w:tab/>
        <w:t xml:space="preserve">          Unsatisfactory - below </w:t>
      </w:r>
      <w:r w:rsidR="005D3599">
        <w:rPr>
          <w:rFonts w:cs="Arial"/>
          <w:b/>
          <w:szCs w:val="24"/>
          <w:lang w:val="en" w:bidi="ar-SA"/>
        </w:rPr>
        <w:t>28</w:t>
      </w:r>
      <w:r w:rsidRPr="008A214C">
        <w:rPr>
          <w:rFonts w:cs="Arial"/>
          <w:b/>
          <w:szCs w:val="24"/>
          <w:lang w:val="en" w:bidi="ar-SA"/>
        </w:rPr>
        <w:t xml:space="preserve"> points</w:t>
      </w:r>
    </w:p>
    <w:p w14:paraId="0A9DD171" w14:textId="77777777" w:rsidR="0069069E" w:rsidRPr="008A214C" w:rsidRDefault="001F1CE8">
      <w:pPr>
        <w:spacing w:after="0" w:line="240" w:lineRule="auto"/>
        <w:rPr>
          <w:rFonts w:cs="Arial"/>
          <w:szCs w:val="24"/>
          <w:lang w:bidi="ar-SA"/>
        </w:rPr>
      </w:pPr>
      <w:r w:rsidRPr="008A214C">
        <w:rPr>
          <w:rFonts w:cs="Arial"/>
          <w:szCs w:val="24"/>
          <w:lang w:bidi="ar-SA"/>
        </w:rPr>
        <w:br w:type="page"/>
      </w:r>
    </w:p>
    <w:tbl>
      <w:tblPr>
        <w:tblW w:w="8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75"/>
      </w:tblGrid>
      <w:tr w:rsidR="0069069E" w:rsidRPr="00DA66F2" w14:paraId="22358A95" w14:textId="77777777" w:rsidTr="00AE4057">
        <w:trPr>
          <w:trHeight w:val="439"/>
        </w:trPr>
        <w:tc>
          <w:tcPr>
            <w:tcW w:w="8275" w:type="dxa"/>
            <w:shd w:val="clear" w:color="auto" w:fill="C6D9F1"/>
          </w:tcPr>
          <w:p w14:paraId="6378893B" w14:textId="77777777" w:rsidR="0069069E" w:rsidRPr="00DA66F2" w:rsidRDefault="00742ED9" w:rsidP="0041503D">
            <w:pPr>
              <w:pStyle w:val="Heading1"/>
            </w:pPr>
            <w:bookmarkStart w:id="218" w:name="_Toc113094484"/>
            <w:r>
              <w:lastRenderedPageBreak/>
              <w:t xml:space="preserve">Unit Nine: </w:t>
            </w:r>
            <w:r w:rsidRPr="00DA66F2">
              <w:t>Determin</w:t>
            </w:r>
            <w:r>
              <w:t>ation of</w:t>
            </w:r>
            <w:r w:rsidRPr="00DA66F2">
              <w:t xml:space="preserve"> </w:t>
            </w:r>
            <w:r>
              <w:t>Performance o</w:t>
            </w:r>
            <w:r w:rsidRPr="00DA66F2">
              <w:t xml:space="preserve">f Footwear </w:t>
            </w:r>
            <w:r>
              <w:t>Materials</w:t>
            </w:r>
            <w:bookmarkEnd w:id="218"/>
            <w:r w:rsidRPr="00DA66F2">
              <w:t xml:space="preserve"> </w:t>
            </w:r>
          </w:p>
        </w:tc>
      </w:tr>
      <w:tr w:rsidR="0069069E" w:rsidRPr="00DA66F2" w14:paraId="581E1EE2" w14:textId="77777777" w:rsidTr="00AE4057">
        <w:trPr>
          <w:trHeight w:val="5448"/>
        </w:trPr>
        <w:tc>
          <w:tcPr>
            <w:tcW w:w="8275" w:type="dxa"/>
          </w:tcPr>
          <w:p w14:paraId="7B122A0D" w14:textId="77777777" w:rsidR="0069069E" w:rsidRDefault="0069069E" w:rsidP="0069069E">
            <w:pPr>
              <w:spacing w:line="360" w:lineRule="auto"/>
              <w:rPr>
                <w:rFonts w:cs="Arial"/>
                <w:bCs/>
                <w:szCs w:val="24"/>
              </w:rPr>
            </w:pPr>
            <w:r w:rsidRPr="00DA66F2">
              <w:rPr>
                <w:rFonts w:cs="Arial"/>
                <w:bCs/>
                <w:szCs w:val="24"/>
              </w:rPr>
              <w:t xml:space="preserve">This </w:t>
            </w:r>
            <w:r w:rsidR="00AA2343">
              <w:rPr>
                <w:rFonts w:cs="Arial"/>
                <w:bCs/>
                <w:szCs w:val="24"/>
              </w:rPr>
              <w:t>unit</w:t>
            </w:r>
            <w:r w:rsidRPr="00DA66F2">
              <w:rPr>
                <w:rFonts w:cs="Arial"/>
                <w:bCs/>
                <w:szCs w:val="24"/>
              </w:rPr>
              <w:t xml:space="preserve"> is developed to provide you the necessary information regarding the following </w:t>
            </w:r>
            <w:r w:rsidRPr="00DA66F2">
              <w:rPr>
                <w:rFonts w:cs="Arial"/>
                <w:szCs w:val="24"/>
              </w:rPr>
              <w:t xml:space="preserve">content </w:t>
            </w:r>
            <w:r w:rsidRPr="00DA66F2">
              <w:rPr>
                <w:rFonts w:cs="Arial"/>
                <w:bCs/>
                <w:szCs w:val="24"/>
              </w:rPr>
              <w:t>coverage and topics</w:t>
            </w:r>
          </w:p>
          <w:p w14:paraId="02E43035" w14:textId="77777777" w:rsidR="0069069E" w:rsidRPr="00DA66F2" w:rsidRDefault="0069069E" w:rsidP="00AC744C">
            <w:pPr>
              <w:numPr>
                <w:ilvl w:val="1"/>
                <w:numId w:val="9"/>
              </w:numPr>
              <w:spacing w:after="0" w:line="360" w:lineRule="auto"/>
              <w:rPr>
                <w:rFonts w:cs="Arial"/>
                <w:szCs w:val="24"/>
              </w:rPr>
            </w:pPr>
            <w:r w:rsidRPr="00DA66F2">
              <w:rPr>
                <w:rFonts w:cs="Arial"/>
                <w:szCs w:val="24"/>
              </w:rPr>
              <w:t>Identifying physical properties of materials</w:t>
            </w:r>
          </w:p>
          <w:p w14:paraId="071A21EC" w14:textId="77777777" w:rsidR="0069069E" w:rsidRPr="00DA66F2" w:rsidRDefault="0069069E" w:rsidP="00AC744C">
            <w:pPr>
              <w:numPr>
                <w:ilvl w:val="1"/>
                <w:numId w:val="9"/>
              </w:numPr>
              <w:spacing w:after="0" w:line="360" w:lineRule="auto"/>
              <w:rPr>
                <w:rFonts w:cs="Arial"/>
                <w:szCs w:val="24"/>
              </w:rPr>
            </w:pPr>
            <w:r w:rsidRPr="00DA66F2">
              <w:rPr>
                <w:rFonts w:cs="Arial"/>
                <w:szCs w:val="24"/>
              </w:rPr>
              <w:t xml:space="preserve">Identifying and describing performance characteristics of materials </w:t>
            </w:r>
          </w:p>
          <w:p w14:paraId="109404DA" w14:textId="77777777" w:rsidR="0069069E" w:rsidRPr="00DA66F2" w:rsidRDefault="0069069E" w:rsidP="00AC744C">
            <w:pPr>
              <w:numPr>
                <w:ilvl w:val="1"/>
                <w:numId w:val="9"/>
              </w:numPr>
              <w:spacing w:after="0" w:line="360" w:lineRule="auto"/>
              <w:rPr>
                <w:rFonts w:cs="Arial"/>
                <w:szCs w:val="24"/>
              </w:rPr>
            </w:pPr>
            <w:r w:rsidRPr="00DA66F2">
              <w:rPr>
                <w:rFonts w:cs="Arial"/>
                <w:szCs w:val="24"/>
              </w:rPr>
              <w:t>Describing types of surface finishes used on materials</w:t>
            </w:r>
            <w:r w:rsidRPr="00DA66F2">
              <w:rPr>
                <w:rFonts w:cs="Arial"/>
                <w:bCs/>
                <w:szCs w:val="24"/>
              </w:rPr>
              <w:t xml:space="preserve"> </w:t>
            </w:r>
          </w:p>
          <w:p w14:paraId="198AC673" w14:textId="77777777" w:rsidR="0069069E" w:rsidRPr="00DA66F2" w:rsidRDefault="0069069E" w:rsidP="0069069E">
            <w:pPr>
              <w:autoSpaceDE w:val="0"/>
              <w:autoSpaceDN w:val="0"/>
              <w:adjustRightInd w:val="0"/>
              <w:spacing w:before="240" w:line="360" w:lineRule="auto"/>
              <w:jc w:val="both"/>
              <w:rPr>
                <w:rFonts w:cs="Arial"/>
                <w:bCs/>
                <w:szCs w:val="24"/>
              </w:rPr>
            </w:pPr>
            <w:r w:rsidRPr="00DA66F2">
              <w:rPr>
                <w:rFonts w:cs="Arial"/>
                <w:bCs/>
                <w:szCs w:val="24"/>
              </w:rPr>
              <w:t xml:space="preserve">This guide will also assist you to attain the learning outcomes stated in the cover page. Specifically, upon completion of this </w:t>
            </w:r>
            <w:r w:rsidR="00AA2343">
              <w:rPr>
                <w:rFonts w:cs="Arial"/>
                <w:bCs/>
                <w:szCs w:val="24"/>
              </w:rPr>
              <w:t>unit</w:t>
            </w:r>
            <w:r w:rsidRPr="00DA66F2">
              <w:rPr>
                <w:rFonts w:cs="Arial"/>
                <w:bCs/>
                <w:szCs w:val="24"/>
              </w:rPr>
              <w:t>, you will be able to:</w:t>
            </w:r>
          </w:p>
          <w:p w14:paraId="7BEBFB42" w14:textId="77777777" w:rsidR="0069069E" w:rsidRPr="00DA66F2" w:rsidRDefault="0069069E" w:rsidP="00AC744C">
            <w:pPr>
              <w:numPr>
                <w:ilvl w:val="1"/>
                <w:numId w:val="9"/>
              </w:numPr>
              <w:spacing w:after="0" w:line="360" w:lineRule="auto"/>
              <w:rPr>
                <w:rFonts w:cs="Arial"/>
                <w:szCs w:val="24"/>
              </w:rPr>
            </w:pPr>
            <w:r w:rsidRPr="00DA66F2">
              <w:rPr>
                <w:rFonts w:cs="Arial"/>
                <w:szCs w:val="24"/>
              </w:rPr>
              <w:t>Identify physical properties of materials</w:t>
            </w:r>
          </w:p>
          <w:p w14:paraId="2713147E" w14:textId="77777777" w:rsidR="0069069E" w:rsidRPr="00DA66F2" w:rsidRDefault="0069069E" w:rsidP="00AC744C">
            <w:pPr>
              <w:numPr>
                <w:ilvl w:val="1"/>
                <w:numId w:val="9"/>
              </w:numPr>
              <w:spacing w:after="0" w:line="360" w:lineRule="auto"/>
              <w:rPr>
                <w:rFonts w:cs="Arial"/>
                <w:szCs w:val="24"/>
              </w:rPr>
            </w:pPr>
            <w:r w:rsidRPr="00DA66F2">
              <w:rPr>
                <w:rFonts w:cs="Arial"/>
                <w:szCs w:val="24"/>
              </w:rPr>
              <w:t xml:space="preserve">Identify and describing performance characteristics of materials </w:t>
            </w:r>
          </w:p>
          <w:p w14:paraId="2205EB3C" w14:textId="77777777" w:rsidR="0069069E" w:rsidRPr="0069069E" w:rsidRDefault="0069069E" w:rsidP="00AC744C">
            <w:pPr>
              <w:numPr>
                <w:ilvl w:val="1"/>
                <w:numId w:val="9"/>
              </w:numPr>
              <w:spacing w:after="0" w:line="360" w:lineRule="auto"/>
              <w:rPr>
                <w:rFonts w:cs="Arial"/>
                <w:szCs w:val="24"/>
              </w:rPr>
            </w:pPr>
            <w:r w:rsidRPr="00DA66F2">
              <w:rPr>
                <w:rFonts w:cs="Arial"/>
                <w:szCs w:val="24"/>
              </w:rPr>
              <w:t>Describe types of surface finishes used on materials</w:t>
            </w:r>
            <w:r w:rsidRPr="00DA66F2">
              <w:rPr>
                <w:rFonts w:cs="Arial"/>
                <w:bCs/>
                <w:szCs w:val="24"/>
              </w:rPr>
              <w:t xml:space="preserve"> </w:t>
            </w:r>
          </w:p>
        </w:tc>
      </w:tr>
    </w:tbl>
    <w:p w14:paraId="1693A5E3" w14:textId="77777777" w:rsidR="0069069E" w:rsidRDefault="0069069E">
      <w:pPr>
        <w:spacing w:after="0" w:line="240" w:lineRule="auto"/>
        <w:rPr>
          <w:rFonts w:cs="Arial"/>
          <w:szCs w:val="24"/>
          <w:lang w:bidi="ar-SA"/>
        </w:rPr>
      </w:pPr>
    </w:p>
    <w:p w14:paraId="394FAA84" w14:textId="77777777" w:rsidR="0069069E" w:rsidRPr="00DA66F2" w:rsidRDefault="0012151F" w:rsidP="0012151F">
      <w:pPr>
        <w:spacing w:after="0" w:line="240" w:lineRule="auto"/>
        <w:rPr>
          <w:rFonts w:cs="Arial"/>
          <w:szCs w:val="24"/>
          <w:lang w:bidi="ar-SA"/>
        </w:rPr>
      </w:pPr>
      <w:r>
        <w:rPr>
          <w:rFonts w:cs="Arial"/>
          <w:szCs w:val="24"/>
          <w:lang w:bidi="ar-SA"/>
        </w:rPr>
        <w:br w:type="page"/>
      </w:r>
    </w:p>
    <w:p w14:paraId="404D5482" w14:textId="77777777" w:rsidR="0012151F" w:rsidRPr="00F070F7" w:rsidRDefault="00F070F7" w:rsidP="00144CC4">
      <w:pPr>
        <w:pStyle w:val="Heading2"/>
      </w:pPr>
      <w:bookmarkStart w:id="219" w:name="_Toc113094485"/>
      <w:r>
        <w:lastRenderedPageBreak/>
        <w:t xml:space="preserve">9.1 </w:t>
      </w:r>
      <w:r w:rsidR="0012151F" w:rsidRPr="0012151F">
        <w:t xml:space="preserve">Identifying </w:t>
      </w:r>
      <w:r w:rsidRPr="0012151F">
        <w:t>Physical Properties of Materials</w:t>
      </w:r>
      <w:bookmarkEnd w:id="219"/>
    </w:p>
    <w:p w14:paraId="71AFCECC" w14:textId="77777777" w:rsidR="00973DFC" w:rsidRPr="00973DFC" w:rsidRDefault="00973DFC" w:rsidP="004356C3">
      <w:pPr>
        <w:autoSpaceDE w:val="0"/>
        <w:autoSpaceDN w:val="0"/>
        <w:adjustRightInd w:val="0"/>
        <w:spacing w:before="120" w:after="120" w:line="360" w:lineRule="auto"/>
        <w:jc w:val="both"/>
        <w:rPr>
          <w:rFonts w:cs="Arial"/>
          <w:szCs w:val="24"/>
          <w:lang w:val="en" w:bidi="ar-SA"/>
        </w:rPr>
      </w:pPr>
      <w:r w:rsidRPr="00973DFC">
        <w:rPr>
          <w:rFonts w:cs="Arial"/>
          <w:szCs w:val="24"/>
          <w:lang w:val="en" w:bidi="ar-SA"/>
        </w:rPr>
        <w:t xml:space="preserve">Identification of </w:t>
      </w:r>
      <w:r w:rsidR="0037383B" w:rsidRPr="00973DFC">
        <w:rPr>
          <w:rFonts w:cs="Arial"/>
          <w:szCs w:val="24"/>
          <w:lang w:val="en" w:bidi="ar-SA"/>
        </w:rPr>
        <w:t xml:space="preserve">physical properties </w:t>
      </w:r>
      <w:r w:rsidRPr="00973DFC">
        <w:rPr>
          <w:rFonts w:cs="Arial"/>
          <w:szCs w:val="24"/>
          <w:lang w:val="en" w:bidi="ar-SA"/>
        </w:rPr>
        <w:t>of some basic footwear materials are indicated below.</w:t>
      </w:r>
      <w:r w:rsidR="00A92884">
        <w:rPr>
          <w:rFonts w:cs="Arial"/>
          <w:szCs w:val="24"/>
          <w:lang w:val="en" w:bidi="ar-SA"/>
        </w:rPr>
        <w:t xml:space="preserve"> You can also refer to other sections for the details. </w:t>
      </w:r>
    </w:p>
    <w:p w14:paraId="009D6492" w14:textId="77777777" w:rsidR="00DF734F" w:rsidRPr="00DA66F2" w:rsidRDefault="00DF734F" w:rsidP="004356C3">
      <w:pPr>
        <w:autoSpaceDE w:val="0"/>
        <w:autoSpaceDN w:val="0"/>
        <w:adjustRightInd w:val="0"/>
        <w:spacing w:before="120" w:after="120" w:line="360" w:lineRule="auto"/>
        <w:jc w:val="both"/>
        <w:rPr>
          <w:rFonts w:cs="Arial"/>
          <w:b/>
          <w:bCs/>
          <w:szCs w:val="24"/>
          <w:lang w:val="en" w:bidi="ar-SA"/>
        </w:rPr>
      </w:pPr>
      <w:r w:rsidRPr="00DA66F2">
        <w:rPr>
          <w:rFonts w:cs="Arial"/>
          <w:b/>
          <w:bCs/>
          <w:szCs w:val="24"/>
          <w:lang w:val="en" w:bidi="ar-SA"/>
        </w:rPr>
        <w:t>Leather</w:t>
      </w:r>
    </w:p>
    <w:p w14:paraId="3127DD47" w14:textId="77777777" w:rsidR="00DF734F" w:rsidRPr="00DA66F2" w:rsidRDefault="00DF734F" w:rsidP="004356C3">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 xml:space="preserve">For making footwear, leather is being replaced nowadays by varieties of synthetic materials available in the market due to the cost factor. But leather is still the most suitable material for making footwear and is superior to synthetic leather or any other leather substitutes. </w:t>
      </w:r>
    </w:p>
    <w:p w14:paraId="6160B506" w14:textId="77777777" w:rsidR="00DF734F" w:rsidRPr="00DA66F2" w:rsidRDefault="00DF734F" w:rsidP="004356C3">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The leather is fibrous in nature and due to this it can perspire giving the feet extra comfort. Also, the leather has got poor thermal conductivity, keeping the wearer cool in the summer heat and warm when it is cold. The elasticity and plasticity of leather allows it to adjust individual foot shape. The tensile strength, bursting strength, tear strength, flexing endurance, shrinkage temperature etc. are also observed to be considerably high when compared to synthetic materials.</w:t>
      </w:r>
    </w:p>
    <w:p w14:paraId="560D906A" w14:textId="77777777" w:rsidR="00DF734F" w:rsidRPr="00DA66F2" w:rsidRDefault="00DF734F" w:rsidP="004356C3">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Additionally, the leather is repairable and eco-friendly justifying its suitability as the best material. The structure of hides and skins and the tanning methods involved determine the actual properties of the given leather.</w:t>
      </w:r>
    </w:p>
    <w:p w14:paraId="616A23F3" w14:textId="77777777" w:rsidR="00DF734F" w:rsidRPr="00DA66F2" w:rsidRDefault="00DF734F" w:rsidP="004356C3">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 xml:space="preserve"> Suitability of leather for upper materials is due to its:</w:t>
      </w:r>
    </w:p>
    <w:p w14:paraId="3FF1FB44" w14:textId="77777777" w:rsidR="00DF734F" w:rsidRPr="00431A9B" w:rsidRDefault="00DF734F" w:rsidP="00C425AF">
      <w:pPr>
        <w:pStyle w:val="ListParagraph"/>
        <w:numPr>
          <w:ilvl w:val="3"/>
          <w:numId w:val="109"/>
        </w:numPr>
        <w:tabs>
          <w:tab w:val="left" w:pos="1800"/>
        </w:tabs>
        <w:autoSpaceDE w:val="0"/>
        <w:autoSpaceDN w:val="0"/>
        <w:adjustRightInd w:val="0"/>
        <w:spacing w:before="120" w:after="120" w:line="360" w:lineRule="auto"/>
        <w:ind w:left="630"/>
        <w:contextualSpacing w:val="0"/>
        <w:jc w:val="both"/>
        <w:rPr>
          <w:rFonts w:cs="Arial"/>
          <w:b w:val="0"/>
          <w:sz w:val="24"/>
          <w:szCs w:val="24"/>
          <w:lang w:val="en" w:bidi="ar-SA"/>
        </w:rPr>
      </w:pPr>
      <w:r w:rsidRPr="00431A9B">
        <w:rPr>
          <w:rFonts w:cs="Arial"/>
          <w:b w:val="0"/>
          <w:sz w:val="24"/>
          <w:szCs w:val="24"/>
          <w:lang w:val="en" w:bidi="ar-SA"/>
        </w:rPr>
        <w:t xml:space="preserve">Elasticity and plasticity </w:t>
      </w:r>
    </w:p>
    <w:p w14:paraId="41413F50" w14:textId="77777777" w:rsidR="00DF734F" w:rsidRPr="00431A9B" w:rsidRDefault="00DF734F" w:rsidP="00C425AF">
      <w:pPr>
        <w:pStyle w:val="ListParagraph"/>
        <w:numPr>
          <w:ilvl w:val="3"/>
          <w:numId w:val="109"/>
        </w:numPr>
        <w:tabs>
          <w:tab w:val="left" w:pos="1800"/>
        </w:tabs>
        <w:autoSpaceDE w:val="0"/>
        <w:autoSpaceDN w:val="0"/>
        <w:adjustRightInd w:val="0"/>
        <w:spacing w:before="120" w:after="120" w:line="360" w:lineRule="auto"/>
        <w:ind w:left="630"/>
        <w:contextualSpacing w:val="0"/>
        <w:jc w:val="both"/>
        <w:rPr>
          <w:rFonts w:cs="Arial"/>
          <w:b w:val="0"/>
          <w:sz w:val="24"/>
          <w:szCs w:val="24"/>
          <w:lang w:val="en" w:bidi="ar-SA"/>
        </w:rPr>
      </w:pPr>
      <w:r w:rsidRPr="00431A9B">
        <w:rPr>
          <w:rFonts w:cs="Arial"/>
          <w:b w:val="0"/>
          <w:sz w:val="24"/>
          <w:szCs w:val="24"/>
          <w:lang w:val="en" w:bidi="ar-SA"/>
        </w:rPr>
        <w:t>Strength and stretch</w:t>
      </w:r>
    </w:p>
    <w:p w14:paraId="7F26B135" w14:textId="77777777" w:rsidR="00DF734F" w:rsidRPr="00431A9B" w:rsidRDefault="00DF734F" w:rsidP="00C425AF">
      <w:pPr>
        <w:pStyle w:val="ListParagraph"/>
        <w:numPr>
          <w:ilvl w:val="3"/>
          <w:numId w:val="109"/>
        </w:numPr>
        <w:tabs>
          <w:tab w:val="left" w:pos="1800"/>
        </w:tabs>
        <w:autoSpaceDE w:val="0"/>
        <w:autoSpaceDN w:val="0"/>
        <w:adjustRightInd w:val="0"/>
        <w:spacing w:before="120" w:after="120" w:line="360" w:lineRule="auto"/>
        <w:ind w:left="630"/>
        <w:contextualSpacing w:val="0"/>
        <w:jc w:val="both"/>
        <w:rPr>
          <w:rFonts w:cs="Arial"/>
          <w:b w:val="0"/>
          <w:sz w:val="24"/>
          <w:szCs w:val="24"/>
          <w:lang w:val="en" w:bidi="ar-SA"/>
        </w:rPr>
      </w:pPr>
      <w:r w:rsidRPr="00431A9B">
        <w:rPr>
          <w:rFonts w:cs="Arial"/>
          <w:b w:val="0"/>
          <w:sz w:val="24"/>
          <w:szCs w:val="24"/>
          <w:lang w:val="en" w:bidi="ar-SA"/>
        </w:rPr>
        <w:t xml:space="preserve">Permeability </w:t>
      </w:r>
    </w:p>
    <w:p w14:paraId="0A693398" w14:textId="77777777" w:rsidR="00DF734F" w:rsidRPr="00431A9B" w:rsidRDefault="00DF734F" w:rsidP="00C425AF">
      <w:pPr>
        <w:pStyle w:val="ListParagraph"/>
        <w:numPr>
          <w:ilvl w:val="3"/>
          <w:numId w:val="109"/>
        </w:numPr>
        <w:tabs>
          <w:tab w:val="left" w:pos="1800"/>
        </w:tabs>
        <w:autoSpaceDE w:val="0"/>
        <w:autoSpaceDN w:val="0"/>
        <w:adjustRightInd w:val="0"/>
        <w:spacing w:before="120" w:after="120" w:line="360" w:lineRule="auto"/>
        <w:ind w:left="630"/>
        <w:contextualSpacing w:val="0"/>
        <w:jc w:val="both"/>
        <w:rPr>
          <w:rFonts w:cs="Arial"/>
          <w:b w:val="0"/>
          <w:sz w:val="24"/>
          <w:szCs w:val="24"/>
          <w:lang w:val="en" w:bidi="ar-SA"/>
        </w:rPr>
      </w:pPr>
      <w:r w:rsidRPr="00431A9B">
        <w:rPr>
          <w:rFonts w:cs="Arial"/>
          <w:b w:val="0"/>
          <w:sz w:val="24"/>
          <w:szCs w:val="24"/>
          <w:lang w:val="en" w:bidi="ar-SA"/>
        </w:rPr>
        <w:t xml:space="preserve">Surface characteristics </w:t>
      </w:r>
    </w:p>
    <w:p w14:paraId="00ED1315" w14:textId="77777777" w:rsidR="00DF734F" w:rsidRPr="00431A9B" w:rsidRDefault="00DF734F" w:rsidP="00C425AF">
      <w:pPr>
        <w:pStyle w:val="ListParagraph"/>
        <w:numPr>
          <w:ilvl w:val="3"/>
          <w:numId w:val="109"/>
        </w:numPr>
        <w:tabs>
          <w:tab w:val="left" w:pos="1800"/>
        </w:tabs>
        <w:autoSpaceDE w:val="0"/>
        <w:autoSpaceDN w:val="0"/>
        <w:adjustRightInd w:val="0"/>
        <w:spacing w:before="120" w:after="120" w:line="360" w:lineRule="auto"/>
        <w:ind w:left="630"/>
        <w:contextualSpacing w:val="0"/>
        <w:jc w:val="both"/>
        <w:rPr>
          <w:rFonts w:cs="Arial"/>
          <w:b w:val="0"/>
          <w:bCs/>
          <w:sz w:val="24"/>
          <w:szCs w:val="24"/>
          <w:lang w:val="en" w:bidi="ar-SA"/>
        </w:rPr>
      </w:pPr>
      <w:r w:rsidRPr="00431A9B">
        <w:rPr>
          <w:rFonts w:cs="Arial"/>
          <w:b w:val="0"/>
          <w:sz w:val="24"/>
          <w:szCs w:val="24"/>
          <w:lang w:val="en" w:bidi="ar-SA"/>
        </w:rPr>
        <w:t>Ease of working and maintenance</w:t>
      </w:r>
    </w:p>
    <w:p w14:paraId="37C94244" w14:textId="77777777" w:rsidR="00DF734F" w:rsidRPr="00DA66F2" w:rsidRDefault="00DF734F" w:rsidP="004356C3">
      <w:pPr>
        <w:autoSpaceDE w:val="0"/>
        <w:autoSpaceDN w:val="0"/>
        <w:adjustRightInd w:val="0"/>
        <w:spacing w:before="120" w:after="120" w:line="360" w:lineRule="auto"/>
        <w:jc w:val="both"/>
        <w:rPr>
          <w:rFonts w:cs="Arial"/>
          <w:b/>
          <w:bCs/>
          <w:szCs w:val="24"/>
          <w:lang w:val="en" w:bidi="ar-SA"/>
        </w:rPr>
      </w:pPr>
      <w:r w:rsidRPr="00DA66F2">
        <w:rPr>
          <w:rFonts w:cs="Arial"/>
          <w:b/>
          <w:bCs/>
          <w:szCs w:val="24"/>
          <w:lang w:val="en" w:bidi="ar-SA"/>
        </w:rPr>
        <w:t>Adhesives</w:t>
      </w:r>
    </w:p>
    <w:p w14:paraId="3F000E9F" w14:textId="77777777" w:rsidR="00DF734F" w:rsidRPr="00DA66F2" w:rsidRDefault="00DF734F" w:rsidP="004356C3">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For a material to perform as an adhesive it mu</w:t>
      </w:r>
      <w:r w:rsidR="0012151F">
        <w:rPr>
          <w:rFonts w:cs="Arial"/>
          <w:szCs w:val="24"/>
          <w:lang w:val="en" w:bidi="ar-SA"/>
        </w:rPr>
        <w:t>st have four main requirements:</w:t>
      </w:r>
    </w:p>
    <w:p w14:paraId="003DB8BE" w14:textId="77777777" w:rsidR="0012151F" w:rsidRPr="00431A9B" w:rsidRDefault="00DF734F" w:rsidP="00C425AF">
      <w:pPr>
        <w:pStyle w:val="ListParagraph"/>
        <w:numPr>
          <w:ilvl w:val="0"/>
          <w:numId w:val="110"/>
        </w:numPr>
        <w:autoSpaceDE w:val="0"/>
        <w:autoSpaceDN w:val="0"/>
        <w:adjustRightInd w:val="0"/>
        <w:spacing w:before="120" w:after="120" w:line="360" w:lineRule="auto"/>
        <w:ind w:left="450"/>
        <w:contextualSpacing w:val="0"/>
        <w:jc w:val="both"/>
        <w:rPr>
          <w:rFonts w:cs="Arial"/>
          <w:b w:val="0"/>
          <w:sz w:val="24"/>
          <w:szCs w:val="24"/>
          <w:lang w:val="en" w:bidi="ar-SA"/>
        </w:rPr>
      </w:pPr>
      <w:r w:rsidRPr="00431A9B">
        <w:rPr>
          <w:rFonts w:cs="Arial"/>
          <w:b w:val="0"/>
          <w:sz w:val="24"/>
          <w:szCs w:val="24"/>
          <w:lang w:val="en" w:bidi="ar-SA"/>
        </w:rPr>
        <w:t>It must "wet" the surfaces - that is it must flow out over the surfaces that are being bonded, displacing all air and other contaminates that are present.</w:t>
      </w:r>
    </w:p>
    <w:p w14:paraId="5AE4EF5E" w14:textId="77777777" w:rsidR="0012151F" w:rsidRPr="00431A9B" w:rsidRDefault="00DF734F" w:rsidP="00C425AF">
      <w:pPr>
        <w:pStyle w:val="ListParagraph"/>
        <w:numPr>
          <w:ilvl w:val="0"/>
          <w:numId w:val="110"/>
        </w:numPr>
        <w:autoSpaceDE w:val="0"/>
        <w:autoSpaceDN w:val="0"/>
        <w:adjustRightInd w:val="0"/>
        <w:spacing w:before="120" w:after="120" w:line="360" w:lineRule="auto"/>
        <w:ind w:left="450"/>
        <w:contextualSpacing w:val="0"/>
        <w:jc w:val="both"/>
        <w:rPr>
          <w:rFonts w:cs="Arial"/>
          <w:b w:val="0"/>
          <w:sz w:val="24"/>
          <w:szCs w:val="24"/>
          <w:lang w:val="en" w:bidi="ar-SA"/>
        </w:rPr>
      </w:pPr>
      <w:r w:rsidRPr="00431A9B">
        <w:rPr>
          <w:rFonts w:cs="Arial"/>
          <w:b w:val="0"/>
          <w:sz w:val="24"/>
          <w:szCs w:val="24"/>
          <w:lang w:val="en" w:bidi="ar-SA"/>
        </w:rPr>
        <w:lastRenderedPageBreak/>
        <w:t>It must adhere to the surfaces - That is after flowing over the whole surface area it must start to adhere and stay in position and become "tacky".</w:t>
      </w:r>
    </w:p>
    <w:p w14:paraId="1BBFD8A5" w14:textId="77777777" w:rsidR="0012151F" w:rsidRPr="00431A9B" w:rsidRDefault="00DF734F" w:rsidP="00C425AF">
      <w:pPr>
        <w:pStyle w:val="ListParagraph"/>
        <w:numPr>
          <w:ilvl w:val="0"/>
          <w:numId w:val="110"/>
        </w:numPr>
        <w:autoSpaceDE w:val="0"/>
        <w:autoSpaceDN w:val="0"/>
        <w:adjustRightInd w:val="0"/>
        <w:spacing w:before="120" w:after="120" w:line="360" w:lineRule="auto"/>
        <w:ind w:left="450"/>
        <w:contextualSpacing w:val="0"/>
        <w:jc w:val="both"/>
        <w:rPr>
          <w:rFonts w:cs="Arial"/>
          <w:b w:val="0"/>
          <w:sz w:val="24"/>
          <w:szCs w:val="24"/>
          <w:lang w:val="en" w:bidi="ar-SA"/>
        </w:rPr>
      </w:pPr>
      <w:r w:rsidRPr="00431A9B">
        <w:rPr>
          <w:rFonts w:cs="Arial"/>
          <w:b w:val="0"/>
          <w:sz w:val="24"/>
          <w:szCs w:val="24"/>
          <w:lang w:val="en" w:bidi="ar-SA"/>
        </w:rPr>
        <w:t>It must develop strength - The material must now change its structure to become strong or non-tacky but still adherent.</w:t>
      </w:r>
    </w:p>
    <w:p w14:paraId="29E6FE98" w14:textId="77777777" w:rsidR="00DF734F" w:rsidRPr="0012151F" w:rsidRDefault="00DF734F" w:rsidP="0012151F">
      <w:pPr>
        <w:autoSpaceDE w:val="0"/>
        <w:autoSpaceDN w:val="0"/>
        <w:adjustRightInd w:val="0"/>
        <w:spacing w:line="360" w:lineRule="auto"/>
        <w:ind w:left="90"/>
        <w:jc w:val="both"/>
        <w:rPr>
          <w:rFonts w:cs="Arial"/>
          <w:szCs w:val="24"/>
          <w:lang w:val="en" w:bidi="ar-SA"/>
        </w:rPr>
      </w:pPr>
      <w:r w:rsidRPr="0012151F">
        <w:rPr>
          <w:rFonts w:cs="Arial"/>
          <w:b/>
          <w:bCs/>
          <w:szCs w:val="24"/>
          <w:lang w:val="en" w:bidi="ar-SA"/>
        </w:rPr>
        <w:t>Textile</w:t>
      </w:r>
    </w:p>
    <w:p w14:paraId="1DC1E018" w14:textId="77777777" w:rsidR="00DF734F" w:rsidRPr="00DA66F2" w:rsidRDefault="00DF734F" w:rsidP="0012151F">
      <w:pPr>
        <w:autoSpaceDE w:val="0"/>
        <w:autoSpaceDN w:val="0"/>
        <w:adjustRightInd w:val="0"/>
        <w:spacing w:line="360" w:lineRule="auto"/>
        <w:jc w:val="both"/>
        <w:rPr>
          <w:rFonts w:cs="Arial"/>
          <w:szCs w:val="24"/>
          <w:lang w:val="en" w:bidi="ar-SA"/>
        </w:rPr>
      </w:pPr>
      <w:r w:rsidRPr="00DA66F2">
        <w:rPr>
          <w:rFonts w:cs="Arial"/>
          <w:szCs w:val="24"/>
          <w:lang w:val="en" w:bidi="ar-SA"/>
        </w:rPr>
        <w:t>Textile (fabric) is the term describes any woven or non-woven or knitted materials. Textile (fabric) derived from Fibers. Fibers may be of natural or synthetic (man-made) origin e.g. cotton, wool, silk, jute are the natural fibers whereas, nylon, viscose, Orion etc. are the synthetic fibers. Fibers are produced either as staples or filaments.</w:t>
      </w:r>
    </w:p>
    <w:p w14:paraId="31BEA826" w14:textId="77777777" w:rsidR="00DF734F" w:rsidRPr="00DA66F2" w:rsidRDefault="00DF734F" w:rsidP="0012151F">
      <w:pPr>
        <w:autoSpaceDE w:val="0"/>
        <w:autoSpaceDN w:val="0"/>
        <w:adjustRightInd w:val="0"/>
        <w:spacing w:line="360" w:lineRule="auto"/>
        <w:jc w:val="both"/>
        <w:rPr>
          <w:rFonts w:cs="Arial"/>
          <w:szCs w:val="24"/>
          <w:lang w:val="en" w:bidi="ar-SA"/>
        </w:rPr>
      </w:pPr>
      <w:r w:rsidRPr="00DA66F2">
        <w:rPr>
          <w:rFonts w:cs="Arial"/>
          <w:szCs w:val="24"/>
          <w:lang w:val="en" w:bidi="ar-SA"/>
        </w:rPr>
        <w:t>Fabrics and other man-made materials are now being used more and more in shoemaking. Brocades have been used in footwear for hundreds of years, but today a wide range of fabrics and non-leather materials enters into the construction of all types of footwear. Textiles in all the well-known natural synthetic categories are specially produced to meet the particular needs of the shoe industry.</w:t>
      </w:r>
    </w:p>
    <w:p w14:paraId="7A4592D1" w14:textId="77777777" w:rsidR="00DF734F" w:rsidRPr="00DA66F2" w:rsidRDefault="00DF734F" w:rsidP="002A28CA">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Steel Shank</w:t>
      </w:r>
    </w:p>
    <w:p w14:paraId="5A1E5409" w14:textId="77777777" w:rsidR="00DF734F" w:rsidRPr="0012151F" w:rsidRDefault="00DF734F" w:rsidP="002A28CA">
      <w:pPr>
        <w:autoSpaceDE w:val="0"/>
        <w:autoSpaceDN w:val="0"/>
        <w:adjustRightInd w:val="0"/>
        <w:spacing w:line="360" w:lineRule="auto"/>
        <w:jc w:val="both"/>
        <w:rPr>
          <w:rFonts w:cs="Arial"/>
          <w:b/>
          <w:bCs/>
          <w:szCs w:val="24"/>
          <w:lang w:val="en" w:bidi="ar-SA"/>
        </w:rPr>
      </w:pPr>
      <w:r w:rsidRPr="00DA66F2">
        <w:rPr>
          <w:rFonts w:cs="Arial"/>
          <w:szCs w:val="24"/>
          <w:lang w:val="en" w:bidi="ar-SA"/>
        </w:rPr>
        <w:t xml:space="preserve">The Shank is a metal strip that forms a part of the insole. It maintains the longitudinal arch of the foot. </w:t>
      </w:r>
      <w:r w:rsidR="00431A9B" w:rsidRPr="00DA66F2">
        <w:rPr>
          <w:rFonts w:cs="Arial"/>
          <w:szCs w:val="24"/>
          <w:lang w:val="en" w:bidi="ar-SA"/>
        </w:rPr>
        <w:t>Generally,</w:t>
      </w:r>
      <w:r w:rsidRPr="00DA66F2">
        <w:rPr>
          <w:rFonts w:cs="Arial"/>
          <w:szCs w:val="24"/>
          <w:lang w:val="en" w:bidi="ar-SA"/>
        </w:rPr>
        <w:t xml:space="preserve"> shank is made of high grade carbon steel which is properly tempered in order to impart the required material properties. In ladies high heeled shoes, the shank is shaped in such a way that it extends into the heel. Dimensions of typical shank are 10 mm width x 1 mm thickness and length of 85, 95, 105 mm as per size of footwear. There are various material</w:t>
      </w:r>
      <w:r w:rsidR="00431A9B">
        <w:rPr>
          <w:rFonts w:cs="Arial"/>
          <w:szCs w:val="24"/>
          <w:lang w:val="en" w:bidi="ar-SA"/>
        </w:rPr>
        <w:t>s</w:t>
      </w:r>
      <w:r w:rsidRPr="00DA66F2">
        <w:rPr>
          <w:rFonts w:cs="Arial"/>
          <w:szCs w:val="24"/>
          <w:lang w:val="en" w:bidi="ar-SA"/>
        </w:rPr>
        <w:t xml:space="preserve"> used for making shank.</w:t>
      </w:r>
    </w:p>
    <w:p w14:paraId="5436C9E3" w14:textId="77777777" w:rsidR="006A233C" w:rsidRDefault="00DF734F"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Metal:</w:t>
      </w:r>
      <w:r w:rsidRPr="00DA66F2">
        <w:rPr>
          <w:rFonts w:cs="Arial"/>
          <w:szCs w:val="24"/>
          <w:lang w:val="en" w:bidi="ar-SA"/>
        </w:rPr>
        <w:t xml:space="preserve"> are manufactured from steel. Two thickness of steel are commonly used 1.2 m.m. and 1.42 m.m, the first being the more common. These are available in two widths: 9.5 m.m. and 12.7 m.m. although other widths and thickness are used.</w:t>
      </w:r>
      <w:r w:rsidR="0012151F">
        <w:rPr>
          <w:rFonts w:cs="Arial"/>
          <w:szCs w:val="24"/>
          <w:lang w:val="en" w:bidi="ar-SA"/>
        </w:rPr>
        <w:t xml:space="preserve">     </w:t>
      </w:r>
    </w:p>
    <w:p w14:paraId="5D9C7376" w14:textId="05442BEE" w:rsidR="00DF734F" w:rsidRPr="006A233C" w:rsidRDefault="006A233C" w:rsidP="006A233C">
      <w:pPr>
        <w:pStyle w:val="Caption"/>
        <w:spacing w:after="120"/>
        <w:jc w:val="center"/>
        <w:rPr>
          <w:rFonts w:cs="Arial"/>
          <w:color w:val="auto"/>
          <w:sz w:val="24"/>
          <w:szCs w:val="24"/>
          <w:lang w:val="en" w:bidi="ar-SA"/>
        </w:rPr>
      </w:pPr>
      <w:r w:rsidRPr="006A233C">
        <w:rPr>
          <w:color w:val="auto"/>
          <w:sz w:val="24"/>
        </w:rPr>
        <w:t xml:space="preserve">Table </w:t>
      </w:r>
      <w:r w:rsidRPr="006A233C">
        <w:rPr>
          <w:color w:val="auto"/>
          <w:sz w:val="24"/>
        </w:rPr>
        <w:fldChar w:fldCharType="begin"/>
      </w:r>
      <w:r w:rsidRPr="006A233C">
        <w:rPr>
          <w:color w:val="auto"/>
          <w:sz w:val="24"/>
        </w:rPr>
        <w:instrText xml:space="preserve"> SEQ Table \* ARABIC </w:instrText>
      </w:r>
      <w:r w:rsidRPr="006A233C">
        <w:rPr>
          <w:color w:val="auto"/>
          <w:sz w:val="24"/>
        </w:rPr>
        <w:fldChar w:fldCharType="separate"/>
      </w:r>
      <w:r w:rsidRPr="006A233C">
        <w:rPr>
          <w:noProof/>
          <w:color w:val="auto"/>
          <w:sz w:val="24"/>
        </w:rPr>
        <w:t>4</w:t>
      </w:r>
      <w:r w:rsidRPr="006A233C">
        <w:rPr>
          <w:color w:val="auto"/>
          <w:sz w:val="24"/>
        </w:rPr>
        <w:fldChar w:fldCharType="end"/>
      </w:r>
      <w:r w:rsidR="004F2324">
        <w:rPr>
          <w:color w:val="auto"/>
          <w:sz w:val="24"/>
        </w:rPr>
        <w:t xml:space="preserve"> Shank length and depth</w:t>
      </w:r>
    </w:p>
    <w:tbl>
      <w:tblPr>
        <w:tblW w:w="0" w:type="auto"/>
        <w:jc w:val="center"/>
        <w:tblLayout w:type="fixed"/>
        <w:tblLook w:val="0000" w:firstRow="0" w:lastRow="0" w:firstColumn="0" w:lastColumn="0" w:noHBand="0" w:noVBand="0"/>
      </w:tblPr>
      <w:tblGrid>
        <w:gridCol w:w="2786"/>
        <w:gridCol w:w="2745"/>
        <w:gridCol w:w="3189"/>
      </w:tblGrid>
      <w:tr w:rsidR="00DF734F" w:rsidRPr="00DA66F2" w14:paraId="120A1908" w14:textId="77777777" w:rsidTr="00CF1819">
        <w:trPr>
          <w:trHeight w:val="1"/>
          <w:jc w:val="center"/>
        </w:trPr>
        <w:tc>
          <w:tcPr>
            <w:tcW w:w="2786" w:type="dxa"/>
            <w:vMerge w:val="restart"/>
            <w:tcBorders>
              <w:top w:val="single" w:sz="3" w:space="0" w:color="000000"/>
              <w:left w:val="single" w:sz="3" w:space="0" w:color="000000"/>
              <w:bottom w:val="single" w:sz="3" w:space="0" w:color="000000"/>
              <w:right w:val="single" w:sz="3" w:space="0" w:color="000000"/>
            </w:tcBorders>
            <w:shd w:val="clear" w:color="000000" w:fill="FFFFFF"/>
          </w:tcPr>
          <w:p w14:paraId="5606643C"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Shank length (m.m.) </w:t>
            </w:r>
          </w:p>
        </w:tc>
        <w:tc>
          <w:tcPr>
            <w:tcW w:w="5934" w:type="dxa"/>
            <w:gridSpan w:val="2"/>
            <w:tcBorders>
              <w:top w:val="single" w:sz="3" w:space="0" w:color="000000"/>
              <w:left w:val="single" w:sz="3" w:space="0" w:color="000000"/>
              <w:bottom w:val="single" w:sz="3" w:space="0" w:color="000000"/>
              <w:right w:val="single" w:sz="3" w:space="0" w:color="000000"/>
            </w:tcBorders>
            <w:shd w:val="clear" w:color="000000" w:fill="FFFFFF"/>
          </w:tcPr>
          <w:p w14:paraId="4E4040FD"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Minimum Total Shank Depths (m.m) for: </w:t>
            </w:r>
          </w:p>
        </w:tc>
      </w:tr>
      <w:tr w:rsidR="00DF734F" w:rsidRPr="00DA66F2" w14:paraId="14728B3F" w14:textId="77777777" w:rsidTr="00CF1819">
        <w:trPr>
          <w:trHeight w:val="1"/>
          <w:jc w:val="center"/>
        </w:trPr>
        <w:tc>
          <w:tcPr>
            <w:tcW w:w="2786" w:type="dxa"/>
            <w:vMerge/>
            <w:tcBorders>
              <w:top w:val="single" w:sz="3" w:space="0" w:color="000000"/>
              <w:left w:val="single" w:sz="3" w:space="0" w:color="000000"/>
              <w:bottom w:val="single" w:sz="3" w:space="0" w:color="000000"/>
              <w:right w:val="single" w:sz="3" w:space="0" w:color="000000"/>
            </w:tcBorders>
            <w:shd w:val="clear" w:color="000000" w:fill="FFFFFF"/>
          </w:tcPr>
          <w:p w14:paraId="286F09B2" w14:textId="77777777" w:rsidR="00DF734F" w:rsidRPr="00DA66F2" w:rsidRDefault="00DF734F" w:rsidP="002A28CA">
            <w:pPr>
              <w:autoSpaceDE w:val="0"/>
              <w:autoSpaceDN w:val="0"/>
              <w:adjustRightInd w:val="0"/>
              <w:spacing w:line="360" w:lineRule="auto"/>
              <w:jc w:val="both"/>
              <w:rPr>
                <w:rFonts w:cs="Arial"/>
                <w:szCs w:val="24"/>
                <w:lang w:val="en" w:bidi="ar-SA"/>
              </w:rPr>
            </w:pPr>
          </w:p>
        </w:tc>
        <w:tc>
          <w:tcPr>
            <w:tcW w:w="2745" w:type="dxa"/>
            <w:tcBorders>
              <w:top w:val="single" w:sz="3" w:space="0" w:color="000000"/>
              <w:left w:val="single" w:sz="3" w:space="0" w:color="000000"/>
              <w:bottom w:val="single" w:sz="3" w:space="0" w:color="000000"/>
              <w:right w:val="single" w:sz="3" w:space="0" w:color="000000"/>
            </w:tcBorders>
            <w:shd w:val="clear" w:color="000000" w:fill="FFFFFF"/>
          </w:tcPr>
          <w:p w14:paraId="46D3B792"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9.5 mm wide shanks</w:t>
            </w:r>
          </w:p>
        </w:tc>
        <w:tc>
          <w:tcPr>
            <w:tcW w:w="3189" w:type="dxa"/>
            <w:tcBorders>
              <w:top w:val="single" w:sz="3" w:space="0" w:color="000000"/>
              <w:left w:val="single" w:sz="3" w:space="0" w:color="000000"/>
              <w:bottom w:val="single" w:sz="3" w:space="0" w:color="000000"/>
              <w:right w:val="single" w:sz="3" w:space="0" w:color="000000"/>
            </w:tcBorders>
            <w:shd w:val="clear" w:color="000000" w:fill="FFFFFF"/>
          </w:tcPr>
          <w:p w14:paraId="433647F0"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12.7 mm wide shank</w:t>
            </w:r>
          </w:p>
        </w:tc>
      </w:tr>
      <w:tr w:rsidR="00DF734F" w:rsidRPr="00DA66F2" w14:paraId="4E500EC2" w14:textId="77777777" w:rsidTr="00CF1819">
        <w:trPr>
          <w:trHeight w:val="1"/>
          <w:jc w:val="center"/>
        </w:trPr>
        <w:tc>
          <w:tcPr>
            <w:tcW w:w="2786" w:type="dxa"/>
            <w:tcBorders>
              <w:top w:val="single" w:sz="3" w:space="0" w:color="000000"/>
              <w:left w:val="single" w:sz="3" w:space="0" w:color="000000"/>
              <w:bottom w:val="single" w:sz="3" w:space="0" w:color="000000"/>
              <w:right w:val="single" w:sz="3" w:space="0" w:color="000000"/>
            </w:tcBorders>
            <w:shd w:val="clear" w:color="000000" w:fill="FFFFFF"/>
          </w:tcPr>
          <w:p w14:paraId="0954A730"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szCs w:val="24"/>
                <w:lang w:val="en" w:bidi="ar-SA"/>
              </w:rPr>
              <w:lastRenderedPageBreak/>
              <w:t>Less than 50</w:t>
            </w:r>
          </w:p>
        </w:tc>
        <w:tc>
          <w:tcPr>
            <w:tcW w:w="2745" w:type="dxa"/>
            <w:tcBorders>
              <w:top w:val="single" w:sz="3" w:space="0" w:color="000000"/>
              <w:left w:val="single" w:sz="3" w:space="0" w:color="000000"/>
              <w:bottom w:val="single" w:sz="3" w:space="0" w:color="000000"/>
              <w:right w:val="single" w:sz="3" w:space="0" w:color="000000"/>
            </w:tcBorders>
            <w:shd w:val="clear" w:color="000000" w:fill="FFFFFF"/>
          </w:tcPr>
          <w:p w14:paraId="0F9E91DD"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2.18</w:t>
            </w:r>
          </w:p>
        </w:tc>
        <w:tc>
          <w:tcPr>
            <w:tcW w:w="3189" w:type="dxa"/>
            <w:tcBorders>
              <w:top w:val="single" w:sz="3" w:space="0" w:color="000000"/>
              <w:left w:val="single" w:sz="3" w:space="0" w:color="000000"/>
              <w:bottom w:val="single" w:sz="3" w:space="0" w:color="000000"/>
              <w:right w:val="single" w:sz="3" w:space="0" w:color="000000"/>
            </w:tcBorders>
            <w:shd w:val="clear" w:color="000000" w:fill="FFFFFF"/>
          </w:tcPr>
          <w:p w14:paraId="514E9251"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1.22</w:t>
            </w:r>
          </w:p>
        </w:tc>
      </w:tr>
      <w:tr w:rsidR="00DF734F" w:rsidRPr="00DA66F2" w14:paraId="43ED99FC" w14:textId="77777777" w:rsidTr="00CF1819">
        <w:trPr>
          <w:trHeight w:val="1"/>
          <w:jc w:val="center"/>
        </w:trPr>
        <w:tc>
          <w:tcPr>
            <w:tcW w:w="2786" w:type="dxa"/>
            <w:tcBorders>
              <w:top w:val="single" w:sz="3" w:space="0" w:color="000000"/>
              <w:left w:val="single" w:sz="3" w:space="0" w:color="000000"/>
              <w:bottom w:val="single" w:sz="3" w:space="0" w:color="000000"/>
              <w:right w:val="single" w:sz="3" w:space="0" w:color="000000"/>
            </w:tcBorders>
            <w:shd w:val="clear" w:color="000000" w:fill="FFFFFF"/>
          </w:tcPr>
          <w:p w14:paraId="70530071"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50-74</w:t>
            </w:r>
          </w:p>
        </w:tc>
        <w:tc>
          <w:tcPr>
            <w:tcW w:w="2745" w:type="dxa"/>
            <w:tcBorders>
              <w:top w:val="single" w:sz="3" w:space="0" w:color="000000"/>
              <w:left w:val="single" w:sz="3" w:space="0" w:color="000000"/>
              <w:bottom w:val="single" w:sz="3" w:space="0" w:color="000000"/>
              <w:right w:val="single" w:sz="3" w:space="0" w:color="000000"/>
            </w:tcBorders>
            <w:shd w:val="clear" w:color="000000" w:fill="FFFFFF"/>
          </w:tcPr>
          <w:p w14:paraId="3B44D255"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2.82</w:t>
            </w:r>
          </w:p>
        </w:tc>
        <w:tc>
          <w:tcPr>
            <w:tcW w:w="3189" w:type="dxa"/>
            <w:tcBorders>
              <w:top w:val="single" w:sz="3" w:space="0" w:color="000000"/>
              <w:left w:val="single" w:sz="3" w:space="0" w:color="000000"/>
              <w:bottom w:val="single" w:sz="3" w:space="0" w:color="000000"/>
              <w:right w:val="single" w:sz="3" w:space="0" w:color="000000"/>
            </w:tcBorders>
            <w:shd w:val="clear" w:color="000000" w:fill="FFFFFF"/>
          </w:tcPr>
          <w:p w14:paraId="5A45D447"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2.18</w:t>
            </w:r>
          </w:p>
        </w:tc>
      </w:tr>
      <w:tr w:rsidR="00DF734F" w:rsidRPr="00DA66F2" w14:paraId="43D4BCE1" w14:textId="77777777" w:rsidTr="00CF1819">
        <w:trPr>
          <w:trHeight w:val="1"/>
          <w:jc w:val="center"/>
        </w:trPr>
        <w:tc>
          <w:tcPr>
            <w:tcW w:w="2786" w:type="dxa"/>
            <w:tcBorders>
              <w:top w:val="single" w:sz="3" w:space="0" w:color="000000"/>
              <w:left w:val="single" w:sz="3" w:space="0" w:color="000000"/>
              <w:bottom w:val="single" w:sz="3" w:space="0" w:color="000000"/>
              <w:right w:val="single" w:sz="3" w:space="0" w:color="000000"/>
            </w:tcBorders>
            <w:shd w:val="clear" w:color="000000" w:fill="FFFFFF"/>
          </w:tcPr>
          <w:p w14:paraId="0D392B7F"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75-99</w:t>
            </w:r>
          </w:p>
        </w:tc>
        <w:tc>
          <w:tcPr>
            <w:tcW w:w="2745" w:type="dxa"/>
            <w:tcBorders>
              <w:top w:val="single" w:sz="3" w:space="0" w:color="000000"/>
              <w:left w:val="single" w:sz="3" w:space="0" w:color="000000"/>
              <w:bottom w:val="single" w:sz="3" w:space="0" w:color="000000"/>
              <w:right w:val="single" w:sz="3" w:space="0" w:color="000000"/>
            </w:tcBorders>
            <w:shd w:val="clear" w:color="000000" w:fill="FFFFFF"/>
          </w:tcPr>
          <w:p w14:paraId="65465D88"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3.40</w:t>
            </w:r>
          </w:p>
        </w:tc>
        <w:tc>
          <w:tcPr>
            <w:tcW w:w="3189" w:type="dxa"/>
            <w:tcBorders>
              <w:top w:val="single" w:sz="3" w:space="0" w:color="000000"/>
              <w:left w:val="single" w:sz="3" w:space="0" w:color="000000"/>
              <w:bottom w:val="single" w:sz="3" w:space="0" w:color="000000"/>
              <w:right w:val="single" w:sz="3" w:space="0" w:color="000000"/>
            </w:tcBorders>
            <w:shd w:val="clear" w:color="000000" w:fill="FFFFFF"/>
          </w:tcPr>
          <w:p w14:paraId="577F25AA"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2.82</w:t>
            </w:r>
          </w:p>
        </w:tc>
      </w:tr>
      <w:tr w:rsidR="00DF734F" w:rsidRPr="00DA66F2" w14:paraId="290BB7AE" w14:textId="77777777" w:rsidTr="00CF1819">
        <w:trPr>
          <w:trHeight w:val="1"/>
          <w:jc w:val="center"/>
        </w:trPr>
        <w:tc>
          <w:tcPr>
            <w:tcW w:w="2786" w:type="dxa"/>
            <w:tcBorders>
              <w:top w:val="single" w:sz="3" w:space="0" w:color="000000"/>
              <w:left w:val="single" w:sz="3" w:space="0" w:color="000000"/>
              <w:bottom w:val="single" w:sz="3" w:space="0" w:color="000000"/>
              <w:right w:val="single" w:sz="3" w:space="0" w:color="000000"/>
            </w:tcBorders>
            <w:shd w:val="clear" w:color="000000" w:fill="FFFFFF"/>
          </w:tcPr>
          <w:p w14:paraId="535EE093"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 xml:space="preserve">100 and over </w:t>
            </w:r>
          </w:p>
        </w:tc>
        <w:tc>
          <w:tcPr>
            <w:tcW w:w="2745" w:type="dxa"/>
            <w:tcBorders>
              <w:top w:val="single" w:sz="3" w:space="0" w:color="000000"/>
              <w:left w:val="single" w:sz="3" w:space="0" w:color="000000"/>
              <w:bottom w:val="single" w:sz="3" w:space="0" w:color="000000"/>
              <w:right w:val="single" w:sz="3" w:space="0" w:color="000000"/>
            </w:tcBorders>
            <w:shd w:val="clear" w:color="000000" w:fill="FFFFFF"/>
          </w:tcPr>
          <w:p w14:paraId="79DA4343"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Not recommended</w:t>
            </w:r>
          </w:p>
        </w:tc>
        <w:tc>
          <w:tcPr>
            <w:tcW w:w="3189" w:type="dxa"/>
            <w:tcBorders>
              <w:top w:val="single" w:sz="3" w:space="0" w:color="000000"/>
              <w:left w:val="single" w:sz="3" w:space="0" w:color="000000"/>
              <w:bottom w:val="single" w:sz="3" w:space="0" w:color="000000"/>
              <w:right w:val="single" w:sz="3" w:space="0" w:color="000000"/>
            </w:tcBorders>
            <w:shd w:val="clear" w:color="000000" w:fill="FFFFFF"/>
          </w:tcPr>
          <w:p w14:paraId="455355B4"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3.45</w:t>
            </w:r>
          </w:p>
        </w:tc>
      </w:tr>
    </w:tbl>
    <w:p w14:paraId="41924728" w14:textId="77777777" w:rsidR="00DF734F" w:rsidRPr="00DA66F2" w:rsidRDefault="00DF734F" w:rsidP="002A28CA">
      <w:pPr>
        <w:autoSpaceDE w:val="0"/>
        <w:autoSpaceDN w:val="0"/>
        <w:adjustRightInd w:val="0"/>
        <w:spacing w:line="360" w:lineRule="auto"/>
        <w:jc w:val="both"/>
        <w:rPr>
          <w:rFonts w:cs="Arial"/>
          <w:szCs w:val="24"/>
          <w:lang w:val="en" w:bidi="ar-SA"/>
        </w:rPr>
      </w:pPr>
    </w:p>
    <w:p w14:paraId="23C0A52C" w14:textId="77777777" w:rsidR="0012151F" w:rsidRDefault="00CA0968" w:rsidP="0012151F">
      <w:pPr>
        <w:keepNext/>
        <w:autoSpaceDE w:val="0"/>
        <w:autoSpaceDN w:val="0"/>
        <w:adjustRightInd w:val="0"/>
        <w:spacing w:line="360" w:lineRule="auto"/>
        <w:jc w:val="center"/>
      </w:pPr>
      <w:r w:rsidRPr="00DA66F2">
        <w:rPr>
          <w:rFonts w:cs="Arial"/>
          <w:noProof/>
          <w:szCs w:val="24"/>
          <w:lang w:bidi="ar-SA"/>
        </w:rPr>
        <w:drawing>
          <wp:inline distT="0" distB="0" distL="0" distR="0" wp14:anchorId="67674F9F" wp14:editId="287F893B">
            <wp:extent cx="1824932" cy="1466968"/>
            <wp:effectExtent l="0" t="0" r="4445" b="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344">
                      <a:extLst>
                        <a:ext uri="{28A0092B-C50C-407E-A947-70E740481C1C}">
                          <a14:useLocalDpi xmlns:a14="http://schemas.microsoft.com/office/drawing/2010/main" val="0"/>
                        </a:ext>
                      </a:extLst>
                    </a:blip>
                    <a:srcRect/>
                    <a:stretch>
                      <a:fillRect/>
                    </a:stretch>
                  </pic:blipFill>
                  <pic:spPr bwMode="auto">
                    <a:xfrm>
                      <a:off x="0" y="0"/>
                      <a:ext cx="1849253" cy="1486518"/>
                    </a:xfrm>
                    <a:prstGeom prst="rect">
                      <a:avLst/>
                    </a:prstGeom>
                    <a:noFill/>
                    <a:ln>
                      <a:noFill/>
                    </a:ln>
                  </pic:spPr>
                </pic:pic>
              </a:graphicData>
            </a:graphic>
          </wp:inline>
        </w:drawing>
      </w:r>
    </w:p>
    <w:p w14:paraId="308D4215" w14:textId="77777777" w:rsidR="00DF734F" w:rsidRPr="004F2324" w:rsidRDefault="0012151F" w:rsidP="0012151F">
      <w:pPr>
        <w:pStyle w:val="Caption"/>
        <w:jc w:val="center"/>
        <w:rPr>
          <w:rFonts w:cs="Arial"/>
          <w:b w:val="0"/>
          <w:bCs w:val="0"/>
          <w:color w:val="auto"/>
          <w:sz w:val="24"/>
          <w:szCs w:val="24"/>
          <w:lang w:val="en" w:bidi="ar-SA"/>
        </w:rPr>
      </w:pPr>
      <w:bookmarkStart w:id="220" w:name="_Toc112763225"/>
      <w:r w:rsidRPr="004F2324">
        <w:rPr>
          <w:color w:val="auto"/>
          <w:sz w:val="24"/>
          <w:szCs w:val="24"/>
        </w:rPr>
        <w:t xml:space="preserve">Figure </w:t>
      </w:r>
      <w:r w:rsidRPr="004F2324">
        <w:rPr>
          <w:color w:val="auto"/>
          <w:sz w:val="24"/>
          <w:szCs w:val="24"/>
        </w:rPr>
        <w:fldChar w:fldCharType="begin"/>
      </w:r>
      <w:r w:rsidRPr="004F2324">
        <w:rPr>
          <w:color w:val="auto"/>
          <w:sz w:val="24"/>
          <w:szCs w:val="24"/>
        </w:rPr>
        <w:instrText xml:space="preserve"> SEQ Figure \* ARABIC </w:instrText>
      </w:r>
      <w:r w:rsidRPr="004F2324">
        <w:rPr>
          <w:color w:val="auto"/>
          <w:sz w:val="24"/>
          <w:szCs w:val="24"/>
        </w:rPr>
        <w:fldChar w:fldCharType="separate"/>
      </w:r>
      <w:r w:rsidR="00FF0BE4" w:rsidRPr="004F2324">
        <w:rPr>
          <w:noProof/>
          <w:color w:val="auto"/>
          <w:sz w:val="24"/>
          <w:szCs w:val="24"/>
        </w:rPr>
        <w:t>8.14</w:t>
      </w:r>
      <w:r w:rsidRPr="004F2324">
        <w:rPr>
          <w:color w:val="auto"/>
          <w:sz w:val="24"/>
          <w:szCs w:val="24"/>
        </w:rPr>
        <w:fldChar w:fldCharType="end"/>
      </w:r>
      <w:r w:rsidRPr="004F2324">
        <w:rPr>
          <w:color w:val="auto"/>
          <w:sz w:val="24"/>
          <w:szCs w:val="24"/>
        </w:rPr>
        <w:t xml:space="preserve"> Steel shank</w:t>
      </w:r>
      <w:bookmarkEnd w:id="220"/>
    </w:p>
    <w:p w14:paraId="362CE2D7"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Wood:</w:t>
      </w:r>
      <w:r w:rsidRPr="00DA66F2">
        <w:rPr>
          <w:rFonts w:cs="Arial"/>
          <w:szCs w:val="24"/>
          <w:lang w:val="en" w:bidi="ar-SA"/>
        </w:rPr>
        <w:t xml:space="preserve"> wooden shanks are not as strong as steel shank. But they are light in weight. Bamboo shanks are also used for a low heel shoes. In welted footwear a special board wooden shank is used which ultimately covers the space between welt ribs, doing an important job both filler and a shank. Wooden shanks are skived to give a tapered edge at each end and along the side.</w:t>
      </w:r>
    </w:p>
    <w:p w14:paraId="74C9191C" w14:textId="77777777" w:rsidR="00DF734F" w:rsidRPr="00DA66F2" w:rsidRDefault="00DF734F" w:rsidP="002A28CA">
      <w:pPr>
        <w:autoSpaceDE w:val="0"/>
        <w:autoSpaceDN w:val="0"/>
        <w:adjustRightInd w:val="0"/>
        <w:spacing w:line="360" w:lineRule="auto"/>
        <w:jc w:val="both"/>
        <w:rPr>
          <w:rFonts w:cs="Arial"/>
          <w:szCs w:val="24"/>
          <w:lang w:val="en" w:bidi="ar-SA"/>
        </w:rPr>
      </w:pPr>
      <w:r w:rsidRPr="00DA66F2">
        <w:rPr>
          <w:rFonts w:cs="Arial"/>
          <w:b/>
          <w:bCs/>
          <w:szCs w:val="24"/>
          <w:lang w:val="en" w:bidi="ar-SA"/>
        </w:rPr>
        <w:t>Plastic:</w:t>
      </w:r>
      <w:r w:rsidRPr="00DA66F2">
        <w:rPr>
          <w:rFonts w:cs="Arial"/>
          <w:szCs w:val="24"/>
          <w:lang w:val="en" w:bidi="ar-SA"/>
        </w:rPr>
        <w:t xml:space="preserve"> the plastic shanks are the edition among the shank materials. It is generally used for the PVC unit soles. The shanks are made from polystyrene or polypropylene injection moldings. It is hard plastic but less inflexible than wood or steel shank.</w:t>
      </w:r>
    </w:p>
    <w:p w14:paraId="61D53DC8" w14:textId="77777777" w:rsidR="00DF734F" w:rsidRPr="00DA66F2" w:rsidRDefault="00DF734F" w:rsidP="002A28CA">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Soling material</w:t>
      </w:r>
    </w:p>
    <w:p w14:paraId="4CB0102D" w14:textId="77777777" w:rsidR="00DF734F" w:rsidRPr="00DA66F2" w:rsidRDefault="00DF734F" w:rsidP="002A28CA">
      <w:pPr>
        <w:autoSpaceDE w:val="0"/>
        <w:autoSpaceDN w:val="0"/>
        <w:adjustRightInd w:val="0"/>
        <w:spacing w:line="360" w:lineRule="auto"/>
        <w:jc w:val="both"/>
        <w:rPr>
          <w:rFonts w:cs="Arial"/>
          <w:b/>
          <w:bCs/>
          <w:szCs w:val="24"/>
          <w:lang w:val="en" w:bidi="ar-SA"/>
        </w:rPr>
      </w:pPr>
      <w:r w:rsidRPr="00DA66F2">
        <w:rPr>
          <w:rFonts w:cs="Arial"/>
          <w:szCs w:val="24"/>
          <w:lang w:val="en" w:bidi="ar-SA"/>
        </w:rPr>
        <w:t xml:space="preserve">The ideal qualities for a soling material are as follows: </w:t>
      </w:r>
    </w:p>
    <w:p w14:paraId="1969651E" w14:textId="77777777" w:rsidR="00DF734F" w:rsidRPr="0012151F" w:rsidRDefault="00DF734F" w:rsidP="00C425AF">
      <w:pPr>
        <w:numPr>
          <w:ilvl w:val="0"/>
          <w:numId w:val="111"/>
        </w:numPr>
        <w:autoSpaceDE w:val="0"/>
        <w:autoSpaceDN w:val="0"/>
        <w:adjustRightInd w:val="0"/>
        <w:spacing w:after="120"/>
        <w:jc w:val="both"/>
        <w:rPr>
          <w:rFonts w:cs="Arial"/>
          <w:szCs w:val="24"/>
          <w:lang w:val="en" w:bidi="ar-SA"/>
        </w:rPr>
      </w:pPr>
      <w:r w:rsidRPr="0012151F">
        <w:rPr>
          <w:rFonts w:cs="Arial"/>
          <w:szCs w:val="24"/>
          <w:lang w:val="en" w:bidi="ar-SA"/>
        </w:rPr>
        <w:t xml:space="preserve">Durability </w:t>
      </w:r>
    </w:p>
    <w:p w14:paraId="7B58F069" w14:textId="77777777" w:rsidR="00DF734F" w:rsidRPr="00DA66F2" w:rsidRDefault="00DF734F" w:rsidP="00C425AF">
      <w:pPr>
        <w:numPr>
          <w:ilvl w:val="0"/>
          <w:numId w:val="111"/>
        </w:numPr>
        <w:autoSpaceDE w:val="0"/>
        <w:autoSpaceDN w:val="0"/>
        <w:adjustRightInd w:val="0"/>
        <w:spacing w:after="120"/>
        <w:jc w:val="both"/>
        <w:rPr>
          <w:rFonts w:cs="Arial"/>
          <w:szCs w:val="24"/>
          <w:lang w:val="en" w:bidi="ar-SA"/>
        </w:rPr>
      </w:pPr>
      <w:r w:rsidRPr="00DA66F2">
        <w:rPr>
          <w:rFonts w:cs="Arial"/>
          <w:szCs w:val="24"/>
          <w:lang w:val="en" w:bidi="ar-SA"/>
        </w:rPr>
        <w:t xml:space="preserve">Flexibility </w:t>
      </w:r>
    </w:p>
    <w:p w14:paraId="1E0BD50C" w14:textId="77777777" w:rsidR="00DF734F" w:rsidRPr="00DA66F2" w:rsidRDefault="00DF734F" w:rsidP="00C425AF">
      <w:pPr>
        <w:numPr>
          <w:ilvl w:val="0"/>
          <w:numId w:val="111"/>
        </w:numPr>
        <w:autoSpaceDE w:val="0"/>
        <w:autoSpaceDN w:val="0"/>
        <w:adjustRightInd w:val="0"/>
        <w:spacing w:after="120"/>
        <w:jc w:val="both"/>
        <w:rPr>
          <w:rFonts w:cs="Arial"/>
          <w:szCs w:val="24"/>
          <w:lang w:val="en" w:bidi="ar-SA"/>
        </w:rPr>
      </w:pPr>
      <w:r w:rsidRPr="00DA66F2">
        <w:rPr>
          <w:rFonts w:cs="Arial"/>
          <w:szCs w:val="24"/>
          <w:lang w:val="en" w:bidi="ar-SA"/>
        </w:rPr>
        <w:t>Water proof</w:t>
      </w:r>
    </w:p>
    <w:p w14:paraId="46F8EC39" w14:textId="77777777" w:rsidR="00DF734F" w:rsidRPr="00DA66F2" w:rsidRDefault="00DF734F" w:rsidP="00C425AF">
      <w:pPr>
        <w:numPr>
          <w:ilvl w:val="0"/>
          <w:numId w:val="111"/>
        </w:numPr>
        <w:autoSpaceDE w:val="0"/>
        <w:autoSpaceDN w:val="0"/>
        <w:adjustRightInd w:val="0"/>
        <w:spacing w:after="120"/>
        <w:jc w:val="both"/>
        <w:rPr>
          <w:rFonts w:cs="Arial"/>
          <w:szCs w:val="24"/>
          <w:lang w:val="en" w:bidi="ar-SA"/>
        </w:rPr>
      </w:pPr>
      <w:r w:rsidRPr="00DA66F2">
        <w:rPr>
          <w:rFonts w:cs="Arial"/>
          <w:szCs w:val="24"/>
          <w:lang w:val="en" w:bidi="ar-SA"/>
        </w:rPr>
        <w:t>Lightness in Weight</w:t>
      </w:r>
    </w:p>
    <w:p w14:paraId="568B2FC1" w14:textId="77777777" w:rsidR="00DF734F" w:rsidRPr="00DA66F2" w:rsidRDefault="00DF734F" w:rsidP="00C425AF">
      <w:pPr>
        <w:numPr>
          <w:ilvl w:val="0"/>
          <w:numId w:val="111"/>
        </w:numPr>
        <w:autoSpaceDE w:val="0"/>
        <w:autoSpaceDN w:val="0"/>
        <w:adjustRightInd w:val="0"/>
        <w:spacing w:after="120"/>
        <w:jc w:val="both"/>
        <w:rPr>
          <w:rFonts w:cs="Arial"/>
          <w:szCs w:val="24"/>
          <w:lang w:val="en" w:bidi="ar-SA"/>
        </w:rPr>
      </w:pPr>
      <w:r w:rsidRPr="00DA66F2">
        <w:rPr>
          <w:rFonts w:cs="Arial"/>
          <w:szCs w:val="24"/>
          <w:lang w:val="en" w:bidi="ar-SA"/>
        </w:rPr>
        <w:t>Slip resistant</w:t>
      </w:r>
    </w:p>
    <w:p w14:paraId="34B3F247" w14:textId="77777777" w:rsidR="00DF734F" w:rsidRPr="00DA66F2" w:rsidRDefault="00DF734F" w:rsidP="00C425AF">
      <w:pPr>
        <w:numPr>
          <w:ilvl w:val="0"/>
          <w:numId w:val="111"/>
        </w:numPr>
        <w:autoSpaceDE w:val="0"/>
        <w:autoSpaceDN w:val="0"/>
        <w:adjustRightInd w:val="0"/>
        <w:spacing w:after="120"/>
        <w:jc w:val="both"/>
        <w:rPr>
          <w:rFonts w:cs="Arial"/>
          <w:szCs w:val="24"/>
          <w:lang w:val="en" w:bidi="ar-SA"/>
        </w:rPr>
      </w:pPr>
      <w:r w:rsidRPr="00DA66F2">
        <w:rPr>
          <w:rFonts w:cs="Arial"/>
          <w:szCs w:val="24"/>
          <w:lang w:val="en" w:bidi="ar-SA"/>
        </w:rPr>
        <w:lastRenderedPageBreak/>
        <w:t>Uniformity/Dimensional stability</w:t>
      </w:r>
    </w:p>
    <w:p w14:paraId="76626E99" w14:textId="77777777" w:rsidR="00DF734F" w:rsidRPr="00DA66F2" w:rsidRDefault="00DF734F" w:rsidP="00C425AF">
      <w:pPr>
        <w:numPr>
          <w:ilvl w:val="0"/>
          <w:numId w:val="111"/>
        </w:numPr>
        <w:autoSpaceDE w:val="0"/>
        <w:autoSpaceDN w:val="0"/>
        <w:adjustRightInd w:val="0"/>
        <w:spacing w:after="120"/>
        <w:jc w:val="both"/>
        <w:rPr>
          <w:rFonts w:cs="Arial"/>
          <w:szCs w:val="24"/>
          <w:lang w:val="en" w:bidi="ar-SA"/>
        </w:rPr>
      </w:pPr>
      <w:r w:rsidRPr="00DA66F2">
        <w:rPr>
          <w:rFonts w:cs="Arial"/>
          <w:szCs w:val="24"/>
          <w:lang w:val="en" w:bidi="ar-SA"/>
        </w:rPr>
        <w:t xml:space="preserve">Cement holding </w:t>
      </w:r>
    </w:p>
    <w:p w14:paraId="3939D77F" w14:textId="77777777" w:rsidR="00DF734F" w:rsidRPr="00DA66F2" w:rsidRDefault="00DF734F" w:rsidP="00C425AF">
      <w:pPr>
        <w:numPr>
          <w:ilvl w:val="0"/>
          <w:numId w:val="111"/>
        </w:numPr>
        <w:autoSpaceDE w:val="0"/>
        <w:autoSpaceDN w:val="0"/>
        <w:adjustRightInd w:val="0"/>
        <w:spacing w:after="120"/>
        <w:jc w:val="both"/>
        <w:rPr>
          <w:rFonts w:cs="Arial"/>
          <w:szCs w:val="24"/>
          <w:lang w:val="en" w:bidi="ar-SA"/>
        </w:rPr>
      </w:pPr>
      <w:r w:rsidRPr="00DA66F2">
        <w:rPr>
          <w:rFonts w:cs="Arial"/>
          <w:szCs w:val="24"/>
          <w:lang w:val="en" w:bidi="ar-SA"/>
        </w:rPr>
        <w:t xml:space="preserve">Temperature resistant </w:t>
      </w:r>
    </w:p>
    <w:p w14:paraId="7B0CFCF9" w14:textId="77777777" w:rsidR="00DF734F" w:rsidRPr="00DA66F2" w:rsidRDefault="00DF734F" w:rsidP="00C425AF">
      <w:pPr>
        <w:numPr>
          <w:ilvl w:val="0"/>
          <w:numId w:val="111"/>
        </w:numPr>
        <w:autoSpaceDE w:val="0"/>
        <w:autoSpaceDN w:val="0"/>
        <w:adjustRightInd w:val="0"/>
        <w:spacing w:after="120"/>
        <w:jc w:val="both"/>
        <w:rPr>
          <w:rFonts w:cs="Arial"/>
          <w:szCs w:val="24"/>
          <w:lang w:val="en" w:bidi="ar-SA"/>
        </w:rPr>
      </w:pPr>
      <w:r w:rsidRPr="00DA66F2">
        <w:rPr>
          <w:rFonts w:cs="Arial"/>
          <w:szCs w:val="24"/>
          <w:lang w:val="en" w:bidi="ar-SA"/>
        </w:rPr>
        <w:t>Stitch / Tack holding</w:t>
      </w:r>
    </w:p>
    <w:p w14:paraId="3C51D47E" w14:textId="77777777" w:rsidR="00DF734F" w:rsidRPr="00DA66F2" w:rsidRDefault="00DF734F" w:rsidP="002A28CA">
      <w:pPr>
        <w:autoSpaceDE w:val="0"/>
        <w:autoSpaceDN w:val="0"/>
        <w:adjustRightInd w:val="0"/>
        <w:spacing w:line="360" w:lineRule="auto"/>
        <w:jc w:val="both"/>
        <w:rPr>
          <w:rFonts w:cs="Arial"/>
          <w:b/>
          <w:bCs/>
          <w:szCs w:val="24"/>
          <w:lang w:val="en" w:bidi="ar-SA"/>
        </w:rPr>
      </w:pPr>
      <w:r w:rsidRPr="00DA66F2">
        <w:rPr>
          <w:rFonts w:cs="Arial"/>
          <w:b/>
          <w:bCs/>
          <w:szCs w:val="24"/>
          <w:lang w:val="en" w:bidi="ar-SA"/>
        </w:rPr>
        <w:t>Testing of soling materials</w:t>
      </w:r>
    </w:p>
    <w:p w14:paraId="2A51BF50" w14:textId="77777777" w:rsidR="00DF734F" w:rsidRPr="00DA66F2" w:rsidRDefault="00DF734F" w:rsidP="00E63B82">
      <w:pPr>
        <w:autoSpaceDE w:val="0"/>
        <w:autoSpaceDN w:val="0"/>
        <w:adjustRightInd w:val="0"/>
        <w:spacing w:after="120" w:line="360" w:lineRule="auto"/>
        <w:jc w:val="both"/>
        <w:rPr>
          <w:rFonts w:cs="Arial"/>
          <w:szCs w:val="24"/>
          <w:lang w:val="en" w:bidi="ar-SA"/>
        </w:rPr>
      </w:pPr>
      <w:r w:rsidRPr="00DA66F2">
        <w:rPr>
          <w:rFonts w:cs="Arial"/>
          <w:szCs w:val="24"/>
          <w:lang w:val="en" w:bidi="ar-SA"/>
        </w:rPr>
        <w:t>It is obvious that soling material possess some basic requirements in order to make them suitable for soling purposes. Testing is done to evaluate the required properties and to ensure the fitness for use. Very common tests are essential i</w:t>
      </w:r>
      <w:r w:rsidR="0012151F">
        <w:rPr>
          <w:rFonts w:cs="Arial"/>
          <w:szCs w:val="24"/>
          <w:lang w:val="en" w:bidi="ar-SA"/>
        </w:rPr>
        <w:t>n case of soling materials are:</w:t>
      </w:r>
    </w:p>
    <w:p w14:paraId="1D253C3A" w14:textId="77777777" w:rsidR="00DF734F" w:rsidRPr="00DA66F2" w:rsidRDefault="00DF734F" w:rsidP="00C425AF">
      <w:pPr>
        <w:numPr>
          <w:ilvl w:val="0"/>
          <w:numId w:val="112"/>
        </w:numPr>
        <w:autoSpaceDE w:val="0"/>
        <w:autoSpaceDN w:val="0"/>
        <w:adjustRightInd w:val="0"/>
        <w:spacing w:after="120"/>
        <w:jc w:val="both"/>
        <w:rPr>
          <w:rFonts w:cs="Arial"/>
          <w:szCs w:val="24"/>
          <w:lang w:val="en" w:bidi="ar-SA"/>
        </w:rPr>
      </w:pPr>
      <w:r w:rsidRPr="00DA66F2">
        <w:rPr>
          <w:rFonts w:cs="Arial"/>
          <w:szCs w:val="24"/>
          <w:lang w:val="en" w:bidi="ar-SA"/>
        </w:rPr>
        <w:t xml:space="preserve">General state of soling </w:t>
      </w:r>
    </w:p>
    <w:p w14:paraId="38844095" w14:textId="77777777" w:rsidR="00DF734F" w:rsidRPr="00DA66F2" w:rsidRDefault="00DF734F" w:rsidP="00C425AF">
      <w:pPr>
        <w:numPr>
          <w:ilvl w:val="0"/>
          <w:numId w:val="112"/>
        </w:numPr>
        <w:autoSpaceDE w:val="0"/>
        <w:autoSpaceDN w:val="0"/>
        <w:adjustRightInd w:val="0"/>
        <w:spacing w:after="120"/>
        <w:jc w:val="both"/>
        <w:rPr>
          <w:rFonts w:cs="Arial"/>
          <w:szCs w:val="24"/>
          <w:lang w:val="en" w:bidi="ar-SA"/>
        </w:rPr>
      </w:pPr>
      <w:r w:rsidRPr="00DA66F2">
        <w:rPr>
          <w:rFonts w:cs="Arial"/>
          <w:szCs w:val="24"/>
          <w:lang w:val="en" w:bidi="ar-SA"/>
        </w:rPr>
        <w:t xml:space="preserve">Flex crack resistance </w:t>
      </w:r>
    </w:p>
    <w:p w14:paraId="44AE60DB" w14:textId="77777777" w:rsidR="00DF734F" w:rsidRPr="00DA66F2" w:rsidRDefault="00DF734F" w:rsidP="00C425AF">
      <w:pPr>
        <w:numPr>
          <w:ilvl w:val="0"/>
          <w:numId w:val="112"/>
        </w:numPr>
        <w:autoSpaceDE w:val="0"/>
        <w:autoSpaceDN w:val="0"/>
        <w:adjustRightInd w:val="0"/>
        <w:spacing w:after="120"/>
        <w:jc w:val="both"/>
        <w:rPr>
          <w:rFonts w:cs="Arial"/>
          <w:szCs w:val="24"/>
          <w:lang w:val="en" w:bidi="ar-SA"/>
        </w:rPr>
      </w:pPr>
      <w:r w:rsidRPr="00DA66F2">
        <w:rPr>
          <w:rFonts w:cs="Arial"/>
          <w:szCs w:val="24"/>
          <w:lang w:val="en" w:bidi="ar-SA"/>
        </w:rPr>
        <w:t>Abrasion resistance</w:t>
      </w:r>
    </w:p>
    <w:p w14:paraId="70C68B65" w14:textId="77777777" w:rsidR="00DF734F" w:rsidRPr="00DA66F2" w:rsidRDefault="00DF734F" w:rsidP="00C425AF">
      <w:pPr>
        <w:numPr>
          <w:ilvl w:val="0"/>
          <w:numId w:val="112"/>
        </w:numPr>
        <w:autoSpaceDE w:val="0"/>
        <w:autoSpaceDN w:val="0"/>
        <w:adjustRightInd w:val="0"/>
        <w:spacing w:after="120"/>
        <w:jc w:val="both"/>
        <w:rPr>
          <w:rFonts w:cs="Arial"/>
          <w:szCs w:val="24"/>
          <w:lang w:val="en" w:bidi="ar-SA"/>
        </w:rPr>
      </w:pPr>
      <w:r w:rsidRPr="00DA66F2">
        <w:rPr>
          <w:rFonts w:cs="Arial"/>
          <w:szCs w:val="24"/>
          <w:lang w:val="en" w:bidi="ar-SA"/>
        </w:rPr>
        <w:t xml:space="preserve">Dimensional stability </w:t>
      </w:r>
    </w:p>
    <w:p w14:paraId="0BDE99BB" w14:textId="77777777" w:rsidR="00DF734F" w:rsidRPr="00DA66F2" w:rsidRDefault="00DF734F" w:rsidP="00C425AF">
      <w:pPr>
        <w:numPr>
          <w:ilvl w:val="0"/>
          <w:numId w:val="112"/>
        </w:numPr>
        <w:autoSpaceDE w:val="0"/>
        <w:autoSpaceDN w:val="0"/>
        <w:adjustRightInd w:val="0"/>
        <w:spacing w:after="120"/>
        <w:jc w:val="both"/>
        <w:rPr>
          <w:rFonts w:cs="Arial"/>
          <w:szCs w:val="24"/>
          <w:lang w:val="en" w:bidi="ar-SA"/>
        </w:rPr>
      </w:pPr>
      <w:r w:rsidRPr="00DA66F2">
        <w:rPr>
          <w:rFonts w:cs="Arial"/>
          <w:szCs w:val="24"/>
          <w:lang w:val="en" w:bidi="ar-SA"/>
        </w:rPr>
        <w:t xml:space="preserve">Sole adhesion </w:t>
      </w:r>
    </w:p>
    <w:p w14:paraId="75BC4E1B" w14:textId="77777777" w:rsidR="00DF734F" w:rsidRPr="00DA66F2" w:rsidRDefault="00DF734F" w:rsidP="00C425AF">
      <w:pPr>
        <w:numPr>
          <w:ilvl w:val="0"/>
          <w:numId w:val="112"/>
        </w:numPr>
        <w:autoSpaceDE w:val="0"/>
        <w:autoSpaceDN w:val="0"/>
        <w:adjustRightInd w:val="0"/>
        <w:spacing w:after="120"/>
        <w:jc w:val="both"/>
        <w:rPr>
          <w:rFonts w:cs="Arial"/>
          <w:szCs w:val="24"/>
          <w:lang w:val="en" w:bidi="ar-SA"/>
        </w:rPr>
      </w:pPr>
      <w:r w:rsidRPr="00DA66F2">
        <w:rPr>
          <w:rFonts w:cs="Arial"/>
          <w:szCs w:val="24"/>
          <w:lang w:val="en" w:bidi="ar-SA"/>
        </w:rPr>
        <w:t xml:space="preserve">Slip resistance </w:t>
      </w:r>
    </w:p>
    <w:p w14:paraId="540D6455" w14:textId="77777777" w:rsidR="00DF734F" w:rsidRPr="00DA66F2" w:rsidRDefault="00DF734F" w:rsidP="00C425AF">
      <w:pPr>
        <w:numPr>
          <w:ilvl w:val="0"/>
          <w:numId w:val="112"/>
        </w:numPr>
        <w:autoSpaceDE w:val="0"/>
        <w:autoSpaceDN w:val="0"/>
        <w:adjustRightInd w:val="0"/>
        <w:spacing w:after="120"/>
        <w:jc w:val="both"/>
        <w:rPr>
          <w:rFonts w:cs="Arial"/>
          <w:szCs w:val="24"/>
          <w:lang w:val="en" w:bidi="ar-SA"/>
        </w:rPr>
      </w:pPr>
      <w:r w:rsidRPr="00DA66F2">
        <w:rPr>
          <w:rFonts w:cs="Arial"/>
          <w:szCs w:val="24"/>
          <w:lang w:val="en" w:bidi="ar-SA"/>
        </w:rPr>
        <w:t>Durability</w:t>
      </w:r>
    </w:p>
    <w:p w14:paraId="20CEFAE8" w14:textId="77777777" w:rsidR="00DF734F" w:rsidRPr="00DA66F2" w:rsidRDefault="00DF734F" w:rsidP="00E63B82">
      <w:pPr>
        <w:autoSpaceDE w:val="0"/>
        <w:autoSpaceDN w:val="0"/>
        <w:adjustRightInd w:val="0"/>
        <w:spacing w:before="120" w:after="120" w:line="360" w:lineRule="auto"/>
        <w:jc w:val="both"/>
        <w:rPr>
          <w:rFonts w:cs="Arial"/>
          <w:szCs w:val="24"/>
          <w:lang w:val="en" w:bidi="ar-SA"/>
        </w:rPr>
      </w:pPr>
      <w:r w:rsidRPr="00DA66F2">
        <w:rPr>
          <w:rFonts w:cs="Arial"/>
          <w:b/>
          <w:bCs/>
          <w:szCs w:val="24"/>
          <w:lang w:val="en" w:bidi="ar-SA"/>
        </w:rPr>
        <w:t>General state of soling</w:t>
      </w:r>
      <w:r w:rsidRPr="00DA66F2">
        <w:rPr>
          <w:rFonts w:cs="Arial"/>
          <w:szCs w:val="24"/>
          <w:lang w:val="en" w:bidi="ar-SA"/>
        </w:rPr>
        <w:t>:  Soling materials are to have some basic properties like light weight, flexible, offer adequate strength, water resistance etc. Those are very common responsible factors for selection to solve the purpose as well as to feel comforts. To evaluate them following are very usual tests. (a) Hardness/</w:t>
      </w:r>
      <w:proofErr w:type="gramStart"/>
      <w:r w:rsidRPr="00DA66F2">
        <w:rPr>
          <w:rFonts w:cs="Arial"/>
          <w:szCs w:val="24"/>
          <w:lang w:val="en" w:bidi="ar-SA"/>
        </w:rPr>
        <w:t>Softness  (</w:t>
      </w:r>
      <w:proofErr w:type="gramEnd"/>
      <w:r w:rsidRPr="00DA66F2">
        <w:rPr>
          <w:rFonts w:cs="Arial"/>
          <w:szCs w:val="24"/>
          <w:lang w:val="en" w:bidi="ar-SA"/>
        </w:rPr>
        <w:t>b) Density  (c) Tensile strength  (d) Water proofness (e) Water absorption</w:t>
      </w:r>
    </w:p>
    <w:p w14:paraId="3F7C4A95" w14:textId="77777777" w:rsidR="00DF734F" w:rsidRPr="00DA66F2" w:rsidRDefault="00DF734F" w:rsidP="00E63B82">
      <w:pPr>
        <w:autoSpaceDE w:val="0"/>
        <w:autoSpaceDN w:val="0"/>
        <w:adjustRightInd w:val="0"/>
        <w:spacing w:before="120" w:after="120" w:line="360" w:lineRule="auto"/>
        <w:jc w:val="both"/>
        <w:rPr>
          <w:rFonts w:cs="Arial"/>
          <w:b/>
          <w:bCs/>
          <w:szCs w:val="24"/>
          <w:lang w:val="en" w:bidi="ar-SA"/>
        </w:rPr>
      </w:pPr>
      <w:r w:rsidRPr="00DA66F2">
        <w:rPr>
          <w:rFonts w:cs="Arial"/>
          <w:b/>
          <w:bCs/>
          <w:szCs w:val="24"/>
          <w:lang w:val="en" w:bidi="ar-SA"/>
        </w:rPr>
        <w:t xml:space="preserve">Flex crack resistance: </w:t>
      </w:r>
      <w:r w:rsidRPr="00DA66F2">
        <w:rPr>
          <w:rFonts w:cs="Arial"/>
          <w:szCs w:val="24"/>
          <w:lang w:val="en" w:bidi="ar-SA"/>
        </w:rPr>
        <w:t xml:space="preserve">The shoe is repeatedly subject to compression forces and flexing deformation at each step during walking. The area gets increased when it is bending during stepping and comes to the normal state when the step is completed. The sole should </w:t>
      </w:r>
      <w:r w:rsidR="00431A9B" w:rsidRPr="00DA66F2">
        <w:rPr>
          <w:rFonts w:cs="Arial"/>
          <w:szCs w:val="24"/>
          <w:lang w:val="en" w:bidi="ar-SA"/>
        </w:rPr>
        <w:t>possess</w:t>
      </w:r>
      <w:r w:rsidRPr="00DA66F2">
        <w:rPr>
          <w:rFonts w:cs="Arial"/>
          <w:szCs w:val="24"/>
          <w:lang w:val="en" w:bidi="ar-SA"/>
        </w:rPr>
        <w:t xml:space="preserve"> adequate flex resistance to prevent from flexing deformation</w:t>
      </w:r>
      <w:r w:rsidRPr="00DA66F2">
        <w:rPr>
          <w:rFonts w:cs="Arial"/>
          <w:b/>
          <w:bCs/>
          <w:szCs w:val="24"/>
          <w:lang w:val="en" w:bidi="ar-SA"/>
        </w:rPr>
        <w:t>.</w:t>
      </w:r>
    </w:p>
    <w:p w14:paraId="1E4607BA" w14:textId="77777777" w:rsidR="00DF734F" w:rsidRPr="00DA66F2" w:rsidRDefault="00DF734F" w:rsidP="00E63B82">
      <w:pPr>
        <w:autoSpaceDE w:val="0"/>
        <w:autoSpaceDN w:val="0"/>
        <w:adjustRightInd w:val="0"/>
        <w:spacing w:before="120" w:after="120" w:line="360" w:lineRule="auto"/>
        <w:jc w:val="both"/>
        <w:rPr>
          <w:rFonts w:cs="Arial"/>
          <w:szCs w:val="24"/>
          <w:lang w:val="en" w:bidi="ar-SA"/>
        </w:rPr>
      </w:pPr>
      <w:r w:rsidRPr="00DA66F2">
        <w:rPr>
          <w:rFonts w:cs="Arial"/>
          <w:b/>
          <w:bCs/>
          <w:szCs w:val="24"/>
          <w:lang w:val="en" w:bidi="ar-SA"/>
        </w:rPr>
        <w:t xml:space="preserve">Abrasion resistance: </w:t>
      </w:r>
      <w:r w:rsidRPr="00DA66F2">
        <w:rPr>
          <w:rFonts w:cs="Arial"/>
          <w:szCs w:val="24"/>
          <w:lang w:val="en" w:bidi="ar-SA"/>
        </w:rPr>
        <w:t>The sole as the bottom surface of the shoe is in continuous friction with the ground under body pressure during walking. It can be abraded of gradually by reducing its volume by contact area. Such abrasion may be quiet significant or quiet justify.</w:t>
      </w:r>
    </w:p>
    <w:p w14:paraId="7FA33CFD" w14:textId="77777777" w:rsidR="00DF734F" w:rsidRPr="00DA66F2" w:rsidRDefault="0012151F" w:rsidP="00E63B82">
      <w:pPr>
        <w:autoSpaceDE w:val="0"/>
        <w:autoSpaceDN w:val="0"/>
        <w:adjustRightInd w:val="0"/>
        <w:spacing w:before="120" w:after="120" w:line="360" w:lineRule="auto"/>
        <w:jc w:val="both"/>
        <w:rPr>
          <w:rFonts w:cs="Arial"/>
          <w:szCs w:val="24"/>
          <w:lang w:val="en" w:bidi="ar-SA"/>
        </w:rPr>
      </w:pPr>
      <w:r w:rsidRPr="00DA66F2">
        <w:rPr>
          <w:rFonts w:cs="Arial"/>
          <w:b/>
          <w:bCs/>
          <w:szCs w:val="24"/>
          <w:lang w:val="en" w:bidi="ar-SA"/>
        </w:rPr>
        <w:lastRenderedPageBreak/>
        <w:t>Mensional</w:t>
      </w:r>
      <w:r w:rsidR="00DF734F" w:rsidRPr="00DA66F2">
        <w:rPr>
          <w:rFonts w:cs="Arial"/>
          <w:b/>
          <w:bCs/>
          <w:szCs w:val="24"/>
          <w:lang w:val="en" w:bidi="ar-SA"/>
        </w:rPr>
        <w:t xml:space="preserve"> stability</w:t>
      </w:r>
      <w:r w:rsidR="00DF734F" w:rsidRPr="00DA66F2">
        <w:rPr>
          <w:rFonts w:cs="Arial"/>
          <w:szCs w:val="24"/>
          <w:lang w:val="en" w:bidi="ar-SA"/>
        </w:rPr>
        <w:t>: The shoe while in wear is subject of repeated compression forces, which may spread cellular soling material and thus make the sole deformed and ugly. To evaluate this property some sort of testing is carried out which are (a) Compression set (b) Heat shrinkage (c) Shrinkage due to all change in moisture content</w:t>
      </w:r>
    </w:p>
    <w:p w14:paraId="3467AE9F" w14:textId="77777777" w:rsidR="00DF734F" w:rsidRPr="00DA66F2" w:rsidRDefault="00DF734F" w:rsidP="00E63B82">
      <w:pPr>
        <w:autoSpaceDE w:val="0"/>
        <w:autoSpaceDN w:val="0"/>
        <w:adjustRightInd w:val="0"/>
        <w:spacing w:before="120" w:after="120" w:line="360" w:lineRule="auto"/>
        <w:jc w:val="both"/>
        <w:rPr>
          <w:rFonts w:cs="Arial"/>
          <w:szCs w:val="24"/>
          <w:lang w:val="en" w:bidi="ar-SA"/>
        </w:rPr>
      </w:pPr>
      <w:r w:rsidRPr="00DA66F2">
        <w:rPr>
          <w:rFonts w:cs="Arial"/>
          <w:b/>
          <w:bCs/>
          <w:szCs w:val="24"/>
          <w:lang w:val="en" w:bidi="ar-SA"/>
        </w:rPr>
        <w:t>Sole adhesion</w:t>
      </w:r>
      <w:r w:rsidRPr="00DA66F2">
        <w:rPr>
          <w:rFonts w:cs="Arial"/>
          <w:szCs w:val="24"/>
          <w:lang w:val="en" w:bidi="ar-SA"/>
        </w:rPr>
        <w:t>: It is one of the very important properties of the soling materials that it should readily stick on to the upper with a permanent strong bond to avoid bond failure during wear. The sole adhesion and bond strength depend upon various factors like type of material, type of adhesives quantum of pressure, heat reactivation, temperature and preparation of soling upper.</w:t>
      </w:r>
    </w:p>
    <w:p w14:paraId="08A2D538" w14:textId="77777777" w:rsidR="00DF734F" w:rsidRPr="00DA66F2" w:rsidRDefault="00DF734F" w:rsidP="00E63B82">
      <w:pPr>
        <w:autoSpaceDE w:val="0"/>
        <w:autoSpaceDN w:val="0"/>
        <w:adjustRightInd w:val="0"/>
        <w:spacing w:before="120" w:after="120" w:line="360" w:lineRule="auto"/>
        <w:jc w:val="both"/>
        <w:rPr>
          <w:rFonts w:cs="Arial"/>
          <w:szCs w:val="24"/>
          <w:lang w:val="en" w:bidi="ar-SA"/>
        </w:rPr>
      </w:pPr>
      <w:r w:rsidRPr="00DA66F2">
        <w:rPr>
          <w:rFonts w:cs="Arial"/>
          <w:b/>
          <w:bCs/>
          <w:szCs w:val="24"/>
          <w:lang w:val="en" w:bidi="ar-SA"/>
        </w:rPr>
        <w:t>Slip resistance</w:t>
      </w:r>
      <w:r w:rsidRPr="00DA66F2">
        <w:rPr>
          <w:rFonts w:cs="Arial"/>
          <w:szCs w:val="24"/>
          <w:lang w:val="en" w:bidi="ar-SA"/>
        </w:rPr>
        <w:t>: Slip resistance is expressed as coefficient of friction which is obtained numerically by dividing the horizontal force required to cause slip by a vertical force applied on a material.</w:t>
      </w:r>
    </w:p>
    <w:p w14:paraId="69DA7572" w14:textId="77777777" w:rsidR="00DF734F" w:rsidRPr="00DA66F2" w:rsidRDefault="00DF734F" w:rsidP="00E63B82">
      <w:pPr>
        <w:autoSpaceDE w:val="0"/>
        <w:autoSpaceDN w:val="0"/>
        <w:adjustRightInd w:val="0"/>
        <w:spacing w:before="120" w:after="120" w:line="360" w:lineRule="auto"/>
        <w:jc w:val="both"/>
        <w:rPr>
          <w:rFonts w:cs="Arial"/>
          <w:szCs w:val="24"/>
          <w:lang w:val="en" w:bidi="ar-SA"/>
        </w:rPr>
      </w:pPr>
      <w:r w:rsidRPr="00DA66F2">
        <w:rPr>
          <w:rFonts w:cs="Arial"/>
          <w:b/>
          <w:bCs/>
          <w:szCs w:val="24"/>
          <w:lang w:val="en" w:bidi="ar-SA"/>
        </w:rPr>
        <w:t>Durability</w:t>
      </w:r>
      <w:r w:rsidRPr="00DA66F2">
        <w:rPr>
          <w:rFonts w:cs="Arial"/>
          <w:szCs w:val="24"/>
          <w:lang w:val="en" w:bidi="ar-SA"/>
        </w:rPr>
        <w:t>: Durability of soling material in a combination of property such as abrasion resistance, hardness, stress applied, and density of the soling material. All these characteristics can influence the tear and wear resistance or as such durability.</w:t>
      </w:r>
    </w:p>
    <w:p w14:paraId="7CD887C7" w14:textId="77777777" w:rsidR="00320C32" w:rsidRPr="0012151F" w:rsidRDefault="00C20F26" w:rsidP="00144CC4">
      <w:pPr>
        <w:pStyle w:val="Heading2"/>
      </w:pPr>
      <w:bookmarkStart w:id="221" w:name="_Toc113094486"/>
      <w:r>
        <w:t xml:space="preserve">9.2 </w:t>
      </w:r>
      <w:r w:rsidRPr="0012151F">
        <w:t>Performance Characteristics of Materials</w:t>
      </w:r>
      <w:bookmarkEnd w:id="221"/>
    </w:p>
    <w:p w14:paraId="19DDD6AE" w14:textId="77777777" w:rsidR="00320C32" w:rsidRPr="00DA66F2" w:rsidRDefault="0012151F" w:rsidP="002A28CA">
      <w:pPr>
        <w:autoSpaceDE w:val="0"/>
        <w:autoSpaceDN w:val="0"/>
        <w:adjustRightInd w:val="0"/>
        <w:spacing w:line="360" w:lineRule="auto"/>
        <w:jc w:val="both"/>
        <w:rPr>
          <w:rFonts w:cs="Arial"/>
          <w:szCs w:val="24"/>
          <w:lang w:val="en" w:bidi="ar-SA"/>
        </w:rPr>
      </w:pPr>
      <w:r w:rsidRPr="00DA66F2">
        <w:rPr>
          <w:rFonts w:cs="Arial"/>
          <w:szCs w:val="24"/>
          <w:lang w:val="en" w:bidi="ar-SA"/>
        </w:rPr>
        <w:t>Incorrectly,</w:t>
      </w:r>
      <w:r w:rsidR="00320C32" w:rsidRPr="00DA66F2">
        <w:rPr>
          <w:rFonts w:cs="Arial"/>
          <w:szCs w:val="24"/>
          <w:lang w:val="en" w:bidi="ar-SA"/>
        </w:rPr>
        <w:t xml:space="preserve"> fitting footwear is common in problem and is strongly associated with forefoot pathology and foot pain. Wearing shoes that fit properly and support your feet is vital to avoid sore feet and to prevent or alleviate many common foot problems. Footwear can help sore feet by providing support, such as lace-up boots. Arch supports help distribute weight and remove pressure from the heel and forefoot. High-heeled shoes (high heels) place stress on the body and feet and can cause calluses, bunions, claw toes and corns.  </w:t>
      </w:r>
    </w:p>
    <w:p w14:paraId="6E818E93" w14:textId="77777777" w:rsidR="00320C32" w:rsidRPr="00DA66F2" w:rsidRDefault="00320C32" w:rsidP="002A28CA">
      <w:pPr>
        <w:autoSpaceDE w:val="0"/>
        <w:autoSpaceDN w:val="0"/>
        <w:adjustRightInd w:val="0"/>
        <w:spacing w:line="360" w:lineRule="auto"/>
        <w:jc w:val="both"/>
        <w:rPr>
          <w:rFonts w:cs="Arial"/>
          <w:szCs w:val="24"/>
          <w:lang w:val="en" w:bidi="ar-SA"/>
        </w:rPr>
      </w:pPr>
      <w:r w:rsidRPr="00DA66F2">
        <w:rPr>
          <w:rFonts w:cs="Arial"/>
          <w:szCs w:val="24"/>
          <w:lang w:val="en" w:bidi="ar-SA"/>
        </w:rPr>
        <w:t>Footwear that fits poorly or is in need of repair also contributes heavily to foot discomfort. Pointed toes and high heels are particularly inappropriate for working footwear.</w:t>
      </w:r>
    </w:p>
    <w:p w14:paraId="7B479489"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 xml:space="preserve">Prolonged standing, hard flooring and inappropriate footwear are common working conditions. Are there jobs that are safe for feet? Statistics show there are not, really. Among teachers and workers in clerical occupations that belong to "safe" jobs, foot injuries account for from 15 percent to more than 20 percent of all disabling injuries. Not knowing </w:t>
      </w:r>
      <w:r w:rsidRPr="00DA66F2">
        <w:rPr>
          <w:rFonts w:cs="Arial"/>
          <w:szCs w:val="24"/>
          <w:lang w:val="en" w:bidi="ar-SA"/>
        </w:rPr>
        <w:lastRenderedPageBreak/>
        <w:t>about the need for foot protection in workplaces like schools or offices can play a role in the onset of foot problems.</w:t>
      </w:r>
    </w:p>
    <w:p w14:paraId="041A44C8"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Some of the effects of poorly made footwear are mentioned as follows.</w:t>
      </w:r>
    </w:p>
    <w:p w14:paraId="7ECD6D9E" w14:textId="77777777" w:rsidR="00320C32" w:rsidRPr="00DA66F2" w:rsidRDefault="00320C32" w:rsidP="00C425AF">
      <w:pPr>
        <w:numPr>
          <w:ilvl w:val="0"/>
          <w:numId w:val="114"/>
        </w:numPr>
        <w:autoSpaceDE w:val="0"/>
        <w:autoSpaceDN w:val="0"/>
        <w:adjustRightInd w:val="0"/>
        <w:spacing w:before="120" w:after="120"/>
        <w:ind w:left="446"/>
        <w:jc w:val="both"/>
        <w:rPr>
          <w:rFonts w:cs="Arial"/>
          <w:szCs w:val="24"/>
          <w:lang w:val="en" w:bidi="ar-SA"/>
        </w:rPr>
      </w:pPr>
      <w:r w:rsidRPr="00DA66F2">
        <w:rPr>
          <w:rFonts w:cs="Arial"/>
          <w:szCs w:val="24"/>
          <w:lang w:val="en" w:bidi="ar-SA"/>
        </w:rPr>
        <w:t>shape loss</w:t>
      </w:r>
    </w:p>
    <w:p w14:paraId="29F332BF" w14:textId="77777777" w:rsidR="00320C32" w:rsidRPr="00DA66F2" w:rsidRDefault="00320C32" w:rsidP="00C425AF">
      <w:pPr>
        <w:numPr>
          <w:ilvl w:val="0"/>
          <w:numId w:val="114"/>
        </w:numPr>
        <w:autoSpaceDE w:val="0"/>
        <w:autoSpaceDN w:val="0"/>
        <w:adjustRightInd w:val="0"/>
        <w:spacing w:before="120" w:after="120"/>
        <w:ind w:left="446"/>
        <w:jc w:val="both"/>
        <w:rPr>
          <w:rFonts w:cs="Arial"/>
          <w:szCs w:val="24"/>
          <w:lang w:val="en" w:bidi="ar-SA"/>
        </w:rPr>
      </w:pPr>
      <w:r w:rsidRPr="00DA66F2">
        <w:rPr>
          <w:rFonts w:cs="Arial"/>
          <w:szCs w:val="24"/>
          <w:lang w:val="en" w:bidi="ar-SA"/>
        </w:rPr>
        <w:t>Problem in walking</w:t>
      </w:r>
    </w:p>
    <w:p w14:paraId="71EE9609" w14:textId="77777777" w:rsidR="00320C32" w:rsidRPr="00DA66F2" w:rsidRDefault="00320C32" w:rsidP="00C425AF">
      <w:pPr>
        <w:numPr>
          <w:ilvl w:val="0"/>
          <w:numId w:val="114"/>
        </w:numPr>
        <w:autoSpaceDE w:val="0"/>
        <w:autoSpaceDN w:val="0"/>
        <w:adjustRightInd w:val="0"/>
        <w:spacing w:after="120"/>
        <w:ind w:left="446"/>
        <w:jc w:val="both"/>
        <w:rPr>
          <w:rFonts w:cs="Arial"/>
          <w:szCs w:val="24"/>
          <w:lang w:val="en" w:bidi="ar-SA"/>
        </w:rPr>
      </w:pPr>
      <w:r w:rsidRPr="00DA66F2">
        <w:rPr>
          <w:rFonts w:cs="Arial"/>
          <w:szCs w:val="24"/>
          <w:lang w:val="en" w:bidi="ar-SA"/>
        </w:rPr>
        <w:t>Foot Injury</w:t>
      </w:r>
    </w:p>
    <w:p w14:paraId="68FED080" w14:textId="77777777" w:rsidR="00320C32" w:rsidRPr="00DA66F2" w:rsidRDefault="00320C32" w:rsidP="00C425AF">
      <w:pPr>
        <w:numPr>
          <w:ilvl w:val="0"/>
          <w:numId w:val="114"/>
        </w:numPr>
        <w:autoSpaceDE w:val="0"/>
        <w:autoSpaceDN w:val="0"/>
        <w:adjustRightInd w:val="0"/>
        <w:spacing w:after="120"/>
        <w:ind w:left="446"/>
        <w:jc w:val="both"/>
        <w:rPr>
          <w:rFonts w:cs="Arial"/>
          <w:szCs w:val="24"/>
          <w:lang w:val="en" w:bidi="ar-SA"/>
        </w:rPr>
      </w:pPr>
      <w:r w:rsidRPr="00DA66F2">
        <w:rPr>
          <w:rFonts w:cs="Arial"/>
          <w:szCs w:val="24"/>
          <w:lang w:val="en" w:bidi="ar-SA"/>
        </w:rPr>
        <w:t>Pain in feet</w:t>
      </w:r>
    </w:p>
    <w:p w14:paraId="1291BACF"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 xml:space="preserve">In designing strategies to protect foot injury, one has to remember the fundamental principle of occupational health and safety: that occupational hazard should be eliminated at the source. The role of personal protective equipment is to minimize exposure to specific occupational hazards, not to eliminate them. Protective footwear does not guarantee total protection. </w:t>
      </w:r>
    </w:p>
    <w:p w14:paraId="7BB857C9"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 xml:space="preserve">All workers should wear adequate protection against workplace hazards. For workers exposed to foot hazards, the required protection is protective footwear </w:t>
      </w:r>
    </w:p>
    <w:p w14:paraId="6A0CA9E3"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All working footwear, for both men and women, whether it is safety wear or not, should provide comfort without compromising protective value.  A steel toe cap should cover the whole length of the toes from tips to beyond the natural bend of the foot. A soft pad covering the edge of the toecap increases comfort. If the toecap cuts into the foot, either the size or style of the footwear is incorrect.</w:t>
      </w:r>
    </w:p>
    <w:p w14:paraId="02DE4AA7"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Soles come in a variety of thicknesses and materials. They need to be chosen according to the hazards and type(s) of flooring in the workplace.</w:t>
      </w:r>
    </w:p>
    <w:p w14:paraId="24E28C56"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Uppers of protective footwear come in a variety of materials. Selection should take into account the hazards, and individual characteristics of the worker's foot.</w:t>
      </w:r>
    </w:p>
    <w:p w14:paraId="222E8468"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 xml:space="preserve">A steel </w:t>
      </w:r>
      <w:r w:rsidR="00D02AD8" w:rsidRPr="00DA66F2">
        <w:rPr>
          <w:rFonts w:cs="Arial"/>
          <w:szCs w:val="24"/>
          <w:lang w:val="en" w:bidi="ar-SA"/>
        </w:rPr>
        <w:t>midsole, which protects the foot against penetration by sharp objects,</w:t>
      </w:r>
      <w:r w:rsidRPr="00DA66F2">
        <w:rPr>
          <w:rFonts w:cs="Arial"/>
          <w:szCs w:val="24"/>
          <w:lang w:val="en" w:bidi="ar-SA"/>
        </w:rPr>
        <w:t xml:space="preserve"> should be flexible enough to allow the foot to bend.</w:t>
      </w:r>
    </w:p>
    <w:p w14:paraId="6D9A46FF" w14:textId="77777777" w:rsidR="001F1CE8"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No one type of non-slip footwear can prevent the wearer from slipping on every surface type.</w:t>
      </w:r>
    </w:p>
    <w:p w14:paraId="6C4A5039" w14:textId="77777777" w:rsidR="00E63B82" w:rsidRDefault="00E63B82">
      <w:pPr>
        <w:spacing w:after="0" w:line="240" w:lineRule="auto"/>
        <w:rPr>
          <w:rFonts w:cs="Arial"/>
          <w:b/>
          <w:bCs/>
          <w:sz w:val="26"/>
          <w:szCs w:val="24"/>
          <w:lang w:val="en" w:bidi="ar-SA"/>
        </w:rPr>
      </w:pPr>
      <w:r>
        <w:br w:type="page"/>
      </w:r>
    </w:p>
    <w:p w14:paraId="4128257B" w14:textId="1B176A00" w:rsidR="0012151F" w:rsidRPr="0012151F" w:rsidRDefault="00362926" w:rsidP="00144CC4">
      <w:pPr>
        <w:pStyle w:val="Heading2"/>
      </w:pPr>
      <w:bookmarkStart w:id="222" w:name="_Toc113094487"/>
      <w:r>
        <w:lastRenderedPageBreak/>
        <w:t xml:space="preserve">9.3 </w:t>
      </w:r>
      <w:r w:rsidR="0012151F" w:rsidRPr="0012151F">
        <w:t xml:space="preserve">Describing </w:t>
      </w:r>
      <w:r w:rsidR="0071297E" w:rsidRPr="0012151F">
        <w:t>Types of</w:t>
      </w:r>
      <w:r w:rsidR="0071297E">
        <w:t xml:space="preserve"> Surface Finishes Used o</w:t>
      </w:r>
      <w:r w:rsidR="0071297E" w:rsidRPr="0012151F">
        <w:t>n Materials</w:t>
      </w:r>
      <w:bookmarkEnd w:id="222"/>
    </w:p>
    <w:p w14:paraId="3C32B840"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Leather can be classified into different categories based on the origin (type of animal) appearance of grain, sometimes tanning also and finishing. Another very important classification is done on the basis of finishing. The types of surface finishes used on leather are listed as under:</w:t>
      </w:r>
    </w:p>
    <w:p w14:paraId="00D33D8E" w14:textId="77777777" w:rsidR="00320C32" w:rsidRPr="00DA66F2" w:rsidRDefault="00320C32" w:rsidP="00E63B82">
      <w:pPr>
        <w:autoSpaceDE w:val="0"/>
        <w:autoSpaceDN w:val="0"/>
        <w:adjustRightInd w:val="0"/>
        <w:spacing w:before="120" w:after="120" w:line="360" w:lineRule="auto"/>
        <w:jc w:val="both"/>
        <w:rPr>
          <w:rFonts w:cs="Arial"/>
          <w:b/>
          <w:bCs/>
          <w:szCs w:val="24"/>
          <w:lang w:val="en" w:bidi="ar-SA"/>
        </w:rPr>
      </w:pPr>
      <w:r w:rsidRPr="00DA66F2">
        <w:rPr>
          <w:rFonts w:cs="Arial"/>
          <w:b/>
          <w:bCs/>
          <w:szCs w:val="24"/>
          <w:lang w:val="en" w:bidi="ar-SA"/>
        </w:rPr>
        <w:t>Velvety</w:t>
      </w:r>
    </w:p>
    <w:p w14:paraId="42ED1CF2" w14:textId="77777777" w:rsidR="00320C32" w:rsidRPr="00DA66F2" w:rsidRDefault="00320C32" w:rsidP="00E63B82">
      <w:pPr>
        <w:autoSpaceDE w:val="0"/>
        <w:autoSpaceDN w:val="0"/>
        <w:adjustRightInd w:val="0"/>
        <w:spacing w:before="120" w:after="120" w:line="360" w:lineRule="auto"/>
        <w:jc w:val="both"/>
        <w:rPr>
          <w:rFonts w:cs="Arial"/>
          <w:b/>
          <w:bCs/>
          <w:szCs w:val="24"/>
          <w:lang w:val="en" w:bidi="ar-SA"/>
        </w:rPr>
      </w:pPr>
      <w:r w:rsidRPr="00DA66F2">
        <w:rPr>
          <w:rFonts w:cs="Arial"/>
          <w:szCs w:val="24"/>
          <w:lang w:val="en" w:bidi="ar-SA"/>
        </w:rPr>
        <w:t>Nubuck, suede, split suede and reverse side suede comes under this category. The leather is given a velvety look either on the grain side or flesh side by buffing (rubbing by course emery paper) or snuffing (by fine emery paper). In this process small fibres called naps are raised on the surface which gives a velvety look.</w:t>
      </w:r>
    </w:p>
    <w:p w14:paraId="1D7C37C6" w14:textId="77777777" w:rsidR="0012151F"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b/>
          <w:bCs/>
          <w:szCs w:val="24"/>
          <w:lang w:val="en" w:bidi="ar-SA"/>
        </w:rPr>
        <w:t>Nubuck</w:t>
      </w:r>
    </w:p>
    <w:p w14:paraId="41746D4A" w14:textId="77777777" w:rsidR="00320C32" w:rsidRPr="00DA66F2" w:rsidRDefault="00320C32" w:rsidP="00E63B82">
      <w:pPr>
        <w:autoSpaceDE w:val="0"/>
        <w:autoSpaceDN w:val="0"/>
        <w:adjustRightInd w:val="0"/>
        <w:spacing w:before="120" w:after="120" w:line="360" w:lineRule="auto"/>
        <w:jc w:val="both"/>
        <w:rPr>
          <w:rFonts w:cs="Arial"/>
          <w:iCs/>
          <w:szCs w:val="24"/>
          <w:lang w:val="en" w:bidi="ar-SA"/>
        </w:rPr>
      </w:pPr>
      <w:r w:rsidRPr="00DA66F2">
        <w:rPr>
          <w:rFonts w:cs="Arial"/>
          <w:szCs w:val="24"/>
          <w:lang w:val="en" w:bidi="ar-SA"/>
        </w:rPr>
        <w:t xml:space="preserve"> In Nubuck leather, the grain side of the leather is made velvety by snuffing. This leather has got a very good writing effect.</w:t>
      </w:r>
    </w:p>
    <w:p w14:paraId="2A9178DD"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Writing effect is the effect caused due to raised naps on the surface. When we apply our finger on the surface we get finger marks on the leather. This effect is called writing effect.</w:t>
      </w:r>
    </w:p>
    <w:p w14:paraId="29D68CFB"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Note: Buff Nubuck has low writing effect.</w:t>
      </w:r>
    </w:p>
    <w:p w14:paraId="26EB32BB" w14:textId="77777777" w:rsidR="00320C32" w:rsidRPr="00DA66F2" w:rsidRDefault="00320C32" w:rsidP="00E63B82">
      <w:pPr>
        <w:autoSpaceDE w:val="0"/>
        <w:autoSpaceDN w:val="0"/>
        <w:adjustRightInd w:val="0"/>
        <w:spacing w:before="120" w:after="120" w:line="360" w:lineRule="auto"/>
        <w:jc w:val="both"/>
        <w:rPr>
          <w:rFonts w:cs="Arial"/>
          <w:iCs/>
          <w:szCs w:val="24"/>
          <w:lang w:val="en" w:bidi="ar-SA"/>
        </w:rPr>
      </w:pPr>
      <w:r w:rsidRPr="00DA66F2">
        <w:rPr>
          <w:rFonts w:cs="Arial"/>
          <w:b/>
          <w:bCs/>
          <w:szCs w:val="24"/>
          <w:lang w:val="en" w:bidi="ar-SA"/>
        </w:rPr>
        <w:t>Suede</w:t>
      </w:r>
      <w:r w:rsidRPr="00DA66F2">
        <w:rPr>
          <w:rFonts w:cs="Arial"/>
          <w:iCs/>
          <w:szCs w:val="24"/>
          <w:lang w:val="en" w:bidi="ar-SA"/>
        </w:rPr>
        <w:t xml:space="preserve">: </w:t>
      </w:r>
      <w:r w:rsidRPr="00DA66F2">
        <w:rPr>
          <w:rFonts w:cs="Arial"/>
          <w:szCs w:val="24"/>
          <w:lang w:val="en" w:bidi="ar-SA"/>
        </w:rPr>
        <w:t>If the grain side is having more deep defects, the flesh it is made velvety by buffing the flesh side. This leather is called Suede.</w:t>
      </w:r>
    </w:p>
    <w:p w14:paraId="2805F698"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b/>
          <w:bCs/>
          <w:szCs w:val="24"/>
          <w:lang w:val="en" w:bidi="ar-SA"/>
        </w:rPr>
        <w:t xml:space="preserve">Split Suede: </w:t>
      </w:r>
      <w:r w:rsidRPr="00DA66F2">
        <w:rPr>
          <w:rFonts w:cs="Arial"/>
          <w:szCs w:val="24"/>
          <w:lang w:val="en" w:bidi="ar-SA"/>
        </w:rPr>
        <w:t>If the leather is made velvety by buffing the flesh surface in case of split leather, it is called Split suede. The suede effect on split leather can be obtained on both the sides and this leather can be utilized from both the sides.</w:t>
      </w:r>
    </w:p>
    <w:p w14:paraId="1A198354" w14:textId="77777777" w:rsidR="00320C32" w:rsidRPr="00DA66F2" w:rsidRDefault="00320C32" w:rsidP="00E63B82">
      <w:pPr>
        <w:autoSpaceDE w:val="0"/>
        <w:autoSpaceDN w:val="0"/>
        <w:adjustRightInd w:val="0"/>
        <w:spacing w:before="120" w:after="120" w:line="360" w:lineRule="auto"/>
        <w:jc w:val="both"/>
        <w:rPr>
          <w:rFonts w:cs="Arial"/>
          <w:b/>
          <w:bCs/>
          <w:szCs w:val="24"/>
          <w:lang w:val="en" w:bidi="ar-SA"/>
        </w:rPr>
      </w:pPr>
      <w:r w:rsidRPr="00DA66F2">
        <w:rPr>
          <w:rFonts w:cs="Arial"/>
          <w:b/>
          <w:bCs/>
          <w:szCs w:val="24"/>
          <w:lang w:val="en" w:bidi="ar-SA"/>
        </w:rPr>
        <w:t>Glazed</w:t>
      </w:r>
    </w:p>
    <w:p w14:paraId="5FCFE88F"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 xml:space="preserve">It is type of finish; the glazing effect is obtained by glazing machine. Compactness of grain is required to sustain the high temperature and pressure of the machine. </w:t>
      </w:r>
    </w:p>
    <w:p w14:paraId="461994E2" w14:textId="77777777" w:rsidR="00320C32" w:rsidRPr="00DA66F2" w:rsidRDefault="00320C32" w:rsidP="00E63B82">
      <w:pPr>
        <w:autoSpaceDE w:val="0"/>
        <w:autoSpaceDN w:val="0"/>
        <w:adjustRightInd w:val="0"/>
        <w:spacing w:before="120" w:after="120" w:line="360" w:lineRule="auto"/>
        <w:jc w:val="both"/>
        <w:rPr>
          <w:rFonts w:cs="Arial"/>
          <w:b/>
          <w:bCs/>
          <w:szCs w:val="24"/>
          <w:lang w:val="en" w:bidi="ar-SA"/>
        </w:rPr>
      </w:pPr>
      <w:r w:rsidRPr="00DA66F2">
        <w:rPr>
          <w:rFonts w:cs="Arial"/>
          <w:b/>
          <w:bCs/>
          <w:szCs w:val="24"/>
          <w:lang w:val="en" w:bidi="ar-SA"/>
        </w:rPr>
        <w:t>Oil-pull up</w:t>
      </w:r>
    </w:p>
    <w:p w14:paraId="5E718142"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It is carried out on full grain leather (partially snuffed). The pull-up oil (free oil) is well sprayed with the season and finally the oil is sealed inside by top coat permitting the oil to move freely inside, responsible for color change when pulling the leather.</w:t>
      </w:r>
    </w:p>
    <w:p w14:paraId="4378B50A" w14:textId="77777777" w:rsidR="00320C32" w:rsidRPr="00DA66F2" w:rsidRDefault="00320C32" w:rsidP="00E63B82">
      <w:pPr>
        <w:autoSpaceDE w:val="0"/>
        <w:autoSpaceDN w:val="0"/>
        <w:adjustRightInd w:val="0"/>
        <w:spacing w:before="120" w:after="120" w:line="360" w:lineRule="auto"/>
        <w:jc w:val="both"/>
        <w:rPr>
          <w:rFonts w:cs="Arial"/>
          <w:b/>
          <w:bCs/>
          <w:szCs w:val="24"/>
          <w:lang w:val="en" w:bidi="ar-SA"/>
        </w:rPr>
      </w:pPr>
      <w:r w:rsidRPr="00DA66F2">
        <w:rPr>
          <w:rFonts w:cs="Arial"/>
          <w:b/>
          <w:bCs/>
          <w:szCs w:val="24"/>
          <w:lang w:val="en" w:bidi="ar-SA"/>
        </w:rPr>
        <w:lastRenderedPageBreak/>
        <w:t>Patent</w:t>
      </w:r>
    </w:p>
    <w:p w14:paraId="08C62856"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Basically it is a PU finish in which a special type of curtain coater machine is utilized. The finish film thickness is restricted to be less than 0.15mm. The mirror like appearance is the unique feature if this finish.</w:t>
      </w:r>
    </w:p>
    <w:p w14:paraId="35062DB4" w14:textId="77777777" w:rsidR="00320C32" w:rsidRPr="00DA66F2" w:rsidRDefault="00320C32" w:rsidP="00E63B82">
      <w:pPr>
        <w:autoSpaceDE w:val="0"/>
        <w:autoSpaceDN w:val="0"/>
        <w:adjustRightInd w:val="0"/>
        <w:spacing w:before="120" w:after="120" w:line="360" w:lineRule="auto"/>
        <w:jc w:val="both"/>
        <w:rPr>
          <w:rFonts w:cs="Arial"/>
          <w:b/>
          <w:bCs/>
          <w:szCs w:val="24"/>
          <w:lang w:val="en" w:bidi="ar-SA"/>
        </w:rPr>
      </w:pPr>
      <w:r w:rsidRPr="00DA66F2">
        <w:rPr>
          <w:rFonts w:cs="Arial"/>
          <w:b/>
          <w:bCs/>
          <w:szCs w:val="24"/>
          <w:lang w:val="en" w:bidi="ar-SA"/>
        </w:rPr>
        <w:t>Embossed</w:t>
      </w:r>
    </w:p>
    <w:p w14:paraId="491430A6"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 xml:space="preserve">The leathers are embossed in order to hide some defects or to create a particular appearance and surface effect, such as reptile embossing etc. </w:t>
      </w:r>
    </w:p>
    <w:p w14:paraId="269B3D7A"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szCs w:val="24"/>
          <w:lang w:val="en" w:bidi="ar-SA"/>
        </w:rPr>
        <w:t xml:space="preserve">This is a type of corrected grain finish, the closed defects are covered by repeated coating of season and pressing on hydraulic press, finally plain plating is done to get smooth finished surface effect. </w:t>
      </w:r>
    </w:p>
    <w:p w14:paraId="2C923DC0" w14:textId="77777777" w:rsidR="00320C32" w:rsidRPr="00DA66F2" w:rsidRDefault="00320C32" w:rsidP="00E63B82">
      <w:pPr>
        <w:autoSpaceDE w:val="0"/>
        <w:autoSpaceDN w:val="0"/>
        <w:adjustRightInd w:val="0"/>
        <w:spacing w:before="120" w:after="120" w:line="360" w:lineRule="auto"/>
        <w:jc w:val="both"/>
        <w:rPr>
          <w:rFonts w:cs="Arial"/>
          <w:b/>
          <w:bCs/>
          <w:szCs w:val="24"/>
          <w:lang w:val="en" w:bidi="ar-SA"/>
        </w:rPr>
      </w:pPr>
      <w:r w:rsidRPr="00DA66F2">
        <w:rPr>
          <w:rFonts w:cs="Arial"/>
          <w:b/>
          <w:bCs/>
          <w:szCs w:val="24"/>
          <w:lang w:val="en" w:bidi="ar-SA"/>
        </w:rPr>
        <w:t>Film coated</w:t>
      </w:r>
    </w:p>
    <w:p w14:paraId="0157ACB8" w14:textId="77777777" w:rsidR="00320C32"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b/>
          <w:bCs/>
          <w:szCs w:val="24"/>
          <w:lang w:val="en" w:bidi="ar-SA"/>
        </w:rPr>
        <w:t>A PU coated leather</w:t>
      </w:r>
      <w:r w:rsidRPr="00DA66F2">
        <w:rPr>
          <w:rFonts w:cs="Arial"/>
          <w:szCs w:val="24"/>
          <w:lang w:val="en" w:bidi="ar-SA"/>
        </w:rPr>
        <w:t xml:space="preserve"> is a type of leather with a thick film of PU laminated on it. This leather does not have breakability like leather because of thick PU film.</w:t>
      </w:r>
    </w:p>
    <w:p w14:paraId="1B89CAA4" w14:textId="77777777" w:rsidR="00231C35" w:rsidRPr="00DA66F2" w:rsidRDefault="00320C32" w:rsidP="00E63B82">
      <w:pPr>
        <w:autoSpaceDE w:val="0"/>
        <w:autoSpaceDN w:val="0"/>
        <w:adjustRightInd w:val="0"/>
        <w:spacing w:before="120" w:after="120" w:line="360" w:lineRule="auto"/>
        <w:jc w:val="both"/>
        <w:rPr>
          <w:rFonts w:cs="Arial"/>
          <w:szCs w:val="24"/>
          <w:lang w:val="en" w:bidi="ar-SA"/>
        </w:rPr>
      </w:pPr>
      <w:r w:rsidRPr="00DA66F2">
        <w:rPr>
          <w:rFonts w:cs="Arial"/>
          <w:b/>
          <w:bCs/>
          <w:szCs w:val="24"/>
          <w:lang w:val="en" w:bidi="ar-SA"/>
        </w:rPr>
        <w:t>PU film coated leather</w:t>
      </w:r>
      <w:r w:rsidRPr="00DA66F2">
        <w:rPr>
          <w:rFonts w:cs="Arial"/>
          <w:szCs w:val="24"/>
          <w:lang w:val="en" w:bidi="ar-SA"/>
        </w:rPr>
        <w:t xml:space="preserve"> is either a split or sometimes, a grained leather with a very thin film of PU laminated on it. This leather is made breathable.</w:t>
      </w:r>
    </w:p>
    <w:p w14:paraId="102FA71C" w14:textId="77777777" w:rsidR="00320C32" w:rsidRDefault="00231C35" w:rsidP="002A28CA">
      <w:pPr>
        <w:autoSpaceDE w:val="0"/>
        <w:autoSpaceDN w:val="0"/>
        <w:adjustRightInd w:val="0"/>
        <w:spacing w:line="360" w:lineRule="auto"/>
        <w:jc w:val="both"/>
        <w:rPr>
          <w:rFonts w:cs="Arial"/>
          <w:szCs w:val="24"/>
          <w:lang w:val="en" w:bidi="ar-SA"/>
        </w:rPr>
      </w:pPr>
      <w:r w:rsidRPr="00DA66F2">
        <w:rPr>
          <w:rFonts w:cs="Arial"/>
          <w:szCs w:val="24"/>
          <w:lang w:val="en" w:bidi="ar-SA"/>
        </w:rPr>
        <w:br w:type="page"/>
      </w:r>
    </w:p>
    <w:tbl>
      <w:tblPr>
        <w:tblW w:w="0" w:type="auto"/>
        <w:tblInd w:w="216" w:type="dxa"/>
        <w:tblLayout w:type="fixed"/>
        <w:tblLook w:val="0000" w:firstRow="0" w:lastRow="0" w:firstColumn="0" w:lastColumn="0" w:noHBand="0" w:noVBand="0"/>
      </w:tblPr>
      <w:tblGrid>
        <w:gridCol w:w="3218"/>
        <w:gridCol w:w="5832"/>
      </w:tblGrid>
      <w:tr w:rsidR="00B51604" w:rsidRPr="0021466A" w14:paraId="2B30D1D2" w14:textId="77777777" w:rsidTr="00B51604">
        <w:trPr>
          <w:trHeight w:val="530"/>
        </w:trPr>
        <w:tc>
          <w:tcPr>
            <w:tcW w:w="3218" w:type="dxa"/>
            <w:tcBorders>
              <w:top w:val="single" w:sz="3" w:space="0" w:color="000000"/>
              <w:left w:val="single" w:sz="3" w:space="0" w:color="000000"/>
              <w:bottom w:val="single" w:sz="3" w:space="0" w:color="000000"/>
              <w:right w:val="single" w:sz="3" w:space="0" w:color="000000"/>
            </w:tcBorders>
            <w:shd w:val="clear" w:color="auto" w:fill="F3F3F3"/>
            <w:vAlign w:val="center"/>
          </w:tcPr>
          <w:p w14:paraId="0F2A9EA0" w14:textId="77777777" w:rsidR="0021466A" w:rsidRPr="004572D6" w:rsidRDefault="0021466A" w:rsidP="004572D6">
            <w:pPr>
              <w:pStyle w:val="Heading3"/>
              <w:framePr w:wrap="around"/>
              <w:rPr>
                <w:lang w:val="en-US"/>
              </w:rPr>
            </w:pPr>
            <w:bookmarkStart w:id="223" w:name="_Toc113094488"/>
            <w:r w:rsidRPr="0021466A">
              <w:lastRenderedPageBreak/>
              <w:t xml:space="preserve">Self-Check </w:t>
            </w:r>
            <w:r w:rsidR="004572D6">
              <w:rPr>
                <w:lang w:val="en-US"/>
              </w:rPr>
              <w:t>9</w:t>
            </w:r>
            <w:bookmarkEnd w:id="223"/>
          </w:p>
        </w:tc>
        <w:tc>
          <w:tcPr>
            <w:tcW w:w="5832" w:type="dxa"/>
            <w:tcBorders>
              <w:top w:val="single" w:sz="3" w:space="0" w:color="000000"/>
              <w:left w:val="single" w:sz="3" w:space="0" w:color="000000"/>
              <w:bottom w:val="single" w:sz="3" w:space="0" w:color="000000"/>
              <w:right w:val="single" w:sz="3" w:space="0" w:color="000000"/>
            </w:tcBorders>
            <w:shd w:val="clear" w:color="auto" w:fill="F3F3F3"/>
            <w:vAlign w:val="center"/>
          </w:tcPr>
          <w:p w14:paraId="711419DB" w14:textId="77777777" w:rsidR="0021466A" w:rsidRPr="0021466A" w:rsidRDefault="0021466A" w:rsidP="00A55C2C">
            <w:pPr>
              <w:autoSpaceDE w:val="0"/>
              <w:autoSpaceDN w:val="0"/>
              <w:adjustRightInd w:val="0"/>
              <w:spacing w:line="360" w:lineRule="auto"/>
              <w:jc w:val="center"/>
              <w:rPr>
                <w:rFonts w:cs="Arial"/>
                <w:szCs w:val="24"/>
                <w:lang w:val="en" w:bidi="ar-SA"/>
              </w:rPr>
            </w:pPr>
            <w:r w:rsidRPr="0021466A">
              <w:rPr>
                <w:rFonts w:cs="Arial"/>
                <w:b/>
                <w:bCs/>
                <w:szCs w:val="24"/>
                <w:lang w:val="en" w:bidi="ar-SA"/>
              </w:rPr>
              <w:t>Written Test</w:t>
            </w:r>
          </w:p>
        </w:tc>
      </w:tr>
    </w:tbl>
    <w:p w14:paraId="0AEE2CB3" w14:textId="77777777" w:rsidR="0021466A" w:rsidRPr="0021466A" w:rsidRDefault="0021466A" w:rsidP="004572D6">
      <w:pPr>
        <w:autoSpaceDE w:val="0"/>
        <w:autoSpaceDN w:val="0"/>
        <w:adjustRightInd w:val="0"/>
        <w:spacing w:after="120" w:line="360" w:lineRule="auto"/>
        <w:jc w:val="both"/>
        <w:rPr>
          <w:rFonts w:cs="Arial"/>
          <w:szCs w:val="24"/>
          <w:lang w:val="en" w:bidi="ar-SA"/>
        </w:rPr>
      </w:pPr>
      <w:r w:rsidRPr="0021466A">
        <w:rPr>
          <w:rFonts w:cs="Arial"/>
          <w:szCs w:val="24"/>
          <w:lang w:val="en" w:bidi="ar-SA"/>
        </w:rPr>
        <w:t>Name: _____________________________      Date: ___________________________</w:t>
      </w:r>
    </w:p>
    <w:p w14:paraId="6E358679" w14:textId="77777777" w:rsidR="0021466A" w:rsidRPr="0021466A" w:rsidRDefault="0021466A" w:rsidP="004572D6">
      <w:pPr>
        <w:autoSpaceDE w:val="0"/>
        <w:autoSpaceDN w:val="0"/>
        <w:adjustRightInd w:val="0"/>
        <w:spacing w:after="120" w:line="360" w:lineRule="auto"/>
        <w:jc w:val="both"/>
        <w:rPr>
          <w:rFonts w:cs="Arial"/>
          <w:szCs w:val="24"/>
          <w:lang w:val="en" w:bidi="ar-SA"/>
        </w:rPr>
      </w:pPr>
      <w:r w:rsidRPr="0021466A">
        <w:rPr>
          <w:rFonts w:cs="Arial"/>
          <w:b/>
          <w:bCs/>
          <w:iCs/>
          <w:szCs w:val="24"/>
          <w:lang w:val="en" w:bidi="ar-SA"/>
        </w:rPr>
        <w:t>Directions:</w:t>
      </w:r>
      <w:r w:rsidRPr="0021466A">
        <w:rPr>
          <w:rFonts w:cs="Arial"/>
          <w:szCs w:val="24"/>
          <w:lang w:val="en" w:bidi="ar-SA"/>
        </w:rPr>
        <w:t xml:space="preserve">  Answer all the questions listed below. Illustrations may be necessary to aid some explanations/answers.</w:t>
      </w:r>
    </w:p>
    <w:p w14:paraId="17042D71" w14:textId="06811A97" w:rsidR="0021466A" w:rsidRPr="0021466A" w:rsidRDefault="004572D6" w:rsidP="004572D6">
      <w:pPr>
        <w:autoSpaceDE w:val="0"/>
        <w:autoSpaceDN w:val="0"/>
        <w:adjustRightInd w:val="0"/>
        <w:spacing w:after="120" w:line="360" w:lineRule="auto"/>
        <w:jc w:val="both"/>
        <w:rPr>
          <w:rFonts w:cs="Arial"/>
          <w:b/>
          <w:bCs/>
          <w:szCs w:val="24"/>
          <w:lang w:val="en" w:bidi="ar-SA"/>
        </w:rPr>
      </w:pPr>
      <w:r>
        <w:rPr>
          <w:rFonts w:cs="Arial"/>
          <w:b/>
          <w:bCs/>
          <w:szCs w:val="24"/>
          <w:lang w:val="en" w:bidi="ar-SA"/>
        </w:rPr>
        <w:t>Test I: Short answer questions:</w:t>
      </w:r>
      <w:r w:rsidR="0021466A" w:rsidRPr="0021466A">
        <w:rPr>
          <w:rFonts w:cs="Arial"/>
          <w:b/>
          <w:bCs/>
          <w:szCs w:val="24"/>
          <w:lang w:val="en" w:bidi="ar-SA"/>
        </w:rPr>
        <w:t xml:space="preserve"> (Total points: </w:t>
      </w:r>
      <w:r w:rsidR="007F53B1">
        <w:rPr>
          <w:rFonts w:cs="Arial"/>
          <w:b/>
          <w:bCs/>
          <w:szCs w:val="24"/>
          <w:lang w:val="en" w:bidi="ar-SA"/>
        </w:rPr>
        <w:t>26</w:t>
      </w:r>
      <w:r w:rsidR="0021466A" w:rsidRPr="0021466A">
        <w:rPr>
          <w:rFonts w:cs="Arial"/>
          <w:b/>
          <w:bCs/>
          <w:szCs w:val="24"/>
          <w:lang w:val="en" w:bidi="ar-SA"/>
        </w:rPr>
        <w:t>)</w:t>
      </w:r>
    </w:p>
    <w:p w14:paraId="16500ABD" w14:textId="5B154F79" w:rsidR="0021466A" w:rsidRPr="0021466A" w:rsidRDefault="0021466A" w:rsidP="00C425AF">
      <w:pPr>
        <w:numPr>
          <w:ilvl w:val="0"/>
          <w:numId w:val="26"/>
        </w:numPr>
        <w:autoSpaceDE w:val="0"/>
        <w:autoSpaceDN w:val="0"/>
        <w:adjustRightInd w:val="0"/>
        <w:spacing w:after="60" w:line="360" w:lineRule="auto"/>
        <w:jc w:val="both"/>
        <w:rPr>
          <w:rFonts w:cs="Arial"/>
          <w:szCs w:val="24"/>
          <w:lang w:val="en" w:bidi="ar-SA"/>
        </w:rPr>
      </w:pPr>
      <w:r w:rsidRPr="0021466A">
        <w:rPr>
          <w:rFonts w:cs="Arial"/>
          <w:szCs w:val="24"/>
          <w:lang w:val="en" w:bidi="ar-SA"/>
        </w:rPr>
        <w:t>Write down the physical properties of the following footwear materials. (</w:t>
      </w:r>
      <w:r w:rsidR="007F53B1">
        <w:rPr>
          <w:rFonts w:cs="Arial"/>
          <w:szCs w:val="24"/>
          <w:lang w:val="en" w:bidi="ar-SA"/>
        </w:rPr>
        <w:t>4 points</w:t>
      </w:r>
      <w:r w:rsidRPr="0021466A">
        <w:rPr>
          <w:rFonts w:cs="Arial"/>
          <w:szCs w:val="24"/>
          <w:lang w:val="en" w:bidi="ar-SA"/>
        </w:rPr>
        <w:t>)</w:t>
      </w:r>
    </w:p>
    <w:p w14:paraId="17B8C177" w14:textId="77777777" w:rsidR="006D2CD1" w:rsidRDefault="006D2CD1" w:rsidP="00C425AF">
      <w:pPr>
        <w:numPr>
          <w:ilvl w:val="0"/>
          <w:numId w:val="113"/>
        </w:numPr>
        <w:autoSpaceDE w:val="0"/>
        <w:autoSpaceDN w:val="0"/>
        <w:adjustRightInd w:val="0"/>
        <w:spacing w:after="60" w:line="360" w:lineRule="auto"/>
        <w:jc w:val="both"/>
        <w:rPr>
          <w:rFonts w:cs="Arial"/>
          <w:szCs w:val="24"/>
          <w:lang w:val="en" w:bidi="ar-SA"/>
        </w:rPr>
        <w:sectPr w:rsidR="006D2CD1" w:rsidSect="002D7ED9">
          <w:type w:val="continuous"/>
          <w:pgSz w:w="12240" w:h="15840"/>
          <w:pgMar w:top="1418" w:right="1418" w:bottom="1134" w:left="1418" w:header="0" w:footer="0" w:gutter="0"/>
          <w:cols w:space="720"/>
          <w:titlePg/>
          <w:docGrid w:linePitch="360"/>
        </w:sectPr>
      </w:pPr>
    </w:p>
    <w:p w14:paraId="25E2ACAD" w14:textId="77777777" w:rsidR="0021466A" w:rsidRPr="0021466A" w:rsidRDefault="0021466A" w:rsidP="00C425AF">
      <w:pPr>
        <w:numPr>
          <w:ilvl w:val="0"/>
          <w:numId w:val="113"/>
        </w:numPr>
        <w:autoSpaceDE w:val="0"/>
        <w:autoSpaceDN w:val="0"/>
        <w:adjustRightInd w:val="0"/>
        <w:spacing w:after="60" w:line="360" w:lineRule="auto"/>
        <w:jc w:val="both"/>
        <w:rPr>
          <w:rFonts w:cs="Arial"/>
          <w:szCs w:val="24"/>
          <w:lang w:val="en" w:bidi="ar-SA"/>
        </w:rPr>
      </w:pPr>
      <w:r w:rsidRPr="0021466A">
        <w:rPr>
          <w:rFonts w:cs="Arial"/>
          <w:szCs w:val="24"/>
          <w:lang w:val="en" w:bidi="ar-SA"/>
        </w:rPr>
        <w:t>Adhesive</w:t>
      </w:r>
    </w:p>
    <w:p w14:paraId="04073667" w14:textId="77777777" w:rsidR="0021466A" w:rsidRPr="0021466A" w:rsidRDefault="0021466A" w:rsidP="00C425AF">
      <w:pPr>
        <w:numPr>
          <w:ilvl w:val="0"/>
          <w:numId w:val="113"/>
        </w:numPr>
        <w:autoSpaceDE w:val="0"/>
        <w:autoSpaceDN w:val="0"/>
        <w:adjustRightInd w:val="0"/>
        <w:spacing w:after="60" w:line="360" w:lineRule="auto"/>
        <w:ind w:left="450"/>
        <w:jc w:val="both"/>
        <w:rPr>
          <w:rFonts w:cs="Arial"/>
          <w:szCs w:val="24"/>
          <w:lang w:val="en" w:bidi="ar-SA"/>
        </w:rPr>
      </w:pPr>
      <w:r w:rsidRPr="0021466A">
        <w:rPr>
          <w:rFonts w:cs="Arial"/>
          <w:szCs w:val="24"/>
          <w:lang w:val="en" w:bidi="ar-SA"/>
        </w:rPr>
        <w:t>Soling materials</w:t>
      </w:r>
    </w:p>
    <w:p w14:paraId="23BEC0D2" w14:textId="77777777" w:rsidR="006D2CD1" w:rsidRDefault="006D2CD1" w:rsidP="00C425AF">
      <w:pPr>
        <w:numPr>
          <w:ilvl w:val="0"/>
          <w:numId w:val="26"/>
        </w:numPr>
        <w:autoSpaceDE w:val="0"/>
        <w:autoSpaceDN w:val="0"/>
        <w:adjustRightInd w:val="0"/>
        <w:spacing w:after="60" w:line="360" w:lineRule="auto"/>
        <w:jc w:val="both"/>
        <w:rPr>
          <w:rFonts w:cs="Arial"/>
          <w:szCs w:val="24"/>
          <w:lang w:val="en" w:bidi="ar-SA"/>
        </w:rPr>
        <w:sectPr w:rsidR="006D2CD1" w:rsidSect="006D2CD1">
          <w:type w:val="continuous"/>
          <w:pgSz w:w="12240" w:h="15840"/>
          <w:pgMar w:top="1418" w:right="1418" w:bottom="1134" w:left="1418" w:header="0" w:footer="0" w:gutter="0"/>
          <w:cols w:num="2" w:space="720"/>
          <w:titlePg/>
          <w:docGrid w:linePitch="360"/>
        </w:sectPr>
      </w:pPr>
    </w:p>
    <w:p w14:paraId="67F802FE" w14:textId="77777777" w:rsidR="0021466A" w:rsidRPr="0021466A" w:rsidRDefault="0021466A" w:rsidP="00C425AF">
      <w:pPr>
        <w:numPr>
          <w:ilvl w:val="0"/>
          <w:numId w:val="26"/>
        </w:numPr>
        <w:autoSpaceDE w:val="0"/>
        <w:autoSpaceDN w:val="0"/>
        <w:adjustRightInd w:val="0"/>
        <w:spacing w:after="60" w:line="360" w:lineRule="auto"/>
        <w:jc w:val="both"/>
        <w:rPr>
          <w:rFonts w:cs="Arial"/>
          <w:szCs w:val="24"/>
          <w:lang w:val="en" w:bidi="ar-SA"/>
        </w:rPr>
      </w:pPr>
      <w:r w:rsidRPr="0021466A">
        <w:rPr>
          <w:rFonts w:cs="Arial"/>
          <w:szCs w:val="24"/>
          <w:lang w:val="en" w:bidi="ar-SA"/>
        </w:rPr>
        <w:t>List the mat</w:t>
      </w:r>
      <w:r w:rsidR="004572D6">
        <w:rPr>
          <w:rFonts w:cs="Arial"/>
          <w:szCs w:val="24"/>
          <w:lang w:val="en" w:bidi="ar-SA"/>
        </w:rPr>
        <w:t>erials used for shank making. (</w:t>
      </w:r>
      <w:r w:rsidRPr="0021466A">
        <w:rPr>
          <w:rFonts w:cs="Arial"/>
          <w:szCs w:val="24"/>
          <w:lang w:val="en" w:bidi="ar-SA"/>
        </w:rPr>
        <w:t>2 points)</w:t>
      </w:r>
    </w:p>
    <w:p w14:paraId="3097A7C9" w14:textId="77777777" w:rsidR="0021466A" w:rsidRPr="0021466A" w:rsidRDefault="0021466A" w:rsidP="00C425AF">
      <w:pPr>
        <w:numPr>
          <w:ilvl w:val="0"/>
          <w:numId w:val="26"/>
        </w:numPr>
        <w:autoSpaceDE w:val="0"/>
        <w:autoSpaceDN w:val="0"/>
        <w:adjustRightInd w:val="0"/>
        <w:spacing w:after="60" w:line="360" w:lineRule="auto"/>
        <w:rPr>
          <w:rFonts w:cs="Arial"/>
          <w:szCs w:val="24"/>
          <w:lang w:val="en" w:bidi="ar-SA"/>
        </w:rPr>
      </w:pPr>
      <w:r w:rsidRPr="0021466A">
        <w:rPr>
          <w:rFonts w:cs="Arial"/>
          <w:szCs w:val="24"/>
          <w:lang w:val="en" w:bidi="ar-SA"/>
        </w:rPr>
        <w:t>Why leather is suitable for upper making purpose. Write down four points. (2 points)</w:t>
      </w:r>
    </w:p>
    <w:p w14:paraId="5E122E74" w14:textId="77777777" w:rsidR="0021466A" w:rsidRPr="0021466A" w:rsidRDefault="0021466A" w:rsidP="00C425AF">
      <w:pPr>
        <w:numPr>
          <w:ilvl w:val="0"/>
          <w:numId w:val="26"/>
        </w:numPr>
        <w:autoSpaceDE w:val="0"/>
        <w:autoSpaceDN w:val="0"/>
        <w:adjustRightInd w:val="0"/>
        <w:spacing w:after="60" w:line="360" w:lineRule="auto"/>
        <w:rPr>
          <w:rFonts w:cs="Arial"/>
          <w:szCs w:val="24"/>
          <w:lang w:val="en" w:bidi="ar-SA"/>
        </w:rPr>
      </w:pPr>
      <w:r w:rsidRPr="0021466A">
        <w:rPr>
          <w:rFonts w:cs="Arial"/>
          <w:szCs w:val="24"/>
          <w:lang w:val="en" w:bidi="ar-SA"/>
        </w:rPr>
        <w:t>Define effects of poorly made footwear. (2 points)</w:t>
      </w:r>
    </w:p>
    <w:p w14:paraId="7A8CFE44" w14:textId="77777777" w:rsidR="0021466A" w:rsidRPr="0021466A" w:rsidRDefault="0021466A" w:rsidP="00C425AF">
      <w:pPr>
        <w:numPr>
          <w:ilvl w:val="0"/>
          <w:numId w:val="26"/>
        </w:numPr>
        <w:autoSpaceDE w:val="0"/>
        <w:autoSpaceDN w:val="0"/>
        <w:adjustRightInd w:val="0"/>
        <w:spacing w:after="60" w:line="360" w:lineRule="auto"/>
        <w:rPr>
          <w:rFonts w:cs="Arial"/>
          <w:szCs w:val="24"/>
          <w:lang w:val="en" w:bidi="ar-SA"/>
        </w:rPr>
      </w:pPr>
      <w:r w:rsidRPr="0021466A">
        <w:rPr>
          <w:rFonts w:cs="Arial"/>
          <w:szCs w:val="24"/>
          <w:lang w:val="en" w:bidi="ar-SA"/>
        </w:rPr>
        <w:t>Define the causes of poor shoe fitting. (2 points)</w:t>
      </w:r>
    </w:p>
    <w:p w14:paraId="0E037DA7" w14:textId="77777777" w:rsidR="0021466A" w:rsidRPr="0021466A" w:rsidRDefault="0021466A" w:rsidP="00C425AF">
      <w:pPr>
        <w:numPr>
          <w:ilvl w:val="0"/>
          <w:numId w:val="26"/>
        </w:numPr>
        <w:autoSpaceDE w:val="0"/>
        <w:autoSpaceDN w:val="0"/>
        <w:adjustRightInd w:val="0"/>
        <w:spacing w:after="60" w:line="360" w:lineRule="auto"/>
        <w:rPr>
          <w:rFonts w:cs="Arial"/>
          <w:szCs w:val="24"/>
          <w:lang w:val="en" w:bidi="ar-SA"/>
        </w:rPr>
      </w:pPr>
      <w:r w:rsidRPr="0021466A">
        <w:rPr>
          <w:rFonts w:cs="Arial"/>
          <w:szCs w:val="24"/>
          <w:lang w:val="en" w:bidi="ar-SA"/>
        </w:rPr>
        <w:t>Discuss the solution for the causes of poorly made foot wear. (2 points)</w:t>
      </w:r>
    </w:p>
    <w:p w14:paraId="5ED7C184" w14:textId="6E145A2B" w:rsidR="00320C32" w:rsidRPr="00DA66F2" w:rsidRDefault="0012151F" w:rsidP="00C425AF">
      <w:pPr>
        <w:numPr>
          <w:ilvl w:val="0"/>
          <w:numId w:val="26"/>
        </w:numPr>
        <w:autoSpaceDE w:val="0"/>
        <w:autoSpaceDN w:val="0"/>
        <w:adjustRightInd w:val="0"/>
        <w:spacing w:after="60" w:line="360" w:lineRule="auto"/>
        <w:rPr>
          <w:rFonts w:cs="Arial"/>
          <w:szCs w:val="24"/>
          <w:lang w:val="en" w:bidi="ar-SA"/>
        </w:rPr>
      </w:pPr>
      <w:r w:rsidRPr="00DA66F2">
        <w:rPr>
          <w:rFonts w:cs="Arial"/>
          <w:szCs w:val="24"/>
          <w:lang w:val="en" w:bidi="ar-SA"/>
        </w:rPr>
        <w:t>Define</w:t>
      </w:r>
      <w:r w:rsidR="00320C32" w:rsidRPr="00DA66F2">
        <w:rPr>
          <w:rFonts w:cs="Arial"/>
          <w:szCs w:val="24"/>
          <w:lang w:val="en" w:bidi="ar-SA"/>
        </w:rPr>
        <w:t xml:space="preserve"> the following types of </w:t>
      </w:r>
      <w:r w:rsidR="006D2CD1">
        <w:rPr>
          <w:rFonts w:cs="Arial"/>
          <w:szCs w:val="24"/>
          <w:lang w:val="en" w:bidi="ar-SA"/>
        </w:rPr>
        <w:t>surfaces finishes on leather. (</w:t>
      </w:r>
      <w:r w:rsidR="00320C32" w:rsidRPr="00DA66F2">
        <w:rPr>
          <w:rFonts w:cs="Arial"/>
          <w:szCs w:val="24"/>
          <w:lang w:val="en" w:bidi="ar-SA"/>
        </w:rPr>
        <w:t>8 points)</w:t>
      </w:r>
    </w:p>
    <w:p w14:paraId="1627C6BD" w14:textId="77777777" w:rsidR="006D2CD1" w:rsidRDefault="006D2CD1" w:rsidP="00C425AF">
      <w:pPr>
        <w:numPr>
          <w:ilvl w:val="0"/>
          <w:numId w:val="115"/>
        </w:numPr>
        <w:autoSpaceDE w:val="0"/>
        <w:autoSpaceDN w:val="0"/>
        <w:adjustRightInd w:val="0"/>
        <w:spacing w:after="60" w:line="360" w:lineRule="auto"/>
        <w:jc w:val="both"/>
        <w:rPr>
          <w:rFonts w:cs="Arial"/>
          <w:szCs w:val="24"/>
          <w:lang w:val="en" w:bidi="ar-SA"/>
        </w:rPr>
        <w:sectPr w:rsidR="006D2CD1" w:rsidSect="002D7ED9">
          <w:type w:val="continuous"/>
          <w:pgSz w:w="12240" w:h="15840"/>
          <w:pgMar w:top="1418" w:right="1418" w:bottom="1134" w:left="1418" w:header="0" w:footer="0" w:gutter="0"/>
          <w:cols w:space="720"/>
          <w:titlePg/>
          <w:docGrid w:linePitch="360"/>
        </w:sectPr>
      </w:pPr>
    </w:p>
    <w:p w14:paraId="0EFFF5B6" w14:textId="77777777" w:rsidR="00320C32" w:rsidRPr="00DA66F2" w:rsidRDefault="00320C32" w:rsidP="00C425AF">
      <w:pPr>
        <w:numPr>
          <w:ilvl w:val="0"/>
          <w:numId w:val="115"/>
        </w:numPr>
        <w:autoSpaceDE w:val="0"/>
        <w:autoSpaceDN w:val="0"/>
        <w:adjustRightInd w:val="0"/>
        <w:spacing w:after="60" w:line="360" w:lineRule="auto"/>
        <w:ind w:left="1350"/>
        <w:jc w:val="both"/>
        <w:rPr>
          <w:rFonts w:cs="Arial"/>
          <w:szCs w:val="24"/>
          <w:lang w:val="en" w:bidi="ar-SA"/>
        </w:rPr>
      </w:pPr>
      <w:r w:rsidRPr="00DA66F2">
        <w:rPr>
          <w:rFonts w:cs="Arial"/>
          <w:szCs w:val="24"/>
          <w:lang w:val="en" w:bidi="ar-SA"/>
        </w:rPr>
        <w:t>Glazed</w:t>
      </w:r>
    </w:p>
    <w:p w14:paraId="0C8211AD" w14:textId="77777777" w:rsidR="00320C32" w:rsidRPr="00DA66F2" w:rsidRDefault="00320C32" w:rsidP="00C425AF">
      <w:pPr>
        <w:numPr>
          <w:ilvl w:val="0"/>
          <w:numId w:val="115"/>
        </w:numPr>
        <w:autoSpaceDE w:val="0"/>
        <w:autoSpaceDN w:val="0"/>
        <w:adjustRightInd w:val="0"/>
        <w:spacing w:after="60" w:line="360" w:lineRule="auto"/>
        <w:ind w:left="1350"/>
        <w:rPr>
          <w:rFonts w:cs="Arial"/>
          <w:szCs w:val="24"/>
          <w:lang w:val="en" w:bidi="ar-SA"/>
        </w:rPr>
      </w:pPr>
      <w:r w:rsidRPr="00DA66F2">
        <w:rPr>
          <w:rFonts w:cs="Arial"/>
          <w:szCs w:val="24"/>
          <w:lang w:val="en" w:bidi="ar-SA"/>
        </w:rPr>
        <w:t>Patent</w:t>
      </w:r>
    </w:p>
    <w:p w14:paraId="74ECC30E" w14:textId="77777777" w:rsidR="00320C32" w:rsidRPr="00DA66F2" w:rsidRDefault="00320C32" w:rsidP="00C425AF">
      <w:pPr>
        <w:numPr>
          <w:ilvl w:val="0"/>
          <w:numId w:val="115"/>
        </w:numPr>
        <w:tabs>
          <w:tab w:val="left" w:pos="630"/>
        </w:tabs>
        <w:autoSpaceDE w:val="0"/>
        <w:autoSpaceDN w:val="0"/>
        <w:adjustRightInd w:val="0"/>
        <w:spacing w:after="60" w:line="360" w:lineRule="auto"/>
        <w:ind w:left="1170" w:hanging="1170"/>
        <w:rPr>
          <w:rFonts w:cs="Arial"/>
          <w:szCs w:val="24"/>
          <w:lang w:val="en" w:bidi="ar-SA"/>
        </w:rPr>
      </w:pPr>
      <w:r w:rsidRPr="00DA66F2">
        <w:rPr>
          <w:rFonts w:cs="Arial"/>
          <w:szCs w:val="24"/>
          <w:lang w:val="en" w:bidi="ar-SA"/>
        </w:rPr>
        <w:t>Film coated</w:t>
      </w:r>
    </w:p>
    <w:p w14:paraId="3A03EC8B" w14:textId="77777777" w:rsidR="00320C32" w:rsidRPr="00DA66F2" w:rsidRDefault="00320C32" w:rsidP="00C425AF">
      <w:pPr>
        <w:numPr>
          <w:ilvl w:val="0"/>
          <w:numId w:val="115"/>
        </w:numPr>
        <w:tabs>
          <w:tab w:val="left" w:pos="630"/>
        </w:tabs>
        <w:autoSpaceDE w:val="0"/>
        <w:autoSpaceDN w:val="0"/>
        <w:adjustRightInd w:val="0"/>
        <w:spacing w:after="60" w:line="360" w:lineRule="auto"/>
        <w:ind w:left="1170" w:hanging="1170"/>
        <w:rPr>
          <w:rFonts w:cs="Arial"/>
          <w:szCs w:val="24"/>
          <w:lang w:val="en" w:bidi="ar-SA"/>
        </w:rPr>
      </w:pPr>
      <w:r w:rsidRPr="00DA66F2">
        <w:rPr>
          <w:rFonts w:cs="Arial"/>
          <w:szCs w:val="24"/>
          <w:lang w:val="en" w:bidi="ar-SA"/>
        </w:rPr>
        <w:t>Embossed</w:t>
      </w:r>
    </w:p>
    <w:p w14:paraId="43965F19" w14:textId="77777777" w:rsidR="006D2CD1" w:rsidRDefault="006D2CD1" w:rsidP="006D2CD1">
      <w:pPr>
        <w:autoSpaceDE w:val="0"/>
        <w:autoSpaceDN w:val="0"/>
        <w:adjustRightInd w:val="0"/>
        <w:spacing w:after="60" w:line="360" w:lineRule="auto"/>
        <w:ind w:left="540"/>
        <w:jc w:val="both"/>
        <w:rPr>
          <w:rFonts w:cs="Arial"/>
          <w:szCs w:val="24"/>
          <w:lang w:val="en" w:bidi="ar-SA"/>
        </w:rPr>
        <w:sectPr w:rsidR="006D2CD1" w:rsidSect="006D2CD1">
          <w:type w:val="continuous"/>
          <w:pgSz w:w="12240" w:h="15840"/>
          <w:pgMar w:top="1418" w:right="1418" w:bottom="1134" w:left="1418" w:header="0" w:footer="0" w:gutter="0"/>
          <w:cols w:num="2" w:space="720"/>
          <w:titlePg/>
          <w:docGrid w:linePitch="360"/>
        </w:sectPr>
      </w:pPr>
    </w:p>
    <w:p w14:paraId="7ACB0A4F" w14:textId="30DB6858" w:rsidR="00320C32" w:rsidRPr="00DA66F2" w:rsidRDefault="0012151F" w:rsidP="00C425AF">
      <w:pPr>
        <w:numPr>
          <w:ilvl w:val="0"/>
          <w:numId w:val="26"/>
        </w:numPr>
        <w:autoSpaceDE w:val="0"/>
        <w:autoSpaceDN w:val="0"/>
        <w:adjustRightInd w:val="0"/>
        <w:spacing w:after="60" w:line="360" w:lineRule="auto"/>
        <w:rPr>
          <w:rFonts w:cs="Arial"/>
          <w:szCs w:val="24"/>
          <w:lang w:val="en" w:bidi="ar-SA"/>
        </w:rPr>
      </w:pPr>
      <w:r w:rsidRPr="00DA66F2">
        <w:rPr>
          <w:rFonts w:cs="Arial"/>
          <w:szCs w:val="24"/>
          <w:lang w:val="en" w:bidi="ar-SA"/>
        </w:rPr>
        <w:t>Briefly</w:t>
      </w:r>
      <w:r w:rsidR="00320C32" w:rsidRPr="00DA66F2">
        <w:rPr>
          <w:rFonts w:cs="Arial"/>
          <w:szCs w:val="24"/>
          <w:lang w:val="en" w:bidi="ar-SA"/>
        </w:rPr>
        <w:t xml:space="preserve"> explain what types leathers are com</w:t>
      </w:r>
      <w:r w:rsidR="00597070">
        <w:rPr>
          <w:rFonts w:cs="Arial"/>
          <w:szCs w:val="24"/>
          <w:lang w:val="en" w:bidi="ar-SA"/>
        </w:rPr>
        <w:t>e under the velvety category. (</w:t>
      </w:r>
      <w:r w:rsidR="00320C32" w:rsidRPr="00DA66F2">
        <w:rPr>
          <w:rFonts w:cs="Arial"/>
          <w:szCs w:val="24"/>
          <w:lang w:val="en" w:bidi="ar-SA"/>
        </w:rPr>
        <w:t>2 points)</w:t>
      </w:r>
    </w:p>
    <w:p w14:paraId="5A577CCC" w14:textId="7C9D09A6" w:rsidR="00320C32" w:rsidRPr="00DA66F2" w:rsidRDefault="0012151F" w:rsidP="00C425AF">
      <w:pPr>
        <w:numPr>
          <w:ilvl w:val="0"/>
          <w:numId w:val="26"/>
        </w:numPr>
        <w:autoSpaceDE w:val="0"/>
        <w:autoSpaceDN w:val="0"/>
        <w:adjustRightInd w:val="0"/>
        <w:spacing w:after="60" w:line="360" w:lineRule="auto"/>
        <w:rPr>
          <w:rFonts w:cs="Arial"/>
          <w:szCs w:val="24"/>
          <w:lang w:val="en" w:bidi="ar-SA"/>
        </w:rPr>
      </w:pPr>
      <w:r w:rsidRPr="00DA66F2">
        <w:rPr>
          <w:rFonts w:cs="Arial"/>
          <w:szCs w:val="24"/>
          <w:lang w:val="en" w:bidi="ar-SA"/>
        </w:rPr>
        <w:t>What</w:t>
      </w:r>
      <w:r w:rsidR="00320C32" w:rsidRPr="00DA66F2">
        <w:rPr>
          <w:rFonts w:cs="Arial"/>
          <w:szCs w:val="24"/>
          <w:lang w:val="en" w:bidi="ar-SA"/>
        </w:rPr>
        <w:t xml:space="preserve"> is the difference tween suede and split suede? (2 point</w:t>
      </w:r>
      <w:r w:rsidR="006D2CD1">
        <w:rPr>
          <w:rFonts w:cs="Arial"/>
          <w:szCs w:val="24"/>
          <w:lang w:val="en" w:bidi="ar-SA"/>
        </w:rPr>
        <w:t>s</w:t>
      </w:r>
      <w:r w:rsidR="00320C32" w:rsidRPr="00DA66F2">
        <w:rPr>
          <w:rFonts w:cs="Arial"/>
          <w:szCs w:val="24"/>
          <w:lang w:val="en" w:bidi="ar-SA"/>
        </w:rPr>
        <w:t>)</w:t>
      </w:r>
    </w:p>
    <w:p w14:paraId="695B80F0" w14:textId="2315CB30" w:rsidR="00B51604" w:rsidRDefault="00320C32" w:rsidP="006D2CD1">
      <w:pPr>
        <w:autoSpaceDE w:val="0"/>
        <w:autoSpaceDN w:val="0"/>
        <w:adjustRightInd w:val="0"/>
        <w:spacing w:after="120" w:line="360" w:lineRule="auto"/>
        <w:jc w:val="both"/>
        <w:rPr>
          <w:rFonts w:cs="Arial"/>
          <w:b/>
          <w:bCs/>
          <w:szCs w:val="24"/>
          <w:lang w:val="en" w:bidi="ar-SA"/>
        </w:rPr>
      </w:pPr>
      <w:r w:rsidRPr="00DA66F2">
        <w:rPr>
          <w:rFonts w:cs="Arial"/>
          <w:b/>
          <w:bCs/>
          <w:iCs/>
          <w:szCs w:val="24"/>
          <w:lang w:val="en" w:bidi="ar-SA"/>
        </w:rPr>
        <w:t>Note:</w:t>
      </w:r>
      <w:r w:rsidR="007F53B1">
        <w:rPr>
          <w:rFonts w:cs="Arial"/>
          <w:b/>
          <w:bCs/>
          <w:szCs w:val="24"/>
          <w:lang w:val="en" w:bidi="ar-SA"/>
        </w:rPr>
        <w:t xml:space="preserve"> Satisfactory rating – 26</w:t>
      </w:r>
      <w:r w:rsidR="00597070">
        <w:rPr>
          <w:rFonts w:cs="Arial"/>
          <w:b/>
          <w:bCs/>
          <w:szCs w:val="24"/>
          <w:lang w:val="en" w:bidi="ar-SA"/>
        </w:rPr>
        <w:t xml:space="preserve">points </w:t>
      </w:r>
      <w:r w:rsidRPr="00DA66F2">
        <w:rPr>
          <w:rFonts w:cs="Arial"/>
          <w:b/>
          <w:bCs/>
          <w:szCs w:val="24"/>
          <w:lang w:val="en" w:bidi="ar-SA"/>
        </w:rPr>
        <w:t xml:space="preserve"> </w:t>
      </w:r>
      <w:r w:rsidR="00597070">
        <w:rPr>
          <w:rFonts w:cs="Arial"/>
          <w:b/>
          <w:bCs/>
          <w:szCs w:val="24"/>
          <w:lang w:val="en" w:bidi="ar-SA"/>
        </w:rPr>
        <w:t xml:space="preserve">         </w:t>
      </w:r>
      <w:r w:rsidR="0012151F">
        <w:rPr>
          <w:rFonts w:cs="Arial"/>
          <w:b/>
          <w:bCs/>
          <w:szCs w:val="24"/>
          <w:lang w:val="en" w:bidi="ar-SA"/>
        </w:rPr>
        <w:t xml:space="preserve">Unsatisfactory - below </w:t>
      </w:r>
      <w:r w:rsidR="007F53B1">
        <w:rPr>
          <w:rFonts w:cs="Arial"/>
          <w:b/>
          <w:bCs/>
          <w:szCs w:val="24"/>
          <w:lang w:val="en" w:bidi="ar-SA"/>
        </w:rPr>
        <w:t>26</w:t>
      </w:r>
      <w:r w:rsidR="00597070">
        <w:rPr>
          <w:rFonts w:cs="Arial"/>
          <w:b/>
          <w:bCs/>
          <w:szCs w:val="24"/>
          <w:lang w:val="en" w:bidi="ar-SA"/>
        </w:rPr>
        <w:t xml:space="preserve"> p</w:t>
      </w:r>
      <w:r w:rsidRPr="00DA66F2">
        <w:rPr>
          <w:rFonts w:cs="Arial"/>
          <w:b/>
          <w:bCs/>
          <w:szCs w:val="24"/>
          <w:lang w:val="en" w:bidi="ar-SA"/>
        </w:rPr>
        <w:t>oint</w:t>
      </w:r>
      <w:r w:rsidR="00B51604">
        <w:rPr>
          <w:rFonts w:cs="Arial"/>
          <w:b/>
          <w:bCs/>
          <w:szCs w:val="24"/>
          <w:lang w:val="en" w:bidi="ar-SA"/>
        </w:rPr>
        <w:br w:type="page"/>
      </w:r>
    </w:p>
    <w:p w14:paraId="766E676D" w14:textId="77777777" w:rsidR="00992AD1" w:rsidRPr="00992AD1" w:rsidRDefault="00992AD1" w:rsidP="00992AD1">
      <w:pPr>
        <w:autoSpaceDE w:val="0"/>
        <w:autoSpaceDN w:val="0"/>
        <w:adjustRightInd w:val="0"/>
        <w:spacing w:line="360" w:lineRule="auto"/>
        <w:jc w:val="both"/>
        <w:rPr>
          <w:rFonts w:cs="Arial"/>
          <w:b/>
          <w:bCs/>
          <w:szCs w:val="24"/>
          <w:lang w:val="en" w:bidi="ar-SA"/>
        </w:rPr>
      </w:pPr>
    </w:p>
    <w:p w14:paraId="0482C48D" w14:textId="77777777" w:rsidR="00992AD1" w:rsidRDefault="00783DCE" w:rsidP="0041503D">
      <w:pPr>
        <w:pStyle w:val="Heading1"/>
      </w:pPr>
      <w:bookmarkStart w:id="224" w:name="_Toc113094489"/>
      <w:r>
        <w:t>References</w:t>
      </w:r>
      <w:bookmarkEnd w:id="224"/>
    </w:p>
    <w:p w14:paraId="27BB03C1" w14:textId="77777777" w:rsidR="003655C9" w:rsidRPr="00992AD1" w:rsidRDefault="003655C9" w:rsidP="00C425AF">
      <w:pPr>
        <w:pStyle w:val="Footer"/>
        <w:numPr>
          <w:ilvl w:val="1"/>
          <w:numId w:val="102"/>
        </w:numPr>
        <w:spacing w:before="240" w:after="200" w:line="360" w:lineRule="auto"/>
        <w:ind w:left="662" w:hanging="475"/>
        <w:rPr>
          <w:rFonts w:cs="Arial"/>
          <w:bCs/>
          <w:szCs w:val="24"/>
        </w:rPr>
      </w:pPr>
      <w:r w:rsidRPr="00992AD1">
        <w:rPr>
          <w:rFonts w:cs="Arial"/>
          <w:szCs w:val="24"/>
        </w:rPr>
        <w:t xml:space="preserve">TTLM of footwear level one on os </w:t>
      </w:r>
      <w:r w:rsidRPr="00992AD1">
        <w:rPr>
          <w:rFonts w:cs="Arial"/>
          <w:bCs/>
          <w:szCs w:val="24"/>
        </w:rPr>
        <w:t>Version 4</w:t>
      </w:r>
      <w:r w:rsidR="00AA3BDA">
        <w:rPr>
          <w:rFonts w:cs="Arial"/>
          <w:bCs/>
          <w:szCs w:val="24"/>
        </w:rPr>
        <w:t>January 2012</w:t>
      </w:r>
      <w:r w:rsidRPr="00992AD1">
        <w:rPr>
          <w:rFonts w:cs="Arial"/>
          <w:bCs/>
          <w:szCs w:val="24"/>
        </w:rPr>
        <w:t xml:space="preserve"> IND BFP1 TTLM 0212v1</w:t>
      </w:r>
    </w:p>
    <w:p w14:paraId="4C8BD53C" w14:textId="77777777" w:rsidR="003655C9" w:rsidRPr="00992AD1" w:rsidRDefault="003655C9" w:rsidP="00C425AF">
      <w:pPr>
        <w:pStyle w:val="Footer"/>
        <w:numPr>
          <w:ilvl w:val="1"/>
          <w:numId w:val="102"/>
        </w:numPr>
        <w:spacing w:after="200" w:line="360" w:lineRule="auto"/>
        <w:ind w:left="652" w:hanging="472"/>
        <w:rPr>
          <w:rFonts w:cs="Arial"/>
          <w:bCs/>
          <w:szCs w:val="24"/>
        </w:rPr>
      </w:pPr>
      <w:r w:rsidRPr="00992AD1">
        <w:rPr>
          <w:rFonts w:cs="Arial"/>
          <w:bCs/>
          <w:szCs w:val="24"/>
        </w:rPr>
        <w:t xml:space="preserve"> Galenleather.com/bog</w:t>
      </w:r>
    </w:p>
    <w:p w14:paraId="2B803BA2" w14:textId="77777777" w:rsidR="003655C9" w:rsidRPr="00992AD1" w:rsidRDefault="00AA3BDA" w:rsidP="00C425AF">
      <w:pPr>
        <w:pStyle w:val="Footer"/>
        <w:numPr>
          <w:ilvl w:val="1"/>
          <w:numId w:val="102"/>
        </w:numPr>
        <w:spacing w:after="200" w:line="360" w:lineRule="auto"/>
        <w:ind w:left="652" w:hanging="472"/>
        <w:rPr>
          <w:rFonts w:cs="Arial"/>
          <w:bCs/>
          <w:szCs w:val="24"/>
        </w:rPr>
      </w:pPr>
      <w:r>
        <w:rPr>
          <w:rFonts w:cs="Arial"/>
          <w:szCs w:val="24"/>
        </w:rPr>
        <w:t>TTLM of footwear level two</w:t>
      </w:r>
      <w:r w:rsidR="003655C9" w:rsidRPr="00992AD1">
        <w:rPr>
          <w:rFonts w:cs="Arial"/>
          <w:szCs w:val="24"/>
        </w:rPr>
        <w:t xml:space="preserve"> on (</w:t>
      </w:r>
      <w:proofErr w:type="gramStart"/>
      <w:r w:rsidR="003655C9" w:rsidRPr="00992AD1">
        <w:rPr>
          <w:rFonts w:cs="Arial"/>
          <w:szCs w:val="24"/>
        </w:rPr>
        <w:t>OS )</w:t>
      </w:r>
      <w:r w:rsidR="003655C9" w:rsidRPr="00992AD1">
        <w:rPr>
          <w:rFonts w:cs="Arial"/>
          <w:bCs/>
          <w:szCs w:val="24"/>
        </w:rPr>
        <w:t>Version</w:t>
      </w:r>
      <w:proofErr w:type="gramEnd"/>
      <w:r w:rsidR="003655C9" w:rsidRPr="00992AD1">
        <w:rPr>
          <w:rFonts w:cs="Arial"/>
          <w:bCs/>
          <w:szCs w:val="24"/>
        </w:rPr>
        <w:t xml:space="preserve"> 4January 2012  IND FP2  TTLM 0212v1</w:t>
      </w:r>
    </w:p>
    <w:p w14:paraId="717C91B6" w14:textId="77777777" w:rsidR="003655C9" w:rsidRPr="00992AD1" w:rsidRDefault="003655C9" w:rsidP="00C425AF">
      <w:pPr>
        <w:pStyle w:val="Footer"/>
        <w:numPr>
          <w:ilvl w:val="1"/>
          <w:numId w:val="102"/>
        </w:numPr>
        <w:spacing w:after="200" w:line="360" w:lineRule="auto"/>
        <w:ind w:left="652" w:hanging="472"/>
        <w:rPr>
          <w:rFonts w:cs="Arial"/>
          <w:bCs/>
          <w:szCs w:val="24"/>
        </w:rPr>
      </w:pPr>
      <w:r w:rsidRPr="00992AD1">
        <w:rPr>
          <w:rFonts w:cs="Arial"/>
          <w:bCs/>
          <w:szCs w:val="24"/>
        </w:rPr>
        <w:t xml:space="preserve"> </w:t>
      </w:r>
      <w:hyperlink r:id="rId345" w:history="1">
        <w:r w:rsidRPr="00992AD1">
          <w:rPr>
            <w:rStyle w:val="Hyperlink"/>
            <w:rFonts w:cs="Arial"/>
            <w:bCs/>
            <w:color w:val="auto"/>
            <w:szCs w:val="24"/>
          </w:rPr>
          <w:t>www.geine</w:t>
        </w:r>
      </w:hyperlink>
      <w:r w:rsidRPr="00992AD1">
        <w:rPr>
          <w:rFonts w:cs="Arial"/>
          <w:bCs/>
          <w:szCs w:val="24"/>
        </w:rPr>
        <w:t xml:space="preserve"> leather , hhh.leather </w:t>
      </w:r>
    </w:p>
    <w:p w14:paraId="52EEE77B" w14:textId="77777777" w:rsidR="00992AD1" w:rsidRDefault="00992AD1">
      <w:pPr>
        <w:spacing w:after="0" w:line="240" w:lineRule="auto"/>
        <w:rPr>
          <w:rStyle w:val="Heading1Char"/>
          <w:lang w:eastAsia="zh-TW"/>
        </w:rPr>
      </w:pPr>
      <w:bookmarkStart w:id="225" w:name="_Toc65270254"/>
      <w:r>
        <w:rPr>
          <w:rStyle w:val="Heading1Char"/>
          <w:lang w:eastAsia="zh-TW"/>
        </w:rPr>
        <w:br w:type="page"/>
      </w:r>
    </w:p>
    <w:p w14:paraId="323336F8" w14:textId="77777777" w:rsidR="00597070" w:rsidRPr="00B14B15" w:rsidRDefault="00FC0E61" w:rsidP="0041503D">
      <w:pPr>
        <w:pStyle w:val="Heading1"/>
      </w:pPr>
      <w:bookmarkStart w:id="226" w:name="_Toc113094490"/>
      <w:bookmarkEnd w:id="225"/>
      <w:r>
        <w:lastRenderedPageBreak/>
        <w:t>Developers Profile</w:t>
      </w:r>
      <w:bookmarkEnd w:id="226"/>
    </w:p>
    <w:tbl>
      <w:tblPr>
        <w:tblW w:w="90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8"/>
        <w:gridCol w:w="1817"/>
        <w:gridCol w:w="2710"/>
        <w:gridCol w:w="2008"/>
        <w:gridCol w:w="1980"/>
      </w:tblGrid>
      <w:tr w:rsidR="004F5A97" w:rsidRPr="00AB2D80" w14:paraId="29A002E6" w14:textId="77777777" w:rsidTr="00820922">
        <w:trPr>
          <w:trHeight w:val="383"/>
          <w:jc w:val="center"/>
        </w:trPr>
        <w:tc>
          <w:tcPr>
            <w:tcW w:w="548" w:type="dxa"/>
            <w:tcBorders>
              <w:top w:val="single" w:sz="4" w:space="0" w:color="auto"/>
              <w:left w:val="single" w:sz="4" w:space="0" w:color="auto"/>
              <w:bottom w:val="single" w:sz="4" w:space="0" w:color="auto"/>
              <w:right w:val="single" w:sz="4" w:space="0" w:color="auto"/>
            </w:tcBorders>
            <w:hideMark/>
          </w:tcPr>
          <w:p w14:paraId="58309A60" w14:textId="77777777" w:rsidR="004F5A97" w:rsidRPr="00AB2D80" w:rsidRDefault="004F5A97" w:rsidP="00820922">
            <w:pPr>
              <w:spacing w:before="120" w:after="120" w:line="360" w:lineRule="auto"/>
              <w:jc w:val="center"/>
              <w:rPr>
                <w:rFonts w:ascii="Times New Roman" w:hAnsi="Times New Roman"/>
                <w:b/>
                <w:bCs/>
                <w:caps/>
                <w:lang w:eastAsia="de-DE"/>
              </w:rPr>
            </w:pPr>
            <w:r w:rsidRPr="00AB2D80">
              <w:rPr>
                <w:rFonts w:ascii="Times New Roman" w:hAnsi="Times New Roman"/>
                <w:b/>
                <w:bCs/>
                <w:lang w:eastAsia="de-DE"/>
              </w:rPr>
              <w:t>No</w:t>
            </w:r>
          </w:p>
        </w:tc>
        <w:tc>
          <w:tcPr>
            <w:tcW w:w="1817" w:type="dxa"/>
            <w:tcBorders>
              <w:top w:val="single" w:sz="4" w:space="0" w:color="auto"/>
              <w:left w:val="single" w:sz="4" w:space="0" w:color="auto"/>
              <w:bottom w:val="single" w:sz="4" w:space="0" w:color="auto"/>
              <w:right w:val="single" w:sz="4" w:space="0" w:color="auto"/>
            </w:tcBorders>
            <w:hideMark/>
          </w:tcPr>
          <w:p w14:paraId="5B9F2FB0" w14:textId="77777777" w:rsidR="004F5A97" w:rsidRPr="00AB2D80" w:rsidRDefault="004F5A97" w:rsidP="00820922">
            <w:pPr>
              <w:spacing w:before="120" w:after="120" w:line="360" w:lineRule="auto"/>
              <w:rPr>
                <w:rFonts w:ascii="Times New Roman" w:hAnsi="Times New Roman"/>
                <w:b/>
                <w:bCs/>
                <w:caps/>
                <w:lang w:eastAsia="de-DE"/>
              </w:rPr>
            </w:pPr>
            <w:r w:rsidRPr="00AB2D80">
              <w:rPr>
                <w:rFonts w:ascii="Times New Roman" w:hAnsi="Times New Roman"/>
                <w:b/>
                <w:bCs/>
                <w:lang w:eastAsia="de-DE"/>
              </w:rPr>
              <w:t xml:space="preserve">Name </w:t>
            </w:r>
          </w:p>
        </w:tc>
        <w:tc>
          <w:tcPr>
            <w:tcW w:w="2710" w:type="dxa"/>
            <w:tcBorders>
              <w:top w:val="single" w:sz="4" w:space="0" w:color="auto"/>
              <w:left w:val="single" w:sz="4" w:space="0" w:color="auto"/>
              <w:bottom w:val="single" w:sz="4" w:space="0" w:color="auto"/>
              <w:right w:val="single" w:sz="4" w:space="0" w:color="auto"/>
            </w:tcBorders>
            <w:hideMark/>
          </w:tcPr>
          <w:p w14:paraId="04F5527A" w14:textId="77777777" w:rsidR="004F5A97" w:rsidRPr="00AB2D80" w:rsidRDefault="004F5A97" w:rsidP="00820922">
            <w:pPr>
              <w:spacing w:before="120" w:after="120" w:line="360" w:lineRule="auto"/>
              <w:jc w:val="center"/>
              <w:rPr>
                <w:rFonts w:ascii="Times New Roman" w:hAnsi="Times New Roman"/>
                <w:b/>
                <w:bCs/>
                <w:lang w:eastAsia="de-DE"/>
              </w:rPr>
            </w:pPr>
            <w:r w:rsidRPr="00AB2D80">
              <w:rPr>
                <w:rFonts w:ascii="Times New Roman" w:hAnsi="Times New Roman"/>
                <w:b/>
                <w:bCs/>
                <w:lang w:eastAsia="de-DE"/>
              </w:rPr>
              <w:t>Educational Background</w:t>
            </w:r>
          </w:p>
        </w:tc>
        <w:tc>
          <w:tcPr>
            <w:tcW w:w="2008" w:type="dxa"/>
            <w:tcBorders>
              <w:top w:val="single" w:sz="4" w:space="0" w:color="auto"/>
              <w:left w:val="single" w:sz="4" w:space="0" w:color="auto"/>
              <w:bottom w:val="single" w:sz="4" w:space="0" w:color="auto"/>
              <w:right w:val="single" w:sz="4" w:space="0" w:color="auto"/>
            </w:tcBorders>
            <w:hideMark/>
          </w:tcPr>
          <w:p w14:paraId="5269B623" w14:textId="77777777" w:rsidR="004F5A97" w:rsidRPr="00AB2D80" w:rsidRDefault="004F5A97" w:rsidP="00820922">
            <w:pPr>
              <w:spacing w:before="120" w:after="120" w:line="360" w:lineRule="auto"/>
              <w:jc w:val="center"/>
              <w:rPr>
                <w:rFonts w:ascii="Times New Roman" w:hAnsi="Times New Roman"/>
                <w:b/>
                <w:bCs/>
                <w:caps/>
                <w:lang w:eastAsia="de-DE"/>
              </w:rPr>
            </w:pPr>
            <w:r w:rsidRPr="00AB2D80">
              <w:rPr>
                <w:rFonts w:ascii="Times New Roman" w:hAnsi="Times New Roman"/>
                <w:b/>
                <w:bCs/>
                <w:lang w:eastAsia="de-DE"/>
              </w:rPr>
              <w:t>Region</w:t>
            </w:r>
          </w:p>
        </w:tc>
        <w:tc>
          <w:tcPr>
            <w:tcW w:w="1980" w:type="dxa"/>
            <w:tcBorders>
              <w:top w:val="single" w:sz="4" w:space="0" w:color="auto"/>
              <w:left w:val="single" w:sz="4" w:space="0" w:color="auto"/>
              <w:bottom w:val="single" w:sz="4" w:space="0" w:color="auto"/>
              <w:right w:val="single" w:sz="4" w:space="0" w:color="auto"/>
            </w:tcBorders>
            <w:hideMark/>
          </w:tcPr>
          <w:p w14:paraId="3C7D2FD0" w14:textId="77777777" w:rsidR="004F5A97" w:rsidRPr="00AB2D80" w:rsidRDefault="004F5A97" w:rsidP="00820922">
            <w:pPr>
              <w:spacing w:before="120" w:after="120" w:line="360" w:lineRule="auto"/>
              <w:rPr>
                <w:rFonts w:ascii="Times New Roman" w:hAnsi="Times New Roman"/>
                <w:b/>
                <w:bCs/>
                <w:caps/>
                <w:lang w:eastAsia="de-DE"/>
              </w:rPr>
            </w:pPr>
            <w:r w:rsidRPr="00AB2D80">
              <w:rPr>
                <w:rFonts w:ascii="Times New Roman" w:hAnsi="Times New Roman"/>
                <w:b/>
              </w:rPr>
              <w:t>E-mail</w:t>
            </w:r>
          </w:p>
        </w:tc>
      </w:tr>
      <w:tr w:rsidR="004F5A97" w:rsidRPr="00AB2D80" w14:paraId="21587C51" w14:textId="77777777" w:rsidTr="00820922">
        <w:trPr>
          <w:trHeight w:val="383"/>
          <w:jc w:val="center"/>
        </w:trPr>
        <w:tc>
          <w:tcPr>
            <w:tcW w:w="548" w:type="dxa"/>
            <w:tcBorders>
              <w:top w:val="single" w:sz="4" w:space="0" w:color="auto"/>
              <w:left w:val="single" w:sz="4" w:space="0" w:color="auto"/>
              <w:bottom w:val="single" w:sz="4" w:space="0" w:color="auto"/>
              <w:right w:val="single" w:sz="4" w:space="0" w:color="auto"/>
            </w:tcBorders>
          </w:tcPr>
          <w:p w14:paraId="7A9BFE34" w14:textId="77777777" w:rsidR="004F5A97" w:rsidRPr="00A02BC0" w:rsidRDefault="004F5A97" w:rsidP="00820922">
            <w:pPr>
              <w:spacing w:after="0" w:line="360" w:lineRule="auto"/>
              <w:contextualSpacing/>
              <w:rPr>
                <w:rFonts w:ascii="Times New Roman" w:hAnsi="Times New Roman"/>
                <w:bCs/>
                <w:caps/>
                <w:lang w:eastAsia="de-DE"/>
              </w:rPr>
            </w:pPr>
            <w:r w:rsidRPr="00A02BC0">
              <w:rPr>
                <w:rFonts w:ascii="Times New Roman" w:hAnsi="Times New Roman"/>
                <w:bCs/>
                <w:caps/>
                <w:lang w:eastAsia="de-DE"/>
              </w:rPr>
              <w:t>1</w:t>
            </w:r>
          </w:p>
        </w:tc>
        <w:tc>
          <w:tcPr>
            <w:tcW w:w="1817" w:type="dxa"/>
            <w:tcBorders>
              <w:top w:val="single" w:sz="4" w:space="0" w:color="auto"/>
              <w:left w:val="single" w:sz="4" w:space="0" w:color="auto"/>
              <w:bottom w:val="single" w:sz="4" w:space="0" w:color="auto"/>
              <w:right w:val="single" w:sz="4" w:space="0" w:color="auto"/>
            </w:tcBorders>
          </w:tcPr>
          <w:p w14:paraId="4D740A20" w14:textId="77777777" w:rsidR="004F5A97" w:rsidRPr="00A02BC0" w:rsidRDefault="004F5A97" w:rsidP="00820922">
            <w:pPr>
              <w:spacing w:line="360" w:lineRule="auto"/>
              <w:rPr>
                <w:rFonts w:ascii="Times New Roman" w:hAnsi="Times New Roman"/>
              </w:rPr>
            </w:pPr>
            <w:r w:rsidRPr="00A02BC0">
              <w:rPr>
                <w:rFonts w:ascii="Times New Roman" w:hAnsi="Times New Roman"/>
              </w:rPr>
              <w:t>Abdi Angerasa</w:t>
            </w:r>
          </w:p>
        </w:tc>
        <w:tc>
          <w:tcPr>
            <w:tcW w:w="2710" w:type="dxa"/>
            <w:tcBorders>
              <w:top w:val="single" w:sz="4" w:space="0" w:color="auto"/>
              <w:left w:val="single" w:sz="4" w:space="0" w:color="auto"/>
              <w:bottom w:val="single" w:sz="4" w:space="0" w:color="auto"/>
              <w:right w:val="single" w:sz="4" w:space="0" w:color="auto"/>
            </w:tcBorders>
          </w:tcPr>
          <w:p w14:paraId="77B54391" w14:textId="77777777" w:rsidR="004F5A97" w:rsidRPr="00A02BC0" w:rsidRDefault="004F5A97" w:rsidP="00820922">
            <w:pPr>
              <w:spacing w:line="360" w:lineRule="auto"/>
              <w:rPr>
                <w:rFonts w:ascii="Times New Roman" w:hAnsi="Times New Roman"/>
              </w:rPr>
            </w:pPr>
            <w:r w:rsidRPr="00A02BC0">
              <w:rPr>
                <w:rFonts w:ascii="Times New Roman" w:hAnsi="Times New Roman"/>
              </w:rPr>
              <w:t xml:space="preserve">MSc in Footwear Technology, MSc in Industrial Engineering  </w:t>
            </w:r>
          </w:p>
        </w:tc>
        <w:tc>
          <w:tcPr>
            <w:tcW w:w="2008" w:type="dxa"/>
            <w:tcBorders>
              <w:top w:val="single" w:sz="4" w:space="0" w:color="auto"/>
              <w:left w:val="single" w:sz="4" w:space="0" w:color="auto"/>
              <w:bottom w:val="single" w:sz="4" w:space="0" w:color="auto"/>
              <w:right w:val="single" w:sz="4" w:space="0" w:color="auto"/>
            </w:tcBorders>
            <w:vAlign w:val="center"/>
          </w:tcPr>
          <w:p w14:paraId="7FEDF8A0" w14:textId="77777777" w:rsidR="004F5A97" w:rsidRPr="00A02BC0" w:rsidRDefault="004F5A97" w:rsidP="00820922">
            <w:pPr>
              <w:spacing w:after="0" w:line="360" w:lineRule="auto"/>
              <w:rPr>
                <w:rFonts w:ascii="Times New Roman" w:hAnsi="Times New Roman"/>
              </w:rPr>
            </w:pPr>
            <w:r w:rsidRPr="00A02BC0">
              <w:rPr>
                <w:rFonts w:ascii="Times New Roman" w:hAnsi="Times New Roman"/>
              </w:rPr>
              <w:t>Addis Ababa, LIDI</w:t>
            </w:r>
          </w:p>
        </w:tc>
        <w:tc>
          <w:tcPr>
            <w:tcW w:w="1980" w:type="dxa"/>
            <w:tcBorders>
              <w:top w:val="single" w:sz="4" w:space="0" w:color="auto"/>
              <w:left w:val="single" w:sz="4" w:space="0" w:color="auto"/>
              <w:bottom w:val="single" w:sz="4" w:space="0" w:color="auto"/>
              <w:right w:val="single" w:sz="4" w:space="0" w:color="auto"/>
            </w:tcBorders>
          </w:tcPr>
          <w:p w14:paraId="67680224" w14:textId="77777777" w:rsidR="004F5A97" w:rsidRPr="00A02BC0" w:rsidRDefault="004F5A97" w:rsidP="00820922">
            <w:pPr>
              <w:spacing w:after="0" w:line="360" w:lineRule="auto"/>
              <w:contextualSpacing/>
              <w:rPr>
                <w:rFonts w:ascii="Times New Roman" w:hAnsi="Times New Roman"/>
                <w:lang w:eastAsia="de-DE"/>
              </w:rPr>
            </w:pPr>
            <w:hyperlink r:id="rId346" w:history="1">
              <w:r w:rsidRPr="00A02BC0">
                <w:rPr>
                  <w:rStyle w:val="Hyperlink"/>
                  <w:rFonts w:ascii="Times New Roman" w:hAnsi="Times New Roman"/>
                  <w:lang w:eastAsia="de-DE"/>
                </w:rPr>
                <w:t>abdinago2@gmail.com</w:t>
              </w:r>
            </w:hyperlink>
          </w:p>
          <w:p w14:paraId="1C270E33" w14:textId="77777777" w:rsidR="004F5A97" w:rsidRPr="00A02BC0" w:rsidRDefault="004F5A97" w:rsidP="00820922">
            <w:pPr>
              <w:spacing w:after="0" w:line="360" w:lineRule="auto"/>
              <w:contextualSpacing/>
              <w:rPr>
                <w:rFonts w:ascii="Times New Roman" w:hAnsi="Times New Roman"/>
                <w:lang w:eastAsia="de-DE"/>
              </w:rPr>
            </w:pPr>
            <w:r w:rsidRPr="00A02BC0">
              <w:rPr>
                <w:rFonts w:ascii="Times New Roman" w:hAnsi="Times New Roman"/>
                <w:lang w:eastAsia="de-DE"/>
              </w:rPr>
              <w:t>0923995950 // 0931430551</w:t>
            </w:r>
          </w:p>
        </w:tc>
      </w:tr>
      <w:tr w:rsidR="004F5A97" w:rsidRPr="00AB2D80" w14:paraId="0A5586CE" w14:textId="77777777" w:rsidTr="00820922">
        <w:trPr>
          <w:trHeight w:val="383"/>
          <w:jc w:val="center"/>
        </w:trPr>
        <w:tc>
          <w:tcPr>
            <w:tcW w:w="548" w:type="dxa"/>
            <w:tcBorders>
              <w:top w:val="single" w:sz="4" w:space="0" w:color="auto"/>
              <w:left w:val="single" w:sz="4" w:space="0" w:color="auto"/>
              <w:bottom w:val="single" w:sz="4" w:space="0" w:color="auto"/>
              <w:right w:val="single" w:sz="4" w:space="0" w:color="auto"/>
            </w:tcBorders>
          </w:tcPr>
          <w:p w14:paraId="5AA5F555" w14:textId="77777777" w:rsidR="004F5A97" w:rsidRPr="00A02BC0" w:rsidRDefault="004F5A97" w:rsidP="00820922">
            <w:pPr>
              <w:spacing w:after="0" w:line="360" w:lineRule="auto"/>
              <w:contextualSpacing/>
              <w:rPr>
                <w:rFonts w:ascii="Times New Roman" w:hAnsi="Times New Roman"/>
                <w:bCs/>
                <w:caps/>
                <w:lang w:eastAsia="de-DE"/>
              </w:rPr>
            </w:pPr>
            <w:r w:rsidRPr="00A02BC0">
              <w:rPr>
                <w:rFonts w:ascii="Times New Roman" w:hAnsi="Times New Roman"/>
                <w:bCs/>
                <w:caps/>
                <w:lang w:eastAsia="de-DE"/>
              </w:rPr>
              <w:t>2</w:t>
            </w:r>
          </w:p>
        </w:tc>
        <w:tc>
          <w:tcPr>
            <w:tcW w:w="1817" w:type="dxa"/>
            <w:tcBorders>
              <w:top w:val="single" w:sz="4" w:space="0" w:color="auto"/>
              <w:left w:val="single" w:sz="4" w:space="0" w:color="auto"/>
              <w:bottom w:val="single" w:sz="4" w:space="0" w:color="auto"/>
              <w:right w:val="single" w:sz="4" w:space="0" w:color="auto"/>
            </w:tcBorders>
          </w:tcPr>
          <w:p w14:paraId="2BC1A9C7" w14:textId="77777777" w:rsidR="004F5A97" w:rsidRPr="00A02BC0" w:rsidRDefault="004F5A97" w:rsidP="00820922">
            <w:pPr>
              <w:spacing w:line="360" w:lineRule="auto"/>
              <w:rPr>
                <w:rFonts w:ascii="Times New Roman" w:hAnsi="Times New Roman"/>
              </w:rPr>
            </w:pPr>
            <w:r w:rsidRPr="00A02BC0">
              <w:rPr>
                <w:rFonts w:ascii="Times New Roman" w:hAnsi="Times New Roman"/>
              </w:rPr>
              <w:t>Molla Demeke</w:t>
            </w:r>
          </w:p>
        </w:tc>
        <w:tc>
          <w:tcPr>
            <w:tcW w:w="2710" w:type="dxa"/>
            <w:tcBorders>
              <w:top w:val="single" w:sz="4" w:space="0" w:color="auto"/>
              <w:left w:val="single" w:sz="4" w:space="0" w:color="auto"/>
              <w:bottom w:val="single" w:sz="4" w:space="0" w:color="auto"/>
              <w:right w:val="single" w:sz="4" w:space="0" w:color="auto"/>
            </w:tcBorders>
          </w:tcPr>
          <w:p w14:paraId="3F9B0059" w14:textId="77777777" w:rsidR="004F5A97" w:rsidRPr="00A02BC0" w:rsidRDefault="004F5A97" w:rsidP="00820922">
            <w:pPr>
              <w:spacing w:line="360" w:lineRule="auto"/>
              <w:rPr>
                <w:rFonts w:ascii="Times New Roman" w:hAnsi="Times New Roman"/>
              </w:rPr>
            </w:pPr>
            <w:r w:rsidRPr="00A02BC0">
              <w:rPr>
                <w:rFonts w:ascii="Times New Roman" w:hAnsi="Times New Roman"/>
              </w:rPr>
              <w:t xml:space="preserve">BSc in Leather and Leather Product Technology </w:t>
            </w:r>
          </w:p>
        </w:tc>
        <w:tc>
          <w:tcPr>
            <w:tcW w:w="2008" w:type="dxa"/>
            <w:tcBorders>
              <w:top w:val="single" w:sz="4" w:space="0" w:color="auto"/>
              <w:left w:val="single" w:sz="4" w:space="0" w:color="auto"/>
              <w:bottom w:val="single" w:sz="4" w:space="0" w:color="auto"/>
              <w:right w:val="single" w:sz="4" w:space="0" w:color="auto"/>
            </w:tcBorders>
            <w:vAlign w:val="center"/>
          </w:tcPr>
          <w:p w14:paraId="386933FE" w14:textId="77777777" w:rsidR="004F5A97" w:rsidRPr="00A02BC0" w:rsidRDefault="004F5A97" w:rsidP="00820922">
            <w:pPr>
              <w:spacing w:after="0" w:line="360" w:lineRule="auto"/>
              <w:rPr>
                <w:rFonts w:ascii="Times New Roman" w:hAnsi="Times New Roman"/>
              </w:rPr>
            </w:pPr>
            <w:r w:rsidRPr="00A02BC0">
              <w:rPr>
                <w:rFonts w:ascii="Times New Roman" w:hAnsi="Times New Roman"/>
              </w:rPr>
              <w:t xml:space="preserve">Amhara, Woldia Poly Technic College </w:t>
            </w:r>
          </w:p>
        </w:tc>
        <w:tc>
          <w:tcPr>
            <w:tcW w:w="1980" w:type="dxa"/>
            <w:tcBorders>
              <w:top w:val="single" w:sz="4" w:space="0" w:color="auto"/>
              <w:left w:val="single" w:sz="4" w:space="0" w:color="auto"/>
              <w:bottom w:val="single" w:sz="4" w:space="0" w:color="auto"/>
              <w:right w:val="single" w:sz="4" w:space="0" w:color="auto"/>
            </w:tcBorders>
          </w:tcPr>
          <w:p w14:paraId="36FC7310" w14:textId="77777777" w:rsidR="004F5A97" w:rsidRPr="00A02BC0" w:rsidRDefault="004F5A97" w:rsidP="00820922">
            <w:pPr>
              <w:spacing w:after="0" w:line="360" w:lineRule="auto"/>
              <w:contextualSpacing/>
              <w:rPr>
                <w:rFonts w:ascii="Times New Roman" w:hAnsi="Times New Roman"/>
                <w:lang w:eastAsia="de-DE"/>
              </w:rPr>
            </w:pPr>
            <w:hyperlink r:id="rId347" w:history="1">
              <w:r w:rsidRPr="00A02BC0">
                <w:rPr>
                  <w:rStyle w:val="Hyperlink"/>
                  <w:rFonts w:ascii="Times New Roman" w:hAnsi="Times New Roman"/>
                  <w:lang w:eastAsia="de-DE"/>
                </w:rPr>
                <w:t>mollademeke9@gmail.com</w:t>
              </w:r>
            </w:hyperlink>
          </w:p>
          <w:p w14:paraId="0DD6F3D9" w14:textId="77777777" w:rsidR="004F5A97" w:rsidRPr="00A02BC0" w:rsidRDefault="004F5A97" w:rsidP="00820922">
            <w:pPr>
              <w:spacing w:after="0" w:line="360" w:lineRule="auto"/>
              <w:contextualSpacing/>
              <w:rPr>
                <w:rFonts w:ascii="Times New Roman" w:hAnsi="Times New Roman"/>
                <w:lang w:eastAsia="de-DE"/>
              </w:rPr>
            </w:pPr>
            <w:r w:rsidRPr="00A02BC0">
              <w:rPr>
                <w:rFonts w:ascii="Times New Roman" w:hAnsi="Times New Roman"/>
                <w:lang w:eastAsia="de-DE"/>
              </w:rPr>
              <w:t>0927633940</w:t>
            </w:r>
          </w:p>
        </w:tc>
      </w:tr>
      <w:tr w:rsidR="004F5A97" w:rsidRPr="00AB2D80" w14:paraId="35DC8C33" w14:textId="77777777" w:rsidTr="00820922">
        <w:trPr>
          <w:trHeight w:val="383"/>
          <w:jc w:val="center"/>
        </w:trPr>
        <w:tc>
          <w:tcPr>
            <w:tcW w:w="548" w:type="dxa"/>
            <w:tcBorders>
              <w:top w:val="single" w:sz="4" w:space="0" w:color="auto"/>
              <w:left w:val="single" w:sz="4" w:space="0" w:color="auto"/>
              <w:bottom w:val="single" w:sz="4" w:space="0" w:color="auto"/>
              <w:right w:val="single" w:sz="4" w:space="0" w:color="auto"/>
            </w:tcBorders>
          </w:tcPr>
          <w:p w14:paraId="0E213E71" w14:textId="77777777" w:rsidR="004F5A97" w:rsidRPr="00A02BC0" w:rsidRDefault="004F5A97" w:rsidP="00820922">
            <w:pPr>
              <w:spacing w:after="0" w:line="360" w:lineRule="auto"/>
              <w:contextualSpacing/>
              <w:rPr>
                <w:rFonts w:ascii="Times New Roman" w:hAnsi="Times New Roman"/>
                <w:bCs/>
                <w:caps/>
                <w:lang w:eastAsia="de-DE"/>
              </w:rPr>
            </w:pPr>
            <w:r w:rsidRPr="00A02BC0">
              <w:rPr>
                <w:rFonts w:ascii="Times New Roman" w:hAnsi="Times New Roman"/>
                <w:bCs/>
                <w:caps/>
                <w:lang w:eastAsia="de-DE"/>
              </w:rPr>
              <w:t>3</w:t>
            </w:r>
          </w:p>
        </w:tc>
        <w:tc>
          <w:tcPr>
            <w:tcW w:w="1817" w:type="dxa"/>
            <w:tcBorders>
              <w:top w:val="single" w:sz="4" w:space="0" w:color="auto"/>
              <w:left w:val="single" w:sz="4" w:space="0" w:color="auto"/>
              <w:bottom w:val="single" w:sz="4" w:space="0" w:color="auto"/>
              <w:right w:val="single" w:sz="4" w:space="0" w:color="auto"/>
            </w:tcBorders>
          </w:tcPr>
          <w:p w14:paraId="2C6531F8" w14:textId="77777777" w:rsidR="004F5A97" w:rsidRPr="00A02BC0" w:rsidRDefault="004F5A97" w:rsidP="00820922">
            <w:pPr>
              <w:spacing w:line="360" w:lineRule="auto"/>
              <w:rPr>
                <w:rFonts w:ascii="Times New Roman" w:hAnsi="Times New Roman"/>
              </w:rPr>
            </w:pPr>
            <w:r w:rsidRPr="00A02BC0">
              <w:rPr>
                <w:rFonts w:ascii="Times New Roman" w:hAnsi="Times New Roman"/>
              </w:rPr>
              <w:t>Birhanu Bariso</w:t>
            </w:r>
          </w:p>
        </w:tc>
        <w:tc>
          <w:tcPr>
            <w:tcW w:w="2710" w:type="dxa"/>
            <w:tcBorders>
              <w:top w:val="single" w:sz="4" w:space="0" w:color="auto"/>
              <w:left w:val="single" w:sz="4" w:space="0" w:color="auto"/>
              <w:bottom w:val="single" w:sz="4" w:space="0" w:color="auto"/>
              <w:right w:val="single" w:sz="4" w:space="0" w:color="auto"/>
            </w:tcBorders>
          </w:tcPr>
          <w:p w14:paraId="413AC46C" w14:textId="77777777" w:rsidR="004F5A97" w:rsidRPr="00A02BC0" w:rsidRDefault="004F5A97" w:rsidP="00820922">
            <w:pPr>
              <w:spacing w:line="360" w:lineRule="auto"/>
              <w:rPr>
                <w:rFonts w:ascii="Times New Roman" w:hAnsi="Times New Roman"/>
              </w:rPr>
            </w:pPr>
            <w:r w:rsidRPr="00A02BC0">
              <w:rPr>
                <w:rFonts w:ascii="Times New Roman" w:hAnsi="Times New Roman"/>
              </w:rPr>
              <w:t>BSC in Leather Technology</w:t>
            </w:r>
          </w:p>
        </w:tc>
        <w:tc>
          <w:tcPr>
            <w:tcW w:w="2008" w:type="dxa"/>
            <w:tcBorders>
              <w:top w:val="single" w:sz="4" w:space="0" w:color="auto"/>
              <w:left w:val="single" w:sz="4" w:space="0" w:color="auto"/>
              <w:bottom w:val="single" w:sz="4" w:space="0" w:color="auto"/>
              <w:right w:val="single" w:sz="4" w:space="0" w:color="auto"/>
            </w:tcBorders>
            <w:vAlign w:val="center"/>
          </w:tcPr>
          <w:p w14:paraId="068E2819" w14:textId="77777777" w:rsidR="004F5A97" w:rsidRPr="00A02BC0" w:rsidRDefault="004F5A97" w:rsidP="00820922">
            <w:pPr>
              <w:spacing w:after="0" w:line="360" w:lineRule="auto"/>
              <w:rPr>
                <w:rFonts w:ascii="Times New Roman" w:hAnsi="Times New Roman"/>
              </w:rPr>
            </w:pPr>
            <w:r w:rsidRPr="00A02BC0">
              <w:rPr>
                <w:rFonts w:ascii="Times New Roman" w:hAnsi="Times New Roman"/>
              </w:rPr>
              <w:t>SNNPR, Sodo Poly Technic College</w:t>
            </w:r>
          </w:p>
        </w:tc>
        <w:tc>
          <w:tcPr>
            <w:tcW w:w="1980" w:type="dxa"/>
            <w:tcBorders>
              <w:top w:val="single" w:sz="4" w:space="0" w:color="auto"/>
              <w:left w:val="single" w:sz="4" w:space="0" w:color="auto"/>
              <w:bottom w:val="single" w:sz="4" w:space="0" w:color="auto"/>
              <w:right w:val="single" w:sz="4" w:space="0" w:color="auto"/>
            </w:tcBorders>
          </w:tcPr>
          <w:p w14:paraId="16A4F7CA" w14:textId="77777777" w:rsidR="004F5A97" w:rsidRPr="00A02BC0" w:rsidRDefault="004F5A97" w:rsidP="00820922">
            <w:pPr>
              <w:spacing w:after="0" w:line="360" w:lineRule="auto"/>
              <w:contextualSpacing/>
              <w:rPr>
                <w:rFonts w:ascii="Times New Roman" w:hAnsi="Times New Roman"/>
                <w:lang w:eastAsia="de-DE"/>
              </w:rPr>
            </w:pPr>
            <w:r w:rsidRPr="00A02BC0">
              <w:rPr>
                <w:rStyle w:val="Hyperlink"/>
                <w:rFonts w:ascii="Times New Roman" w:hAnsi="Times New Roman"/>
                <w:lang w:eastAsia="de-DE"/>
              </w:rPr>
              <w:t>birhnubariso</w:t>
            </w:r>
            <w:r w:rsidRPr="00A02BC0">
              <w:rPr>
                <w:rFonts w:ascii="Times New Roman" w:hAnsi="Times New Roman"/>
              </w:rPr>
              <w:t>@gmail.com</w:t>
            </w:r>
            <w:r w:rsidRPr="00A02BC0">
              <w:rPr>
                <w:rFonts w:ascii="Times New Roman" w:hAnsi="Times New Roman"/>
                <w:lang w:eastAsia="de-DE"/>
              </w:rPr>
              <w:t xml:space="preserve"> </w:t>
            </w:r>
          </w:p>
          <w:p w14:paraId="51C2B668" w14:textId="77777777" w:rsidR="004F5A97" w:rsidRPr="00A02BC0" w:rsidRDefault="004F5A97" w:rsidP="00820922">
            <w:pPr>
              <w:spacing w:after="0" w:line="360" w:lineRule="auto"/>
              <w:contextualSpacing/>
              <w:rPr>
                <w:rFonts w:ascii="Times New Roman" w:hAnsi="Times New Roman"/>
                <w:lang w:eastAsia="de-DE"/>
              </w:rPr>
            </w:pPr>
            <w:r w:rsidRPr="00A02BC0">
              <w:rPr>
                <w:rFonts w:ascii="Times New Roman" w:hAnsi="Times New Roman"/>
                <w:lang w:eastAsia="de-DE"/>
              </w:rPr>
              <w:t>0916785483</w:t>
            </w:r>
          </w:p>
        </w:tc>
      </w:tr>
      <w:tr w:rsidR="004F5A97" w:rsidRPr="00AB2D80" w14:paraId="09120710" w14:textId="77777777" w:rsidTr="00820922">
        <w:trPr>
          <w:trHeight w:val="383"/>
          <w:jc w:val="center"/>
        </w:trPr>
        <w:tc>
          <w:tcPr>
            <w:tcW w:w="548" w:type="dxa"/>
            <w:tcBorders>
              <w:top w:val="single" w:sz="4" w:space="0" w:color="auto"/>
              <w:left w:val="single" w:sz="4" w:space="0" w:color="auto"/>
              <w:bottom w:val="single" w:sz="4" w:space="0" w:color="auto"/>
              <w:right w:val="single" w:sz="4" w:space="0" w:color="auto"/>
            </w:tcBorders>
          </w:tcPr>
          <w:p w14:paraId="68FB40E3" w14:textId="77777777" w:rsidR="004F5A97" w:rsidRPr="00A02BC0" w:rsidRDefault="004F5A97" w:rsidP="00820922">
            <w:pPr>
              <w:spacing w:after="0" w:line="360" w:lineRule="auto"/>
              <w:contextualSpacing/>
              <w:rPr>
                <w:rFonts w:ascii="Times New Roman" w:hAnsi="Times New Roman"/>
                <w:bCs/>
                <w:caps/>
                <w:lang w:eastAsia="de-DE"/>
              </w:rPr>
            </w:pPr>
            <w:r w:rsidRPr="00A02BC0">
              <w:rPr>
                <w:rFonts w:ascii="Times New Roman" w:hAnsi="Times New Roman"/>
                <w:bCs/>
                <w:caps/>
                <w:lang w:eastAsia="de-DE"/>
              </w:rPr>
              <w:t>4</w:t>
            </w:r>
          </w:p>
        </w:tc>
        <w:tc>
          <w:tcPr>
            <w:tcW w:w="1817" w:type="dxa"/>
            <w:tcBorders>
              <w:top w:val="single" w:sz="4" w:space="0" w:color="auto"/>
              <w:left w:val="single" w:sz="4" w:space="0" w:color="auto"/>
              <w:bottom w:val="single" w:sz="4" w:space="0" w:color="auto"/>
              <w:right w:val="single" w:sz="4" w:space="0" w:color="auto"/>
            </w:tcBorders>
          </w:tcPr>
          <w:p w14:paraId="09F545CB" w14:textId="77777777" w:rsidR="004F5A97" w:rsidRPr="00A02BC0" w:rsidRDefault="004F5A97" w:rsidP="00820922">
            <w:pPr>
              <w:spacing w:line="360" w:lineRule="auto"/>
              <w:rPr>
                <w:rFonts w:ascii="Times New Roman" w:hAnsi="Times New Roman"/>
              </w:rPr>
            </w:pPr>
            <w:r w:rsidRPr="00A02BC0">
              <w:rPr>
                <w:rFonts w:ascii="Times New Roman" w:hAnsi="Times New Roman"/>
              </w:rPr>
              <w:t>Genanaw Dagne</w:t>
            </w:r>
          </w:p>
        </w:tc>
        <w:tc>
          <w:tcPr>
            <w:tcW w:w="2710" w:type="dxa"/>
            <w:tcBorders>
              <w:top w:val="single" w:sz="4" w:space="0" w:color="auto"/>
              <w:left w:val="single" w:sz="4" w:space="0" w:color="auto"/>
              <w:bottom w:val="single" w:sz="4" w:space="0" w:color="auto"/>
              <w:right w:val="single" w:sz="4" w:space="0" w:color="auto"/>
            </w:tcBorders>
          </w:tcPr>
          <w:p w14:paraId="218343DB" w14:textId="77777777" w:rsidR="004F5A97" w:rsidRPr="00A02BC0" w:rsidRDefault="004F5A97" w:rsidP="00820922">
            <w:pPr>
              <w:spacing w:line="360" w:lineRule="auto"/>
              <w:rPr>
                <w:rFonts w:ascii="Times New Roman" w:hAnsi="Times New Roman"/>
              </w:rPr>
            </w:pPr>
            <w:r w:rsidRPr="00A02BC0">
              <w:rPr>
                <w:rFonts w:ascii="Times New Roman" w:hAnsi="Times New Roman"/>
              </w:rPr>
              <w:t>BA in Curriculum Study</w:t>
            </w:r>
          </w:p>
        </w:tc>
        <w:tc>
          <w:tcPr>
            <w:tcW w:w="2008" w:type="dxa"/>
            <w:tcBorders>
              <w:top w:val="single" w:sz="4" w:space="0" w:color="auto"/>
              <w:left w:val="single" w:sz="4" w:space="0" w:color="auto"/>
              <w:bottom w:val="single" w:sz="4" w:space="0" w:color="auto"/>
              <w:right w:val="single" w:sz="4" w:space="0" w:color="auto"/>
            </w:tcBorders>
            <w:vAlign w:val="center"/>
          </w:tcPr>
          <w:p w14:paraId="43CEEA7F" w14:textId="77777777" w:rsidR="004F5A97" w:rsidRPr="00A02BC0" w:rsidRDefault="004F5A97" w:rsidP="00820922">
            <w:pPr>
              <w:spacing w:after="0" w:line="360" w:lineRule="auto"/>
              <w:rPr>
                <w:rFonts w:ascii="Times New Roman" w:hAnsi="Times New Roman"/>
              </w:rPr>
            </w:pPr>
            <w:r w:rsidRPr="00A02BC0">
              <w:rPr>
                <w:rFonts w:ascii="Times New Roman" w:hAnsi="Times New Roman"/>
              </w:rPr>
              <w:t>Addis Ababa, LIDI</w:t>
            </w:r>
          </w:p>
        </w:tc>
        <w:tc>
          <w:tcPr>
            <w:tcW w:w="1980" w:type="dxa"/>
            <w:tcBorders>
              <w:top w:val="single" w:sz="4" w:space="0" w:color="auto"/>
              <w:left w:val="single" w:sz="4" w:space="0" w:color="auto"/>
              <w:bottom w:val="single" w:sz="4" w:space="0" w:color="auto"/>
              <w:right w:val="single" w:sz="4" w:space="0" w:color="auto"/>
            </w:tcBorders>
          </w:tcPr>
          <w:p w14:paraId="7406DDFB" w14:textId="77777777" w:rsidR="004F5A97" w:rsidRPr="00A02BC0" w:rsidRDefault="004F5A97" w:rsidP="00820922">
            <w:pPr>
              <w:spacing w:after="0" w:line="360" w:lineRule="auto"/>
              <w:contextualSpacing/>
              <w:rPr>
                <w:rFonts w:ascii="Times New Roman" w:hAnsi="Times New Roman"/>
                <w:lang w:eastAsia="de-DE"/>
              </w:rPr>
            </w:pPr>
            <w:hyperlink r:id="rId348" w:history="1">
              <w:r w:rsidRPr="00A02BC0">
                <w:rPr>
                  <w:rStyle w:val="Hyperlink"/>
                  <w:rFonts w:ascii="Times New Roman" w:hAnsi="Times New Roman"/>
                  <w:lang w:eastAsia="de-DE"/>
                </w:rPr>
                <w:t>genanewd28@gmail.com</w:t>
              </w:r>
            </w:hyperlink>
            <w:r w:rsidRPr="00A02BC0">
              <w:rPr>
                <w:rFonts w:ascii="Times New Roman" w:hAnsi="Times New Roman"/>
                <w:lang w:eastAsia="de-DE"/>
              </w:rPr>
              <w:t xml:space="preserve"> </w:t>
            </w:r>
          </w:p>
          <w:p w14:paraId="467EC9D7" w14:textId="77777777" w:rsidR="004F5A97" w:rsidRPr="00A02BC0" w:rsidRDefault="004F5A97" w:rsidP="00820922">
            <w:pPr>
              <w:spacing w:after="0" w:line="360" w:lineRule="auto"/>
              <w:contextualSpacing/>
              <w:rPr>
                <w:rFonts w:ascii="Times New Roman" w:hAnsi="Times New Roman"/>
                <w:lang w:eastAsia="de-DE"/>
              </w:rPr>
            </w:pPr>
            <w:r w:rsidRPr="00A02BC0">
              <w:rPr>
                <w:rFonts w:ascii="Times New Roman" w:hAnsi="Times New Roman"/>
                <w:lang w:eastAsia="de-DE"/>
              </w:rPr>
              <w:t>0920247691</w:t>
            </w:r>
          </w:p>
        </w:tc>
      </w:tr>
    </w:tbl>
    <w:p w14:paraId="71D0A766" w14:textId="77777777" w:rsidR="00597070" w:rsidRPr="00042F91" w:rsidRDefault="00597070" w:rsidP="00597070">
      <w:pPr>
        <w:jc w:val="center"/>
        <w:rPr>
          <w:rFonts w:cs="Arial"/>
          <w:b/>
          <w:color w:val="FF0000"/>
          <w:szCs w:val="24"/>
        </w:rPr>
      </w:pPr>
    </w:p>
    <w:p w14:paraId="40A2B2D7" w14:textId="77777777" w:rsidR="00A66F98" w:rsidRDefault="00A66F98" w:rsidP="00D1433A">
      <w:pPr>
        <w:spacing w:after="0" w:line="240" w:lineRule="auto"/>
        <w:rPr>
          <w:rFonts w:cs="Arial"/>
          <w:szCs w:val="24"/>
          <w:lang w:bidi="ar-SA"/>
        </w:rPr>
      </w:pPr>
      <w:bookmarkStart w:id="227" w:name="_GoBack"/>
      <w:bookmarkEnd w:id="227"/>
    </w:p>
    <w:p w14:paraId="3CB3B0C8" w14:textId="77777777" w:rsidR="000C0FB0" w:rsidRPr="00D1433A" w:rsidRDefault="000C0FB0" w:rsidP="00D1433A">
      <w:pPr>
        <w:spacing w:after="0" w:line="240" w:lineRule="auto"/>
        <w:rPr>
          <w:rFonts w:cs="Arial"/>
          <w:szCs w:val="24"/>
          <w:lang w:bidi="ar-SA"/>
        </w:rPr>
      </w:pPr>
    </w:p>
    <w:sectPr w:rsidR="000C0FB0" w:rsidRPr="00D1433A" w:rsidSect="002D7ED9">
      <w:type w:val="continuous"/>
      <w:pgSz w:w="12240" w:h="15840"/>
      <w:pgMar w:top="1418" w:right="1418" w:bottom="1134" w:left="1418"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7D5C1B" w14:textId="77777777" w:rsidR="00F81005" w:rsidRDefault="00F81005" w:rsidP="0049148C">
      <w:pPr>
        <w:spacing w:after="0" w:line="240" w:lineRule="auto"/>
      </w:pPr>
      <w:r>
        <w:separator/>
      </w:r>
    </w:p>
  </w:endnote>
  <w:endnote w:type="continuationSeparator" w:id="0">
    <w:p w14:paraId="0CD0BCC4" w14:textId="77777777" w:rsidR="00F81005" w:rsidRDefault="00F81005"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erkeley">
    <w:altName w:val="Berkeley"/>
    <w:panose1 w:val="00000000000000000000"/>
    <w:charset w:val="00"/>
    <w:family w:val="roman"/>
    <w:notTrueType/>
    <w:pitch w:val="default"/>
    <w:sig w:usb0="00000003" w:usb1="00000000" w:usb2="00000000" w:usb3="00000000" w:csb0="00000001" w:csb1="00000000"/>
  </w:font>
  <w:font w:name="Visual Geez Unicode">
    <w:panose1 w:val="020B0604030504040204"/>
    <w:charset w:val="00"/>
    <w:family w:val="swiss"/>
    <w:pitch w:val="variable"/>
    <w:sig w:usb0="20000287" w:usb1="00000000" w:usb2="00000000" w:usb3="00000000" w:csb0="0000019F" w:csb1="00000000"/>
  </w:font>
  <w:font w:name="Nyala">
    <w:charset w:val="00"/>
    <w:family w:val="auto"/>
    <w:pitch w:val="variable"/>
    <w:sig w:usb0="A000006F" w:usb1="00000000" w:usb2="000008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985"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54"/>
      <w:gridCol w:w="2430"/>
      <w:gridCol w:w="4500"/>
      <w:gridCol w:w="1701"/>
    </w:tblGrid>
    <w:tr w:rsidR="00BF25AA" w:rsidRPr="00892227" w14:paraId="68DB524A" w14:textId="77777777" w:rsidTr="00222994">
      <w:trPr>
        <w:cantSplit/>
        <w:trHeight w:val="236"/>
      </w:trPr>
      <w:tc>
        <w:tcPr>
          <w:tcW w:w="1354" w:type="dxa"/>
          <w:vMerge w:val="restart"/>
          <w:tcBorders>
            <w:top w:val="single" w:sz="4" w:space="0" w:color="auto"/>
            <w:left w:val="single" w:sz="4" w:space="0" w:color="auto"/>
            <w:bottom w:val="single" w:sz="4" w:space="0" w:color="auto"/>
            <w:right w:val="single" w:sz="4" w:space="0" w:color="auto"/>
          </w:tcBorders>
          <w:vAlign w:val="center"/>
        </w:tcPr>
        <w:p w14:paraId="3C2EA992" w14:textId="7578A2F0" w:rsidR="00BF25AA" w:rsidRPr="0071717A" w:rsidRDefault="00BF25AA" w:rsidP="00C30385">
          <w:pPr>
            <w:spacing w:after="0" w:line="240" w:lineRule="auto"/>
            <w:rPr>
              <w:rFonts w:ascii="Calibri" w:hAnsi="Calibri" w:cs="Calibri"/>
              <w:sz w:val="20"/>
              <w:szCs w:val="20"/>
              <w:lang w:eastAsia="de-DE"/>
            </w:rPr>
          </w:pPr>
          <w:r w:rsidRPr="0071717A">
            <w:rPr>
              <w:rFonts w:ascii="Calibri" w:hAnsi="Calibri" w:cs="Calibri"/>
              <w:sz w:val="20"/>
              <w:szCs w:val="20"/>
              <w:lang w:eastAsia="de-DE"/>
            </w:rPr>
            <w:t xml:space="preserve">Page </w:t>
          </w:r>
          <w:r w:rsidRPr="0071717A">
            <w:rPr>
              <w:rFonts w:ascii="Calibri" w:hAnsi="Calibri" w:cs="Calibri"/>
              <w:sz w:val="20"/>
              <w:szCs w:val="20"/>
              <w:lang w:eastAsia="de-DE"/>
            </w:rPr>
            <w:fldChar w:fldCharType="begin"/>
          </w:r>
          <w:r w:rsidRPr="0071717A">
            <w:rPr>
              <w:rFonts w:ascii="Calibri" w:hAnsi="Calibri" w:cs="Calibri"/>
              <w:sz w:val="20"/>
              <w:szCs w:val="20"/>
              <w:lang w:eastAsia="de-DE"/>
            </w:rPr>
            <w:instrText xml:space="preserve"> PAGE </w:instrText>
          </w:r>
          <w:r w:rsidRPr="0071717A">
            <w:rPr>
              <w:rFonts w:ascii="Calibri" w:hAnsi="Calibri" w:cs="Calibri"/>
              <w:sz w:val="20"/>
              <w:szCs w:val="20"/>
              <w:lang w:eastAsia="de-DE"/>
            </w:rPr>
            <w:fldChar w:fldCharType="separate"/>
          </w:r>
          <w:r w:rsidR="004F5A97">
            <w:rPr>
              <w:rFonts w:ascii="Calibri" w:hAnsi="Calibri" w:cs="Calibri"/>
              <w:noProof/>
              <w:sz w:val="20"/>
              <w:szCs w:val="20"/>
              <w:lang w:eastAsia="de-DE"/>
            </w:rPr>
            <w:t>234</w:t>
          </w:r>
          <w:r w:rsidRPr="0071717A">
            <w:rPr>
              <w:rFonts w:ascii="Calibri" w:hAnsi="Calibri" w:cs="Calibri"/>
              <w:sz w:val="20"/>
              <w:szCs w:val="20"/>
              <w:lang w:eastAsia="de-DE"/>
            </w:rPr>
            <w:fldChar w:fldCharType="end"/>
          </w:r>
          <w:r w:rsidRPr="0071717A">
            <w:rPr>
              <w:rFonts w:ascii="Calibri" w:hAnsi="Calibri" w:cs="Calibri"/>
              <w:sz w:val="20"/>
              <w:szCs w:val="20"/>
              <w:lang w:eastAsia="de-DE"/>
            </w:rPr>
            <w:t xml:space="preserve"> of </w:t>
          </w:r>
          <w:r w:rsidRPr="0071717A">
            <w:rPr>
              <w:rFonts w:ascii="Calibri" w:hAnsi="Calibri" w:cs="Calibri"/>
              <w:sz w:val="20"/>
              <w:szCs w:val="20"/>
              <w:lang w:eastAsia="de-DE"/>
            </w:rPr>
            <w:fldChar w:fldCharType="begin"/>
          </w:r>
          <w:r w:rsidRPr="0071717A">
            <w:rPr>
              <w:rFonts w:ascii="Calibri" w:hAnsi="Calibri" w:cs="Calibri"/>
              <w:sz w:val="20"/>
              <w:szCs w:val="20"/>
              <w:lang w:eastAsia="de-DE"/>
            </w:rPr>
            <w:instrText xml:space="preserve"> NUMPAGES  </w:instrText>
          </w:r>
          <w:r w:rsidRPr="0071717A">
            <w:rPr>
              <w:rFonts w:ascii="Calibri" w:hAnsi="Calibri" w:cs="Calibri"/>
              <w:sz w:val="20"/>
              <w:szCs w:val="20"/>
              <w:lang w:eastAsia="de-DE"/>
            </w:rPr>
            <w:fldChar w:fldCharType="separate"/>
          </w:r>
          <w:r w:rsidR="004F5A97">
            <w:rPr>
              <w:rFonts w:ascii="Calibri" w:hAnsi="Calibri" w:cs="Calibri"/>
              <w:noProof/>
              <w:sz w:val="20"/>
              <w:szCs w:val="20"/>
              <w:lang w:eastAsia="de-DE"/>
            </w:rPr>
            <w:t>234</w:t>
          </w:r>
          <w:r w:rsidRPr="0071717A">
            <w:rPr>
              <w:rFonts w:ascii="Calibri" w:hAnsi="Calibri" w:cs="Calibri"/>
              <w:sz w:val="20"/>
              <w:szCs w:val="20"/>
              <w:lang w:eastAsia="de-DE"/>
            </w:rPr>
            <w:fldChar w:fldCharType="end"/>
          </w:r>
        </w:p>
      </w:tc>
      <w:tc>
        <w:tcPr>
          <w:tcW w:w="2430" w:type="dxa"/>
          <w:vMerge w:val="restart"/>
          <w:tcBorders>
            <w:top w:val="single" w:sz="4" w:space="0" w:color="auto"/>
            <w:left w:val="single" w:sz="4" w:space="0" w:color="auto"/>
            <w:bottom w:val="single" w:sz="4" w:space="0" w:color="auto"/>
            <w:right w:val="single" w:sz="4" w:space="0" w:color="auto"/>
          </w:tcBorders>
          <w:vAlign w:val="center"/>
          <w:hideMark/>
        </w:tcPr>
        <w:p w14:paraId="652C2113" w14:textId="77777777" w:rsidR="00BF25AA" w:rsidRPr="00DB58B9" w:rsidRDefault="00BF25AA" w:rsidP="00DB58B9">
          <w:pPr>
            <w:tabs>
              <w:tab w:val="center" w:pos="4536"/>
              <w:tab w:val="right" w:pos="9072"/>
            </w:tabs>
            <w:spacing w:after="0"/>
            <w:jc w:val="center"/>
            <w:rPr>
              <w:rFonts w:cs="Arial"/>
              <w:sz w:val="20"/>
              <w:szCs w:val="20"/>
              <w:lang w:eastAsia="de-DE"/>
            </w:rPr>
          </w:pPr>
          <w:r w:rsidRPr="00DB58B9">
            <w:rPr>
              <w:rFonts w:cs="Arial"/>
              <w:sz w:val="20"/>
              <w:szCs w:val="20"/>
              <w:lang w:eastAsia="de-DE"/>
            </w:rPr>
            <w:t>Ministry of Labor and Skills</w:t>
          </w:r>
        </w:p>
        <w:p w14:paraId="68FDCA57" w14:textId="77777777" w:rsidR="00BF25AA" w:rsidRPr="0071717A" w:rsidRDefault="00BF25AA" w:rsidP="00DB58B9">
          <w:pPr>
            <w:tabs>
              <w:tab w:val="center" w:pos="4536"/>
              <w:tab w:val="right" w:pos="9072"/>
            </w:tabs>
            <w:spacing w:after="0"/>
            <w:jc w:val="center"/>
            <w:rPr>
              <w:rFonts w:ascii="Calibri" w:hAnsi="Calibri" w:cs="Calibri"/>
              <w:sz w:val="20"/>
              <w:szCs w:val="20"/>
            </w:rPr>
          </w:pPr>
          <w:r w:rsidRPr="00DB58B9">
            <w:rPr>
              <w:rFonts w:cs="Arial"/>
              <w:bCs/>
              <w:sz w:val="20"/>
              <w:szCs w:val="20"/>
              <w:lang w:eastAsia="de-DE"/>
            </w:rPr>
            <w:t>Author/Copyright</w:t>
          </w:r>
        </w:p>
      </w:tc>
      <w:tc>
        <w:tcPr>
          <w:tcW w:w="4500" w:type="dxa"/>
          <w:vMerge w:val="restart"/>
          <w:tcBorders>
            <w:top w:val="single" w:sz="4" w:space="0" w:color="auto"/>
            <w:left w:val="single" w:sz="4" w:space="0" w:color="auto"/>
            <w:bottom w:val="single" w:sz="4" w:space="0" w:color="auto"/>
            <w:right w:val="single" w:sz="4" w:space="0" w:color="auto"/>
          </w:tcBorders>
          <w:vAlign w:val="center"/>
          <w:hideMark/>
        </w:tcPr>
        <w:p w14:paraId="6B484FC8" w14:textId="77777777" w:rsidR="00BF25AA" w:rsidRPr="0071717A" w:rsidRDefault="00BF25AA" w:rsidP="00DB58B9">
          <w:pPr>
            <w:tabs>
              <w:tab w:val="center" w:pos="4536"/>
              <w:tab w:val="right" w:pos="9072"/>
            </w:tabs>
            <w:spacing w:after="0"/>
            <w:jc w:val="center"/>
            <w:rPr>
              <w:rFonts w:ascii="Calibri" w:hAnsi="Calibri" w:cs="Calibri"/>
              <w:sz w:val="20"/>
              <w:szCs w:val="20"/>
            </w:rPr>
          </w:pPr>
          <w:r w:rsidRPr="00AD6314">
            <w:rPr>
              <w:rFonts w:cs="Arial"/>
              <w:sz w:val="22"/>
              <w:szCs w:val="20"/>
              <w:lang w:eastAsia="de-DE"/>
            </w:rPr>
            <w:t>Identifying Footwear Product and Materials</w:t>
          </w:r>
          <w:r w:rsidRPr="00AD6314">
            <w:rPr>
              <w:rFonts w:ascii="Calibri" w:hAnsi="Calibri" w:cs="Calibri"/>
              <w:sz w:val="22"/>
              <w:szCs w:val="20"/>
              <w:lang w:eastAsia="de-DE"/>
            </w:rPr>
            <w:t xml:space="preserve"> </w:t>
          </w:r>
        </w:p>
      </w:tc>
      <w:tc>
        <w:tcPr>
          <w:tcW w:w="1701" w:type="dxa"/>
          <w:tcBorders>
            <w:top w:val="single" w:sz="4" w:space="0" w:color="auto"/>
            <w:left w:val="single" w:sz="4" w:space="0" w:color="auto"/>
            <w:bottom w:val="single" w:sz="4" w:space="0" w:color="auto"/>
            <w:right w:val="single" w:sz="4" w:space="0" w:color="auto"/>
          </w:tcBorders>
          <w:vAlign w:val="center"/>
          <w:hideMark/>
        </w:tcPr>
        <w:p w14:paraId="5029A63D" w14:textId="77777777" w:rsidR="00BF25AA" w:rsidRPr="003A0ED4" w:rsidRDefault="00BF25AA" w:rsidP="00125724">
          <w:pPr>
            <w:tabs>
              <w:tab w:val="center" w:pos="4536"/>
              <w:tab w:val="right" w:pos="9072"/>
            </w:tabs>
            <w:spacing w:before="60" w:after="60"/>
            <w:jc w:val="center"/>
            <w:rPr>
              <w:rFonts w:cs="Arial"/>
              <w:sz w:val="20"/>
              <w:szCs w:val="20"/>
            </w:rPr>
          </w:pPr>
          <w:r w:rsidRPr="003A0ED4">
            <w:rPr>
              <w:rFonts w:cs="Arial"/>
              <w:sz w:val="20"/>
              <w:szCs w:val="20"/>
            </w:rPr>
            <w:t>Version  1</w:t>
          </w:r>
        </w:p>
      </w:tc>
    </w:tr>
    <w:tr w:rsidR="00BF25AA" w:rsidRPr="00892227" w14:paraId="65BF4538" w14:textId="77777777" w:rsidTr="00222994">
      <w:trPr>
        <w:cantSplit/>
        <w:trHeight w:val="260"/>
      </w:trPr>
      <w:tc>
        <w:tcPr>
          <w:tcW w:w="1354" w:type="dxa"/>
          <w:vMerge/>
          <w:tcBorders>
            <w:top w:val="single" w:sz="4" w:space="0" w:color="auto"/>
            <w:left w:val="single" w:sz="4" w:space="0" w:color="auto"/>
            <w:bottom w:val="single" w:sz="4" w:space="0" w:color="auto"/>
            <w:right w:val="single" w:sz="4" w:space="0" w:color="auto"/>
          </w:tcBorders>
          <w:vAlign w:val="center"/>
          <w:hideMark/>
        </w:tcPr>
        <w:p w14:paraId="40F0E2CF" w14:textId="77777777" w:rsidR="00BF25AA" w:rsidRPr="0071717A" w:rsidRDefault="00BF25AA" w:rsidP="00892227">
          <w:pPr>
            <w:spacing w:after="0" w:line="240" w:lineRule="auto"/>
            <w:rPr>
              <w:rFonts w:ascii="Calibri" w:hAnsi="Calibri" w:cs="Calibri"/>
              <w:sz w:val="20"/>
              <w:szCs w:val="20"/>
              <w:lang w:eastAsia="de-DE"/>
            </w:rPr>
          </w:pPr>
        </w:p>
      </w:tc>
      <w:tc>
        <w:tcPr>
          <w:tcW w:w="2430" w:type="dxa"/>
          <w:vMerge/>
          <w:tcBorders>
            <w:top w:val="single" w:sz="4" w:space="0" w:color="auto"/>
            <w:left w:val="single" w:sz="4" w:space="0" w:color="auto"/>
            <w:bottom w:val="single" w:sz="4" w:space="0" w:color="auto"/>
            <w:right w:val="single" w:sz="4" w:space="0" w:color="auto"/>
          </w:tcBorders>
          <w:vAlign w:val="center"/>
          <w:hideMark/>
        </w:tcPr>
        <w:p w14:paraId="7439F7B0" w14:textId="77777777" w:rsidR="00BF25AA" w:rsidRPr="0071717A" w:rsidRDefault="00BF25AA" w:rsidP="00892227">
          <w:pPr>
            <w:spacing w:after="0" w:line="240" w:lineRule="auto"/>
            <w:rPr>
              <w:rFonts w:ascii="Calibri" w:hAnsi="Calibri" w:cs="Calibri"/>
              <w:bCs/>
              <w:sz w:val="20"/>
              <w:szCs w:val="20"/>
              <w:lang w:eastAsia="de-DE"/>
            </w:rPr>
          </w:pPr>
        </w:p>
      </w:tc>
      <w:tc>
        <w:tcPr>
          <w:tcW w:w="4500" w:type="dxa"/>
          <w:vMerge/>
          <w:tcBorders>
            <w:top w:val="single" w:sz="4" w:space="0" w:color="auto"/>
            <w:left w:val="single" w:sz="4" w:space="0" w:color="auto"/>
            <w:bottom w:val="single" w:sz="4" w:space="0" w:color="auto"/>
            <w:right w:val="single" w:sz="4" w:space="0" w:color="auto"/>
          </w:tcBorders>
          <w:vAlign w:val="center"/>
          <w:hideMark/>
        </w:tcPr>
        <w:p w14:paraId="6EE008A1" w14:textId="77777777" w:rsidR="00BF25AA" w:rsidRPr="0071717A" w:rsidRDefault="00BF25AA" w:rsidP="00892227">
          <w:pPr>
            <w:spacing w:after="0" w:line="240" w:lineRule="auto"/>
            <w:rPr>
              <w:rFonts w:ascii="Calibri" w:hAnsi="Calibri" w:cs="Calibri"/>
              <w:bCs/>
              <w:sz w:val="20"/>
              <w:szCs w:val="20"/>
              <w:lang w:eastAsia="de-DE"/>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23B805B2" w14:textId="77777777" w:rsidR="00BF25AA" w:rsidRPr="003A0ED4" w:rsidRDefault="00BF25AA" w:rsidP="00125724">
          <w:pPr>
            <w:tabs>
              <w:tab w:val="center" w:pos="4536"/>
              <w:tab w:val="right" w:pos="9072"/>
            </w:tabs>
            <w:spacing w:before="60" w:after="60"/>
            <w:jc w:val="center"/>
            <w:rPr>
              <w:rFonts w:cs="Arial"/>
              <w:bCs/>
              <w:sz w:val="20"/>
              <w:szCs w:val="20"/>
              <w:lang w:eastAsia="de-DE"/>
            </w:rPr>
          </w:pPr>
          <w:r w:rsidRPr="003A0ED4">
            <w:rPr>
              <w:rFonts w:cs="Arial"/>
              <w:sz w:val="20"/>
              <w:szCs w:val="20"/>
            </w:rPr>
            <w:t>August 2022</w:t>
          </w:r>
        </w:p>
      </w:tc>
    </w:tr>
  </w:tbl>
  <w:p w14:paraId="75CF6116" w14:textId="77777777" w:rsidR="00BF25AA" w:rsidRDefault="00BF25AA" w:rsidP="00C3038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258E5D" w14:textId="77777777" w:rsidR="00BF25AA" w:rsidRPr="00CD15AB" w:rsidRDefault="00BF25AA" w:rsidP="00D7377B">
    <w:pPr>
      <w:pStyle w:val="Footer"/>
      <w:jc w:val="center"/>
      <w:rPr>
        <w:b/>
        <w:color w:val="FF0000"/>
        <w:sz w:val="20"/>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E4793F" w14:textId="77777777" w:rsidR="00BF25AA" w:rsidRDefault="00BF25AA" w:rsidP="00600299">
    <w:pPr>
      <w:pStyle w:val="Footer"/>
    </w:pPr>
  </w:p>
  <w:p w14:paraId="450C4040" w14:textId="77777777" w:rsidR="00BF25AA" w:rsidRPr="00CD15AB" w:rsidRDefault="00BF25AA" w:rsidP="00CD15A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348"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60"/>
      <w:gridCol w:w="2126"/>
      <w:gridCol w:w="4961"/>
      <w:gridCol w:w="1701"/>
    </w:tblGrid>
    <w:tr w:rsidR="00BF25AA" w:rsidRPr="00D6083D" w14:paraId="47E3BA88" w14:textId="77777777" w:rsidTr="007C334C">
      <w:trPr>
        <w:cantSplit/>
        <w:trHeight w:val="236"/>
      </w:trPr>
      <w:tc>
        <w:tcPr>
          <w:tcW w:w="1560" w:type="dxa"/>
          <w:vMerge w:val="restart"/>
          <w:tcBorders>
            <w:top w:val="single" w:sz="4" w:space="0" w:color="auto"/>
            <w:left w:val="single" w:sz="4" w:space="0" w:color="auto"/>
            <w:bottom w:val="single" w:sz="4" w:space="0" w:color="auto"/>
            <w:right w:val="single" w:sz="4" w:space="0" w:color="auto"/>
          </w:tcBorders>
          <w:vAlign w:val="center"/>
        </w:tcPr>
        <w:p w14:paraId="5F9E2622" w14:textId="78385179" w:rsidR="00BF25AA" w:rsidRPr="00D6083D" w:rsidRDefault="00BF25AA" w:rsidP="00A76B6B">
          <w:pPr>
            <w:spacing w:after="0" w:line="240" w:lineRule="auto"/>
            <w:rPr>
              <w:rFonts w:cs="Arial"/>
              <w:sz w:val="20"/>
              <w:szCs w:val="20"/>
              <w:lang w:eastAsia="de-DE"/>
            </w:rPr>
          </w:pPr>
          <w:r w:rsidRPr="00D6083D">
            <w:rPr>
              <w:rFonts w:cs="Arial"/>
              <w:sz w:val="20"/>
              <w:szCs w:val="20"/>
              <w:lang w:eastAsia="de-DE"/>
            </w:rPr>
            <w:t xml:space="preserve">Page </w:t>
          </w:r>
          <w:r w:rsidRPr="00D6083D">
            <w:rPr>
              <w:rFonts w:cs="Arial"/>
              <w:sz w:val="20"/>
              <w:szCs w:val="20"/>
              <w:lang w:eastAsia="de-DE"/>
            </w:rPr>
            <w:fldChar w:fldCharType="begin"/>
          </w:r>
          <w:r w:rsidRPr="00D6083D">
            <w:rPr>
              <w:rFonts w:cs="Arial"/>
              <w:sz w:val="20"/>
              <w:szCs w:val="20"/>
              <w:lang w:eastAsia="de-DE"/>
            </w:rPr>
            <w:instrText xml:space="preserve"> PAGE </w:instrText>
          </w:r>
          <w:r w:rsidRPr="00D6083D">
            <w:rPr>
              <w:rFonts w:cs="Arial"/>
              <w:sz w:val="20"/>
              <w:szCs w:val="20"/>
              <w:lang w:eastAsia="de-DE"/>
            </w:rPr>
            <w:fldChar w:fldCharType="separate"/>
          </w:r>
          <w:r w:rsidR="004F5A97">
            <w:rPr>
              <w:rFonts w:cs="Arial"/>
              <w:noProof/>
              <w:sz w:val="20"/>
              <w:szCs w:val="20"/>
              <w:lang w:eastAsia="de-DE"/>
            </w:rPr>
            <w:t>101</w:t>
          </w:r>
          <w:r w:rsidRPr="00D6083D">
            <w:rPr>
              <w:rFonts w:cs="Arial"/>
              <w:sz w:val="20"/>
              <w:szCs w:val="20"/>
              <w:lang w:eastAsia="de-DE"/>
            </w:rPr>
            <w:fldChar w:fldCharType="end"/>
          </w:r>
          <w:r w:rsidRPr="00D6083D">
            <w:rPr>
              <w:rFonts w:cs="Arial"/>
              <w:sz w:val="20"/>
              <w:szCs w:val="20"/>
              <w:lang w:eastAsia="de-DE"/>
            </w:rPr>
            <w:t xml:space="preserve"> of </w:t>
          </w:r>
          <w:r w:rsidRPr="00D6083D">
            <w:rPr>
              <w:rFonts w:cs="Arial"/>
              <w:sz w:val="20"/>
              <w:szCs w:val="20"/>
              <w:lang w:eastAsia="de-DE"/>
            </w:rPr>
            <w:fldChar w:fldCharType="begin"/>
          </w:r>
          <w:r w:rsidRPr="00D6083D">
            <w:rPr>
              <w:rFonts w:cs="Arial"/>
              <w:sz w:val="20"/>
              <w:szCs w:val="20"/>
              <w:lang w:eastAsia="de-DE"/>
            </w:rPr>
            <w:instrText xml:space="preserve"> NUMPAGES  </w:instrText>
          </w:r>
          <w:r w:rsidRPr="00D6083D">
            <w:rPr>
              <w:rFonts w:cs="Arial"/>
              <w:sz w:val="20"/>
              <w:szCs w:val="20"/>
              <w:lang w:eastAsia="de-DE"/>
            </w:rPr>
            <w:fldChar w:fldCharType="separate"/>
          </w:r>
          <w:r w:rsidR="004F5A97">
            <w:rPr>
              <w:rFonts w:cs="Arial"/>
              <w:noProof/>
              <w:sz w:val="20"/>
              <w:szCs w:val="20"/>
              <w:lang w:eastAsia="de-DE"/>
            </w:rPr>
            <w:t>101</w:t>
          </w:r>
          <w:r w:rsidRPr="00D6083D">
            <w:rPr>
              <w:rFonts w:cs="Arial"/>
              <w:sz w:val="20"/>
              <w:szCs w:val="20"/>
              <w:lang w:eastAsia="de-DE"/>
            </w:rPr>
            <w:fldChar w:fldCharType="end"/>
          </w:r>
        </w:p>
        <w:p w14:paraId="5129D8D7" w14:textId="77777777" w:rsidR="00BF25AA" w:rsidRPr="00D6083D" w:rsidRDefault="00BF25AA" w:rsidP="00A76B6B">
          <w:pPr>
            <w:tabs>
              <w:tab w:val="center" w:pos="4680"/>
            </w:tabs>
            <w:spacing w:after="0" w:line="240" w:lineRule="auto"/>
            <w:jc w:val="center"/>
            <w:rPr>
              <w:rFonts w:cs="Arial"/>
              <w:sz w:val="20"/>
              <w:szCs w:val="20"/>
              <w:lang w:eastAsia="de-DE"/>
            </w:rPr>
          </w:pP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14:paraId="4D709EED" w14:textId="77777777" w:rsidR="00BF25AA" w:rsidRPr="00D6083D" w:rsidRDefault="00BF25AA" w:rsidP="00A76B6B">
          <w:pPr>
            <w:spacing w:after="0" w:line="240" w:lineRule="auto"/>
            <w:rPr>
              <w:rFonts w:cs="Arial"/>
              <w:bCs/>
              <w:sz w:val="20"/>
              <w:szCs w:val="20"/>
              <w:lang w:eastAsia="de-DE"/>
            </w:rPr>
          </w:pPr>
          <w:r w:rsidRPr="00D6083D">
            <w:rPr>
              <w:rFonts w:cs="Arial"/>
              <w:sz w:val="20"/>
              <w:szCs w:val="20"/>
              <w:lang w:eastAsia="de-DE"/>
            </w:rPr>
            <w:t>Federal TVET Agency</w:t>
          </w:r>
        </w:p>
        <w:p w14:paraId="748DB65F" w14:textId="77777777" w:rsidR="00BF25AA" w:rsidRPr="00D6083D" w:rsidRDefault="00BF25AA" w:rsidP="00A76B6B">
          <w:pPr>
            <w:spacing w:after="0" w:line="240" w:lineRule="auto"/>
            <w:rPr>
              <w:rFonts w:cs="Arial"/>
              <w:bCs/>
              <w:sz w:val="20"/>
              <w:szCs w:val="20"/>
              <w:lang w:eastAsia="de-DE"/>
            </w:rPr>
          </w:pPr>
          <w:r w:rsidRPr="00D6083D">
            <w:rPr>
              <w:rFonts w:cs="Arial"/>
              <w:bCs/>
              <w:sz w:val="20"/>
              <w:szCs w:val="20"/>
              <w:lang w:eastAsia="de-DE"/>
            </w:rPr>
            <w:t xml:space="preserve">Author/Copyright </w:t>
          </w:r>
        </w:p>
      </w:tc>
      <w:tc>
        <w:tcPr>
          <w:tcW w:w="4961" w:type="dxa"/>
          <w:vMerge w:val="restart"/>
          <w:tcBorders>
            <w:top w:val="single" w:sz="4" w:space="0" w:color="auto"/>
            <w:left w:val="single" w:sz="4" w:space="0" w:color="auto"/>
            <w:bottom w:val="single" w:sz="4" w:space="0" w:color="auto"/>
            <w:right w:val="single" w:sz="4" w:space="0" w:color="auto"/>
          </w:tcBorders>
          <w:vAlign w:val="center"/>
          <w:hideMark/>
        </w:tcPr>
        <w:p w14:paraId="7B9A5744" w14:textId="77777777" w:rsidR="00BF25AA" w:rsidRPr="00D6083D" w:rsidRDefault="00BF25AA" w:rsidP="00A76B6B">
          <w:pPr>
            <w:tabs>
              <w:tab w:val="center" w:pos="4680"/>
              <w:tab w:val="right" w:pos="9360"/>
            </w:tabs>
            <w:spacing w:after="0" w:line="240" w:lineRule="auto"/>
            <w:rPr>
              <w:rFonts w:cs="Arial"/>
              <w:bCs/>
              <w:sz w:val="20"/>
              <w:szCs w:val="20"/>
              <w:lang w:eastAsia="de-DE"/>
            </w:rPr>
          </w:pPr>
          <w:r w:rsidRPr="00D6083D">
            <w:rPr>
              <w:rFonts w:cs="Arial"/>
              <w:bCs/>
              <w:sz w:val="20"/>
              <w:szCs w:val="20"/>
              <w:lang w:eastAsia="de-DE"/>
            </w:rPr>
            <w:t>TVET program title-Dairy Product Processing Level II</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B12B62D" w14:textId="77777777" w:rsidR="00BF25AA" w:rsidRPr="00D6083D" w:rsidRDefault="00BF25AA" w:rsidP="00A76B6B">
          <w:pPr>
            <w:tabs>
              <w:tab w:val="center" w:pos="4680"/>
              <w:tab w:val="right" w:pos="9360"/>
            </w:tabs>
            <w:spacing w:after="0" w:line="240" w:lineRule="auto"/>
            <w:jc w:val="center"/>
            <w:rPr>
              <w:rFonts w:cs="Arial"/>
              <w:sz w:val="20"/>
              <w:szCs w:val="20"/>
              <w:lang w:eastAsia="de-DE"/>
            </w:rPr>
          </w:pPr>
          <w:r w:rsidRPr="00D6083D">
            <w:rPr>
              <w:rFonts w:cs="Arial"/>
              <w:bCs/>
              <w:sz w:val="20"/>
              <w:szCs w:val="20"/>
              <w:lang w:eastAsia="de-DE"/>
            </w:rPr>
            <w:t>Version -1</w:t>
          </w:r>
        </w:p>
      </w:tc>
    </w:tr>
    <w:tr w:rsidR="00BF25AA" w:rsidRPr="00D6083D" w14:paraId="1762DF63" w14:textId="77777777" w:rsidTr="007C334C">
      <w:trPr>
        <w:cantSplit/>
        <w:trHeight w:val="260"/>
      </w:trPr>
      <w:tc>
        <w:tcPr>
          <w:tcW w:w="1560" w:type="dxa"/>
          <w:vMerge/>
          <w:tcBorders>
            <w:top w:val="single" w:sz="4" w:space="0" w:color="auto"/>
            <w:left w:val="single" w:sz="4" w:space="0" w:color="auto"/>
            <w:bottom w:val="single" w:sz="4" w:space="0" w:color="auto"/>
            <w:right w:val="single" w:sz="4" w:space="0" w:color="auto"/>
          </w:tcBorders>
          <w:vAlign w:val="center"/>
          <w:hideMark/>
        </w:tcPr>
        <w:p w14:paraId="0677D9B0" w14:textId="77777777" w:rsidR="00BF25AA" w:rsidRPr="00D6083D" w:rsidRDefault="00BF25AA" w:rsidP="00A76B6B">
          <w:pPr>
            <w:spacing w:after="0" w:line="240" w:lineRule="auto"/>
            <w:rPr>
              <w:rFonts w:cs="Arial"/>
              <w:sz w:val="20"/>
              <w:szCs w:val="20"/>
              <w:lang w:eastAsia="de-DE"/>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14:paraId="3EE6E617" w14:textId="77777777" w:rsidR="00BF25AA" w:rsidRPr="00D6083D" w:rsidRDefault="00BF25AA" w:rsidP="00A76B6B">
          <w:pPr>
            <w:spacing w:after="0" w:line="240" w:lineRule="auto"/>
            <w:rPr>
              <w:rFonts w:cs="Arial"/>
              <w:bCs/>
              <w:sz w:val="20"/>
              <w:szCs w:val="20"/>
              <w:lang w:eastAsia="de-DE"/>
            </w:rPr>
          </w:pPr>
        </w:p>
      </w:tc>
      <w:tc>
        <w:tcPr>
          <w:tcW w:w="4961" w:type="dxa"/>
          <w:vMerge/>
          <w:tcBorders>
            <w:top w:val="single" w:sz="4" w:space="0" w:color="auto"/>
            <w:left w:val="single" w:sz="4" w:space="0" w:color="auto"/>
            <w:bottom w:val="single" w:sz="4" w:space="0" w:color="auto"/>
            <w:right w:val="single" w:sz="4" w:space="0" w:color="auto"/>
          </w:tcBorders>
          <w:vAlign w:val="center"/>
          <w:hideMark/>
        </w:tcPr>
        <w:p w14:paraId="3B15E030" w14:textId="77777777" w:rsidR="00BF25AA" w:rsidRPr="00D6083D" w:rsidRDefault="00BF25AA" w:rsidP="00A76B6B">
          <w:pPr>
            <w:spacing w:after="0" w:line="240" w:lineRule="auto"/>
            <w:rPr>
              <w:rFonts w:cs="Arial"/>
              <w:bCs/>
              <w:sz w:val="20"/>
              <w:szCs w:val="20"/>
              <w:lang w:eastAsia="de-DE"/>
            </w:rPr>
          </w:pPr>
        </w:p>
      </w:tc>
      <w:tc>
        <w:tcPr>
          <w:tcW w:w="1701" w:type="dxa"/>
          <w:tcBorders>
            <w:top w:val="single" w:sz="4" w:space="0" w:color="auto"/>
            <w:left w:val="single" w:sz="4" w:space="0" w:color="auto"/>
            <w:bottom w:val="single" w:sz="4" w:space="0" w:color="auto"/>
            <w:right w:val="single" w:sz="4" w:space="0" w:color="auto"/>
          </w:tcBorders>
          <w:vAlign w:val="center"/>
          <w:hideMark/>
        </w:tcPr>
        <w:p w14:paraId="5146777D" w14:textId="77777777" w:rsidR="00BF25AA" w:rsidRPr="00D6083D" w:rsidRDefault="00BF25AA" w:rsidP="00A76B6B">
          <w:pPr>
            <w:tabs>
              <w:tab w:val="center" w:pos="4680"/>
              <w:tab w:val="right" w:pos="9360"/>
            </w:tabs>
            <w:spacing w:after="0" w:line="240" w:lineRule="auto"/>
            <w:rPr>
              <w:rFonts w:cs="Arial"/>
              <w:bCs/>
              <w:sz w:val="20"/>
              <w:szCs w:val="20"/>
              <w:lang w:eastAsia="de-DE"/>
            </w:rPr>
          </w:pPr>
          <w:r w:rsidRPr="00D6083D">
            <w:rPr>
              <w:rFonts w:cs="Arial"/>
              <w:bCs/>
              <w:sz w:val="20"/>
              <w:szCs w:val="20"/>
              <w:lang w:eastAsia="de-DE"/>
            </w:rPr>
            <w:t>September 2020</w:t>
          </w:r>
        </w:p>
      </w:tc>
    </w:tr>
  </w:tbl>
  <w:p w14:paraId="47209ECC" w14:textId="77777777" w:rsidR="00BF25AA" w:rsidRDefault="00BF25AA" w:rsidP="00CD15AB">
    <w:pPr>
      <w:pStyle w:val="Footer"/>
    </w:pPr>
  </w:p>
  <w:p w14:paraId="4978DD0A" w14:textId="77777777" w:rsidR="00BF25AA" w:rsidRPr="00CD15AB" w:rsidRDefault="00BF25AA" w:rsidP="00CD15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11EF2A" w14:textId="77777777" w:rsidR="00F81005" w:rsidRDefault="00F81005" w:rsidP="0049148C">
      <w:pPr>
        <w:spacing w:after="0" w:line="240" w:lineRule="auto"/>
      </w:pPr>
      <w:r>
        <w:separator/>
      </w:r>
    </w:p>
  </w:footnote>
  <w:footnote w:type="continuationSeparator" w:id="0">
    <w:p w14:paraId="7EEDBE89" w14:textId="77777777" w:rsidR="00F81005" w:rsidRDefault="00F81005" w:rsidP="004914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9F261D" w14:textId="77777777" w:rsidR="00BF25AA" w:rsidRPr="007E10F2" w:rsidRDefault="00BF25AA" w:rsidP="00DC6A4C">
    <w:pPr>
      <w:pStyle w:val="Header"/>
      <w:jc w:val="center"/>
      <w:rPr>
        <w:noProof/>
        <w:lang w:val="en-US"/>
      </w:rPr>
    </w:pPr>
    <w:bookmarkStart w:id="32" w:name="_Hlk98467994"/>
    <w:r w:rsidRPr="00154455">
      <w:rPr>
        <w:rFonts w:ascii="Visual Geez Unicode" w:eastAsia="Calibri" w:hAnsi="Visual Geez Unicode" w:cs="Nyala"/>
        <w:b/>
        <w:noProof/>
        <w:sz w:val="52"/>
        <w:lang w:val="en-US" w:eastAsia="en-US"/>
      </w:rPr>
      <w:drawing>
        <wp:inline distT="0" distB="0" distL="0" distR="0" wp14:anchorId="00F68B5C" wp14:editId="0D4CFDB3">
          <wp:extent cx="1795145" cy="767715"/>
          <wp:effectExtent l="0" t="0" r="0" b="0"/>
          <wp:docPr id="1" name="Picture 1"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5145" cy="767715"/>
                  </a:xfrm>
                  <a:prstGeom prst="rect">
                    <a:avLst/>
                  </a:prstGeom>
                  <a:noFill/>
                  <a:ln>
                    <a:noFill/>
                  </a:ln>
                </pic:spPr>
              </pic:pic>
            </a:graphicData>
          </a:graphic>
        </wp:inline>
      </w:drawing>
    </w:r>
    <w:bookmarkEnd w:id="32"/>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96400072"/>
      <w:docPartObj>
        <w:docPartGallery w:val="Watermarks"/>
        <w:docPartUnique/>
      </w:docPartObj>
    </w:sdtPr>
    <w:sdtEndPr/>
    <w:sdtContent>
      <w:p w14:paraId="55DD47B8" w14:textId="77777777" w:rsidR="00BF25AA" w:rsidRDefault="00F81005" w:rsidP="00841203">
        <w:pPr>
          <w:pStyle w:val="Header"/>
        </w:pPr>
        <w:r>
          <w:rPr>
            <w:noProof/>
          </w:rPr>
          <w:pict w14:anchorId="5DAD751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533252" o:spid="_x0000_s2049" type="#_x0000_t136" style="position:absolute;margin-left:0;margin-top:0;width:468pt;height:117pt;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p w14:paraId="25153FDA" w14:textId="77777777" w:rsidR="00BF25AA" w:rsidRDefault="00BF25AA" w:rsidP="0024282A">
    <w:pPr>
      <w:pStyle w:val="Header"/>
      <w:jc w:val="center"/>
    </w:pPr>
    <w:r w:rsidRPr="006B1E7B">
      <w:rPr>
        <w:noProof/>
        <w:lang w:val="en-US" w:eastAsia="en-US"/>
      </w:rPr>
      <w:drawing>
        <wp:inline distT="0" distB="0" distL="0" distR="0" wp14:anchorId="62731B56" wp14:editId="74EC9824">
          <wp:extent cx="1762125" cy="75247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2125" cy="75247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E9E0C9" w14:textId="77777777" w:rsidR="00BF25AA" w:rsidRPr="00624FCC" w:rsidRDefault="00BF25AA" w:rsidP="00624FCC">
    <w:pPr>
      <w:pStyle w:val="Header"/>
      <w:jc w:val="center"/>
    </w:pPr>
    <w:r w:rsidRPr="00154455">
      <w:rPr>
        <w:rFonts w:ascii="Visual Geez Unicode" w:eastAsia="Calibri" w:hAnsi="Visual Geez Unicode" w:cs="Nyala"/>
        <w:b/>
        <w:noProof/>
        <w:sz w:val="52"/>
        <w:lang w:val="en-US" w:eastAsia="en-US"/>
      </w:rPr>
      <w:drawing>
        <wp:inline distT="0" distB="0" distL="0" distR="0" wp14:anchorId="33959E7B" wp14:editId="0DEDA2D6">
          <wp:extent cx="1795145" cy="767715"/>
          <wp:effectExtent l="0" t="0" r="0" b="0"/>
          <wp:docPr id="9" name="Picture 9"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5145" cy="767715"/>
                  </a:xfrm>
                  <a:prstGeom prst="rect">
                    <a:avLst/>
                  </a:prstGeom>
                  <a:noFill/>
                  <a:ln>
                    <a:noFill/>
                  </a:ln>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31CD26" w14:textId="77777777" w:rsidR="00BF25AA" w:rsidRDefault="00BF25AA" w:rsidP="00825CAA">
    <w:pPr>
      <w:pStyle w:val="Header"/>
      <w:tabs>
        <w:tab w:val="left" w:pos="8711"/>
      </w:tabs>
      <w:jc w:val="center"/>
      <w:rPr>
        <w:noProof/>
      </w:rPr>
    </w:pPr>
    <w:r w:rsidRPr="00154455">
      <w:rPr>
        <w:rFonts w:ascii="Visual Geez Unicode" w:eastAsia="Calibri" w:hAnsi="Visual Geez Unicode" w:cs="Nyala"/>
        <w:b/>
        <w:noProof/>
        <w:sz w:val="52"/>
        <w:lang w:val="en-US" w:eastAsia="en-US"/>
      </w:rPr>
      <w:drawing>
        <wp:inline distT="0" distB="0" distL="0" distR="0" wp14:anchorId="708CB086" wp14:editId="605CFB24">
          <wp:extent cx="1795145" cy="767715"/>
          <wp:effectExtent l="0" t="0" r="0" b="0"/>
          <wp:docPr id="32" name="Picture 32"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5145" cy="76771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2728B004"/>
    <w:lvl w:ilvl="0">
      <w:numFmt w:val="bullet"/>
      <w:lvlText w:val="*"/>
      <w:lvlJc w:val="left"/>
    </w:lvl>
  </w:abstractNum>
  <w:abstractNum w:abstractNumId="1" w15:restartNumberingAfterBreak="0">
    <w:nsid w:val="00F26809"/>
    <w:multiLevelType w:val="singleLevel"/>
    <w:tmpl w:val="195C4F9E"/>
    <w:lvl w:ilvl="0">
      <w:start w:val="1"/>
      <w:numFmt w:val="decimal"/>
      <w:lvlText w:val="%1."/>
      <w:legacy w:legacy="1" w:legacySpace="0" w:legacyIndent="360"/>
      <w:lvlJc w:val="left"/>
      <w:rPr>
        <w:rFonts w:ascii="Arial" w:hAnsi="Arial" w:cs="Arial" w:hint="default"/>
      </w:rPr>
    </w:lvl>
  </w:abstractNum>
  <w:abstractNum w:abstractNumId="2" w15:restartNumberingAfterBreak="0">
    <w:nsid w:val="01206349"/>
    <w:multiLevelType w:val="hybridMultilevel"/>
    <w:tmpl w:val="79F2C3DE"/>
    <w:lvl w:ilvl="0" w:tplc="04090001">
      <w:start w:val="1"/>
      <w:numFmt w:val="bullet"/>
      <w:lvlText w:val=""/>
      <w:lvlJc w:val="left"/>
      <w:pPr>
        <w:ind w:left="126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4345D23"/>
    <w:multiLevelType w:val="hybridMultilevel"/>
    <w:tmpl w:val="91DE76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CA4D48"/>
    <w:multiLevelType w:val="hybridMultilevel"/>
    <w:tmpl w:val="FACE60D0"/>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66D3872"/>
    <w:multiLevelType w:val="hybridMultilevel"/>
    <w:tmpl w:val="68922F2C"/>
    <w:lvl w:ilvl="0" w:tplc="0EE47F7A">
      <w:start w:val="1"/>
      <w:numFmt w:val="bullet"/>
      <w:lvlText w:val=""/>
      <w:lvlJc w:val="left"/>
      <w:pPr>
        <w:tabs>
          <w:tab w:val="num" w:pos="720"/>
        </w:tabs>
        <w:ind w:left="720" w:hanging="360"/>
      </w:pPr>
      <w:rPr>
        <w:rFonts w:ascii="Wingdings 2" w:hAnsi="Wingdings 2" w:hint="default"/>
      </w:rPr>
    </w:lvl>
    <w:lvl w:ilvl="1" w:tplc="D40C81FA" w:tentative="1">
      <w:start w:val="1"/>
      <w:numFmt w:val="bullet"/>
      <w:lvlText w:val=""/>
      <w:lvlJc w:val="left"/>
      <w:pPr>
        <w:tabs>
          <w:tab w:val="num" w:pos="1440"/>
        </w:tabs>
        <w:ind w:left="1440" w:hanging="360"/>
      </w:pPr>
      <w:rPr>
        <w:rFonts w:ascii="Wingdings 2" w:hAnsi="Wingdings 2" w:hint="default"/>
      </w:rPr>
    </w:lvl>
    <w:lvl w:ilvl="2" w:tplc="CDC805C2" w:tentative="1">
      <w:start w:val="1"/>
      <w:numFmt w:val="bullet"/>
      <w:lvlText w:val=""/>
      <w:lvlJc w:val="left"/>
      <w:pPr>
        <w:tabs>
          <w:tab w:val="num" w:pos="2160"/>
        </w:tabs>
        <w:ind w:left="2160" w:hanging="360"/>
      </w:pPr>
      <w:rPr>
        <w:rFonts w:ascii="Wingdings 2" w:hAnsi="Wingdings 2" w:hint="default"/>
      </w:rPr>
    </w:lvl>
    <w:lvl w:ilvl="3" w:tplc="53568E0C" w:tentative="1">
      <w:start w:val="1"/>
      <w:numFmt w:val="bullet"/>
      <w:lvlText w:val=""/>
      <w:lvlJc w:val="left"/>
      <w:pPr>
        <w:tabs>
          <w:tab w:val="num" w:pos="2880"/>
        </w:tabs>
        <w:ind w:left="2880" w:hanging="360"/>
      </w:pPr>
      <w:rPr>
        <w:rFonts w:ascii="Wingdings 2" w:hAnsi="Wingdings 2" w:hint="default"/>
      </w:rPr>
    </w:lvl>
    <w:lvl w:ilvl="4" w:tplc="C510A5BA" w:tentative="1">
      <w:start w:val="1"/>
      <w:numFmt w:val="bullet"/>
      <w:lvlText w:val=""/>
      <w:lvlJc w:val="left"/>
      <w:pPr>
        <w:tabs>
          <w:tab w:val="num" w:pos="3600"/>
        </w:tabs>
        <w:ind w:left="3600" w:hanging="360"/>
      </w:pPr>
      <w:rPr>
        <w:rFonts w:ascii="Wingdings 2" w:hAnsi="Wingdings 2" w:hint="default"/>
      </w:rPr>
    </w:lvl>
    <w:lvl w:ilvl="5" w:tplc="7E90C04C" w:tentative="1">
      <w:start w:val="1"/>
      <w:numFmt w:val="bullet"/>
      <w:lvlText w:val=""/>
      <w:lvlJc w:val="left"/>
      <w:pPr>
        <w:tabs>
          <w:tab w:val="num" w:pos="4320"/>
        </w:tabs>
        <w:ind w:left="4320" w:hanging="360"/>
      </w:pPr>
      <w:rPr>
        <w:rFonts w:ascii="Wingdings 2" w:hAnsi="Wingdings 2" w:hint="default"/>
      </w:rPr>
    </w:lvl>
    <w:lvl w:ilvl="6" w:tplc="CF94108A" w:tentative="1">
      <w:start w:val="1"/>
      <w:numFmt w:val="bullet"/>
      <w:lvlText w:val=""/>
      <w:lvlJc w:val="left"/>
      <w:pPr>
        <w:tabs>
          <w:tab w:val="num" w:pos="5040"/>
        </w:tabs>
        <w:ind w:left="5040" w:hanging="360"/>
      </w:pPr>
      <w:rPr>
        <w:rFonts w:ascii="Wingdings 2" w:hAnsi="Wingdings 2" w:hint="default"/>
      </w:rPr>
    </w:lvl>
    <w:lvl w:ilvl="7" w:tplc="E6D07B96" w:tentative="1">
      <w:start w:val="1"/>
      <w:numFmt w:val="bullet"/>
      <w:lvlText w:val=""/>
      <w:lvlJc w:val="left"/>
      <w:pPr>
        <w:tabs>
          <w:tab w:val="num" w:pos="5760"/>
        </w:tabs>
        <w:ind w:left="5760" w:hanging="360"/>
      </w:pPr>
      <w:rPr>
        <w:rFonts w:ascii="Wingdings 2" w:hAnsi="Wingdings 2" w:hint="default"/>
      </w:rPr>
    </w:lvl>
    <w:lvl w:ilvl="8" w:tplc="AC0A839C"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069E140C"/>
    <w:multiLevelType w:val="hybridMultilevel"/>
    <w:tmpl w:val="2B20E5CE"/>
    <w:lvl w:ilvl="0" w:tplc="0409000F">
      <w:start w:val="1"/>
      <w:numFmt w:val="decimal"/>
      <w:lvlText w:val="%1."/>
      <w:lvlJc w:val="left"/>
      <w:pPr>
        <w:ind w:left="9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7DB0B19"/>
    <w:multiLevelType w:val="hybridMultilevel"/>
    <w:tmpl w:val="017062C8"/>
    <w:lvl w:ilvl="0" w:tplc="04090001">
      <w:start w:val="1"/>
      <w:numFmt w:val="bullet"/>
      <w:lvlText w:val=""/>
      <w:lvlJc w:val="left"/>
      <w:pPr>
        <w:ind w:left="162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07ED3018"/>
    <w:multiLevelType w:val="hybridMultilevel"/>
    <w:tmpl w:val="AE22EB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8F672A8"/>
    <w:multiLevelType w:val="hybridMultilevel"/>
    <w:tmpl w:val="CE52CCFE"/>
    <w:lvl w:ilvl="0" w:tplc="7262A60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8F85101"/>
    <w:multiLevelType w:val="hybridMultilevel"/>
    <w:tmpl w:val="99387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A800350"/>
    <w:multiLevelType w:val="hybridMultilevel"/>
    <w:tmpl w:val="AA06556E"/>
    <w:lvl w:ilvl="0" w:tplc="0409000D">
      <w:start w:val="1"/>
      <w:numFmt w:val="bullet"/>
      <w:lvlText w:val=""/>
      <w:lvlJc w:val="left"/>
      <w:pPr>
        <w:ind w:left="2340" w:hanging="360"/>
      </w:pPr>
      <w:rPr>
        <w:rFonts w:ascii="Wingdings" w:hAnsi="Wingdings" w:hint="default"/>
      </w:rPr>
    </w:lvl>
    <w:lvl w:ilvl="1" w:tplc="0409000D">
      <w:start w:val="1"/>
      <w:numFmt w:val="bullet"/>
      <w:lvlText w:val=""/>
      <w:lvlJc w:val="left"/>
      <w:pPr>
        <w:ind w:left="3060" w:hanging="360"/>
      </w:pPr>
      <w:rPr>
        <w:rFonts w:ascii="Wingdings" w:hAnsi="Wingdings"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12" w15:restartNumberingAfterBreak="0">
    <w:nsid w:val="0B1B3F62"/>
    <w:multiLevelType w:val="hybridMultilevel"/>
    <w:tmpl w:val="72E2E7EA"/>
    <w:lvl w:ilvl="0" w:tplc="C652AB3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0B6E32FA"/>
    <w:multiLevelType w:val="hybridMultilevel"/>
    <w:tmpl w:val="D8F86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EA159DC"/>
    <w:multiLevelType w:val="hybridMultilevel"/>
    <w:tmpl w:val="3B0E114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F457632"/>
    <w:multiLevelType w:val="hybridMultilevel"/>
    <w:tmpl w:val="4F028398"/>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0FC64BCB"/>
    <w:multiLevelType w:val="hybridMultilevel"/>
    <w:tmpl w:val="BEAC8318"/>
    <w:lvl w:ilvl="0" w:tplc="04090001">
      <w:start w:val="1"/>
      <w:numFmt w:val="bullet"/>
      <w:lvlText w:val=""/>
      <w:lvlJc w:val="left"/>
      <w:pPr>
        <w:ind w:left="1080" w:hanging="360"/>
      </w:pPr>
      <w:rPr>
        <w:rFonts w:ascii="Symbol" w:hAnsi="Symbol" w:hint="default"/>
        <w:sz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10B223F2"/>
    <w:multiLevelType w:val="hybridMultilevel"/>
    <w:tmpl w:val="5BEA8B32"/>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1BC0D28"/>
    <w:multiLevelType w:val="hybridMultilevel"/>
    <w:tmpl w:val="DB226B90"/>
    <w:lvl w:ilvl="0" w:tplc="04090001">
      <w:start w:val="1"/>
      <w:numFmt w:val="bullet"/>
      <w:lvlText w:val=""/>
      <w:lvlJc w:val="left"/>
      <w:pPr>
        <w:tabs>
          <w:tab w:val="num" w:pos="1260"/>
        </w:tabs>
        <w:ind w:left="1260" w:hanging="720"/>
      </w:pPr>
      <w:rPr>
        <w:rFonts w:ascii="Symbol" w:hAnsi="Symbol" w:hint="default"/>
        <w:sz w:val="20"/>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9" w15:restartNumberingAfterBreak="0">
    <w:nsid w:val="11C572A3"/>
    <w:multiLevelType w:val="hybridMultilevel"/>
    <w:tmpl w:val="552CF7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172C2D8E"/>
    <w:multiLevelType w:val="hybridMultilevel"/>
    <w:tmpl w:val="C28C26BA"/>
    <w:lvl w:ilvl="0" w:tplc="04090001">
      <w:start w:val="1"/>
      <w:numFmt w:val="bullet"/>
      <w:lvlText w:val=""/>
      <w:lvlJc w:val="left"/>
      <w:pPr>
        <w:ind w:left="1698" w:hanging="360"/>
      </w:pPr>
      <w:rPr>
        <w:rFonts w:ascii="Symbol" w:hAnsi="Symbol" w:hint="default"/>
      </w:rPr>
    </w:lvl>
    <w:lvl w:ilvl="1" w:tplc="04090003" w:tentative="1">
      <w:start w:val="1"/>
      <w:numFmt w:val="bullet"/>
      <w:lvlText w:val="o"/>
      <w:lvlJc w:val="left"/>
      <w:pPr>
        <w:ind w:left="2418" w:hanging="360"/>
      </w:pPr>
      <w:rPr>
        <w:rFonts w:ascii="Courier New" w:hAnsi="Courier New" w:cs="Courier New" w:hint="default"/>
      </w:rPr>
    </w:lvl>
    <w:lvl w:ilvl="2" w:tplc="04090005" w:tentative="1">
      <w:start w:val="1"/>
      <w:numFmt w:val="bullet"/>
      <w:lvlText w:val=""/>
      <w:lvlJc w:val="left"/>
      <w:pPr>
        <w:ind w:left="3138" w:hanging="360"/>
      </w:pPr>
      <w:rPr>
        <w:rFonts w:ascii="Wingdings" w:hAnsi="Wingdings" w:hint="default"/>
      </w:rPr>
    </w:lvl>
    <w:lvl w:ilvl="3" w:tplc="04090001" w:tentative="1">
      <w:start w:val="1"/>
      <w:numFmt w:val="bullet"/>
      <w:lvlText w:val=""/>
      <w:lvlJc w:val="left"/>
      <w:pPr>
        <w:ind w:left="3858" w:hanging="360"/>
      </w:pPr>
      <w:rPr>
        <w:rFonts w:ascii="Symbol" w:hAnsi="Symbol" w:hint="default"/>
      </w:rPr>
    </w:lvl>
    <w:lvl w:ilvl="4" w:tplc="04090003" w:tentative="1">
      <w:start w:val="1"/>
      <w:numFmt w:val="bullet"/>
      <w:lvlText w:val="o"/>
      <w:lvlJc w:val="left"/>
      <w:pPr>
        <w:ind w:left="4578" w:hanging="360"/>
      </w:pPr>
      <w:rPr>
        <w:rFonts w:ascii="Courier New" w:hAnsi="Courier New" w:cs="Courier New" w:hint="default"/>
      </w:rPr>
    </w:lvl>
    <w:lvl w:ilvl="5" w:tplc="04090005" w:tentative="1">
      <w:start w:val="1"/>
      <w:numFmt w:val="bullet"/>
      <w:lvlText w:val=""/>
      <w:lvlJc w:val="left"/>
      <w:pPr>
        <w:ind w:left="5298" w:hanging="360"/>
      </w:pPr>
      <w:rPr>
        <w:rFonts w:ascii="Wingdings" w:hAnsi="Wingdings" w:hint="default"/>
      </w:rPr>
    </w:lvl>
    <w:lvl w:ilvl="6" w:tplc="04090001" w:tentative="1">
      <w:start w:val="1"/>
      <w:numFmt w:val="bullet"/>
      <w:lvlText w:val=""/>
      <w:lvlJc w:val="left"/>
      <w:pPr>
        <w:ind w:left="6018" w:hanging="360"/>
      </w:pPr>
      <w:rPr>
        <w:rFonts w:ascii="Symbol" w:hAnsi="Symbol" w:hint="default"/>
      </w:rPr>
    </w:lvl>
    <w:lvl w:ilvl="7" w:tplc="04090003" w:tentative="1">
      <w:start w:val="1"/>
      <w:numFmt w:val="bullet"/>
      <w:lvlText w:val="o"/>
      <w:lvlJc w:val="left"/>
      <w:pPr>
        <w:ind w:left="6738" w:hanging="360"/>
      </w:pPr>
      <w:rPr>
        <w:rFonts w:ascii="Courier New" w:hAnsi="Courier New" w:cs="Courier New" w:hint="default"/>
      </w:rPr>
    </w:lvl>
    <w:lvl w:ilvl="8" w:tplc="04090005" w:tentative="1">
      <w:start w:val="1"/>
      <w:numFmt w:val="bullet"/>
      <w:lvlText w:val=""/>
      <w:lvlJc w:val="left"/>
      <w:pPr>
        <w:ind w:left="7458" w:hanging="360"/>
      </w:pPr>
      <w:rPr>
        <w:rFonts w:ascii="Wingdings" w:hAnsi="Wingdings" w:hint="default"/>
      </w:rPr>
    </w:lvl>
  </w:abstractNum>
  <w:abstractNum w:abstractNumId="21" w15:restartNumberingAfterBreak="0">
    <w:nsid w:val="17775486"/>
    <w:multiLevelType w:val="multilevel"/>
    <w:tmpl w:val="EFDC84E4"/>
    <w:lvl w:ilvl="0">
      <w:start w:val="1"/>
      <w:numFmt w:val="decimal"/>
      <w:lvlText w:val="%1."/>
      <w:lvlJc w:val="left"/>
      <w:pPr>
        <w:ind w:left="720" w:hanging="360"/>
      </w:pPr>
      <w:rPr>
        <w:rFonts w:hint="default"/>
      </w:rPr>
    </w:lvl>
    <w:lvl w:ilvl="1">
      <w:start w:val="1"/>
      <w:numFmt w:val="decimal"/>
      <w:isLgl/>
      <w:lvlText w:val="%1.%2"/>
      <w:lvlJc w:val="left"/>
      <w:pPr>
        <w:ind w:left="885" w:hanging="52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18540797"/>
    <w:multiLevelType w:val="hybridMultilevel"/>
    <w:tmpl w:val="981A83FA"/>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19BA31DC"/>
    <w:multiLevelType w:val="multilevel"/>
    <w:tmpl w:val="E378142A"/>
    <w:lvl w:ilvl="0">
      <w:start w:val="1"/>
      <w:numFmt w:val="decimal"/>
      <w:lvlText w:val="%1."/>
      <w:legacy w:legacy="1" w:legacySpace="0" w:legacyIndent="360"/>
      <w:lvlJc w:val="left"/>
      <w:rPr>
        <w:rFonts w:ascii="Arial" w:hAnsi="Arial" w:cs="Arial" w:hint="default"/>
      </w:rPr>
    </w:lvl>
    <w:lvl w:ilvl="1">
      <w:start w:val="1"/>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val="0"/>
      </w:rPr>
    </w:lvl>
    <w:lvl w:ilvl="3">
      <w:start w:val="1"/>
      <w:numFmt w:val="decimal"/>
      <w:isLgl/>
      <w:lvlText w:val="%1.%2.%3.%4."/>
      <w:lvlJc w:val="left"/>
      <w:pPr>
        <w:ind w:left="1080" w:hanging="1080"/>
      </w:pPr>
      <w:rPr>
        <w:rFonts w:hint="default"/>
        <w:b w:val="0"/>
      </w:rPr>
    </w:lvl>
    <w:lvl w:ilvl="4">
      <w:start w:val="1"/>
      <w:numFmt w:val="decimal"/>
      <w:isLgl/>
      <w:lvlText w:val="%1.%2.%3.%4.%5."/>
      <w:lvlJc w:val="left"/>
      <w:pPr>
        <w:ind w:left="1080" w:hanging="1080"/>
      </w:pPr>
      <w:rPr>
        <w:rFonts w:hint="default"/>
        <w:b w:val="0"/>
      </w:rPr>
    </w:lvl>
    <w:lvl w:ilvl="5">
      <w:start w:val="1"/>
      <w:numFmt w:val="decimal"/>
      <w:isLgl/>
      <w:lvlText w:val="%1.%2.%3.%4.%5.%6."/>
      <w:lvlJc w:val="left"/>
      <w:pPr>
        <w:ind w:left="1440" w:hanging="1440"/>
      </w:pPr>
      <w:rPr>
        <w:rFonts w:hint="default"/>
        <w:b w:val="0"/>
      </w:rPr>
    </w:lvl>
    <w:lvl w:ilvl="6">
      <w:start w:val="1"/>
      <w:numFmt w:val="decimal"/>
      <w:isLgl/>
      <w:lvlText w:val="%1.%2.%3.%4.%5.%6.%7."/>
      <w:lvlJc w:val="left"/>
      <w:pPr>
        <w:ind w:left="1440" w:hanging="1440"/>
      </w:pPr>
      <w:rPr>
        <w:rFonts w:hint="default"/>
        <w:b w:val="0"/>
      </w:rPr>
    </w:lvl>
    <w:lvl w:ilvl="7">
      <w:start w:val="1"/>
      <w:numFmt w:val="decimal"/>
      <w:isLgl/>
      <w:lvlText w:val="%1.%2.%3.%4.%5.%6.%7.%8."/>
      <w:lvlJc w:val="left"/>
      <w:pPr>
        <w:ind w:left="1800" w:hanging="1800"/>
      </w:pPr>
      <w:rPr>
        <w:rFonts w:hint="default"/>
        <w:b w:val="0"/>
      </w:rPr>
    </w:lvl>
    <w:lvl w:ilvl="8">
      <w:start w:val="1"/>
      <w:numFmt w:val="decimal"/>
      <w:isLgl/>
      <w:lvlText w:val="%1.%2.%3.%4.%5.%6.%7.%8.%9."/>
      <w:lvlJc w:val="left"/>
      <w:pPr>
        <w:ind w:left="2160" w:hanging="2160"/>
      </w:pPr>
      <w:rPr>
        <w:rFonts w:hint="default"/>
        <w:b w:val="0"/>
      </w:rPr>
    </w:lvl>
  </w:abstractNum>
  <w:abstractNum w:abstractNumId="24" w15:restartNumberingAfterBreak="0">
    <w:nsid w:val="19CF4A85"/>
    <w:multiLevelType w:val="hybridMultilevel"/>
    <w:tmpl w:val="50B49306"/>
    <w:lvl w:ilvl="0" w:tplc="C1FC9BC6">
      <w:start w:val="1"/>
      <w:numFmt w:val="upp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1C2204F3"/>
    <w:multiLevelType w:val="hybridMultilevel"/>
    <w:tmpl w:val="25406B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1C7E3282"/>
    <w:multiLevelType w:val="hybridMultilevel"/>
    <w:tmpl w:val="D1AA26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CEE055D"/>
    <w:multiLevelType w:val="hybridMultilevel"/>
    <w:tmpl w:val="CCEC0FDA"/>
    <w:lvl w:ilvl="0" w:tplc="0409000F">
      <w:start w:val="1"/>
      <w:numFmt w:val="decimal"/>
      <w:lvlText w:val="%1."/>
      <w:lvlJc w:val="left"/>
      <w:pPr>
        <w:ind w:left="1440" w:hanging="360"/>
      </w:pPr>
    </w:lvl>
    <w:lvl w:ilvl="1" w:tplc="B780367A">
      <w:start w:val="1"/>
      <w:numFmt w:val="decimal"/>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1D48069E"/>
    <w:multiLevelType w:val="multilevel"/>
    <w:tmpl w:val="54D601CA"/>
    <w:lvl w:ilvl="0">
      <w:start w:val="1"/>
      <w:numFmt w:val="decimal"/>
      <w:lvlText w:val="%1."/>
      <w:lvlJc w:val="left"/>
      <w:pPr>
        <w:ind w:left="390" w:hanging="39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1DAD3813"/>
    <w:multiLevelType w:val="multilevel"/>
    <w:tmpl w:val="76C29026"/>
    <w:lvl w:ilvl="0">
      <w:start w:val="1"/>
      <w:numFmt w:val="decimal"/>
      <w:lvlText w:val="%1."/>
      <w:lvlJc w:val="left"/>
      <w:pPr>
        <w:tabs>
          <w:tab w:val="num" w:pos="480"/>
        </w:tabs>
        <w:ind w:left="480" w:hanging="480"/>
      </w:pPr>
      <w:rPr>
        <w:rFonts w:hint="default"/>
      </w:rPr>
    </w:lvl>
    <w:lvl w:ilvl="1">
      <w:start w:val="1"/>
      <w:numFmt w:val="bullet"/>
      <w:lvlText w:val=""/>
      <w:lvlJc w:val="left"/>
      <w:pPr>
        <w:tabs>
          <w:tab w:val="num" w:pos="1200"/>
        </w:tabs>
        <w:ind w:left="1200" w:hanging="480"/>
      </w:pPr>
      <w:rPr>
        <w:rFonts w:ascii="Symbol" w:hAnsi="Symbol" w:hint="default"/>
      </w:rPr>
    </w:lvl>
    <w:lvl w:ilvl="2">
      <w:start w:val="1"/>
      <w:numFmt w:val="lowerLetter"/>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0" w15:restartNumberingAfterBreak="0">
    <w:nsid w:val="1DFC7547"/>
    <w:multiLevelType w:val="multilevel"/>
    <w:tmpl w:val="37C4BEC0"/>
    <w:lvl w:ilvl="0">
      <w:start w:val="1"/>
      <w:numFmt w:val="decimal"/>
      <w:lvlText w:val="%1"/>
      <w:lvlJc w:val="left"/>
      <w:pPr>
        <w:ind w:left="630" w:hanging="360"/>
      </w:pPr>
      <w:rPr>
        <w:rFonts w:hint="default"/>
      </w:rPr>
    </w:lvl>
    <w:lvl w:ilvl="1">
      <w:start w:val="2"/>
      <w:numFmt w:val="decimal"/>
      <w:isLgl/>
      <w:lvlText w:val="%1.%2."/>
      <w:lvlJc w:val="left"/>
      <w:pPr>
        <w:ind w:left="990" w:hanging="720"/>
      </w:pPr>
      <w:rPr>
        <w:rFonts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1350" w:hanging="108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710" w:hanging="144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2070" w:hanging="1800"/>
      </w:pPr>
      <w:rPr>
        <w:rFonts w:hint="default"/>
      </w:rPr>
    </w:lvl>
    <w:lvl w:ilvl="8">
      <w:start w:val="1"/>
      <w:numFmt w:val="decimal"/>
      <w:isLgl/>
      <w:lvlText w:val="%1.%2.%3.%4.%5.%6.%7.%8.%9."/>
      <w:lvlJc w:val="left"/>
      <w:pPr>
        <w:ind w:left="2430" w:hanging="2160"/>
      </w:pPr>
      <w:rPr>
        <w:rFonts w:hint="default"/>
      </w:rPr>
    </w:lvl>
  </w:abstractNum>
  <w:abstractNum w:abstractNumId="31" w15:restartNumberingAfterBreak="0">
    <w:nsid w:val="1E2765C3"/>
    <w:multiLevelType w:val="multilevel"/>
    <w:tmpl w:val="64743B0A"/>
    <w:lvl w:ilvl="0">
      <w:start w:val="1"/>
      <w:numFmt w:val="decimal"/>
      <w:lvlText w:val="%1."/>
      <w:legacy w:legacy="1" w:legacySpace="0" w:legacyIndent="360"/>
      <w:lvlJc w:val="left"/>
      <w:rPr>
        <w:rFonts w:ascii="Arial" w:hAnsi="Arial" w:cs="Arial" w:hint="default"/>
        <w:b w:val="0"/>
      </w:rPr>
    </w:lvl>
    <w:lvl w:ilvl="1">
      <w:start w:val="1"/>
      <w:numFmt w:val="decimal"/>
      <w:isLgl/>
      <w:lvlText w:val="%1.%2."/>
      <w:lvlJc w:val="left"/>
      <w:pPr>
        <w:ind w:left="720" w:hanging="720"/>
      </w:pPr>
      <w:rPr>
        <w:rFonts w:hint="default"/>
        <w:b/>
      </w:rPr>
    </w:lvl>
    <w:lvl w:ilvl="2">
      <w:start w:val="1"/>
      <w:numFmt w:val="decimal"/>
      <w:isLgl/>
      <w:lvlText w:val="%1.%2.%3."/>
      <w:lvlJc w:val="left"/>
      <w:pPr>
        <w:ind w:left="720" w:hanging="720"/>
      </w:pPr>
      <w:rPr>
        <w:rFonts w:hint="default"/>
        <w:b w:val="0"/>
      </w:rPr>
    </w:lvl>
    <w:lvl w:ilvl="3">
      <w:start w:val="1"/>
      <w:numFmt w:val="decimal"/>
      <w:isLgl/>
      <w:lvlText w:val="%1.%2.%3.%4."/>
      <w:lvlJc w:val="left"/>
      <w:pPr>
        <w:ind w:left="1080" w:hanging="1080"/>
      </w:pPr>
      <w:rPr>
        <w:rFonts w:hint="default"/>
        <w:b w:val="0"/>
      </w:rPr>
    </w:lvl>
    <w:lvl w:ilvl="4">
      <w:start w:val="1"/>
      <w:numFmt w:val="decimal"/>
      <w:isLgl/>
      <w:lvlText w:val="%1.%2.%3.%4.%5."/>
      <w:lvlJc w:val="left"/>
      <w:pPr>
        <w:ind w:left="1080" w:hanging="1080"/>
      </w:pPr>
      <w:rPr>
        <w:rFonts w:hint="default"/>
        <w:b w:val="0"/>
      </w:rPr>
    </w:lvl>
    <w:lvl w:ilvl="5">
      <w:start w:val="1"/>
      <w:numFmt w:val="decimal"/>
      <w:isLgl/>
      <w:lvlText w:val="%1.%2.%3.%4.%5.%6."/>
      <w:lvlJc w:val="left"/>
      <w:pPr>
        <w:ind w:left="1440" w:hanging="1440"/>
      </w:pPr>
      <w:rPr>
        <w:rFonts w:hint="default"/>
        <w:b w:val="0"/>
      </w:rPr>
    </w:lvl>
    <w:lvl w:ilvl="6">
      <w:start w:val="1"/>
      <w:numFmt w:val="decimal"/>
      <w:isLgl/>
      <w:lvlText w:val="%1.%2.%3.%4.%5.%6.%7."/>
      <w:lvlJc w:val="left"/>
      <w:pPr>
        <w:ind w:left="1440" w:hanging="1440"/>
      </w:pPr>
      <w:rPr>
        <w:rFonts w:hint="default"/>
        <w:b w:val="0"/>
      </w:rPr>
    </w:lvl>
    <w:lvl w:ilvl="7">
      <w:start w:val="1"/>
      <w:numFmt w:val="decimal"/>
      <w:isLgl/>
      <w:lvlText w:val="%1.%2.%3.%4.%5.%6.%7.%8."/>
      <w:lvlJc w:val="left"/>
      <w:pPr>
        <w:ind w:left="1800" w:hanging="1800"/>
      </w:pPr>
      <w:rPr>
        <w:rFonts w:hint="default"/>
        <w:b w:val="0"/>
      </w:rPr>
    </w:lvl>
    <w:lvl w:ilvl="8">
      <w:start w:val="1"/>
      <w:numFmt w:val="decimal"/>
      <w:isLgl/>
      <w:lvlText w:val="%1.%2.%3.%4.%5.%6.%7.%8.%9."/>
      <w:lvlJc w:val="left"/>
      <w:pPr>
        <w:ind w:left="2160" w:hanging="2160"/>
      </w:pPr>
      <w:rPr>
        <w:rFonts w:hint="default"/>
        <w:b w:val="0"/>
      </w:rPr>
    </w:lvl>
  </w:abstractNum>
  <w:abstractNum w:abstractNumId="32" w15:restartNumberingAfterBreak="0">
    <w:nsid w:val="1FAF29FF"/>
    <w:multiLevelType w:val="hybridMultilevel"/>
    <w:tmpl w:val="49C81068"/>
    <w:lvl w:ilvl="0" w:tplc="D7964D56">
      <w:start w:val="1"/>
      <w:numFmt w:val="decimal"/>
      <w:lvlText w:val="%1."/>
      <w:lvlJc w:val="left"/>
      <w:pPr>
        <w:ind w:left="360" w:hanging="360"/>
      </w:pPr>
      <w:rPr>
        <w:rFonts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21B423BB"/>
    <w:multiLevelType w:val="hybridMultilevel"/>
    <w:tmpl w:val="F536B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21C955BE"/>
    <w:multiLevelType w:val="hybridMultilevel"/>
    <w:tmpl w:val="C1F67CA2"/>
    <w:lvl w:ilvl="0" w:tplc="27FEB254">
      <w:start w:val="1"/>
      <w:numFmt w:val="lowerLetter"/>
      <w:lvlText w:val="%1."/>
      <w:lvlJc w:val="left"/>
      <w:pPr>
        <w:ind w:left="1335" w:hanging="360"/>
      </w:pPr>
      <w:rPr>
        <w:rFonts w:hint="default"/>
      </w:r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35" w15:restartNumberingAfterBreak="0">
    <w:nsid w:val="22FA001C"/>
    <w:multiLevelType w:val="hybridMultilevel"/>
    <w:tmpl w:val="6F768C58"/>
    <w:lvl w:ilvl="0" w:tplc="B354555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23441EBB"/>
    <w:multiLevelType w:val="hybridMultilevel"/>
    <w:tmpl w:val="238CFEE4"/>
    <w:lvl w:ilvl="0" w:tplc="0896A1C6">
      <w:start w:val="1"/>
      <w:numFmt w:val="bullet"/>
      <w:lvlText w:val="•"/>
      <w:lvlJc w:val="left"/>
      <w:pPr>
        <w:tabs>
          <w:tab w:val="num" w:pos="720"/>
        </w:tabs>
        <w:ind w:left="720" w:hanging="360"/>
      </w:pPr>
      <w:rPr>
        <w:rFonts w:ascii="Arial" w:hAnsi="Arial" w:hint="default"/>
      </w:rPr>
    </w:lvl>
    <w:lvl w:ilvl="1" w:tplc="D908C9EC" w:tentative="1">
      <w:start w:val="1"/>
      <w:numFmt w:val="bullet"/>
      <w:lvlText w:val="•"/>
      <w:lvlJc w:val="left"/>
      <w:pPr>
        <w:tabs>
          <w:tab w:val="num" w:pos="1440"/>
        </w:tabs>
        <w:ind w:left="1440" w:hanging="360"/>
      </w:pPr>
      <w:rPr>
        <w:rFonts w:ascii="Arial" w:hAnsi="Arial" w:hint="default"/>
      </w:rPr>
    </w:lvl>
    <w:lvl w:ilvl="2" w:tplc="E1844B20" w:tentative="1">
      <w:start w:val="1"/>
      <w:numFmt w:val="bullet"/>
      <w:lvlText w:val="•"/>
      <w:lvlJc w:val="left"/>
      <w:pPr>
        <w:tabs>
          <w:tab w:val="num" w:pos="2160"/>
        </w:tabs>
        <w:ind w:left="2160" w:hanging="360"/>
      </w:pPr>
      <w:rPr>
        <w:rFonts w:ascii="Arial" w:hAnsi="Arial" w:hint="default"/>
      </w:rPr>
    </w:lvl>
    <w:lvl w:ilvl="3" w:tplc="7576C3B4" w:tentative="1">
      <w:start w:val="1"/>
      <w:numFmt w:val="bullet"/>
      <w:lvlText w:val="•"/>
      <w:lvlJc w:val="left"/>
      <w:pPr>
        <w:tabs>
          <w:tab w:val="num" w:pos="2880"/>
        </w:tabs>
        <w:ind w:left="2880" w:hanging="360"/>
      </w:pPr>
      <w:rPr>
        <w:rFonts w:ascii="Arial" w:hAnsi="Arial" w:hint="default"/>
      </w:rPr>
    </w:lvl>
    <w:lvl w:ilvl="4" w:tplc="55F4F144" w:tentative="1">
      <w:start w:val="1"/>
      <w:numFmt w:val="bullet"/>
      <w:lvlText w:val="•"/>
      <w:lvlJc w:val="left"/>
      <w:pPr>
        <w:tabs>
          <w:tab w:val="num" w:pos="3600"/>
        </w:tabs>
        <w:ind w:left="3600" w:hanging="360"/>
      </w:pPr>
      <w:rPr>
        <w:rFonts w:ascii="Arial" w:hAnsi="Arial" w:hint="default"/>
      </w:rPr>
    </w:lvl>
    <w:lvl w:ilvl="5" w:tplc="6F5A4848" w:tentative="1">
      <w:start w:val="1"/>
      <w:numFmt w:val="bullet"/>
      <w:lvlText w:val="•"/>
      <w:lvlJc w:val="left"/>
      <w:pPr>
        <w:tabs>
          <w:tab w:val="num" w:pos="4320"/>
        </w:tabs>
        <w:ind w:left="4320" w:hanging="360"/>
      </w:pPr>
      <w:rPr>
        <w:rFonts w:ascii="Arial" w:hAnsi="Arial" w:hint="default"/>
      </w:rPr>
    </w:lvl>
    <w:lvl w:ilvl="6" w:tplc="60121FE0" w:tentative="1">
      <w:start w:val="1"/>
      <w:numFmt w:val="bullet"/>
      <w:lvlText w:val="•"/>
      <w:lvlJc w:val="left"/>
      <w:pPr>
        <w:tabs>
          <w:tab w:val="num" w:pos="5040"/>
        </w:tabs>
        <w:ind w:left="5040" w:hanging="360"/>
      </w:pPr>
      <w:rPr>
        <w:rFonts w:ascii="Arial" w:hAnsi="Arial" w:hint="default"/>
      </w:rPr>
    </w:lvl>
    <w:lvl w:ilvl="7" w:tplc="4528720E" w:tentative="1">
      <w:start w:val="1"/>
      <w:numFmt w:val="bullet"/>
      <w:lvlText w:val="•"/>
      <w:lvlJc w:val="left"/>
      <w:pPr>
        <w:tabs>
          <w:tab w:val="num" w:pos="5760"/>
        </w:tabs>
        <w:ind w:left="5760" w:hanging="360"/>
      </w:pPr>
      <w:rPr>
        <w:rFonts w:ascii="Arial" w:hAnsi="Arial" w:hint="default"/>
      </w:rPr>
    </w:lvl>
    <w:lvl w:ilvl="8" w:tplc="08CCC830" w:tentative="1">
      <w:start w:val="1"/>
      <w:numFmt w:val="bullet"/>
      <w:lvlText w:val="•"/>
      <w:lvlJc w:val="left"/>
      <w:pPr>
        <w:tabs>
          <w:tab w:val="num" w:pos="6480"/>
        </w:tabs>
        <w:ind w:left="6480" w:hanging="360"/>
      </w:pPr>
      <w:rPr>
        <w:rFonts w:ascii="Arial" w:hAnsi="Arial" w:hint="default"/>
      </w:rPr>
    </w:lvl>
  </w:abstractNum>
  <w:abstractNum w:abstractNumId="37" w15:restartNumberingAfterBreak="0">
    <w:nsid w:val="242C6EF0"/>
    <w:multiLevelType w:val="hybridMultilevel"/>
    <w:tmpl w:val="66B0C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24DE180A"/>
    <w:multiLevelType w:val="hybridMultilevel"/>
    <w:tmpl w:val="B84832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2585221E"/>
    <w:multiLevelType w:val="hybridMultilevel"/>
    <w:tmpl w:val="30324B3E"/>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25CD57D2"/>
    <w:multiLevelType w:val="hybridMultilevel"/>
    <w:tmpl w:val="BEA09F2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15:restartNumberingAfterBreak="0">
    <w:nsid w:val="26DF6075"/>
    <w:multiLevelType w:val="hybridMultilevel"/>
    <w:tmpl w:val="4B6A7D70"/>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26F6658F"/>
    <w:multiLevelType w:val="multilevel"/>
    <w:tmpl w:val="C9D443F8"/>
    <w:lvl w:ilvl="0">
      <w:start w:val="1"/>
      <w:numFmt w:val="decimal"/>
      <w:lvlText w:val="%1."/>
      <w:lvlJc w:val="left"/>
      <w:pPr>
        <w:ind w:left="720" w:hanging="360"/>
      </w:pPr>
      <w:rPr>
        <w:rFonts w:hint="default"/>
      </w:rPr>
    </w:lvl>
    <w:lvl w:ilvl="1">
      <w:start w:val="1"/>
      <w:numFmt w:val="decimal"/>
      <w:isLgl/>
      <w:lvlText w:val="%1.%2."/>
      <w:lvlJc w:val="left"/>
      <w:pPr>
        <w:ind w:left="333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3" w15:restartNumberingAfterBreak="0">
    <w:nsid w:val="28C72179"/>
    <w:multiLevelType w:val="hybridMultilevel"/>
    <w:tmpl w:val="B9407D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8F02C34"/>
    <w:multiLevelType w:val="hybridMultilevel"/>
    <w:tmpl w:val="E18E8E86"/>
    <w:lvl w:ilvl="0" w:tplc="CAFE08D8">
      <w:numFmt w:val="bullet"/>
      <w:lvlText w:val="-"/>
      <w:lvlJc w:val="left"/>
      <w:pPr>
        <w:tabs>
          <w:tab w:val="num" w:pos="720"/>
        </w:tabs>
        <w:ind w:left="720" w:hanging="360"/>
      </w:pPr>
      <w:rPr>
        <w:rFonts w:ascii="Times New Roman" w:eastAsia="Times New Roman" w:hAnsi="Times New Roman" w:cs="Times New Roman" w:hint="default"/>
      </w:rPr>
    </w:lvl>
    <w:lvl w:ilvl="1" w:tplc="04090001">
      <w:start w:val="1"/>
      <w:numFmt w:val="bullet"/>
      <w:lvlText w:val=""/>
      <w:lvlJc w:val="left"/>
      <w:pPr>
        <w:tabs>
          <w:tab w:val="num" w:pos="1260"/>
        </w:tabs>
        <w:ind w:left="126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2CC07097"/>
    <w:multiLevelType w:val="hybridMultilevel"/>
    <w:tmpl w:val="5CA0CA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FDE230C"/>
    <w:multiLevelType w:val="multilevel"/>
    <w:tmpl w:val="76C29026"/>
    <w:lvl w:ilvl="0">
      <w:start w:val="1"/>
      <w:numFmt w:val="decimal"/>
      <w:lvlText w:val="%1."/>
      <w:lvlJc w:val="left"/>
      <w:pPr>
        <w:tabs>
          <w:tab w:val="num" w:pos="480"/>
        </w:tabs>
        <w:ind w:left="480" w:hanging="480"/>
      </w:pPr>
      <w:rPr>
        <w:rFonts w:hint="default"/>
      </w:rPr>
    </w:lvl>
    <w:lvl w:ilvl="1">
      <w:start w:val="1"/>
      <w:numFmt w:val="bullet"/>
      <w:lvlText w:val=""/>
      <w:lvlJc w:val="left"/>
      <w:pPr>
        <w:tabs>
          <w:tab w:val="num" w:pos="1200"/>
        </w:tabs>
        <w:ind w:left="1200" w:hanging="480"/>
      </w:pPr>
      <w:rPr>
        <w:rFonts w:ascii="Symbol" w:hAnsi="Symbol" w:hint="default"/>
      </w:rPr>
    </w:lvl>
    <w:lvl w:ilvl="2">
      <w:start w:val="1"/>
      <w:numFmt w:val="lowerLetter"/>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47" w15:restartNumberingAfterBreak="0">
    <w:nsid w:val="300D1BDF"/>
    <w:multiLevelType w:val="hybridMultilevel"/>
    <w:tmpl w:val="FA4486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3045070B"/>
    <w:multiLevelType w:val="hybridMultilevel"/>
    <w:tmpl w:val="7018E0E4"/>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49" w15:restartNumberingAfterBreak="0">
    <w:nsid w:val="3156681C"/>
    <w:multiLevelType w:val="hybridMultilevel"/>
    <w:tmpl w:val="AD0C15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31827E4B"/>
    <w:multiLevelType w:val="hybridMultilevel"/>
    <w:tmpl w:val="C58AEC0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318456C5"/>
    <w:multiLevelType w:val="hybridMultilevel"/>
    <w:tmpl w:val="BD282F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32DE38A5"/>
    <w:multiLevelType w:val="hybridMultilevel"/>
    <w:tmpl w:val="B6CE9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2F47E9D"/>
    <w:multiLevelType w:val="hybridMultilevel"/>
    <w:tmpl w:val="E570AE54"/>
    <w:lvl w:ilvl="0" w:tplc="D85018E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4" w15:restartNumberingAfterBreak="0">
    <w:nsid w:val="33F91930"/>
    <w:multiLevelType w:val="multilevel"/>
    <w:tmpl w:val="E2DA5048"/>
    <w:lvl w:ilvl="0">
      <w:start w:val="1"/>
      <w:numFmt w:val="decimal"/>
      <w:lvlText w:val="%1."/>
      <w:legacy w:legacy="1" w:legacySpace="0" w:legacyIndent="360"/>
      <w:lvlJc w:val="left"/>
      <w:rPr>
        <w:rFonts w:ascii="Arial" w:hAnsi="Arial" w:cs="Arial" w:hint="default"/>
        <w:b/>
      </w:rPr>
    </w:lvl>
    <w:lvl w:ilvl="1">
      <w:start w:val="1"/>
      <w:numFmt w:val="decimal"/>
      <w:isLgl/>
      <w:lvlText w:val="%1.%2"/>
      <w:lvlJc w:val="left"/>
      <w:pPr>
        <w:ind w:left="465" w:hanging="46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5" w15:restartNumberingAfterBreak="0">
    <w:nsid w:val="340E4662"/>
    <w:multiLevelType w:val="hybridMultilevel"/>
    <w:tmpl w:val="C97C48A2"/>
    <w:lvl w:ilvl="0" w:tplc="CAFE08D8">
      <w:numFmt w:val="bullet"/>
      <w:lvlText w:val="-"/>
      <w:lvlJc w:val="left"/>
      <w:pPr>
        <w:tabs>
          <w:tab w:val="num" w:pos="720"/>
        </w:tabs>
        <w:ind w:left="720" w:hanging="360"/>
      </w:pPr>
      <w:rPr>
        <w:rFonts w:ascii="Times New Roman" w:eastAsia="Times New Roman" w:hAnsi="Times New Roman" w:cs="Times New Roman" w:hint="default"/>
      </w:rPr>
    </w:lvl>
    <w:lvl w:ilvl="1" w:tplc="04090001">
      <w:start w:val="1"/>
      <w:numFmt w:val="bullet"/>
      <w:lvlText w:val=""/>
      <w:lvlJc w:val="left"/>
      <w:pPr>
        <w:tabs>
          <w:tab w:val="num" w:pos="1260"/>
        </w:tabs>
        <w:ind w:left="126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34155697"/>
    <w:multiLevelType w:val="hybridMultilevel"/>
    <w:tmpl w:val="526A47A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76312D9"/>
    <w:multiLevelType w:val="hybridMultilevel"/>
    <w:tmpl w:val="A38A6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3798719C"/>
    <w:multiLevelType w:val="hybridMultilevel"/>
    <w:tmpl w:val="9FE0C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7E62CC4"/>
    <w:multiLevelType w:val="hybridMultilevel"/>
    <w:tmpl w:val="86ECB37E"/>
    <w:lvl w:ilvl="0" w:tplc="5FF2361A">
      <w:start w:val="1"/>
      <w:numFmt w:val="upperLetter"/>
      <w:lvlText w:val="%1."/>
      <w:lvlJc w:val="left"/>
      <w:pPr>
        <w:ind w:left="360" w:hanging="360"/>
      </w:pPr>
      <w:rPr>
        <w:rFonts w:ascii="Arial" w:hAnsi="Arial" w:cs="Arial" w:hint="default"/>
        <w:b/>
        <w:sz w:val="24"/>
      </w:rPr>
    </w:lvl>
    <w:lvl w:ilvl="1" w:tplc="0409000F">
      <w:start w:val="1"/>
      <w:numFmt w:val="decimal"/>
      <w:lvlText w:val="%2."/>
      <w:lvlJc w:val="left"/>
      <w:pPr>
        <w:ind w:left="-156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389F6AC6"/>
    <w:multiLevelType w:val="hybridMultilevel"/>
    <w:tmpl w:val="03EA85E0"/>
    <w:lvl w:ilvl="0" w:tplc="04090001">
      <w:start w:val="1"/>
      <w:numFmt w:val="bullet"/>
      <w:lvlText w:val=""/>
      <w:lvlJc w:val="left"/>
      <w:pPr>
        <w:tabs>
          <w:tab w:val="num" w:pos="720"/>
        </w:tabs>
        <w:ind w:left="720" w:hanging="360"/>
      </w:pPr>
      <w:rPr>
        <w:rFonts w:ascii="Symbol" w:hAnsi="Symbol" w:hint="default"/>
      </w:rPr>
    </w:lvl>
    <w:lvl w:ilvl="1" w:tplc="ED94FA06" w:tentative="1">
      <w:start w:val="1"/>
      <w:numFmt w:val="bullet"/>
      <w:lvlText w:val="•"/>
      <w:lvlJc w:val="left"/>
      <w:pPr>
        <w:tabs>
          <w:tab w:val="num" w:pos="1440"/>
        </w:tabs>
        <w:ind w:left="1440" w:hanging="360"/>
      </w:pPr>
      <w:rPr>
        <w:rFonts w:ascii="Times New Roman" w:hAnsi="Times New Roman" w:hint="default"/>
      </w:rPr>
    </w:lvl>
    <w:lvl w:ilvl="2" w:tplc="51348FF6" w:tentative="1">
      <w:start w:val="1"/>
      <w:numFmt w:val="bullet"/>
      <w:lvlText w:val="•"/>
      <w:lvlJc w:val="left"/>
      <w:pPr>
        <w:tabs>
          <w:tab w:val="num" w:pos="2160"/>
        </w:tabs>
        <w:ind w:left="2160" w:hanging="360"/>
      </w:pPr>
      <w:rPr>
        <w:rFonts w:ascii="Times New Roman" w:hAnsi="Times New Roman" w:hint="default"/>
      </w:rPr>
    </w:lvl>
    <w:lvl w:ilvl="3" w:tplc="69E87F24" w:tentative="1">
      <w:start w:val="1"/>
      <w:numFmt w:val="bullet"/>
      <w:lvlText w:val="•"/>
      <w:lvlJc w:val="left"/>
      <w:pPr>
        <w:tabs>
          <w:tab w:val="num" w:pos="2880"/>
        </w:tabs>
        <w:ind w:left="2880" w:hanging="360"/>
      </w:pPr>
      <w:rPr>
        <w:rFonts w:ascii="Times New Roman" w:hAnsi="Times New Roman" w:hint="default"/>
      </w:rPr>
    </w:lvl>
    <w:lvl w:ilvl="4" w:tplc="13BEB5D6" w:tentative="1">
      <w:start w:val="1"/>
      <w:numFmt w:val="bullet"/>
      <w:lvlText w:val="•"/>
      <w:lvlJc w:val="left"/>
      <w:pPr>
        <w:tabs>
          <w:tab w:val="num" w:pos="3600"/>
        </w:tabs>
        <w:ind w:left="3600" w:hanging="360"/>
      </w:pPr>
      <w:rPr>
        <w:rFonts w:ascii="Times New Roman" w:hAnsi="Times New Roman" w:hint="default"/>
      </w:rPr>
    </w:lvl>
    <w:lvl w:ilvl="5" w:tplc="893E8B64" w:tentative="1">
      <w:start w:val="1"/>
      <w:numFmt w:val="bullet"/>
      <w:lvlText w:val="•"/>
      <w:lvlJc w:val="left"/>
      <w:pPr>
        <w:tabs>
          <w:tab w:val="num" w:pos="4320"/>
        </w:tabs>
        <w:ind w:left="4320" w:hanging="360"/>
      </w:pPr>
      <w:rPr>
        <w:rFonts w:ascii="Times New Roman" w:hAnsi="Times New Roman" w:hint="default"/>
      </w:rPr>
    </w:lvl>
    <w:lvl w:ilvl="6" w:tplc="F92E0B5E" w:tentative="1">
      <w:start w:val="1"/>
      <w:numFmt w:val="bullet"/>
      <w:lvlText w:val="•"/>
      <w:lvlJc w:val="left"/>
      <w:pPr>
        <w:tabs>
          <w:tab w:val="num" w:pos="5040"/>
        </w:tabs>
        <w:ind w:left="5040" w:hanging="360"/>
      </w:pPr>
      <w:rPr>
        <w:rFonts w:ascii="Times New Roman" w:hAnsi="Times New Roman" w:hint="default"/>
      </w:rPr>
    </w:lvl>
    <w:lvl w:ilvl="7" w:tplc="7E7278BC" w:tentative="1">
      <w:start w:val="1"/>
      <w:numFmt w:val="bullet"/>
      <w:lvlText w:val="•"/>
      <w:lvlJc w:val="left"/>
      <w:pPr>
        <w:tabs>
          <w:tab w:val="num" w:pos="5760"/>
        </w:tabs>
        <w:ind w:left="5760" w:hanging="360"/>
      </w:pPr>
      <w:rPr>
        <w:rFonts w:ascii="Times New Roman" w:hAnsi="Times New Roman" w:hint="default"/>
      </w:rPr>
    </w:lvl>
    <w:lvl w:ilvl="8" w:tplc="3B1C1EC6" w:tentative="1">
      <w:start w:val="1"/>
      <w:numFmt w:val="bullet"/>
      <w:lvlText w:val="•"/>
      <w:lvlJc w:val="left"/>
      <w:pPr>
        <w:tabs>
          <w:tab w:val="num" w:pos="6480"/>
        </w:tabs>
        <w:ind w:left="6480" w:hanging="360"/>
      </w:pPr>
      <w:rPr>
        <w:rFonts w:ascii="Times New Roman" w:hAnsi="Times New Roman" w:hint="default"/>
      </w:rPr>
    </w:lvl>
  </w:abstractNum>
  <w:abstractNum w:abstractNumId="61" w15:restartNumberingAfterBreak="0">
    <w:nsid w:val="3A0E7985"/>
    <w:multiLevelType w:val="hybridMultilevel"/>
    <w:tmpl w:val="74FEC7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3AC12E44"/>
    <w:multiLevelType w:val="hybridMultilevel"/>
    <w:tmpl w:val="A33E1EB4"/>
    <w:lvl w:ilvl="0" w:tplc="0409000F">
      <w:start w:val="1"/>
      <w:numFmt w:val="decimal"/>
      <w:lvlText w:val="%1."/>
      <w:lvlJc w:val="left"/>
      <w:pPr>
        <w:ind w:left="1890" w:hanging="360"/>
      </w:pPr>
    </w:lvl>
    <w:lvl w:ilvl="1" w:tplc="2DBCE474">
      <w:start w:val="1"/>
      <w:numFmt w:val="lowerLetter"/>
      <w:lvlText w:val="%2."/>
      <w:lvlJc w:val="left"/>
      <w:pPr>
        <w:ind w:left="2610" w:hanging="360"/>
      </w:pPr>
      <w:rPr>
        <w:b w:val="0"/>
      </w:r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63" w15:restartNumberingAfterBreak="0">
    <w:nsid w:val="3B8809B3"/>
    <w:multiLevelType w:val="hybridMultilevel"/>
    <w:tmpl w:val="9D30A7B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3C1C3FA7"/>
    <w:multiLevelType w:val="hybridMultilevel"/>
    <w:tmpl w:val="74E02CF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D09412D"/>
    <w:multiLevelType w:val="hybridMultilevel"/>
    <w:tmpl w:val="1E32EDEC"/>
    <w:lvl w:ilvl="0" w:tplc="04090001">
      <w:start w:val="1"/>
      <w:numFmt w:val="bullet"/>
      <w:lvlText w:val=""/>
      <w:lvlJc w:val="left"/>
      <w:pPr>
        <w:ind w:left="1980" w:hanging="360"/>
      </w:pPr>
      <w:rPr>
        <w:rFonts w:ascii="Symbol" w:hAnsi="Symbo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66" w15:restartNumberingAfterBreak="0">
    <w:nsid w:val="3DBA3B6A"/>
    <w:multiLevelType w:val="hybridMultilevel"/>
    <w:tmpl w:val="E58255C0"/>
    <w:lvl w:ilvl="0" w:tplc="04090015">
      <w:start w:val="1"/>
      <w:numFmt w:val="upperLetter"/>
      <w:lvlText w:val="%1."/>
      <w:lvlJc w:val="left"/>
      <w:pPr>
        <w:ind w:left="1440" w:hanging="360"/>
      </w:pPr>
    </w:lvl>
    <w:lvl w:ilvl="1" w:tplc="B780367A">
      <w:start w:val="1"/>
      <w:numFmt w:val="decimal"/>
      <w:lvlText w:val="%2."/>
      <w:lvlJc w:val="left"/>
      <w:pPr>
        <w:ind w:left="2160" w:hanging="360"/>
      </w:pPr>
      <w:rPr>
        <w:rFonts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15:restartNumberingAfterBreak="0">
    <w:nsid w:val="3E2B29DE"/>
    <w:multiLevelType w:val="hybridMultilevel"/>
    <w:tmpl w:val="BF3628F0"/>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8" w15:restartNumberingAfterBreak="0">
    <w:nsid w:val="3ECE3207"/>
    <w:multiLevelType w:val="hybridMultilevel"/>
    <w:tmpl w:val="C262CBE0"/>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9" w15:restartNumberingAfterBreak="0">
    <w:nsid w:val="403D28FD"/>
    <w:multiLevelType w:val="hybridMultilevel"/>
    <w:tmpl w:val="9AE81D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36A69F1"/>
    <w:multiLevelType w:val="hybridMultilevel"/>
    <w:tmpl w:val="FDB813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3CF3036"/>
    <w:multiLevelType w:val="hybridMultilevel"/>
    <w:tmpl w:val="1FAC4E06"/>
    <w:lvl w:ilvl="0" w:tplc="C4BC1C2A">
      <w:start w:val="1"/>
      <w:numFmt w:val="decimal"/>
      <w:lvlText w:val="%1."/>
      <w:lvlJc w:val="left"/>
      <w:pPr>
        <w:ind w:left="360" w:hanging="360"/>
      </w:pPr>
      <w:rPr>
        <w:rFonts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15:restartNumberingAfterBreak="0">
    <w:nsid w:val="458A0AA6"/>
    <w:multiLevelType w:val="hybridMultilevel"/>
    <w:tmpl w:val="5B344FE4"/>
    <w:lvl w:ilvl="0" w:tplc="04090001">
      <w:start w:val="1"/>
      <w:numFmt w:val="bullet"/>
      <w:lvlText w:val=""/>
      <w:lvlJc w:val="left"/>
      <w:pPr>
        <w:tabs>
          <w:tab w:val="num" w:pos="1513"/>
        </w:tabs>
        <w:ind w:left="1513" w:hanging="360"/>
      </w:pPr>
      <w:rPr>
        <w:rFonts w:ascii="Symbol" w:hAnsi="Symbol" w:hint="default"/>
      </w:rPr>
    </w:lvl>
    <w:lvl w:ilvl="1" w:tplc="04090003" w:tentative="1">
      <w:start w:val="1"/>
      <w:numFmt w:val="bullet"/>
      <w:lvlText w:val="o"/>
      <w:lvlJc w:val="left"/>
      <w:pPr>
        <w:tabs>
          <w:tab w:val="num" w:pos="2233"/>
        </w:tabs>
        <w:ind w:left="2233" w:hanging="360"/>
      </w:pPr>
      <w:rPr>
        <w:rFonts w:ascii="Courier New" w:hAnsi="Courier New" w:hint="default"/>
      </w:rPr>
    </w:lvl>
    <w:lvl w:ilvl="2" w:tplc="04090005" w:tentative="1">
      <w:start w:val="1"/>
      <w:numFmt w:val="bullet"/>
      <w:lvlText w:val=""/>
      <w:lvlJc w:val="left"/>
      <w:pPr>
        <w:tabs>
          <w:tab w:val="num" w:pos="2953"/>
        </w:tabs>
        <w:ind w:left="2953" w:hanging="360"/>
      </w:pPr>
      <w:rPr>
        <w:rFonts w:ascii="Wingdings" w:hAnsi="Wingdings" w:hint="default"/>
      </w:rPr>
    </w:lvl>
    <w:lvl w:ilvl="3" w:tplc="04090001" w:tentative="1">
      <w:start w:val="1"/>
      <w:numFmt w:val="bullet"/>
      <w:lvlText w:val=""/>
      <w:lvlJc w:val="left"/>
      <w:pPr>
        <w:tabs>
          <w:tab w:val="num" w:pos="3673"/>
        </w:tabs>
        <w:ind w:left="3673" w:hanging="360"/>
      </w:pPr>
      <w:rPr>
        <w:rFonts w:ascii="Symbol" w:hAnsi="Symbol" w:hint="default"/>
      </w:rPr>
    </w:lvl>
    <w:lvl w:ilvl="4" w:tplc="04090003" w:tentative="1">
      <w:start w:val="1"/>
      <w:numFmt w:val="bullet"/>
      <w:lvlText w:val="o"/>
      <w:lvlJc w:val="left"/>
      <w:pPr>
        <w:tabs>
          <w:tab w:val="num" w:pos="4393"/>
        </w:tabs>
        <w:ind w:left="4393" w:hanging="360"/>
      </w:pPr>
      <w:rPr>
        <w:rFonts w:ascii="Courier New" w:hAnsi="Courier New" w:hint="default"/>
      </w:rPr>
    </w:lvl>
    <w:lvl w:ilvl="5" w:tplc="04090005" w:tentative="1">
      <w:start w:val="1"/>
      <w:numFmt w:val="bullet"/>
      <w:lvlText w:val=""/>
      <w:lvlJc w:val="left"/>
      <w:pPr>
        <w:tabs>
          <w:tab w:val="num" w:pos="5113"/>
        </w:tabs>
        <w:ind w:left="5113" w:hanging="360"/>
      </w:pPr>
      <w:rPr>
        <w:rFonts w:ascii="Wingdings" w:hAnsi="Wingdings" w:hint="default"/>
      </w:rPr>
    </w:lvl>
    <w:lvl w:ilvl="6" w:tplc="04090001" w:tentative="1">
      <w:start w:val="1"/>
      <w:numFmt w:val="bullet"/>
      <w:lvlText w:val=""/>
      <w:lvlJc w:val="left"/>
      <w:pPr>
        <w:tabs>
          <w:tab w:val="num" w:pos="5833"/>
        </w:tabs>
        <w:ind w:left="5833" w:hanging="360"/>
      </w:pPr>
      <w:rPr>
        <w:rFonts w:ascii="Symbol" w:hAnsi="Symbol" w:hint="default"/>
      </w:rPr>
    </w:lvl>
    <w:lvl w:ilvl="7" w:tplc="04090003" w:tentative="1">
      <w:start w:val="1"/>
      <w:numFmt w:val="bullet"/>
      <w:lvlText w:val="o"/>
      <w:lvlJc w:val="left"/>
      <w:pPr>
        <w:tabs>
          <w:tab w:val="num" w:pos="6553"/>
        </w:tabs>
        <w:ind w:left="6553" w:hanging="360"/>
      </w:pPr>
      <w:rPr>
        <w:rFonts w:ascii="Courier New" w:hAnsi="Courier New" w:hint="default"/>
      </w:rPr>
    </w:lvl>
    <w:lvl w:ilvl="8" w:tplc="04090005" w:tentative="1">
      <w:start w:val="1"/>
      <w:numFmt w:val="bullet"/>
      <w:lvlText w:val=""/>
      <w:lvlJc w:val="left"/>
      <w:pPr>
        <w:tabs>
          <w:tab w:val="num" w:pos="7273"/>
        </w:tabs>
        <w:ind w:left="7273" w:hanging="360"/>
      </w:pPr>
      <w:rPr>
        <w:rFonts w:ascii="Wingdings" w:hAnsi="Wingdings" w:hint="default"/>
      </w:rPr>
    </w:lvl>
  </w:abstractNum>
  <w:abstractNum w:abstractNumId="73" w15:restartNumberingAfterBreak="0">
    <w:nsid w:val="47455A9D"/>
    <w:multiLevelType w:val="hybridMultilevel"/>
    <w:tmpl w:val="DF7C24AC"/>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4" w15:restartNumberingAfterBreak="0">
    <w:nsid w:val="483F5C2E"/>
    <w:multiLevelType w:val="multilevel"/>
    <w:tmpl w:val="6E4CC6EA"/>
    <w:lvl w:ilvl="0">
      <w:start w:val="1"/>
      <w:numFmt w:val="decimal"/>
      <w:lvlText w:val="%1."/>
      <w:lvlJc w:val="left"/>
      <w:pPr>
        <w:ind w:left="630" w:hanging="360"/>
      </w:pPr>
    </w:lvl>
    <w:lvl w:ilvl="1">
      <w:start w:val="1"/>
      <w:numFmt w:val="bullet"/>
      <w:lvlText w:val=""/>
      <w:lvlJc w:val="left"/>
      <w:pPr>
        <w:ind w:left="675" w:hanging="405"/>
      </w:pPr>
      <w:rPr>
        <w:rFonts w:ascii="Symbol" w:hAnsi="Symbol"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1350" w:hanging="108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710" w:hanging="144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2070" w:hanging="1800"/>
      </w:pPr>
      <w:rPr>
        <w:rFonts w:hint="default"/>
      </w:rPr>
    </w:lvl>
    <w:lvl w:ilvl="8">
      <w:start w:val="1"/>
      <w:numFmt w:val="decimal"/>
      <w:isLgl/>
      <w:lvlText w:val="%1.%2.%3.%4.%5.%6.%7.%8.%9"/>
      <w:lvlJc w:val="left"/>
      <w:pPr>
        <w:ind w:left="2070" w:hanging="1800"/>
      </w:pPr>
      <w:rPr>
        <w:rFonts w:hint="default"/>
      </w:rPr>
    </w:lvl>
  </w:abstractNum>
  <w:abstractNum w:abstractNumId="75" w15:restartNumberingAfterBreak="0">
    <w:nsid w:val="49EC1D5B"/>
    <w:multiLevelType w:val="hybridMultilevel"/>
    <w:tmpl w:val="2EA86C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4A560422"/>
    <w:multiLevelType w:val="hybridMultilevel"/>
    <w:tmpl w:val="5E929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AED252D"/>
    <w:multiLevelType w:val="hybridMultilevel"/>
    <w:tmpl w:val="8A068756"/>
    <w:lvl w:ilvl="0" w:tplc="04090001">
      <w:start w:val="1"/>
      <w:numFmt w:val="bullet"/>
      <w:lvlText w:val=""/>
      <w:lvlJc w:val="left"/>
      <w:pPr>
        <w:ind w:left="720" w:hanging="360"/>
      </w:pPr>
      <w:rPr>
        <w:rFonts w:ascii="Symbol" w:hAnsi="Symbol" w:hint="default"/>
        <w:b/>
      </w:rPr>
    </w:lvl>
    <w:lvl w:ilvl="1" w:tplc="6FDA9E50">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CF3474D"/>
    <w:multiLevelType w:val="hybridMultilevel"/>
    <w:tmpl w:val="449803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4D9211FF"/>
    <w:multiLevelType w:val="hybridMultilevel"/>
    <w:tmpl w:val="4C9A09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0" w15:restartNumberingAfterBreak="0">
    <w:nsid w:val="4FC5718C"/>
    <w:multiLevelType w:val="hybridMultilevel"/>
    <w:tmpl w:val="CCB612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15:restartNumberingAfterBreak="0">
    <w:nsid w:val="50010126"/>
    <w:multiLevelType w:val="hybridMultilevel"/>
    <w:tmpl w:val="9766A1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0160FB9"/>
    <w:multiLevelType w:val="hybridMultilevel"/>
    <w:tmpl w:val="E01633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3" w15:restartNumberingAfterBreak="0">
    <w:nsid w:val="509D6F9B"/>
    <w:multiLevelType w:val="hybridMultilevel"/>
    <w:tmpl w:val="DFA44550"/>
    <w:lvl w:ilvl="0" w:tplc="04090001">
      <w:start w:val="1"/>
      <w:numFmt w:val="bullet"/>
      <w:lvlText w:val=""/>
      <w:lvlJc w:val="left"/>
      <w:pPr>
        <w:ind w:left="1125"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84" w15:restartNumberingAfterBreak="0">
    <w:nsid w:val="509E1162"/>
    <w:multiLevelType w:val="multilevel"/>
    <w:tmpl w:val="21BCA278"/>
    <w:lvl w:ilvl="0">
      <w:start w:val="1"/>
      <w:numFmt w:val="decimal"/>
      <w:lvlText w:val="%1."/>
      <w:legacy w:legacy="1" w:legacySpace="0" w:legacyIndent="360"/>
      <w:lvlJc w:val="left"/>
      <w:rPr>
        <w:rFonts w:ascii="Arial" w:hAnsi="Arial" w:cs="Arial" w:hint="default"/>
      </w:rPr>
    </w:lvl>
    <w:lvl w:ilvl="1">
      <w:start w:val="1"/>
      <w:numFmt w:val="decimal"/>
      <w:isLgl/>
      <w:lvlText w:val="%1.%2"/>
      <w:lvlJc w:val="left"/>
      <w:pPr>
        <w:ind w:left="570" w:hanging="51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1260" w:hanging="1080"/>
      </w:pPr>
      <w:rPr>
        <w:rFonts w:hint="default"/>
      </w:rPr>
    </w:lvl>
    <w:lvl w:ilvl="4">
      <w:start w:val="1"/>
      <w:numFmt w:val="decimal"/>
      <w:isLgl/>
      <w:lvlText w:val="%1.%2.%3.%4.%5"/>
      <w:lvlJc w:val="left"/>
      <w:pPr>
        <w:ind w:left="1320" w:hanging="1080"/>
      </w:pPr>
      <w:rPr>
        <w:rFonts w:hint="default"/>
      </w:rPr>
    </w:lvl>
    <w:lvl w:ilvl="5">
      <w:start w:val="1"/>
      <w:numFmt w:val="decimal"/>
      <w:isLgl/>
      <w:lvlText w:val="%1.%2.%3.%4.%5.%6"/>
      <w:lvlJc w:val="left"/>
      <w:pPr>
        <w:ind w:left="174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280" w:hanging="1800"/>
      </w:pPr>
      <w:rPr>
        <w:rFonts w:hint="default"/>
      </w:rPr>
    </w:lvl>
  </w:abstractNum>
  <w:abstractNum w:abstractNumId="85" w15:restartNumberingAfterBreak="0">
    <w:nsid w:val="52E151F2"/>
    <w:multiLevelType w:val="hybridMultilevel"/>
    <w:tmpl w:val="EE8ABF82"/>
    <w:lvl w:ilvl="0" w:tplc="745A22E8">
      <w:start w:val="1"/>
      <w:numFmt w:val="decimal"/>
      <w:pStyle w:val="ListParagraph"/>
      <w:lvlText w:val="%1.1"/>
      <w:lvlJc w:val="left"/>
      <w:pPr>
        <w:ind w:left="81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6" w15:restartNumberingAfterBreak="0">
    <w:nsid w:val="55D52254"/>
    <w:multiLevelType w:val="multilevel"/>
    <w:tmpl w:val="6E4CC6EA"/>
    <w:lvl w:ilvl="0">
      <w:start w:val="1"/>
      <w:numFmt w:val="decimal"/>
      <w:lvlText w:val="%1."/>
      <w:lvlJc w:val="left"/>
      <w:pPr>
        <w:ind w:left="630" w:hanging="360"/>
      </w:pPr>
    </w:lvl>
    <w:lvl w:ilvl="1">
      <w:start w:val="1"/>
      <w:numFmt w:val="bullet"/>
      <w:lvlText w:val=""/>
      <w:lvlJc w:val="left"/>
      <w:pPr>
        <w:ind w:left="675" w:hanging="405"/>
      </w:pPr>
      <w:rPr>
        <w:rFonts w:ascii="Symbol" w:hAnsi="Symbol" w:hint="default"/>
      </w:rPr>
    </w:lvl>
    <w:lvl w:ilvl="2">
      <w:start w:val="1"/>
      <w:numFmt w:val="decimal"/>
      <w:isLgl/>
      <w:lvlText w:val="%1.%2.%3"/>
      <w:lvlJc w:val="left"/>
      <w:pPr>
        <w:ind w:left="990" w:hanging="720"/>
      </w:pPr>
      <w:rPr>
        <w:rFonts w:hint="default"/>
      </w:rPr>
    </w:lvl>
    <w:lvl w:ilvl="3">
      <w:start w:val="1"/>
      <w:numFmt w:val="decimal"/>
      <w:isLgl/>
      <w:lvlText w:val="%1.%2.%3.%4"/>
      <w:lvlJc w:val="left"/>
      <w:pPr>
        <w:ind w:left="1350" w:hanging="1080"/>
      </w:pPr>
      <w:rPr>
        <w:rFonts w:hint="default"/>
      </w:rPr>
    </w:lvl>
    <w:lvl w:ilvl="4">
      <w:start w:val="1"/>
      <w:numFmt w:val="decimal"/>
      <w:isLgl/>
      <w:lvlText w:val="%1.%2.%3.%4.%5"/>
      <w:lvlJc w:val="left"/>
      <w:pPr>
        <w:ind w:left="1350" w:hanging="1080"/>
      </w:pPr>
      <w:rPr>
        <w:rFonts w:hint="default"/>
      </w:rPr>
    </w:lvl>
    <w:lvl w:ilvl="5">
      <w:start w:val="1"/>
      <w:numFmt w:val="decimal"/>
      <w:isLgl/>
      <w:lvlText w:val="%1.%2.%3.%4.%5.%6"/>
      <w:lvlJc w:val="left"/>
      <w:pPr>
        <w:ind w:left="1710" w:hanging="1440"/>
      </w:pPr>
      <w:rPr>
        <w:rFonts w:hint="default"/>
      </w:rPr>
    </w:lvl>
    <w:lvl w:ilvl="6">
      <w:start w:val="1"/>
      <w:numFmt w:val="decimal"/>
      <w:isLgl/>
      <w:lvlText w:val="%1.%2.%3.%4.%5.%6.%7"/>
      <w:lvlJc w:val="left"/>
      <w:pPr>
        <w:ind w:left="1710" w:hanging="1440"/>
      </w:pPr>
      <w:rPr>
        <w:rFonts w:hint="default"/>
      </w:rPr>
    </w:lvl>
    <w:lvl w:ilvl="7">
      <w:start w:val="1"/>
      <w:numFmt w:val="decimal"/>
      <w:isLgl/>
      <w:lvlText w:val="%1.%2.%3.%4.%5.%6.%7.%8"/>
      <w:lvlJc w:val="left"/>
      <w:pPr>
        <w:ind w:left="2070" w:hanging="1800"/>
      </w:pPr>
      <w:rPr>
        <w:rFonts w:hint="default"/>
      </w:rPr>
    </w:lvl>
    <w:lvl w:ilvl="8">
      <w:start w:val="1"/>
      <w:numFmt w:val="decimal"/>
      <w:isLgl/>
      <w:lvlText w:val="%1.%2.%3.%4.%5.%6.%7.%8.%9"/>
      <w:lvlJc w:val="left"/>
      <w:pPr>
        <w:ind w:left="2070" w:hanging="1800"/>
      </w:pPr>
      <w:rPr>
        <w:rFonts w:hint="default"/>
      </w:rPr>
    </w:lvl>
  </w:abstractNum>
  <w:abstractNum w:abstractNumId="87" w15:restartNumberingAfterBreak="0">
    <w:nsid w:val="589042F8"/>
    <w:multiLevelType w:val="multilevel"/>
    <w:tmpl w:val="0704984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b w:val="0"/>
      </w:rPr>
    </w:lvl>
    <w:lvl w:ilvl="5">
      <w:start w:val="1"/>
      <w:numFmt w:val="decimal"/>
      <w:isLgl/>
      <w:lvlText w:val="%1.%2.%3.%4.%5.%6"/>
      <w:lvlJc w:val="left"/>
      <w:pPr>
        <w:ind w:left="1800" w:hanging="1440"/>
      </w:pPr>
      <w:rPr>
        <w:rFonts w:hint="default"/>
        <w:b w:val="0"/>
      </w:rPr>
    </w:lvl>
    <w:lvl w:ilvl="6">
      <w:start w:val="1"/>
      <w:numFmt w:val="decimal"/>
      <w:isLgl/>
      <w:lvlText w:val="%1.%2.%3.%4.%5.%6.%7"/>
      <w:lvlJc w:val="left"/>
      <w:pPr>
        <w:ind w:left="1800" w:hanging="1440"/>
      </w:pPr>
      <w:rPr>
        <w:rFonts w:hint="default"/>
        <w:b w:val="0"/>
      </w:rPr>
    </w:lvl>
    <w:lvl w:ilvl="7">
      <w:start w:val="1"/>
      <w:numFmt w:val="decimal"/>
      <w:isLgl/>
      <w:lvlText w:val="%1.%2.%3.%4.%5.%6.%7.%8"/>
      <w:lvlJc w:val="left"/>
      <w:pPr>
        <w:ind w:left="2160" w:hanging="1800"/>
      </w:pPr>
      <w:rPr>
        <w:rFonts w:hint="default"/>
        <w:b w:val="0"/>
      </w:rPr>
    </w:lvl>
    <w:lvl w:ilvl="8">
      <w:start w:val="1"/>
      <w:numFmt w:val="decimal"/>
      <w:isLgl/>
      <w:lvlText w:val="%1.%2.%3.%4.%5.%6.%7.%8.%9"/>
      <w:lvlJc w:val="left"/>
      <w:pPr>
        <w:ind w:left="2160" w:hanging="1800"/>
      </w:pPr>
      <w:rPr>
        <w:rFonts w:hint="default"/>
        <w:b w:val="0"/>
      </w:rPr>
    </w:lvl>
  </w:abstractNum>
  <w:abstractNum w:abstractNumId="88" w15:restartNumberingAfterBreak="0">
    <w:nsid w:val="594573C0"/>
    <w:multiLevelType w:val="hybridMultilevel"/>
    <w:tmpl w:val="A8DCA0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9" w15:restartNumberingAfterBreak="0">
    <w:nsid w:val="59530BF7"/>
    <w:multiLevelType w:val="hybridMultilevel"/>
    <w:tmpl w:val="339A1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15:restartNumberingAfterBreak="0">
    <w:nsid w:val="5B8B20CF"/>
    <w:multiLevelType w:val="hybridMultilevel"/>
    <w:tmpl w:val="332A2976"/>
    <w:lvl w:ilvl="0" w:tplc="7262A600">
      <w:start w:val="1"/>
      <w:numFmt w:val="bullet"/>
      <w:lvlText w:val=""/>
      <w:lvlJc w:val="left"/>
      <w:pPr>
        <w:ind w:left="2589" w:hanging="360"/>
      </w:pPr>
      <w:rPr>
        <w:rFonts w:ascii="Wingdings 2" w:hAnsi="Wingdings 2" w:hint="default"/>
      </w:rPr>
    </w:lvl>
    <w:lvl w:ilvl="1" w:tplc="04090003" w:tentative="1">
      <w:start w:val="1"/>
      <w:numFmt w:val="bullet"/>
      <w:lvlText w:val="o"/>
      <w:lvlJc w:val="left"/>
      <w:pPr>
        <w:ind w:left="3309" w:hanging="360"/>
      </w:pPr>
      <w:rPr>
        <w:rFonts w:ascii="Courier New" w:hAnsi="Courier New" w:cs="Courier New" w:hint="default"/>
      </w:rPr>
    </w:lvl>
    <w:lvl w:ilvl="2" w:tplc="04090005" w:tentative="1">
      <w:start w:val="1"/>
      <w:numFmt w:val="bullet"/>
      <w:lvlText w:val=""/>
      <w:lvlJc w:val="left"/>
      <w:pPr>
        <w:ind w:left="4029" w:hanging="360"/>
      </w:pPr>
      <w:rPr>
        <w:rFonts w:ascii="Wingdings" w:hAnsi="Wingdings" w:hint="default"/>
      </w:rPr>
    </w:lvl>
    <w:lvl w:ilvl="3" w:tplc="04090001" w:tentative="1">
      <w:start w:val="1"/>
      <w:numFmt w:val="bullet"/>
      <w:lvlText w:val=""/>
      <w:lvlJc w:val="left"/>
      <w:pPr>
        <w:ind w:left="4749" w:hanging="360"/>
      </w:pPr>
      <w:rPr>
        <w:rFonts w:ascii="Symbol" w:hAnsi="Symbol" w:hint="default"/>
      </w:rPr>
    </w:lvl>
    <w:lvl w:ilvl="4" w:tplc="04090003" w:tentative="1">
      <w:start w:val="1"/>
      <w:numFmt w:val="bullet"/>
      <w:lvlText w:val="o"/>
      <w:lvlJc w:val="left"/>
      <w:pPr>
        <w:ind w:left="5469" w:hanging="360"/>
      </w:pPr>
      <w:rPr>
        <w:rFonts w:ascii="Courier New" w:hAnsi="Courier New" w:cs="Courier New" w:hint="default"/>
      </w:rPr>
    </w:lvl>
    <w:lvl w:ilvl="5" w:tplc="04090005" w:tentative="1">
      <w:start w:val="1"/>
      <w:numFmt w:val="bullet"/>
      <w:lvlText w:val=""/>
      <w:lvlJc w:val="left"/>
      <w:pPr>
        <w:ind w:left="6189" w:hanging="360"/>
      </w:pPr>
      <w:rPr>
        <w:rFonts w:ascii="Wingdings" w:hAnsi="Wingdings" w:hint="default"/>
      </w:rPr>
    </w:lvl>
    <w:lvl w:ilvl="6" w:tplc="04090001" w:tentative="1">
      <w:start w:val="1"/>
      <w:numFmt w:val="bullet"/>
      <w:lvlText w:val=""/>
      <w:lvlJc w:val="left"/>
      <w:pPr>
        <w:ind w:left="6909" w:hanging="360"/>
      </w:pPr>
      <w:rPr>
        <w:rFonts w:ascii="Symbol" w:hAnsi="Symbol" w:hint="default"/>
      </w:rPr>
    </w:lvl>
    <w:lvl w:ilvl="7" w:tplc="04090003" w:tentative="1">
      <w:start w:val="1"/>
      <w:numFmt w:val="bullet"/>
      <w:lvlText w:val="o"/>
      <w:lvlJc w:val="left"/>
      <w:pPr>
        <w:ind w:left="7629" w:hanging="360"/>
      </w:pPr>
      <w:rPr>
        <w:rFonts w:ascii="Courier New" w:hAnsi="Courier New" w:cs="Courier New" w:hint="default"/>
      </w:rPr>
    </w:lvl>
    <w:lvl w:ilvl="8" w:tplc="04090005" w:tentative="1">
      <w:start w:val="1"/>
      <w:numFmt w:val="bullet"/>
      <w:lvlText w:val=""/>
      <w:lvlJc w:val="left"/>
      <w:pPr>
        <w:ind w:left="8349" w:hanging="360"/>
      </w:pPr>
      <w:rPr>
        <w:rFonts w:ascii="Wingdings" w:hAnsi="Wingdings" w:hint="default"/>
      </w:rPr>
    </w:lvl>
  </w:abstractNum>
  <w:abstractNum w:abstractNumId="91" w15:restartNumberingAfterBreak="0">
    <w:nsid w:val="5C2A0D73"/>
    <w:multiLevelType w:val="hybridMultilevel"/>
    <w:tmpl w:val="293425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5E44295A"/>
    <w:multiLevelType w:val="multilevel"/>
    <w:tmpl w:val="94C4BF1C"/>
    <w:lvl w:ilvl="0">
      <w:start w:val="1"/>
      <w:numFmt w:val="decimal"/>
      <w:lvlText w:val="%1."/>
      <w:legacy w:legacy="1" w:legacySpace="0" w:legacyIndent="360"/>
      <w:lvlJc w:val="left"/>
      <w:rPr>
        <w:rFonts w:ascii="Arial" w:hAnsi="Arial" w:cs="Arial" w:hint="default"/>
      </w:rPr>
    </w:lvl>
    <w:lvl w:ilvl="1">
      <w:start w:val="1"/>
      <w:numFmt w:val="decimal"/>
      <w:isLgl/>
      <w:lvlText w:val="%1.%2."/>
      <w:lvlJc w:val="left"/>
      <w:pPr>
        <w:ind w:left="780" w:hanging="72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1260" w:hanging="1080"/>
      </w:pPr>
      <w:rPr>
        <w:rFonts w:hint="default"/>
      </w:rPr>
    </w:lvl>
    <w:lvl w:ilvl="4">
      <w:start w:val="1"/>
      <w:numFmt w:val="decimal"/>
      <w:isLgl/>
      <w:lvlText w:val="%1.%2.%3.%4.%5."/>
      <w:lvlJc w:val="left"/>
      <w:pPr>
        <w:ind w:left="1320" w:hanging="1080"/>
      </w:pPr>
      <w:rPr>
        <w:rFonts w:hint="default"/>
      </w:rPr>
    </w:lvl>
    <w:lvl w:ilvl="5">
      <w:start w:val="1"/>
      <w:numFmt w:val="decimal"/>
      <w:isLgl/>
      <w:lvlText w:val="%1.%2.%3.%4.%5.%6."/>
      <w:lvlJc w:val="left"/>
      <w:pPr>
        <w:ind w:left="174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220" w:hanging="1800"/>
      </w:pPr>
      <w:rPr>
        <w:rFonts w:hint="default"/>
      </w:rPr>
    </w:lvl>
    <w:lvl w:ilvl="8">
      <w:start w:val="1"/>
      <w:numFmt w:val="decimal"/>
      <w:isLgl/>
      <w:lvlText w:val="%1.%2.%3.%4.%5.%6.%7.%8.%9."/>
      <w:lvlJc w:val="left"/>
      <w:pPr>
        <w:ind w:left="2640" w:hanging="2160"/>
      </w:pPr>
      <w:rPr>
        <w:rFonts w:hint="default"/>
      </w:rPr>
    </w:lvl>
  </w:abstractNum>
  <w:abstractNum w:abstractNumId="93" w15:restartNumberingAfterBreak="0">
    <w:nsid w:val="5E9E1409"/>
    <w:multiLevelType w:val="hybridMultilevel"/>
    <w:tmpl w:val="B4C47078"/>
    <w:lvl w:ilvl="0" w:tplc="04090001">
      <w:start w:val="1"/>
      <w:numFmt w:val="bullet"/>
      <w:lvlText w:val=""/>
      <w:lvlJc w:val="left"/>
      <w:pPr>
        <w:ind w:left="1620" w:hanging="360"/>
      </w:pPr>
      <w:rPr>
        <w:rFonts w:ascii="Symbol" w:hAnsi="Symbol"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94" w15:restartNumberingAfterBreak="0">
    <w:nsid w:val="5EE131A3"/>
    <w:multiLevelType w:val="multilevel"/>
    <w:tmpl w:val="3EF6BFF0"/>
    <w:lvl w:ilvl="0">
      <w:start w:val="1"/>
      <w:numFmt w:val="decimal"/>
      <w:lvlText w:val="%1."/>
      <w:legacy w:legacy="1" w:legacySpace="0" w:legacyIndent="360"/>
      <w:lvlJc w:val="left"/>
      <w:rPr>
        <w:rFonts w:ascii="Arial" w:hAnsi="Arial" w:cs="Arial" w:hint="default"/>
        <w:b w:val="0"/>
      </w:rPr>
    </w:lvl>
    <w:lvl w:ilvl="1">
      <w:start w:val="2"/>
      <w:numFmt w:val="decimal"/>
      <w:isLgl/>
      <w:lvlText w:val="%1.%2"/>
      <w:lvlJc w:val="left"/>
      <w:pPr>
        <w:ind w:left="585" w:hanging="585"/>
      </w:pPr>
      <w:rPr>
        <w:rFonts w:hint="default"/>
      </w:rPr>
    </w:lvl>
    <w:lvl w:ilvl="2">
      <w:start w:val="5"/>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95" w15:restartNumberingAfterBreak="0">
    <w:nsid w:val="5F32597B"/>
    <w:multiLevelType w:val="hybridMultilevel"/>
    <w:tmpl w:val="1BF020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5F3676F7"/>
    <w:multiLevelType w:val="hybridMultilevel"/>
    <w:tmpl w:val="1BF020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5F56431E"/>
    <w:multiLevelType w:val="hybridMultilevel"/>
    <w:tmpl w:val="4CE2E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15:restartNumberingAfterBreak="0">
    <w:nsid w:val="5FB85158"/>
    <w:multiLevelType w:val="multilevel"/>
    <w:tmpl w:val="FA1EF4F0"/>
    <w:lvl w:ilvl="0">
      <w:start w:val="1"/>
      <w:numFmt w:val="bullet"/>
      <w:lvlText w:val=""/>
      <w:lvlJc w:val="left"/>
      <w:pPr>
        <w:tabs>
          <w:tab w:val="num" w:pos="480"/>
        </w:tabs>
        <w:ind w:left="480" w:hanging="480"/>
      </w:pPr>
      <w:rPr>
        <w:rFonts w:ascii="Symbol" w:hAnsi="Symbol" w:hint="default"/>
      </w:rPr>
    </w:lvl>
    <w:lvl w:ilvl="1">
      <w:start w:val="1"/>
      <w:numFmt w:val="bullet"/>
      <w:lvlText w:val=""/>
      <w:lvlJc w:val="left"/>
      <w:pPr>
        <w:tabs>
          <w:tab w:val="num" w:pos="1200"/>
        </w:tabs>
        <w:ind w:left="1200" w:hanging="480"/>
      </w:pPr>
      <w:rPr>
        <w:rFonts w:ascii="Symbol" w:hAnsi="Symbol" w:hint="default"/>
      </w:rPr>
    </w:lvl>
    <w:lvl w:ilvl="2">
      <w:start w:val="1"/>
      <w:numFmt w:val="lowerLetter"/>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99" w15:restartNumberingAfterBreak="0">
    <w:nsid w:val="608C1C25"/>
    <w:multiLevelType w:val="multilevel"/>
    <w:tmpl w:val="2102CBB0"/>
    <w:lvl w:ilvl="0">
      <w:start w:val="1"/>
      <w:numFmt w:val="decimal"/>
      <w:lvlText w:val="%1"/>
      <w:lvlJc w:val="left"/>
      <w:pPr>
        <w:ind w:left="1080" w:hanging="360"/>
      </w:pPr>
      <w:rPr>
        <w:rFonts w:hint="default"/>
      </w:rPr>
    </w:lvl>
    <w:lvl w:ilvl="1">
      <w:start w:val="2"/>
      <w:numFmt w:val="decimal"/>
      <w:lvlText w:val="%1.%2"/>
      <w:lvlJc w:val="left"/>
      <w:pPr>
        <w:ind w:left="1800" w:hanging="720"/>
      </w:pPr>
      <w:rPr>
        <w:rFonts w:hint="default"/>
        <w:b/>
      </w:rPr>
    </w:lvl>
    <w:lvl w:ilvl="2">
      <w:start w:val="1"/>
      <w:numFmt w:val="decimal"/>
      <w:lvlText w:val="%1.%2.%3"/>
      <w:lvlJc w:val="left"/>
      <w:pPr>
        <w:ind w:left="2160" w:hanging="720"/>
      </w:pPr>
      <w:rPr>
        <w:rFonts w:hint="default"/>
      </w:rPr>
    </w:lvl>
    <w:lvl w:ilvl="3">
      <w:start w:val="1"/>
      <w:numFmt w:val="decimal"/>
      <w:lvlText w:val="%1.%2.%3.%4"/>
      <w:lvlJc w:val="left"/>
      <w:pPr>
        <w:ind w:left="288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96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040" w:hanging="1800"/>
      </w:pPr>
      <w:rPr>
        <w:rFonts w:hint="default"/>
      </w:rPr>
    </w:lvl>
    <w:lvl w:ilvl="8">
      <w:start w:val="1"/>
      <w:numFmt w:val="decimal"/>
      <w:lvlText w:val="%1.%2.%3.%4.%5.%6.%7.%8.%9"/>
      <w:lvlJc w:val="left"/>
      <w:pPr>
        <w:ind w:left="5760" w:hanging="2160"/>
      </w:pPr>
      <w:rPr>
        <w:rFonts w:hint="default"/>
      </w:rPr>
    </w:lvl>
  </w:abstractNum>
  <w:abstractNum w:abstractNumId="100" w15:restartNumberingAfterBreak="0">
    <w:nsid w:val="624B235A"/>
    <w:multiLevelType w:val="hybridMultilevel"/>
    <w:tmpl w:val="DFF4396C"/>
    <w:lvl w:ilvl="0" w:tplc="62469B8E">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1" w15:restartNumberingAfterBreak="0">
    <w:nsid w:val="641841C7"/>
    <w:multiLevelType w:val="multilevel"/>
    <w:tmpl w:val="76C29026"/>
    <w:lvl w:ilvl="0">
      <w:start w:val="1"/>
      <w:numFmt w:val="decimal"/>
      <w:lvlText w:val="%1."/>
      <w:lvlJc w:val="left"/>
      <w:pPr>
        <w:tabs>
          <w:tab w:val="num" w:pos="480"/>
        </w:tabs>
        <w:ind w:left="480" w:hanging="480"/>
      </w:pPr>
      <w:rPr>
        <w:rFonts w:hint="default"/>
      </w:rPr>
    </w:lvl>
    <w:lvl w:ilvl="1">
      <w:start w:val="1"/>
      <w:numFmt w:val="bullet"/>
      <w:lvlText w:val=""/>
      <w:lvlJc w:val="left"/>
      <w:pPr>
        <w:tabs>
          <w:tab w:val="num" w:pos="1200"/>
        </w:tabs>
        <w:ind w:left="1200" w:hanging="480"/>
      </w:pPr>
      <w:rPr>
        <w:rFonts w:ascii="Symbol" w:hAnsi="Symbol" w:hint="default"/>
      </w:rPr>
    </w:lvl>
    <w:lvl w:ilvl="2">
      <w:start w:val="1"/>
      <w:numFmt w:val="lowerLetter"/>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02" w15:restartNumberingAfterBreak="0">
    <w:nsid w:val="644163D1"/>
    <w:multiLevelType w:val="hybridMultilevel"/>
    <w:tmpl w:val="34C2766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65FB1FCC"/>
    <w:multiLevelType w:val="hybridMultilevel"/>
    <w:tmpl w:val="9872D916"/>
    <w:lvl w:ilvl="0" w:tplc="D0481B1C">
      <w:start w:val="1"/>
      <w:numFmt w:val="decimal"/>
      <w:lvlText w:val="%1."/>
      <w:lvlJc w:val="left"/>
      <w:pPr>
        <w:ind w:left="360" w:hanging="360"/>
      </w:pPr>
      <w:rPr>
        <w:rFonts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04" w15:restartNumberingAfterBreak="0">
    <w:nsid w:val="6AD951A3"/>
    <w:multiLevelType w:val="hybridMultilevel"/>
    <w:tmpl w:val="36C2F8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15:restartNumberingAfterBreak="0">
    <w:nsid w:val="6B2131EE"/>
    <w:multiLevelType w:val="hybridMultilevel"/>
    <w:tmpl w:val="6D5CBD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6B3E00BD"/>
    <w:multiLevelType w:val="hybridMultilevel"/>
    <w:tmpl w:val="FA0C2C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15:restartNumberingAfterBreak="0">
    <w:nsid w:val="6CC9176A"/>
    <w:multiLevelType w:val="hybridMultilevel"/>
    <w:tmpl w:val="2FFC5AD6"/>
    <w:lvl w:ilvl="0" w:tplc="1AC07FFE">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8" w15:restartNumberingAfterBreak="0">
    <w:nsid w:val="6DBD3B19"/>
    <w:multiLevelType w:val="hybridMultilevel"/>
    <w:tmpl w:val="DAE4F5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9" w15:restartNumberingAfterBreak="0">
    <w:nsid w:val="6EEB0A43"/>
    <w:multiLevelType w:val="multilevel"/>
    <w:tmpl w:val="5C64BCDC"/>
    <w:lvl w:ilvl="0">
      <w:start w:val="1"/>
      <w:numFmt w:val="decimal"/>
      <w:lvlText w:val="%1."/>
      <w:legacy w:legacy="1" w:legacySpace="0" w:legacyIndent="360"/>
      <w:lvlJc w:val="left"/>
      <w:rPr>
        <w:rFonts w:ascii="Arial" w:hAnsi="Arial" w:cs="Arial" w:hint="default"/>
      </w:rPr>
    </w:lvl>
    <w:lvl w:ilvl="1">
      <w:start w:val="1"/>
      <w:numFmt w:val="decimal"/>
      <w:isLgl/>
      <w:lvlText w:val="%1.%2"/>
      <w:lvlJc w:val="left"/>
      <w:pPr>
        <w:ind w:left="405" w:hanging="405"/>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abstractNum w:abstractNumId="110" w15:restartNumberingAfterBreak="0">
    <w:nsid w:val="6F143258"/>
    <w:multiLevelType w:val="hybridMultilevel"/>
    <w:tmpl w:val="2EA86C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6F24042C"/>
    <w:multiLevelType w:val="hybridMultilevel"/>
    <w:tmpl w:val="776A7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6F7D59EF"/>
    <w:multiLevelType w:val="hybridMultilevel"/>
    <w:tmpl w:val="F5FE9F18"/>
    <w:lvl w:ilvl="0" w:tplc="C5BEB374">
      <w:start w:val="1"/>
      <w:numFmt w:val="lowerLetter"/>
      <w:lvlText w:val="%1."/>
      <w:lvlJc w:val="left"/>
      <w:pPr>
        <w:ind w:left="806" w:hanging="360"/>
      </w:pPr>
      <w:rPr>
        <w:rFonts w:hint="default"/>
        <w:b/>
      </w:rPr>
    </w:lvl>
    <w:lvl w:ilvl="1" w:tplc="04090019" w:tentative="1">
      <w:start w:val="1"/>
      <w:numFmt w:val="lowerLetter"/>
      <w:lvlText w:val="%2."/>
      <w:lvlJc w:val="left"/>
      <w:pPr>
        <w:ind w:left="1526" w:hanging="360"/>
      </w:pPr>
    </w:lvl>
    <w:lvl w:ilvl="2" w:tplc="0409001B" w:tentative="1">
      <w:start w:val="1"/>
      <w:numFmt w:val="lowerRoman"/>
      <w:lvlText w:val="%3."/>
      <w:lvlJc w:val="right"/>
      <w:pPr>
        <w:ind w:left="2246" w:hanging="180"/>
      </w:pPr>
    </w:lvl>
    <w:lvl w:ilvl="3" w:tplc="0409000F" w:tentative="1">
      <w:start w:val="1"/>
      <w:numFmt w:val="decimal"/>
      <w:lvlText w:val="%4."/>
      <w:lvlJc w:val="left"/>
      <w:pPr>
        <w:ind w:left="2966" w:hanging="360"/>
      </w:pPr>
    </w:lvl>
    <w:lvl w:ilvl="4" w:tplc="04090019" w:tentative="1">
      <w:start w:val="1"/>
      <w:numFmt w:val="lowerLetter"/>
      <w:lvlText w:val="%5."/>
      <w:lvlJc w:val="left"/>
      <w:pPr>
        <w:ind w:left="3686" w:hanging="360"/>
      </w:pPr>
    </w:lvl>
    <w:lvl w:ilvl="5" w:tplc="0409001B" w:tentative="1">
      <w:start w:val="1"/>
      <w:numFmt w:val="lowerRoman"/>
      <w:lvlText w:val="%6."/>
      <w:lvlJc w:val="right"/>
      <w:pPr>
        <w:ind w:left="4406" w:hanging="180"/>
      </w:pPr>
    </w:lvl>
    <w:lvl w:ilvl="6" w:tplc="0409000F" w:tentative="1">
      <w:start w:val="1"/>
      <w:numFmt w:val="decimal"/>
      <w:lvlText w:val="%7."/>
      <w:lvlJc w:val="left"/>
      <w:pPr>
        <w:ind w:left="5126" w:hanging="360"/>
      </w:pPr>
    </w:lvl>
    <w:lvl w:ilvl="7" w:tplc="04090019" w:tentative="1">
      <w:start w:val="1"/>
      <w:numFmt w:val="lowerLetter"/>
      <w:lvlText w:val="%8."/>
      <w:lvlJc w:val="left"/>
      <w:pPr>
        <w:ind w:left="5846" w:hanging="360"/>
      </w:pPr>
    </w:lvl>
    <w:lvl w:ilvl="8" w:tplc="0409001B" w:tentative="1">
      <w:start w:val="1"/>
      <w:numFmt w:val="lowerRoman"/>
      <w:lvlText w:val="%9."/>
      <w:lvlJc w:val="right"/>
      <w:pPr>
        <w:ind w:left="6566" w:hanging="180"/>
      </w:pPr>
    </w:lvl>
  </w:abstractNum>
  <w:abstractNum w:abstractNumId="113" w15:restartNumberingAfterBreak="0">
    <w:nsid w:val="6FCB1C14"/>
    <w:multiLevelType w:val="hybridMultilevel"/>
    <w:tmpl w:val="C8AC0A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72574C3C"/>
    <w:multiLevelType w:val="hybridMultilevel"/>
    <w:tmpl w:val="E0302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729105D9"/>
    <w:multiLevelType w:val="singleLevel"/>
    <w:tmpl w:val="195C4F9E"/>
    <w:lvl w:ilvl="0">
      <w:start w:val="1"/>
      <w:numFmt w:val="decimal"/>
      <w:lvlText w:val="%1."/>
      <w:legacy w:legacy="1" w:legacySpace="0" w:legacyIndent="360"/>
      <w:lvlJc w:val="left"/>
      <w:rPr>
        <w:rFonts w:ascii="Arial" w:hAnsi="Arial" w:cs="Arial" w:hint="default"/>
      </w:rPr>
    </w:lvl>
  </w:abstractNum>
  <w:abstractNum w:abstractNumId="116" w15:restartNumberingAfterBreak="0">
    <w:nsid w:val="72F275A6"/>
    <w:multiLevelType w:val="hybridMultilevel"/>
    <w:tmpl w:val="73C6FDB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17" w15:restartNumberingAfterBreak="0">
    <w:nsid w:val="73455FF2"/>
    <w:multiLevelType w:val="hybridMultilevel"/>
    <w:tmpl w:val="8CFE76BA"/>
    <w:lvl w:ilvl="0" w:tplc="04090001">
      <w:start w:val="1"/>
      <w:numFmt w:val="bullet"/>
      <w:lvlText w:val=""/>
      <w:lvlJc w:val="left"/>
      <w:pPr>
        <w:ind w:left="1080" w:hanging="360"/>
      </w:pPr>
      <w:rPr>
        <w:rFonts w:ascii="Symbol" w:hAnsi="Symbol" w:hint="default"/>
      </w:rPr>
    </w:lvl>
    <w:lvl w:ilvl="1" w:tplc="5582AC72">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15:restartNumberingAfterBreak="0">
    <w:nsid w:val="746C3253"/>
    <w:multiLevelType w:val="hybridMultilevel"/>
    <w:tmpl w:val="C43E2208"/>
    <w:lvl w:ilvl="0" w:tplc="A8D21CE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9" w15:restartNumberingAfterBreak="0">
    <w:nsid w:val="7540659C"/>
    <w:multiLevelType w:val="hybridMultilevel"/>
    <w:tmpl w:val="C3788FB0"/>
    <w:lvl w:ilvl="0" w:tplc="04090011">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0" w15:restartNumberingAfterBreak="0">
    <w:nsid w:val="764620D8"/>
    <w:multiLevelType w:val="hybridMultilevel"/>
    <w:tmpl w:val="1BF020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76AF63F2"/>
    <w:multiLevelType w:val="hybridMultilevel"/>
    <w:tmpl w:val="E8D02C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2" w15:restartNumberingAfterBreak="0">
    <w:nsid w:val="77333150"/>
    <w:multiLevelType w:val="multilevel"/>
    <w:tmpl w:val="892CCBD8"/>
    <w:lvl w:ilvl="0">
      <w:start w:val="1"/>
      <w:numFmt w:val="decimal"/>
      <w:lvlText w:val="%1."/>
      <w:lvlJc w:val="left"/>
      <w:pPr>
        <w:tabs>
          <w:tab w:val="num" w:pos="480"/>
        </w:tabs>
        <w:ind w:left="480" w:hanging="480"/>
      </w:pPr>
      <w:rPr>
        <w:rFonts w:hint="default"/>
      </w:rPr>
    </w:lvl>
    <w:lvl w:ilvl="1">
      <w:start w:val="1"/>
      <w:numFmt w:val="bullet"/>
      <w:lvlText w:val=""/>
      <w:lvlJc w:val="left"/>
      <w:pPr>
        <w:tabs>
          <w:tab w:val="num" w:pos="1200"/>
        </w:tabs>
        <w:ind w:left="1200" w:hanging="480"/>
      </w:pPr>
      <w:rPr>
        <w:rFonts w:ascii="Symbol" w:hAnsi="Symbol" w:hint="default"/>
        <w:color w:val="auto"/>
      </w:rPr>
    </w:lvl>
    <w:lvl w:ilvl="2">
      <w:start w:val="1"/>
      <w:numFmt w:val="lowerLetter"/>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23" w15:restartNumberingAfterBreak="0">
    <w:nsid w:val="793F2B10"/>
    <w:multiLevelType w:val="hybridMultilevel"/>
    <w:tmpl w:val="7EE6E19A"/>
    <w:lvl w:ilvl="0" w:tplc="04090001">
      <w:start w:val="1"/>
      <w:numFmt w:val="bullet"/>
      <w:lvlText w:val=""/>
      <w:lvlJc w:val="left"/>
      <w:pPr>
        <w:tabs>
          <w:tab w:val="num" w:pos="2700"/>
        </w:tabs>
        <w:ind w:left="270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4" w15:restartNumberingAfterBreak="0">
    <w:nsid w:val="795F0E5E"/>
    <w:multiLevelType w:val="hybridMultilevel"/>
    <w:tmpl w:val="9B20C0B4"/>
    <w:lvl w:ilvl="0" w:tplc="CAFE08D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79A92A46"/>
    <w:multiLevelType w:val="hybridMultilevel"/>
    <w:tmpl w:val="BFA0F7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6" w15:restartNumberingAfterBreak="0">
    <w:nsid w:val="7AA258B7"/>
    <w:multiLevelType w:val="hybridMultilevel"/>
    <w:tmpl w:val="B57CC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7AAC60BE"/>
    <w:multiLevelType w:val="singleLevel"/>
    <w:tmpl w:val="195C4F9E"/>
    <w:lvl w:ilvl="0">
      <w:start w:val="1"/>
      <w:numFmt w:val="decimal"/>
      <w:lvlText w:val="%1."/>
      <w:legacy w:legacy="1" w:legacySpace="0" w:legacyIndent="360"/>
      <w:lvlJc w:val="left"/>
      <w:rPr>
        <w:rFonts w:ascii="Arial" w:hAnsi="Arial" w:cs="Arial" w:hint="default"/>
      </w:rPr>
    </w:lvl>
  </w:abstractNum>
  <w:abstractNum w:abstractNumId="128" w15:restartNumberingAfterBreak="0">
    <w:nsid w:val="7B333180"/>
    <w:multiLevelType w:val="hybridMultilevel"/>
    <w:tmpl w:val="80BC373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9" w15:restartNumberingAfterBreak="0">
    <w:nsid w:val="7C0C3BC8"/>
    <w:multiLevelType w:val="hybridMultilevel"/>
    <w:tmpl w:val="524ECCA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7C4662A8"/>
    <w:multiLevelType w:val="hybridMultilevel"/>
    <w:tmpl w:val="3848983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7CC155E4"/>
    <w:multiLevelType w:val="hybridMultilevel"/>
    <w:tmpl w:val="BEA698C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2" w15:restartNumberingAfterBreak="0">
    <w:nsid w:val="7EB36B1C"/>
    <w:multiLevelType w:val="hybridMultilevel"/>
    <w:tmpl w:val="BBA4052A"/>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num w:numId="1">
    <w:abstractNumId w:val="98"/>
  </w:num>
  <w:num w:numId="2">
    <w:abstractNumId w:val="101"/>
  </w:num>
  <w:num w:numId="3">
    <w:abstractNumId w:val="0"/>
    <w:lvlOverride w:ilvl="0">
      <w:lvl w:ilvl="0">
        <w:numFmt w:val="bullet"/>
        <w:lvlText w:val=""/>
        <w:legacy w:legacy="1" w:legacySpace="0" w:legacyIndent="360"/>
        <w:lvlJc w:val="left"/>
        <w:rPr>
          <w:rFonts w:ascii="Symbol" w:hAnsi="Symbol" w:hint="default"/>
        </w:rPr>
      </w:lvl>
    </w:lvlOverride>
  </w:num>
  <w:num w:numId="4">
    <w:abstractNumId w:val="59"/>
  </w:num>
  <w:num w:numId="5">
    <w:abstractNumId w:val="24"/>
  </w:num>
  <w:num w:numId="6">
    <w:abstractNumId w:val="6"/>
  </w:num>
  <w:num w:numId="7">
    <w:abstractNumId w:val="34"/>
  </w:num>
  <w:num w:numId="8">
    <w:abstractNumId w:val="80"/>
  </w:num>
  <w:num w:numId="9">
    <w:abstractNumId w:val="29"/>
  </w:num>
  <w:num w:numId="10">
    <w:abstractNumId w:val="122"/>
  </w:num>
  <w:num w:numId="11">
    <w:abstractNumId w:val="54"/>
  </w:num>
  <w:num w:numId="12">
    <w:abstractNumId w:val="23"/>
  </w:num>
  <w:num w:numId="13">
    <w:abstractNumId w:val="109"/>
  </w:num>
  <w:num w:numId="14">
    <w:abstractNumId w:val="1"/>
  </w:num>
  <w:num w:numId="15">
    <w:abstractNumId w:val="92"/>
  </w:num>
  <w:num w:numId="16">
    <w:abstractNumId w:val="46"/>
  </w:num>
  <w:num w:numId="17">
    <w:abstractNumId w:val="115"/>
  </w:num>
  <w:num w:numId="18">
    <w:abstractNumId w:val="84"/>
  </w:num>
  <w:num w:numId="19">
    <w:abstractNumId w:val="94"/>
  </w:num>
  <w:num w:numId="20">
    <w:abstractNumId w:val="61"/>
  </w:num>
  <w:num w:numId="21">
    <w:abstractNumId w:val="116"/>
  </w:num>
  <w:num w:numId="22">
    <w:abstractNumId w:val="107"/>
  </w:num>
  <w:num w:numId="23">
    <w:abstractNumId w:val="21"/>
  </w:num>
  <w:num w:numId="24">
    <w:abstractNumId w:val="32"/>
  </w:num>
  <w:num w:numId="25">
    <w:abstractNumId w:val="71"/>
  </w:num>
  <w:num w:numId="26">
    <w:abstractNumId w:val="103"/>
  </w:num>
  <w:num w:numId="27">
    <w:abstractNumId w:val="20"/>
  </w:num>
  <w:num w:numId="28">
    <w:abstractNumId w:val="131"/>
  </w:num>
  <w:num w:numId="29">
    <w:abstractNumId w:val="118"/>
  </w:num>
  <w:num w:numId="30">
    <w:abstractNumId w:val="62"/>
  </w:num>
  <w:num w:numId="31">
    <w:abstractNumId w:val="51"/>
  </w:num>
  <w:num w:numId="32">
    <w:abstractNumId w:val="64"/>
  </w:num>
  <w:num w:numId="33">
    <w:abstractNumId w:val="42"/>
  </w:num>
  <w:num w:numId="34">
    <w:abstractNumId w:val="117"/>
  </w:num>
  <w:num w:numId="35">
    <w:abstractNumId w:val="87"/>
  </w:num>
  <w:num w:numId="36">
    <w:abstractNumId w:val="8"/>
  </w:num>
  <w:num w:numId="37">
    <w:abstractNumId w:val="60"/>
  </w:num>
  <w:num w:numId="38">
    <w:abstractNumId w:val="36"/>
  </w:num>
  <w:num w:numId="39">
    <w:abstractNumId w:val="5"/>
  </w:num>
  <w:num w:numId="40">
    <w:abstractNumId w:val="125"/>
  </w:num>
  <w:num w:numId="41">
    <w:abstractNumId w:val="69"/>
  </w:num>
  <w:num w:numId="42">
    <w:abstractNumId w:val="114"/>
  </w:num>
  <w:num w:numId="43">
    <w:abstractNumId w:val="33"/>
  </w:num>
  <w:num w:numId="44">
    <w:abstractNumId w:val="67"/>
  </w:num>
  <w:num w:numId="45">
    <w:abstractNumId w:val="41"/>
  </w:num>
  <w:num w:numId="46">
    <w:abstractNumId w:val="50"/>
  </w:num>
  <w:num w:numId="47">
    <w:abstractNumId w:val="90"/>
  </w:num>
  <w:num w:numId="48">
    <w:abstractNumId w:val="9"/>
  </w:num>
  <w:num w:numId="49">
    <w:abstractNumId w:val="30"/>
  </w:num>
  <w:num w:numId="50">
    <w:abstractNumId w:val="19"/>
  </w:num>
  <w:num w:numId="51">
    <w:abstractNumId w:val="26"/>
  </w:num>
  <w:num w:numId="52">
    <w:abstractNumId w:val="128"/>
  </w:num>
  <w:num w:numId="53">
    <w:abstractNumId w:val="97"/>
  </w:num>
  <w:num w:numId="54">
    <w:abstractNumId w:val="52"/>
  </w:num>
  <w:num w:numId="55">
    <w:abstractNumId w:val="38"/>
  </w:num>
  <w:num w:numId="56">
    <w:abstractNumId w:val="82"/>
  </w:num>
  <w:num w:numId="57">
    <w:abstractNumId w:val="17"/>
  </w:num>
  <w:num w:numId="58">
    <w:abstractNumId w:val="123"/>
  </w:num>
  <w:num w:numId="59">
    <w:abstractNumId w:val="48"/>
  </w:num>
  <w:num w:numId="60">
    <w:abstractNumId w:val="28"/>
  </w:num>
  <w:num w:numId="61">
    <w:abstractNumId w:val="14"/>
  </w:num>
  <w:num w:numId="62">
    <w:abstractNumId w:val="76"/>
  </w:num>
  <w:num w:numId="63">
    <w:abstractNumId w:val="113"/>
  </w:num>
  <w:num w:numId="64">
    <w:abstractNumId w:val="57"/>
  </w:num>
  <w:num w:numId="65">
    <w:abstractNumId w:val="68"/>
  </w:num>
  <w:num w:numId="66">
    <w:abstractNumId w:val="4"/>
  </w:num>
  <w:num w:numId="67">
    <w:abstractNumId w:val="45"/>
  </w:num>
  <w:num w:numId="68">
    <w:abstractNumId w:val="37"/>
  </w:num>
  <w:num w:numId="69">
    <w:abstractNumId w:val="106"/>
  </w:num>
  <w:num w:numId="70">
    <w:abstractNumId w:val="108"/>
  </w:num>
  <w:num w:numId="71">
    <w:abstractNumId w:val="47"/>
  </w:num>
  <w:num w:numId="72">
    <w:abstractNumId w:val="49"/>
  </w:num>
  <w:num w:numId="73">
    <w:abstractNumId w:val="78"/>
  </w:num>
  <w:num w:numId="74">
    <w:abstractNumId w:val="88"/>
  </w:num>
  <w:num w:numId="75">
    <w:abstractNumId w:val="86"/>
  </w:num>
  <w:num w:numId="76">
    <w:abstractNumId w:val="74"/>
  </w:num>
  <w:num w:numId="77">
    <w:abstractNumId w:val="18"/>
  </w:num>
  <w:num w:numId="78">
    <w:abstractNumId w:val="132"/>
  </w:num>
  <w:num w:numId="79">
    <w:abstractNumId w:val="83"/>
  </w:num>
  <w:num w:numId="80">
    <w:abstractNumId w:val="121"/>
  </w:num>
  <w:num w:numId="81">
    <w:abstractNumId w:val="70"/>
  </w:num>
  <w:num w:numId="82">
    <w:abstractNumId w:val="104"/>
  </w:num>
  <w:num w:numId="83">
    <w:abstractNumId w:val="79"/>
  </w:num>
  <w:num w:numId="84">
    <w:abstractNumId w:val="53"/>
  </w:num>
  <w:num w:numId="85">
    <w:abstractNumId w:val="66"/>
  </w:num>
  <w:num w:numId="86">
    <w:abstractNumId w:val="15"/>
  </w:num>
  <w:num w:numId="87">
    <w:abstractNumId w:val="105"/>
  </w:num>
  <w:num w:numId="88">
    <w:abstractNumId w:val="2"/>
  </w:num>
  <w:num w:numId="89">
    <w:abstractNumId w:val="129"/>
  </w:num>
  <w:num w:numId="90">
    <w:abstractNumId w:val="130"/>
  </w:num>
  <w:num w:numId="91">
    <w:abstractNumId w:val="89"/>
  </w:num>
  <w:num w:numId="92">
    <w:abstractNumId w:val="56"/>
  </w:num>
  <w:num w:numId="93">
    <w:abstractNumId w:val="63"/>
  </w:num>
  <w:num w:numId="94">
    <w:abstractNumId w:val="73"/>
  </w:num>
  <w:num w:numId="95">
    <w:abstractNumId w:val="77"/>
  </w:num>
  <w:num w:numId="96">
    <w:abstractNumId w:val="25"/>
  </w:num>
  <w:num w:numId="97">
    <w:abstractNumId w:val="91"/>
  </w:num>
  <w:num w:numId="98">
    <w:abstractNumId w:val="12"/>
  </w:num>
  <w:num w:numId="99">
    <w:abstractNumId w:val="102"/>
  </w:num>
  <w:num w:numId="100">
    <w:abstractNumId w:val="126"/>
  </w:num>
  <w:num w:numId="101">
    <w:abstractNumId w:val="11"/>
  </w:num>
  <w:num w:numId="102">
    <w:abstractNumId w:val="27"/>
  </w:num>
  <w:num w:numId="103">
    <w:abstractNumId w:val="40"/>
  </w:num>
  <w:num w:numId="104">
    <w:abstractNumId w:val="44"/>
  </w:num>
  <w:num w:numId="105">
    <w:abstractNumId w:val="72"/>
  </w:num>
  <w:num w:numId="106">
    <w:abstractNumId w:val="55"/>
  </w:num>
  <w:num w:numId="107">
    <w:abstractNumId w:val="10"/>
  </w:num>
  <w:num w:numId="108">
    <w:abstractNumId w:val="58"/>
  </w:num>
  <w:num w:numId="109">
    <w:abstractNumId w:val="111"/>
  </w:num>
  <w:num w:numId="110">
    <w:abstractNumId w:val="65"/>
  </w:num>
  <w:num w:numId="111">
    <w:abstractNumId w:val="22"/>
  </w:num>
  <w:num w:numId="112">
    <w:abstractNumId w:val="39"/>
  </w:num>
  <w:num w:numId="113">
    <w:abstractNumId w:val="16"/>
  </w:num>
  <w:num w:numId="114">
    <w:abstractNumId w:val="7"/>
  </w:num>
  <w:num w:numId="115">
    <w:abstractNumId w:val="93"/>
  </w:num>
  <w:num w:numId="116">
    <w:abstractNumId w:val="13"/>
  </w:num>
  <w:num w:numId="117">
    <w:abstractNumId w:val="85"/>
  </w:num>
  <w:num w:numId="118">
    <w:abstractNumId w:val="81"/>
  </w:num>
  <w:num w:numId="119">
    <w:abstractNumId w:val="99"/>
  </w:num>
  <w:num w:numId="120">
    <w:abstractNumId w:val="3"/>
  </w:num>
  <w:num w:numId="121">
    <w:abstractNumId w:val="35"/>
  </w:num>
  <w:num w:numId="122">
    <w:abstractNumId w:val="100"/>
  </w:num>
  <w:num w:numId="123">
    <w:abstractNumId w:val="31"/>
  </w:num>
  <w:num w:numId="124">
    <w:abstractNumId w:val="119"/>
  </w:num>
  <w:num w:numId="125">
    <w:abstractNumId w:val="112"/>
  </w:num>
  <w:num w:numId="126">
    <w:abstractNumId w:val="124"/>
  </w:num>
  <w:num w:numId="127">
    <w:abstractNumId w:val="95"/>
  </w:num>
  <w:num w:numId="128">
    <w:abstractNumId w:val="96"/>
  </w:num>
  <w:num w:numId="129">
    <w:abstractNumId w:val="120"/>
  </w:num>
  <w:num w:numId="130">
    <w:abstractNumId w:val="110"/>
  </w:num>
  <w:num w:numId="131">
    <w:abstractNumId w:val="75"/>
  </w:num>
  <w:num w:numId="132">
    <w:abstractNumId w:val="127"/>
  </w:num>
  <w:num w:numId="133">
    <w:abstractNumId w:val="43"/>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ocumentProtection w:edit="forms" w:enforcement="0"/>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148C"/>
    <w:rsid w:val="000002F3"/>
    <w:rsid w:val="00000845"/>
    <w:rsid w:val="00000B87"/>
    <w:rsid w:val="0000102E"/>
    <w:rsid w:val="0000109D"/>
    <w:rsid w:val="00001569"/>
    <w:rsid w:val="000025C3"/>
    <w:rsid w:val="00002A96"/>
    <w:rsid w:val="00003638"/>
    <w:rsid w:val="00003CE1"/>
    <w:rsid w:val="00004A7B"/>
    <w:rsid w:val="00004F4A"/>
    <w:rsid w:val="00005954"/>
    <w:rsid w:val="00006160"/>
    <w:rsid w:val="00007A76"/>
    <w:rsid w:val="00007F08"/>
    <w:rsid w:val="00010301"/>
    <w:rsid w:val="00010DF5"/>
    <w:rsid w:val="00012AF1"/>
    <w:rsid w:val="0001307F"/>
    <w:rsid w:val="000139CC"/>
    <w:rsid w:val="00014759"/>
    <w:rsid w:val="00015016"/>
    <w:rsid w:val="0001592D"/>
    <w:rsid w:val="00016180"/>
    <w:rsid w:val="00017E05"/>
    <w:rsid w:val="000207EE"/>
    <w:rsid w:val="00020F56"/>
    <w:rsid w:val="0002119B"/>
    <w:rsid w:val="000223F3"/>
    <w:rsid w:val="000224CA"/>
    <w:rsid w:val="00022560"/>
    <w:rsid w:val="000230A8"/>
    <w:rsid w:val="00023208"/>
    <w:rsid w:val="00023423"/>
    <w:rsid w:val="0002359E"/>
    <w:rsid w:val="000235BD"/>
    <w:rsid w:val="00023F8A"/>
    <w:rsid w:val="0002452D"/>
    <w:rsid w:val="000259A8"/>
    <w:rsid w:val="000260C8"/>
    <w:rsid w:val="000261BF"/>
    <w:rsid w:val="000267AC"/>
    <w:rsid w:val="000269EE"/>
    <w:rsid w:val="00026A80"/>
    <w:rsid w:val="0002774B"/>
    <w:rsid w:val="0002797F"/>
    <w:rsid w:val="00027F97"/>
    <w:rsid w:val="00030B64"/>
    <w:rsid w:val="00030F1C"/>
    <w:rsid w:val="000310D0"/>
    <w:rsid w:val="000316FF"/>
    <w:rsid w:val="00033127"/>
    <w:rsid w:val="00033255"/>
    <w:rsid w:val="000341C1"/>
    <w:rsid w:val="00034404"/>
    <w:rsid w:val="000345A9"/>
    <w:rsid w:val="000348F4"/>
    <w:rsid w:val="00034D82"/>
    <w:rsid w:val="00034FDF"/>
    <w:rsid w:val="000356BF"/>
    <w:rsid w:val="00035DA0"/>
    <w:rsid w:val="00035F59"/>
    <w:rsid w:val="00036AFC"/>
    <w:rsid w:val="0003763D"/>
    <w:rsid w:val="00037A72"/>
    <w:rsid w:val="00040145"/>
    <w:rsid w:val="0004035F"/>
    <w:rsid w:val="000414FD"/>
    <w:rsid w:val="00041D85"/>
    <w:rsid w:val="00042168"/>
    <w:rsid w:val="0004217E"/>
    <w:rsid w:val="00042D20"/>
    <w:rsid w:val="0004319A"/>
    <w:rsid w:val="00045656"/>
    <w:rsid w:val="000457AD"/>
    <w:rsid w:val="0004592D"/>
    <w:rsid w:val="000469C6"/>
    <w:rsid w:val="000536EC"/>
    <w:rsid w:val="00053C29"/>
    <w:rsid w:val="000542C3"/>
    <w:rsid w:val="0005466B"/>
    <w:rsid w:val="00054EAE"/>
    <w:rsid w:val="0005566D"/>
    <w:rsid w:val="00056726"/>
    <w:rsid w:val="00056F6B"/>
    <w:rsid w:val="000575B0"/>
    <w:rsid w:val="00057A54"/>
    <w:rsid w:val="00060F3B"/>
    <w:rsid w:val="000619B3"/>
    <w:rsid w:val="00063437"/>
    <w:rsid w:val="00063E47"/>
    <w:rsid w:val="000648A1"/>
    <w:rsid w:val="00064BC7"/>
    <w:rsid w:val="00064DE1"/>
    <w:rsid w:val="00064EC3"/>
    <w:rsid w:val="00066700"/>
    <w:rsid w:val="00067BC6"/>
    <w:rsid w:val="00067CED"/>
    <w:rsid w:val="00067E8C"/>
    <w:rsid w:val="000708FA"/>
    <w:rsid w:val="00071B88"/>
    <w:rsid w:val="00071F17"/>
    <w:rsid w:val="00072177"/>
    <w:rsid w:val="000724D0"/>
    <w:rsid w:val="0007269C"/>
    <w:rsid w:val="00072978"/>
    <w:rsid w:val="00072B74"/>
    <w:rsid w:val="00072DFF"/>
    <w:rsid w:val="00073745"/>
    <w:rsid w:val="00074A28"/>
    <w:rsid w:val="00074D44"/>
    <w:rsid w:val="00077903"/>
    <w:rsid w:val="00077ED6"/>
    <w:rsid w:val="000802F5"/>
    <w:rsid w:val="0008093B"/>
    <w:rsid w:val="00080FC2"/>
    <w:rsid w:val="00081484"/>
    <w:rsid w:val="00081FB8"/>
    <w:rsid w:val="00082BD1"/>
    <w:rsid w:val="00082DFD"/>
    <w:rsid w:val="0008373F"/>
    <w:rsid w:val="0008397A"/>
    <w:rsid w:val="00083C41"/>
    <w:rsid w:val="0008411A"/>
    <w:rsid w:val="00084552"/>
    <w:rsid w:val="00084BC1"/>
    <w:rsid w:val="0008651A"/>
    <w:rsid w:val="00086EDB"/>
    <w:rsid w:val="000874DF"/>
    <w:rsid w:val="000875AD"/>
    <w:rsid w:val="00091275"/>
    <w:rsid w:val="00091300"/>
    <w:rsid w:val="00091A74"/>
    <w:rsid w:val="00091CEF"/>
    <w:rsid w:val="00092B2B"/>
    <w:rsid w:val="00092ECD"/>
    <w:rsid w:val="00093F39"/>
    <w:rsid w:val="0009440B"/>
    <w:rsid w:val="0009442D"/>
    <w:rsid w:val="0009447C"/>
    <w:rsid w:val="00094D77"/>
    <w:rsid w:val="00094E2E"/>
    <w:rsid w:val="0009514B"/>
    <w:rsid w:val="00097071"/>
    <w:rsid w:val="00097E66"/>
    <w:rsid w:val="000A054D"/>
    <w:rsid w:val="000A0BEA"/>
    <w:rsid w:val="000A1255"/>
    <w:rsid w:val="000A134E"/>
    <w:rsid w:val="000A1BFB"/>
    <w:rsid w:val="000A1E6A"/>
    <w:rsid w:val="000A2310"/>
    <w:rsid w:val="000A2DF7"/>
    <w:rsid w:val="000A3541"/>
    <w:rsid w:val="000A3D4B"/>
    <w:rsid w:val="000A41A9"/>
    <w:rsid w:val="000A504C"/>
    <w:rsid w:val="000A62E7"/>
    <w:rsid w:val="000B0F8F"/>
    <w:rsid w:val="000B10C8"/>
    <w:rsid w:val="000B11C3"/>
    <w:rsid w:val="000B1716"/>
    <w:rsid w:val="000B1D6C"/>
    <w:rsid w:val="000B1D85"/>
    <w:rsid w:val="000B1E5C"/>
    <w:rsid w:val="000B30D8"/>
    <w:rsid w:val="000B3532"/>
    <w:rsid w:val="000B4122"/>
    <w:rsid w:val="000B44EC"/>
    <w:rsid w:val="000B533F"/>
    <w:rsid w:val="000B61EA"/>
    <w:rsid w:val="000B6641"/>
    <w:rsid w:val="000B696B"/>
    <w:rsid w:val="000B70A3"/>
    <w:rsid w:val="000C04FD"/>
    <w:rsid w:val="000C0FB0"/>
    <w:rsid w:val="000C0FCC"/>
    <w:rsid w:val="000C2A4F"/>
    <w:rsid w:val="000C2E5A"/>
    <w:rsid w:val="000C3BDC"/>
    <w:rsid w:val="000C3CA7"/>
    <w:rsid w:val="000C5580"/>
    <w:rsid w:val="000C55A4"/>
    <w:rsid w:val="000C5658"/>
    <w:rsid w:val="000C6A68"/>
    <w:rsid w:val="000D02FC"/>
    <w:rsid w:val="000D03F6"/>
    <w:rsid w:val="000D0C4C"/>
    <w:rsid w:val="000D110A"/>
    <w:rsid w:val="000D1BCE"/>
    <w:rsid w:val="000D2202"/>
    <w:rsid w:val="000D24F9"/>
    <w:rsid w:val="000D29B0"/>
    <w:rsid w:val="000D31DC"/>
    <w:rsid w:val="000D4B8B"/>
    <w:rsid w:val="000D5080"/>
    <w:rsid w:val="000D520B"/>
    <w:rsid w:val="000D599A"/>
    <w:rsid w:val="000D610D"/>
    <w:rsid w:val="000E10F4"/>
    <w:rsid w:val="000E177A"/>
    <w:rsid w:val="000E1A3A"/>
    <w:rsid w:val="000E1EB4"/>
    <w:rsid w:val="000E28D8"/>
    <w:rsid w:val="000E3150"/>
    <w:rsid w:val="000E32AC"/>
    <w:rsid w:val="000E32F0"/>
    <w:rsid w:val="000E37EA"/>
    <w:rsid w:val="000E3862"/>
    <w:rsid w:val="000E3E94"/>
    <w:rsid w:val="000E3F9D"/>
    <w:rsid w:val="000E41BB"/>
    <w:rsid w:val="000E480F"/>
    <w:rsid w:val="000E488E"/>
    <w:rsid w:val="000E51C8"/>
    <w:rsid w:val="000E586E"/>
    <w:rsid w:val="000E5909"/>
    <w:rsid w:val="000E593D"/>
    <w:rsid w:val="000E77BF"/>
    <w:rsid w:val="000F016B"/>
    <w:rsid w:val="000F1A44"/>
    <w:rsid w:val="000F205A"/>
    <w:rsid w:val="000F2C6E"/>
    <w:rsid w:val="000F2FFF"/>
    <w:rsid w:val="000F43E9"/>
    <w:rsid w:val="000F5493"/>
    <w:rsid w:val="000F5704"/>
    <w:rsid w:val="000F7F45"/>
    <w:rsid w:val="00100AB5"/>
    <w:rsid w:val="00100DC2"/>
    <w:rsid w:val="0010199F"/>
    <w:rsid w:val="001020C3"/>
    <w:rsid w:val="00102D3F"/>
    <w:rsid w:val="00103082"/>
    <w:rsid w:val="00103E17"/>
    <w:rsid w:val="0010451A"/>
    <w:rsid w:val="00104F43"/>
    <w:rsid w:val="0010565F"/>
    <w:rsid w:val="0010615F"/>
    <w:rsid w:val="00106709"/>
    <w:rsid w:val="001067B5"/>
    <w:rsid w:val="00107478"/>
    <w:rsid w:val="00110BD2"/>
    <w:rsid w:val="0011108B"/>
    <w:rsid w:val="00111AED"/>
    <w:rsid w:val="00112261"/>
    <w:rsid w:val="00113509"/>
    <w:rsid w:val="00113FE5"/>
    <w:rsid w:val="0011459D"/>
    <w:rsid w:val="00114BBE"/>
    <w:rsid w:val="0011653D"/>
    <w:rsid w:val="001165EC"/>
    <w:rsid w:val="00116BC1"/>
    <w:rsid w:val="00117845"/>
    <w:rsid w:val="00117BB3"/>
    <w:rsid w:val="00117BC3"/>
    <w:rsid w:val="00117D77"/>
    <w:rsid w:val="00117E79"/>
    <w:rsid w:val="00120787"/>
    <w:rsid w:val="00121234"/>
    <w:rsid w:val="0012151E"/>
    <w:rsid w:val="0012151F"/>
    <w:rsid w:val="001218C1"/>
    <w:rsid w:val="00121D1A"/>
    <w:rsid w:val="00122F0E"/>
    <w:rsid w:val="00123163"/>
    <w:rsid w:val="001231CF"/>
    <w:rsid w:val="001240D7"/>
    <w:rsid w:val="00124512"/>
    <w:rsid w:val="00124AF2"/>
    <w:rsid w:val="001250B4"/>
    <w:rsid w:val="001252D6"/>
    <w:rsid w:val="00125724"/>
    <w:rsid w:val="001270D9"/>
    <w:rsid w:val="001275DB"/>
    <w:rsid w:val="00127C83"/>
    <w:rsid w:val="00127E03"/>
    <w:rsid w:val="00130381"/>
    <w:rsid w:val="00130985"/>
    <w:rsid w:val="00130F05"/>
    <w:rsid w:val="001329F7"/>
    <w:rsid w:val="00132E88"/>
    <w:rsid w:val="00133166"/>
    <w:rsid w:val="00133E28"/>
    <w:rsid w:val="0013469D"/>
    <w:rsid w:val="00134D39"/>
    <w:rsid w:val="00134DAD"/>
    <w:rsid w:val="00135358"/>
    <w:rsid w:val="0013622D"/>
    <w:rsid w:val="00136BA6"/>
    <w:rsid w:val="0013791F"/>
    <w:rsid w:val="00137A8F"/>
    <w:rsid w:val="00137E27"/>
    <w:rsid w:val="00137E3A"/>
    <w:rsid w:val="00140184"/>
    <w:rsid w:val="001408C9"/>
    <w:rsid w:val="00140B28"/>
    <w:rsid w:val="00140C29"/>
    <w:rsid w:val="001421BF"/>
    <w:rsid w:val="001427D0"/>
    <w:rsid w:val="00142B74"/>
    <w:rsid w:val="00143080"/>
    <w:rsid w:val="00143700"/>
    <w:rsid w:val="00143940"/>
    <w:rsid w:val="00143BF9"/>
    <w:rsid w:val="00144457"/>
    <w:rsid w:val="00144CC4"/>
    <w:rsid w:val="0014545E"/>
    <w:rsid w:val="0014653F"/>
    <w:rsid w:val="001467AF"/>
    <w:rsid w:val="00147CE6"/>
    <w:rsid w:val="00147FBB"/>
    <w:rsid w:val="001502F2"/>
    <w:rsid w:val="0015245E"/>
    <w:rsid w:val="0015250D"/>
    <w:rsid w:val="00154330"/>
    <w:rsid w:val="00154E04"/>
    <w:rsid w:val="0015612B"/>
    <w:rsid w:val="001569DD"/>
    <w:rsid w:val="00157099"/>
    <w:rsid w:val="001576B0"/>
    <w:rsid w:val="00157E7A"/>
    <w:rsid w:val="001601EE"/>
    <w:rsid w:val="001608E3"/>
    <w:rsid w:val="00160C3B"/>
    <w:rsid w:val="00160F8D"/>
    <w:rsid w:val="00160FA3"/>
    <w:rsid w:val="001617A8"/>
    <w:rsid w:val="00161939"/>
    <w:rsid w:val="001619BD"/>
    <w:rsid w:val="00161EB1"/>
    <w:rsid w:val="001642DC"/>
    <w:rsid w:val="00164E28"/>
    <w:rsid w:val="001663C9"/>
    <w:rsid w:val="001709B3"/>
    <w:rsid w:val="00171751"/>
    <w:rsid w:val="00172125"/>
    <w:rsid w:val="001721CF"/>
    <w:rsid w:val="00173389"/>
    <w:rsid w:val="00173804"/>
    <w:rsid w:val="00173B03"/>
    <w:rsid w:val="001743E4"/>
    <w:rsid w:val="00175529"/>
    <w:rsid w:val="001762BE"/>
    <w:rsid w:val="00176593"/>
    <w:rsid w:val="0017798D"/>
    <w:rsid w:val="00177B11"/>
    <w:rsid w:val="00180009"/>
    <w:rsid w:val="0018018B"/>
    <w:rsid w:val="00180F5D"/>
    <w:rsid w:val="00181448"/>
    <w:rsid w:val="00181603"/>
    <w:rsid w:val="00181CFB"/>
    <w:rsid w:val="00182405"/>
    <w:rsid w:val="001826C2"/>
    <w:rsid w:val="00182B01"/>
    <w:rsid w:val="00182BDA"/>
    <w:rsid w:val="00183044"/>
    <w:rsid w:val="00183BDC"/>
    <w:rsid w:val="00184270"/>
    <w:rsid w:val="0018456C"/>
    <w:rsid w:val="00185422"/>
    <w:rsid w:val="00186A44"/>
    <w:rsid w:val="00186CAA"/>
    <w:rsid w:val="001870D3"/>
    <w:rsid w:val="001873C7"/>
    <w:rsid w:val="00187572"/>
    <w:rsid w:val="001876A5"/>
    <w:rsid w:val="00187BA2"/>
    <w:rsid w:val="00187D08"/>
    <w:rsid w:val="0019139C"/>
    <w:rsid w:val="0019177C"/>
    <w:rsid w:val="00191FDA"/>
    <w:rsid w:val="001927E3"/>
    <w:rsid w:val="00192A33"/>
    <w:rsid w:val="00192CA4"/>
    <w:rsid w:val="001932FE"/>
    <w:rsid w:val="00193A12"/>
    <w:rsid w:val="00193B1E"/>
    <w:rsid w:val="001957CD"/>
    <w:rsid w:val="00195825"/>
    <w:rsid w:val="001967F1"/>
    <w:rsid w:val="00196E32"/>
    <w:rsid w:val="001A06D3"/>
    <w:rsid w:val="001A0AC4"/>
    <w:rsid w:val="001A144E"/>
    <w:rsid w:val="001A212B"/>
    <w:rsid w:val="001A2162"/>
    <w:rsid w:val="001A2805"/>
    <w:rsid w:val="001A2984"/>
    <w:rsid w:val="001A2985"/>
    <w:rsid w:val="001A29E0"/>
    <w:rsid w:val="001A36A5"/>
    <w:rsid w:val="001A45CA"/>
    <w:rsid w:val="001A4E6A"/>
    <w:rsid w:val="001A50B1"/>
    <w:rsid w:val="001A5DA1"/>
    <w:rsid w:val="001A6702"/>
    <w:rsid w:val="001A6CCD"/>
    <w:rsid w:val="001A709B"/>
    <w:rsid w:val="001A7DC5"/>
    <w:rsid w:val="001A7EB3"/>
    <w:rsid w:val="001B20F4"/>
    <w:rsid w:val="001B23E7"/>
    <w:rsid w:val="001B2C06"/>
    <w:rsid w:val="001B47F0"/>
    <w:rsid w:val="001B4F77"/>
    <w:rsid w:val="001B5AE2"/>
    <w:rsid w:val="001B6555"/>
    <w:rsid w:val="001B70C0"/>
    <w:rsid w:val="001B7576"/>
    <w:rsid w:val="001B78B1"/>
    <w:rsid w:val="001C0002"/>
    <w:rsid w:val="001C0760"/>
    <w:rsid w:val="001C143F"/>
    <w:rsid w:val="001C14AE"/>
    <w:rsid w:val="001C2658"/>
    <w:rsid w:val="001C2C18"/>
    <w:rsid w:val="001C3A3F"/>
    <w:rsid w:val="001C4E2D"/>
    <w:rsid w:val="001C5216"/>
    <w:rsid w:val="001C633D"/>
    <w:rsid w:val="001C6626"/>
    <w:rsid w:val="001C6DD1"/>
    <w:rsid w:val="001C77BD"/>
    <w:rsid w:val="001D051A"/>
    <w:rsid w:val="001D0E22"/>
    <w:rsid w:val="001D11E4"/>
    <w:rsid w:val="001D130E"/>
    <w:rsid w:val="001D1617"/>
    <w:rsid w:val="001D163E"/>
    <w:rsid w:val="001D18DC"/>
    <w:rsid w:val="001D1933"/>
    <w:rsid w:val="001D251D"/>
    <w:rsid w:val="001D35F7"/>
    <w:rsid w:val="001D3DCE"/>
    <w:rsid w:val="001D48A8"/>
    <w:rsid w:val="001D4AD4"/>
    <w:rsid w:val="001D5494"/>
    <w:rsid w:val="001D5BDA"/>
    <w:rsid w:val="001D6EAF"/>
    <w:rsid w:val="001D7CB8"/>
    <w:rsid w:val="001D7E83"/>
    <w:rsid w:val="001E197E"/>
    <w:rsid w:val="001E2132"/>
    <w:rsid w:val="001E2182"/>
    <w:rsid w:val="001E21FE"/>
    <w:rsid w:val="001E24BB"/>
    <w:rsid w:val="001E278A"/>
    <w:rsid w:val="001E2821"/>
    <w:rsid w:val="001E2B24"/>
    <w:rsid w:val="001E2B92"/>
    <w:rsid w:val="001E2BC6"/>
    <w:rsid w:val="001E30EC"/>
    <w:rsid w:val="001E35AA"/>
    <w:rsid w:val="001E3608"/>
    <w:rsid w:val="001E3BED"/>
    <w:rsid w:val="001E3CAA"/>
    <w:rsid w:val="001E3E20"/>
    <w:rsid w:val="001E4A24"/>
    <w:rsid w:val="001E56BB"/>
    <w:rsid w:val="001E583B"/>
    <w:rsid w:val="001E5905"/>
    <w:rsid w:val="001E5D93"/>
    <w:rsid w:val="001E7D29"/>
    <w:rsid w:val="001F0640"/>
    <w:rsid w:val="001F0881"/>
    <w:rsid w:val="001F0D05"/>
    <w:rsid w:val="001F15A8"/>
    <w:rsid w:val="001F18A1"/>
    <w:rsid w:val="001F1CE8"/>
    <w:rsid w:val="001F22B6"/>
    <w:rsid w:val="001F2968"/>
    <w:rsid w:val="001F2B85"/>
    <w:rsid w:val="001F2D2E"/>
    <w:rsid w:val="001F3096"/>
    <w:rsid w:val="001F4AD5"/>
    <w:rsid w:val="001F4FC0"/>
    <w:rsid w:val="001F73B1"/>
    <w:rsid w:val="001F747D"/>
    <w:rsid w:val="0020058E"/>
    <w:rsid w:val="0020067A"/>
    <w:rsid w:val="0020118C"/>
    <w:rsid w:val="002026D5"/>
    <w:rsid w:val="00202748"/>
    <w:rsid w:val="0020278B"/>
    <w:rsid w:val="00203CAA"/>
    <w:rsid w:val="00204911"/>
    <w:rsid w:val="00204A20"/>
    <w:rsid w:val="00205EE4"/>
    <w:rsid w:val="002062C0"/>
    <w:rsid w:val="0020738F"/>
    <w:rsid w:val="00207CF5"/>
    <w:rsid w:val="00207D75"/>
    <w:rsid w:val="002102B5"/>
    <w:rsid w:val="002114B1"/>
    <w:rsid w:val="002118B6"/>
    <w:rsid w:val="0021197D"/>
    <w:rsid w:val="00212052"/>
    <w:rsid w:val="002128AB"/>
    <w:rsid w:val="00212FB3"/>
    <w:rsid w:val="002145D2"/>
    <w:rsid w:val="0021466A"/>
    <w:rsid w:val="00214C3C"/>
    <w:rsid w:val="00214D6E"/>
    <w:rsid w:val="00215FA7"/>
    <w:rsid w:val="00216888"/>
    <w:rsid w:val="002177F8"/>
    <w:rsid w:val="002200A3"/>
    <w:rsid w:val="0022069B"/>
    <w:rsid w:val="0022110B"/>
    <w:rsid w:val="0022186B"/>
    <w:rsid w:val="00221946"/>
    <w:rsid w:val="00221CDB"/>
    <w:rsid w:val="002224B3"/>
    <w:rsid w:val="00222994"/>
    <w:rsid w:val="00222A9A"/>
    <w:rsid w:val="0022595E"/>
    <w:rsid w:val="00226FE9"/>
    <w:rsid w:val="0022700B"/>
    <w:rsid w:val="0022759D"/>
    <w:rsid w:val="00230570"/>
    <w:rsid w:val="00230599"/>
    <w:rsid w:val="0023073F"/>
    <w:rsid w:val="00230D6D"/>
    <w:rsid w:val="002313D8"/>
    <w:rsid w:val="00231631"/>
    <w:rsid w:val="0023196C"/>
    <w:rsid w:val="00231C35"/>
    <w:rsid w:val="002326A3"/>
    <w:rsid w:val="0023282C"/>
    <w:rsid w:val="00232949"/>
    <w:rsid w:val="00234E4C"/>
    <w:rsid w:val="002350A8"/>
    <w:rsid w:val="00235499"/>
    <w:rsid w:val="0023578D"/>
    <w:rsid w:val="002368F9"/>
    <w:rsid w:val="00237AA7"/>
    <w:rsid w:val="00241A8D"/>
    <w:rsid w:val="0024255B"/>
    <w:rsid w:val="0024282A"/>
    <w:rsid w:val="00242D3C"/>
    <w:rsid w:val="00243542"/>
    <w:rsid w:val="00243FF8"/>
    <w:rsid w:val="002440C5"/>
    <w:rsid w:val="002449F0"/>
    <w:rsid w:val="00244FC9"/>
    <w:rsid w:val="002451C6"/>
    <w:rsid w:val="0024520A"/>
    <w:rsid w:val="00250F30"/>
    <w:rsid w:val="002515BA"/>
    <w:rsid w:val="002519E4"/>
    <w:rsid w:val="00251BBC"/>
    <w:rsid w:val="00252D18"/>
    <w:rsid w:val="00253651"/>
    <w:rsid w:val="0025370F"/>
    <w:rsid w:val="00254F10"/>
    <w:rsid w:val="002560A8"/>
    <w:rsid w:val="0025672D"/>
    <w:rsid w:val="00256849"/>
    <w:rsid w:val="002569B4"/>
    <w:rsid w:val="00256F60"/>
    <w:rsid w:val="0025757B"/>
    <w:rsid w:val="00257BF8"/>
    <w:rsid w:val="0026044A"/>
    <w:rsid w:val="00260AF0"/>
    <w:rsid w:val="00261725"/>
    <w:rsid w:val="00262113"/>
    <w:rsid w:val="0026364C"/>
    <w:rsid w:val="00264E74"/>
    <w:rsid w:val="00265488"/>
    <w:rsid w:val="0026603A"/>
    <w:rsid w:val="00270F6A"/>
    <w:rsid w:val="0027167B"/>
    <w:rsid w:val="00271C36"/>
    <w:rsid w:val="002720E4"/>
    <w:rsid w:val="00273B7E"/>
    <w:rsid w:val="00274A53"/>
    <w:rsid w:val="00274EF3"/>
    <w:rsid w:val="00275D8A"/>
    <w:rsid w:val="002766D5"/>
    <w:rsid w:val="00277134"/>
    <w:rsid w:val="00277902"/>
    <w:rsid w:val="00277E70"/>
    <w:rsid w:val="0028122F"/>
    <w:rsid w:val="00282007"/>
    <w:rsid w:val="002823BC"/>
    <w:rsid w:val="00283C39"/>
    <w:rsid w:val="00283EA5"/>
    <w:rsid w:val="002841FD"/>
    <w:rsid w:val="00284CD6"/>
    <w:rsid w:val="0028555B"/>
    <w:rsid w:val="002855E0"/>
    <w:rsid w:val="002867F2"/>
    <w:rsid w:val="00286F22"/>
    <w:rsid w:val="002874D3"/>
    <w:rsid w:val="00287D69"/>
    <w:rsid w:val="002900B6"/>
    <w:rsid w:val="00290663"/>
    <w:rsid w:val="00291706"/>
    <w:rsid w:val="00291898"/>
    <w:rsid w:val="00291FE8"/>
    <w:rsid w:val="00292804"/>
    <w:rsid w:val="00292D9C"/>
    <w:rsid w:val="00293113"/>
    <w:rsid w:val="0029389C"/>
    <w:rsid w:val="0029443B"/>
    <w:rsid w:val="0029546C"/>
    <w:rsid w:val="00295913"/>
    <w:rsid w:val="002966A7"/>
    <w:rsid w:val="0029689B"/>
    <w:rsid w:val="00297C1A"/>
    <w:rsid w:val="002A083D"/>
    <w:rsid w:val="002A18B0"/>
    <w:rsid w:val="002A195F"/>
    <w:rsid w:val="002A1BF5"/>
    <w:rsid w:val="002A1EA5"/>
    <w:rsid w:val="002A28CA"/>
    <w:rsid w:val="002A291F"/>
    <w:rsid w:val="002A2951"/>
    <w:rsid w:val="002A397D"/>
    <w:rsid w:val="002A3C73"/>
    <w:rsid w:val="002A6951"/>
    <w:rsid w:val="002A6985"/>
    <w:rsid w:val="002A71CF"/>
    <w:rsid w:val="002A7228"/>
    <w:rsid w:val="002B2037"/>
    <w:rsid w:val="002B2643"/>
    <w:rsid w:val="002B2D3C"/>
    <w:rsid w:val="002B3338"/>
    <w:rsid w:val="002B35C8"/>
    <w:rsid w:val="002B401C"/>
    <w:rsid w:val="002B4D43"/>
    <w:rsid w:val="002B5165"/>
    <w:rsid w:val="002B5ECF"/>
    <w:rsid w:val="002B6054"/>
    <w:rsid w:val="002B70F2"/>
    <w:rsid w:val="002B7C89"/>
    <w:rsid w:val="002B7D2D"/>
    <w:rsid w:val="002C0C0F"/>
    <w:rsid w:val="002C1509"/>
    <w:rsid w:val="002C22DF"/>
    <w:rsid w:val="002C338A"/>
    <w:rsid w:val="002C393D"/>
    <w:rsid w:val="002C5AB1"/>
    <w:rsid w:val="002C5F38"/>
    <w:rsid w:val="002C60C6"/>
    <w:rsid w:val="002C6160"/>
    <w:rsid w:val="002C619F"/>
    <w:rsid w:val="002C72F8"/>
    <w:rsid w:val="002C79D2"/>
    <w:rsid w:val="002C7DC7"/>
    <w:rsid w:val="002D0899"/>
    <w:rsid w:val="002D14F7"/>
    <w:rsid w:val="002D16A6"/>
    <w:rsid w:val="002D1E03"/>
    <w:rsid w:val="002D200C"/>
    <w:rsid w:val="002D2E3F"/>
    <w:rsid w:val="002D39EA"/>
    <w:rsid w:val="002D473B"/>
    <w:rsid w:val="002D49D6"/>
    <w:rsid w:val="002D57FC"/>
    <w:rsid w:val="002D5D17"/>
    <w:rsid w:val="002D612B"/>
    <w:rsid w:val="002D6495"/>
    <w:rsid w:val="002D69C2"/>
    <w:rsid w:val="002D7ED9"/>
    <w:rsid w:val="002E0568"/>
    <w:rsid w:val="002E0640"/>
    <w:rsid w:val="002E094D"/>
    <w:rsid w:val="002E0ADA"/>
    <w:rsid w:val="002E156F"/>
    <w:rsid w:val="002E290A"/>
    <w:rsid w:val="002E3AC6"/>
    <w:rsid w:val="002E3C5E"/>
    <w:rsid w:val="002E3D15"/>
    <w:rsid w:val="002E4255"/>
    <w:rsid w:val="002E5269"/>
    <w:rsid w:val="002E54A4"/>
    <w:rsid w:val="002E6CB1"/>
    <w:rsid w:val="002E72C1"/>
    <w:rsid w:val="002E75D3"/>
    <w:rsid w:val="002E765C"/>
    <w:rsid w:val="002F03B9"/>
    <w:rsid w:val="002F1718"/>
    <w:rsid w:val="002F1825"/>
    <w:rsid w:val="002F1855"/>
    <w:rsid w:val="002F1884"/>
    <w:rsid w:val="002F2228"/>
    <w:rsid w:val="002F23A9"/>
    <w:rsid w:val="002F33F9"/>
    <w:rsid w:val="002F37C5"/>
    <w:rsid w:val="002F3881"/>
    <w:rsid w:val="002F3E2A"/>
    <w:rsid w:val="002F44A2"/>
    <w:rsid w:val="002F4BC6"/>
    <w:rsid w:val="002F51AB"/>
    <w:rsid w:val="002F5F9E"/>
    <w:rsid w:val="002F6DF6"/>
    <w:rsid w:val="002F7BCC"/>
    <w:rsid w:val="002F7CA9"/>
    <w:rsid w:val="00300C35"/>
    <w:rsid w:val="00300D7C"/>
    <w:rsid w:val="0030100B"/>
    <w:rsid w:val="00302067"/>
    <w:rsid w:val="00302D45"/>
    <w:rsid w:val="00304460"/>
    <w:rsid w:val="00305345"/>
    <w:rsid w:val="0030574A"/>
    <w:rsid w:val="00306BB8"/>
    <w:rsid w:val="00307801"/>
    <w:rsid w:val="003101A6"/>
    <w:rsid w:val="003108A0"/>
    <w:rsid w:val="00311A87"/>
    <w:rsid w:val="00314A0E"/>
    <w:rsid w:val="00315BB6"/>
    <w:rsid w:val="003166C5"/>
    <w:rsid w:val="003170C8"/>
    <w:rsid w:val="00317187"/>
    <w:rsid w:val="00317F0B"/>
    <w:rsid w:val="00317F3C"/>
    <w:rsid w:val="0032094F"/>
    <w:rsid w:val="00320C32"/>
    <w:rsid w:val="0032107A"/>
    <w:rsid w:val="00321F52"/>
    <w:rsid w:val="00322783"/>
    <w:rsid w:val="00322CCF"/>
    <w:rsid w:val="00323B27"/>
    <w:rsid w:val="003240AC"/>
    <w:rsid w:val="00324D12"/>
    <w:rsid w:val="00324E35"/>
    <w:rsid w:val="003256CC"/>
    <w:rsid w:val="00325B4F"/>
    <w:rsid w:val="003268B9"/>
    <w:rsid w:val="003272AE"/>
    <w:rsid w:val="003275AA"/>
    <w:rsid w:val="00327C04"/>
    <w:rsid w:val="003303B2"/>
    <w:rsid w:val="00330D31"/>
    <w:rsid w:val="00331D93"/>
    <w:rsid w:val="00331F92"/>
    <w:rsid w:val="003322C4"/>
    <w:rsid w:val="003327C5"/>
    <w:rsid w:val="00332FFD"/>
    <w:rsid w:val="0033323B"/>
    <w:rsid w:val="00333313"/>
    <w:rsid w:val="003339AA"/>
    <w:rsid w:val="00334772"/>
    <w:rsid w:val="00334A1E"/>
    <w:rsid w:val="00334F92"/>
    <w:rsid w:val="00335193"/>
    <w:rsid w:val="00335AC5"/>
    <w:rsid w:val="00336BCE"/>
    <w:rsid w:val="0033731F"/>
    <w:rsid w:val="003374A2"/>
    <w:rsid w:val="00337610"/>
    <w:rsid w:val="00337752"/>
    <w:rsid w:val="00340192"/>
    <w:rsid w:val="00340501"/>
    <w:rsid w:val="00340B38"/>
    <w:rsid w:val="00340E0B"/>
    <w:rsid w:val="00341F11"/>
    <w:rsid w:val="00342276"/>
    <w:rsid w:val="00342402"/>
    <w:rsid w:val="00342714"/>
    <w:rsid w:val="00342AEE"/>
    <w:rsid w:val="00342F89"/>
    <w:rsid w:val="003430FB"/>
    <w:rsid w:val="00343540"/>
    <w:rsid w:val="003435D4"/>
    <w:rsid w:val="00344651"/>
    <w:rsid w:val="003448C6"/>
    <w:rsid w:val="00344B47"/>
    <w:rsid w:val="003460E2"/>
    <w:rsid w:val="0034686D"/>
    <w:rsid w:val="00346A13"/>
    <w:rsid w:val="00347865"/>
    <w:rsid w:val="003503D4"/>
    <w:rsid w:val="00350922"/>
    <w:rsid w:val="00352589"/>
    <w:rsid w:val="0035289D"/>
    <w:rsid w:val="00355320"/>
    <w:rsid w:val="00356724"/>
    <w:rsid w:val="003610FE"/>
    <w:rsid w:val="0036167E"/>
    <w:rsid w:val="00362926"/>
    <w:rsid w:val="00362DD2"/>
    <w:rsid w:val="00363092"/>
    <w:rsid w:val="003633D0"/>
    <w:rsid w:val="00363589"/>
    <w:rsid w:val="003655C9"/>
    <w:rsid w:val="0036584E"/>
    <w:rsid w:val="003658F5"/>
    <w:rsid w:val="003668ED"/>
    <w:rsid w:val="00366938"/>
    <w:rsid w:val="00366BEB"/>
    <w:rsid w:val="003708DD"/>
    <w:rsid w:val="00370EC9"/>
    <w:rsid w:val="00371338"/>
    <w:rsid w:val="00371ACB"/>
    <w:rsid w:val="00371D0F"/>
    <w:rsid w:val="00372743"/>
    <w:rsid w:val="0037383B"/>
    <w:rsid w:val="0037397F"/>
    <w:rsid w:val="00373AC9"/>
    <w:rsid w:val="003740D1"/>
    <w:rsid w:val="00374337"/>
    <w:rsid w:val="0037461C"/>
    <w:rsid w:val="00374BCA"/>
    <w:rsid w:val="003751B9"/>
    <w:rsid w:val="003759C1"/>
    <w:rsid w:val="00376B3D"/>
    <w:rsid w:val="00376EC0"/>
    <w:rsid w:val="00377504"/>
    <w:rsid w:val="00377F54"/>
    <w:rsid w:val="00380438"/>
    <w:rsid w:val="00380528"/>
    <w:rsid w:val="0038090F"/>
    <w:rsid w:val="00380D78"/>
    <w:rsid w:val="003810F8"/>
    <w:rsid w:val="003825A4"/>
    <w:rsid w:val="00382A35"/>
    <w:rsid w:val="003835F8"/>
    <w:rsid w:val="0038361B"/>
    <w:rsid w:val="00383669"/>
    <w:rsid w:val="003839A5"/>
    <w:rsid w:val="00383AFB"/>
    <w:rsid w:val="0038404C"/>
    <w:rsid w:val="00384C54"/>
    <w:rsid w:val="00384E7E"/>
    <w:rsid w:val="00384F0F"/>
    <w:rsid w:val="00385115"/>
    <w:rsid w:val="00385454"/>
    <w:rsid w:val="00385733"/>
    <w:rsid w:val="00385960"/>
    <w:rsid w:val="00386278"/>
    <w:rsid w:val="0038662E"/>
    <w:rsid w:val="003866E1"/>
    <w:rsid w:val="00386E4C"/>
    <w:rsid w:val="003874C8"/>
    <w:rsid w:val="00387B0B"/>
    <w:rsid w:val="003900F5"/>
    <w:rsid w:val="003907C5"/>
    <w:rsid w:val="00390F88"/>
    <w:rsid w:val="003916E8"/>
    <w:rsid w:val="0039185B"/>
    <w:rsid w:val="003919C7"/>
    <w:rsid w:val="00393050"/>
    <w:rsid w:val="00394044"/>
    <w:rsid w:val="00395B1F"/>
    <w:rsid w:val="00395C56"/>
    <w:rsid w:val="00395CA7"/>
    <w:rsid w:val="003966AE"/>
    <w:rsid w:val="00397111"/>
    <w:rsid w:val="00397492"/>
    <w:rsid w:val="003A0533"/>
    <w:rsid w:val="003A0ED4"/>
    <w:rsid w:val="003A0FBE"/>
    <w:rsid w:val="003A15CE"/>
    <w:rsid w:val="003A1BB0"/>
    <w:rsid w:val="003A1E47"/>
    <w:rsid w:val="003A269B"/>
    <w:rsid w:val="003A2919"/>
    <w:rsid w:val="003A37DF"/>
    <w:rsid w:val="003A3C70"/>
    <w:rsid w:val="003A436D"/>
    <w:rsid w:val="003A46A1"/>
    <w:rsid w:val="003A4FB6"/>
    <w:rsid w:val="003A5D0C"/>
    <w:rsid w:val="003A5D4F"/>
    <w:rsid w:val="003A5F19"/>
    <w:rsid w:val="003A697B"/>
    <w:rsid w:val="003A7ED5"/>
    <w:rsid w:val="003B0BA3"/>
    <w:rsid w:val="003B1A72"/>
    <w:rsid w:val="003B1B02"/>
    <w:rsid w:val="003B1C71"/>
    <w:rsid w:val="003B259B"/>
    <w:rsid w:val="003B3103"/>
    <w:rsid w:val="003B41DF"/>
    <w:rsid w:val="003B541F"/>
    <w:rsid w:val="003B5D54"/>
    <w:rsid w:val="003B5D9F"/>
    <w:rsid w:val="003B5DE1"/>
    <w:rsid w:val="003B6433"/>
    <w:rsid w:val="003B655E"/>
    <w:rsid w:val="003B7833"/>
    <w:rsid w:val="003B784E"/>
    <w:rsid w:val="003C0BED"/>
    <w:rsid w:val="003C0F4B"/>
    <w:rsid w:val="003C1518"/>
    <w:rsid w:val="003C17E7"/>
    <w:rsid w:val="003C1D64"/>
    <w:rsid w:val="003C24A5"/>
    <w:rsid w:val="003C24CD"/>
    <w:rsid w:val="003C25D7"/>
    <w:rsid w:val="003C27CB"/>
    <w:rsid w:val="003C3854"/>
    <w:rsid w:val="003C3966"/>
    <w:rsid w:val="003C453E"/>
    <w:rsid w:val="003C4687"/>
    <w:rsid w:val="003C4B02"/>
    <w:rsid w:val="003C4F13"/>
    <w:rsid w:val="003C5AE0"/>
    <w:rsid w:val="003C6378"/>
    <w:rsid w:val="003C6BBA"/>
    <w:rsid w:val="003C6CDF"/>
    <w:rsid w:val="003C79D4"/>
    <w:rsid w:val="003C7AC6"/>
    <w:rsid w:val="003C7BD2"/>
    <w:rsid w:val="003D10DD"/>
    <w:rsid w:val="003D1C2B"/>
    <w:rsid w:val="003D1CFD"/>
    <w:rsid w:val="003D2267"/>
    <w:rsid w:val="003D2409"/>
    <w:rsid w:val="003D28FD"/>
    <w:rsid w:val="003D2F20"/>
    <w:rsid w:val="003D32E5"/>
    <w:rsid w:val="003D3A6A"/>
    <w:rsid w:val="003D3D84"/>
    <w:rsid w:val="003D49AA"/>
    <w:rsid w:val="003D4ABE"/>
    <w:rsid w:val="003D4FC2"/>
    <w:rsid w:val="003D50A0"/>
    <w:rsid w:val="003D54F5"/>
    <w:rsid w:val="003D56D9"/>
    <w:rsid w:val="003D57DF"/>
    <w:rsid w:val="003D5B3D"/>
    <w:rsid w:val="003D5ECC"/>
    <w:rsid w:val="003D64D3"/>
    <w:rsid w:val="003D6A19"/>
    <w:rsid w:val="003D6A52"/>
    <w:rsid w:val="003D6E76"/>
    <w:rsid w:val="003D765E"/>
    <w:rsid w:val="003D780B"/>
    <w:rsid w:val="003E0699"/>
    <w:rsid w:val="003E086A"/>
    <w:rsid w:val="003E1413"/>
    <w:rsid w:val="003E303F"/>
    <w:rsid w:val="003E37FC"/>
    <w:rsid w:val="003E399E"/>
    <w:rsid w:val="003E3C58"/>
    <w:rsid w:val="003E43C1"/>
    <w:rsid w:val="003E4D0B"/>
    <w:rsid w:val="003E4D65"/>
    <w:rsid w:val="003E4D68"/>
    <w:rsid w:val="003E658E"/>
    <w:rsid w:val="003E6C5C"/>
    <w:rsid w:val="003E7C0E"/>
    <w:rsid w:val="003E7DB8"/>
    <w:rsid w:val="003F026C"/>
    <w:rsid w:val="003F0298"/>
    <w:rsid w:val="003F0DEA"/>
    <w:rsid w:val="003F3350"/>
    <w:rsid w:val="003F35A5"/>
    <w:rsid w:val="003F4580"/>
    <w:rsid w:val="003F4C24"/>
    <w:rsid w:val="003F6047"/>
    <w:rsid w:val="003F6470"/>
    <w:rsid w:val="003F6514"/>
    <w:rsid w:val="003F6F42"/>
    <w:rsid w:val="003F7487"/>
    <w:rsid w:val="00400EF2"/>
    <w:rsid w:val="00402256"/>
    <w:rsid w:val="004022CE"/>
    <w:rsid w:val="00403A9C"/>
    <w:rsid w:val="00403B81"/>
    <w:rsid w:val="00404D55"/>
    <w:rsid w:val="004056B3"/>
    <w:rsid w:val="00405C74"/>
    <w:rsid w:val="004064F8"/>
    <w:rsid w:val="00406C57"/>
    <w:rsid w:val="00406DB6"/>
    <w:rsid w:val="00407743"/>
    <w:rsid w:val="00407810"/>
    <w:rsid w:val="00407D22"/>
    <w:rsid w:val="004102EF"/>
    <w:rsid w:val="00410480"/>
    <w:rsid w:val="00411B8A"/>
    <w:rsid w:val="00412397"/>
    <w:rsid w:val="00412453"/>
    <w:rsid w:val="00412584"/>
    <w:rsid w:val="00412757"/>
    <w:rsid w:val="00412A6E"/>
    <w:rsid w:val="00412AEE"/>
    <w:rsid w:val="00412D38"/>
    <w:rsid w:val="00412DCB"/>
    <w:rsid w:val="00413356"/>
    <w:rsid w:val="00413514"/>
    <w:rsid w:val="00414701"/>
    <w:rsid w:val="004149D0"/>
    <w:rsid w:val="0041503D"/>
    <w:rsid w:val="0041542A"/>
    <w:rsid w:val="0041617F"/>
    <w:rsid w:val="004173A8"/>
    <w:rsid w:val="004175A5"/>
    <w:rsid w:val="004178DF"/>
    <w:rsid w:val="00420191"/>
    <w:rsid w:val="0042514B"/>
    <w:rsid w:val="00425411"/>
    <w:rsid w:val="0042569A"/>
    <w:rsid w:val="00425A72"/>
    <w:rsid w:val="00425AAA"/>
    <w:rsid w:val="0042614A"/>
    <w:rsid w:val="00426278"/>
    <w:rsid w:val="004300A7"/>
    <w:rsid w:val="00430424"/>
    <w:rsid w:val="00430F17"/>
    <w:rsid w:val="00430F82"/>
    <w:rsid w:val="004319A0"/>
    <w:rsid w:val="00431A9B"/>
    <w:rsid w:val="004323DC"/>
    <w:rsid w:val="0043245C"/>
    <w:rsid w:val="004338BD"/>
    <w:rsid w:val="00434046"/>
    <w:rsid w:val="004356C3"/>
    <w:rsid w:val="00436529"/>
    <w:rsid w:val="0043669D"/>
    <w:rsid w:val="00436D28"/>
    <w:rsid w:val="00436DCC"/>
    <w:rsid w:val="00436E39"/>
    <w:rsid w:val="0043746C"/>
    <w:rsid w:val="00437F13"/>
    <w:rsid w:val="00440085"/>
    <w:rsid w:val="004404C6"/>
    <w:rsid w:val="00440836"/>
    <w:rsid w:val="00440CDC"/>
    <w:rsid w:val="00440EBA"/>
    <w:rsid w:val="0044194C"/>
    <w:rsid w:val="00441BF6"/>
    <w:rsid w:val="004420D6"/>
    <w:rsid w:val="00442BA2"/>
    <w:rsid w:val="004430A9"/>
    <w:rsid w:val="00443F68"/>
    <w:rsid w:val="0044438F"/>
    <w:rsid w:val="004444ED"/>
    <w:rsid w:val="00444689"/>
    <w:rsid w:val="004451BA"/>
    <w:rsid w:val="004464C9"/>
    <w:rsid w:val="0044779B"/>
    <w:rsid w:val="00447AC7"/>
    <w:rsid w:val="004502BB"/>
    <w:rsid w:val="00450767"/>
    <w:rsid w:val="00450832"/>
    <w:rsid w:val="00451971"/>
    <w:rsid w:val="00453EFC"/>
    <w:rsid w:val="00454389"/>
    <w:rsid w:val="004549A8"/>
    <w:rsid w:val="00456320"/>
    <w:rsid w:val="004566F3"/>
    <w:rsid w:val="004572D6"/>
    <w:rsid w:val="00457B15"/>
    <w:rsid w:val="00457E4D"/>
    <w:rsid w:val="00460332"/>
    <w:rsid w:val="0046067A"/>
    <w:rsid w:val="004607FB"/>
    <w:rsid w:val="00461518"/>
    <w:rsid w:val="00461861"/>
    <w:rsid w:val="00462364"/>
    <w:rsid w:val="00462BF1"/>
    <w:rsid w:val="00462E4D"/>
    <w:rsid w:val="004639C3"/>
    <w:rsid w:val="00463BCE"/>
    <w:rsid w:val="004655EF"/>
    <w:rsid w:val="004663C9"/>
    <w:rsid w:val="00467209"/>
    <w:rsid w:val="00471118"/>
    <w:rsid w:val="00471A8A"/>
    <w:rsid w:val="00471B34"/>
    <w:rsid w:val="00472407"/>
    <w:rsid w:val="00472FB9"/>
    <w:rsid w:val="00473221"/>
    <w:rsid w:val="00473D62"/>
    <w:rsid w:val="00473E67"/>
    <w:rsid w:val="00473EE2"/>
    <w:rsid w:val="004749EC"/>
    <w:rsid w:val="00475034"/>
    <w:rsid w:val="004753D2"/>
    <w:rsid w:val="00475607"/>
    <w:rsid w:val="00475967"/>
    <w:rsid w:val="00476F91"/>
    <w:rsid w:val="004772A8"/>
    <w:rsid w:val="004803B5"/>
    <w:rsid w:val="00483B33"/>
    <w:rsid w:val="0048730D"/>
    <w:rsid w:val="004902C0"/>
    <w:rsid w:val="00490F7E"/>
    <w:rsid w:val="0049148C"/>
    <w:rsid w:val="00491E1B"/>
    <w:rsid w:val="00491F8F"/>
    <w:rsid w:val="004934D5"/>
    <w:rsid w:val="00494147"/>
    <w:rsid w:val="00495113"/>
    <w:rsid w:val="00495600"/>
    <w:rsid w:val="00495EE5"/>
    <w:rsid w:val="004961EA"/>
    <w:rsid w:val="00496399"/>
    <w:rsid w:val="00496A6D"/>
    <w:rsid w:val="00496E2D"/>
    <w:rsid w:val="00497910"/>
    <w:rsid w:val="00497AD7"/>
    <w:rsid w:val="004A0A6C"/>
    <w:rsid w:val="004A0DCE"/>
    <w:rsid w:val="004A1810"/>
    <w:rsid w:val="004A1D08"/>
    <w:rsid w:val="004A28FE"/>
    <w:rsid w:val="004A2FAA"/>
    <w:rsid w:val="004A449A"/>
    <w:rsid w:val="004A47E1"/>
    <w:rsid w:val="004A6177"/>
    <w:rsid w:val="004A6F07"/>
    <w:rsid w:val="004A733C"/>
    <w:rsid w:val="004A7CF4"/>
    <w:rsid w:val="004B0437"/>
    <w:rsid w:val="004B1076"/>
    <w:rsid w:val="004B1135"/>
    <w:rsid w:val="004B121A"/>
    <w:rsid w:val="004B18A9"/>
    <w:rsid w:val="004B4D13"/>
    <w:rsid w:val="004B4EC2"/>
    <w:rsid w:val="004B5D34"/>
    <w:rsid w:val="004B5F56"/>
    <w:rsid w:val="004B6699"/>
    <w:rsid w:val="004B71C8"/>
    <w:rsid w:val="004B7CD3"/>
    <w:rsid w:val="004C1826"/>
    <w:rsid w:val="004C1923"/>
    <w:rsid w:val="004C2370"/>
    <w:rsid w:val="004C2792"/>
    <w:rsid w:val="004C2B63"/>
    <w:rsid w:val="004C30CE"/>
    <w:rsid w:val="004C3A03"/>
    <w:rsid w:val="004C3A55"/>
    <w:rsid w:val="004C442B"/>
    <w:rsid w:val="004C4F81"/>
    <w:rsid w:val="004C5120"/>
    <w:rsid w:val="004C5617"/>
    <w:rsid w:val="004C5AC9"/>
    <w:rsid w:val="004C653A"/>
    <w:rsid w:val="004C6F9A"/>
    <w:rsid w:val="004C7E6A"/>
    <w:rsid w:val="004D029D"/>
    <w:rsid w:val="004D0B07"/>
    <w:rsid w:val="004D11CC"/>
    <w:rsid w:val="004D21C7"/>
    <w:rsid w:val="004D30A0"/>
    <w:rsid w:val="004D3584"/>
    <w:rsid w:val="004D4CB8"/>
    <w:rsid w:val="004D5519"/>
    <w:rsid w:val="004D57E5"/>
    <w:rsid w:val="004D5EE8"/>
    <w:rsid w:val="004D670A"/>
    <w:rsid w:val="004D6780"/>
    <w:rsid w:val="004D6BC1"/>
    <w:rsid w:val="004D752A"/>
    <w:rsid w:val="004D78B1"/>
    <w:rsid w:val="004D79D4"/>
    <w:rsid w:val="004D7EEF"/>
    <w:rsid w:val="004E05B3"/>
    <w:rsid w:val="004E09DA"/>
    <w:rsid w:val="004E0C73"/>
    <w:rsid w:val="004E1F08"/>
    <w:rsid w:val="004E2F20"/>
    <w:rsid w:val="004E341B"/>
    <w:rsid w:val="004E5053"/>
    <w:rsid w:val="004E5500"/>
    <w:rsid w:val="004E562E"/>
    <w:rsid w:val="004E56BD"/>
    <w:rsid w:val="004E6772"/>
    <w:rsid w:val="004E75CC"/>
    <w:rsid w:val="004E7BD5"/>
    <w:rsid w:val="004F013C"/>
    <w:rsid w:val="004F0B44"/>
    <w:rsid w:val="004F0CF9"/>
    <w:rsid w:val="004F0DEE"/>
    <w:rsid w:val="004F2215"/>
    <w:rsid w:val="004F2324"/>
    <w:rsid w:val="004F23C9"/>
    <w:rsid w:val="004F2576"/>
    <w:rsid w:val="004F3930"/>
    <w:rsid w:val="004F3A93"/>
    <w:rsid w:val="004F4276"/>
    <w:rsid w:val="004F44C6"/>
    <w:rsid w:val="004F5A97"/>
    <w:rsid w:val="004F5B54"/>
    <w:rsid w:val="004F675D"/>
    <w:rsid w:val="004F717D"/>
    <w:rsid w:val="004F73F3"/>
    <w:rsid w:val="004F7DF4"/>
    <w:rsid w:val="00500706"/>
    <w:rsid w:val="0050133E"/>
    <w:rsid w:val="00501EFB"/>
    <w:rsid w:val="005020FB"/>
    <w:rsid w:val="00502EFD"/>
    <w:rsid w:val="0050313F"/>
    <w:rsid w:val="00503215"/>
    <w:rsid w:val="00507A73"/>
    <w:rsid w:val="00510285"/>
    <w:rsid w:val="005108DD"/>
    <w:rsid w:val="005113C8"/>
    <w:rsid w:val="005117EC"/>
    <w:rsid w:val="00512A57"/>
    <w:rsid w:val="00512FF0"/>
    <w:rsid w:val="00513F39"/>
    <w:rsid w:val="005143E8"/>
    <w:rsid w:val="00514D86"/>
    <w:rsid w:val="00515493"/>
    <w:rsid w:val="00515BD8"/>
    <w:rsid w:val="00516F3F"/>
    <w:rsid w:val="005179FE"/>
    <w:rsid w:val="00520290"/>
    <w:rsid w:val="005202B4"/>
    <w:rsid w:val="0052043E"/>
    <w:rsid w:val="0052051D"/>
    <w:rsid w:val="0052077F"/>
    <w:rsid w:val="00520C96"/>
    <w:rsid w:val="005220BC"/>
    <w:rsid w:val="005224F9"/>
    <w:rsid w:val="00522D9C"/>
    <w:rsid w:val="005239D5"/>
    <w:rsid w:val="00524816"/>
    <w:rsid w:val="00524C7A"/>
    <w:rsid w:val="00524DA4"/>
    <w:rsid w:val="00524E40"/>
    <w:rsid w:val="00525848"/>
    <w:rsid w:val="00525CEC"/>
    <w:rsid w:val="00525E2E"/>
    <w:rsid w:val="00526B16"/>
    <w:rsid w:val="005275FF"/>
    <w:rsid w:val="005277E8"/>
    <w:rsid w:val="00531A5C"/>
    <w:rsid w:val="005320C5"/>
    <w:rsid w:val="0053295B"/>
    <w:rsid w:val="005334B3"/>
    <w:rsid w:val="005334E3"/>
    <w:rsid w:val="00533A7A"/>
    <w:rsid w:val="005345E8"/>
    <w:rsid w:val="005351CB"/>
    <w:rsid w:val="005354A4"/>
    <w:rsid w:val="00535F1C"/>
    <w:rsid w:val="00537364"/>
    <w:rsid w:val="00537723"/>
    <w:rsid w:val="00537AEF"/>
    <w:rsid w:val="0054020E"/>
    <w:rsid w:val="00540313"/>
    <w:rsid w:val="005408B6"/>
    <w:rsid w:val="00540A06"/>
    <w:rsid w:val="00540E1F"/>
    <w:rsid w:val="00540F20"/>
    <w:rsid w:val="00541041"/>
    <w:rsid w:val="00541538"/>
    <w:rsid w:val="0054158A"/>
    <w:rsid w:val="00541903"/>
    <w:rsid w:val="005431B8"/>
    <w:rsid w:val="005438BB"/>
    <w:rsid w:val="00543BE4"/>
    <w:rsid w:val="00543F2A"/>
    <w:rsid w:val="00544465"/>
    <w:rsid w:val="00544FE2"/>
    <w:rsid w:val="00545841"/>
    <w:rsid w:val="00546552"/>
    <w:rsid w:val="005470F9"/>
    <w:rsid w:val="00547249"/>
    <w:rsid w:val="005476A0"/>
    <w:rsid w:val="0055052E"/>
    <w:rsid w:val="005508AD"/>
    <w:rsid w:val="00551C2B"/>
    <w:rsid w:val="0055262A"/>
    <w:rsid w:val="0055367A"/>
    <w:rsid w:val="005576E2"/>
    <w:rsid w:val="00557A6B"/>
    <w:rsid w:val="00560C0E"/>
    <w:rsid w:val="0056425B"/>
    <w:rsid w:val="005649AB"/>
    <w:rsid w:val="005653FA"/>
    <w:rsid w:val="00565498"/>
    <w:rsid w:val="005655DA"/>
    <w:rsid w:val="005660BC"/>
    <w:rsid w:val="00566776"/>
    <w:rsid w:val="005673AD"/>
    <w:rsid w:val="00570A5F"/>
    <w:rsid w:val="00570BD7"/>
    <w:rsid w:val="00574382"/>
    <w:rsid w:val="005754D8"/>
    <w:rsid w:val="00575713"/>
    <w:rsid w:val="005769ED"/>
    <w:rsid w:val="00577544"/>
    <w:rsid w:val="00577D03"/>
    <w:rsid w:val="0058002F"/>
    <w:rsid w:val="00580377"/>
    <w:rsid w:val="00581029"/>
    <w:rsid w:val="0058172F"/>
    <w:rsid w:val="00582026"/>
    <w:rsid w:val="00583435"/>
    <w:rsid w:val="0058358A"/>
    <w:rsid w:val="00583657"/>
    <w:rsid w:val="0058588C"/>
    <w:rsid w:val="00586199"/>
    <w:rsid w:val="005866B2"/>
    <w:rsid w:val="00586F19"/>
    <w:rsid w:val="00590D03"/>
    <w:rsid w:val="00591AD0"/>
    <w:rsid w:val="00591E1D"/>
    <w:rsid w:val="0059276D"/>
    <w:rsid w:val="005929B3"/>
    <w:rsid w:val="00592BC1"/>
    <w:rsid w:val="00592F55"/>
    <w:rsid w:val="00593E76"/>
    <w:rsid w:val="00595C76"/>
    <w:rsid w:val="00596522"/>
    <w:rsid w:val="00597070"/>
    <w:rsid w:val="00597463"/>
    <w:rsid w:val="005977C7"/>
    <w:rsid w:val="0059782F"/>
    <w:rsid w:val="005A18B8"/>
    <w:rsid w:val="005A1E2E"/>
    <w:rsid w:val="005A2449"/>
    <w:rsid w:val="005A258A"/>
    <w:rsid w:val="005A3173"/>
    <w:rsid w:val="005A33A2"/>
    <w:rsid w:val="005A3A92"/>
    <w:rsid w:val="005A3AF3"/>
    <w:rsid w:val="005A3C8F"/>
    <w:rsid w:val="005A443E"/>
    <w:rsid w:val="005A4AF6"/>
    <w:rsid w:val="005A4B1F"/>
    <w:rsid w:val="005A4DA7"/>
    <w:rsid w:val="005A79CC"/>
    <w:rsid w:val="005A7B2E"/>
    <w:rsid w:val="005B0039"/>
    <w:rsid w:val="005B1388"/>
    <w:rsid w:val="005B226C"/>
    <w:rsid w:val="005B2BCA"/>
    <w:rsid w:val="005B3CE0"/>
    <w:rsid w:val="005B44B6"/>
    <w:rsid w:val="005B4709"/>
    <w:rsid w:val="005B5705"/>
    <w:rsid w:val="005B58F9"/>
    <w:rsid w:val="005B5BAF"/>
    <w:rsid w:val="005B5ECB"/>
    <w:rsid w:val="005B6D50"/>
    <w:rsid w:val="005B6F2F"/>
    <w:rsid w:val="005B7099"/>
    <w:rsid w:val="005B7494"/>
    <w:rsid w:val="005B7644"/>
    <w:rsid w:val="005B7878"/>
    <w:rsid w:val="005C08FB"/>
    <w:rsid w:val="005C1FD5"/>
    <w:rsid w:val="005C2934"/>
    <w:rsid w:val="005C4599"/>
    <w:rsid w:val="005C5D57"/>
    <w:rsid w:val="005C6D9C"/>
    <w:rsid w:val="005C6F49"/>
    <w:rsid w:val="005C712B"/>
    <w:rsid w:val="005D109B"/>
    <w:rsid w:val="005D1EE1"/>
    <w:rsid w:val="005D1F3F"/>
    <w:rsid w:val="005D2750"/>
    <w:rsid w:val="005D2827"/>
    <w:rsid w:val="005D285E"/>
    <w:rsid w:val="005D290A"/>
    <w:rsid w:val="005D33D9"/>
    <w:rsid w:val="005D3599"/>
    <w:rsid w:val="005D3977"/>
    <w:rsid w:val="005D3ECA"/>
    <w:rsid w:val="005D56EE"/>
    <w:rsid w:val="005D6259"/>
    <w:rsid w:val="005D65C0"/>
    <w:rsid w:val="005D6EA6"/>
    <w:rsid w:val="005D76BB"/>
    <w:rsid w:val="005D77BF"/>
    <w:rsid w:val="005D79AC"/>
    <w:rsid w:val="005E1250"/>
    <w:rsid w:val="005E1A9F"/>
    <w:rsid w:val="005E2E70"/>
    <w:rsid w:val="005E36DC"/>
    <w:rsid w:val="005E39C4"/>
    <w:rsid w:val="005E3BCB"/>
    <w:rsid w:val="005E41A8"/>
    <w:rsid w:val="005E4EC0"/>
    <w:rsid w:val="005E5A05"/>
    <w:rsid w:val="005E5ECD"/>
    <w:rsid w:val="005E6015"/>
    <w:rsid w:val="005E669E"/>
    <w:rsid w:val="005E6A39"/>
    <w:rsid w:val="005E7076"/>
    <w:rsid w:val="005E708A"/>
    <w:rsid w:val="005F0063"/>
    <w:rsid w:val="005F04F2"/>
    <w:rsid w:val="005F0A18"/>
    <w:rsid w:val="005F0AED"/>
    <w:rsid w:val="005F220B"/>
    <w:rsid w:val="005F24D1"/>
    <w:rsid w:val="005F2C17"/>
    <w:rsid w:val="005F3240"/>
    <w:rsid w:val="005F34DC"/>
    <w:rsid w:val="005F4967"/>
    <w:rsid w:val="005F5457"/>
    <w:rsid w:val="005F56B9"/>
    <w:rsid w:val="005F5A19"/>
    <w:rsid w:val="005F5C64"/>
    <w:rsid w:val="005F64D0"/>
    <w:rsid w:val="005F6524"/>
    <w:rsid w:val="005F6622"/>
    <w:rsid w:val="005F694C"/>
    <w:rsid w:val="005F7D35"/>
    <w:rsid w:val="00600299"/>
    <w:rsid w:val="00600456"/>
    <w:rsid w:val="0060191F"/>
    <w:rsid w:val="0060289E"/>
    <w:rsid w:val="00602ED1"/>
    <w:rsid w:val="00603511"/>
    <w:rsid w:val="00603F12"/>
    <w:rsid w:val="00605B3B"/>
    <w:rsid w:val="006060AD"/>
    <w:rsid w:val="006067F2"/>
    <w:rsid w:val="006068B1"/>
    <w:rsid w:val="00607033"/>
    <w:rsid w:val="00607258"/>
    <w:rsid w:val="00607910"/>
    <w:rsid w:val="0061002D"/>
    <w:rsid w:val="00610154"/>
    <w:rsid w:val="006115A7"/>
    <w:rsid w:val="006120CF"/>
    <w:rsid w:val="0061250E"/>
    <w:rsid w:val="006126DE"/>
    <w:rsid w:val="00612C10"/>
    <w:rsid w:val="00612DD5"/>
    <w:rsid w:val="00613083"/>
    <w:rsid w:val="0061369E"/>
    <w:rsid w:val="00613D21"/>
    <w:rsid w:val="00613D80"/>
    <w:rsid w:val="00614182"/>
    <w:rsid w:val="00614C31"/>
    <w:rsid w:val="00614CFA"/>
    <w:rsid w:val="00615592"/>
    <w:rsid w:val="00615A23"/>
    <w:rsid w:val="00616588"/>
    <w:rsid w:val="00617625"/>
    <w:rsid w:val="00617953"/>
    <w:rsid w:val="00617FBF"/>
    <w:rsid w:val="0062184C"/>
    <w:rsid w:val="00622546"/>
    <w:rsid w:val="00622BA1"/>
    <w:rsid w:val="00623199"/>
    <w:rsid w:val="006247F4"/>
    <w:rsid w:val="00624B48"/>
    <w:rsid w:val="00624FCC"/>
    <w:rsid w:val="006252C2"/>
    <w:rsid w:val="006257E9"/>
    <w:rsid w:val="00625924"/>
    <w:rsid w:val="00625B6B"/>
    <w:rsid w:val="00625F33"/>
    <w:rsid w:val="00625FD9"/>
    <w:rsid w:val="006260A8"/>
    <w:rsid w:val="0062667A"/>
    <w:rsid w:val="00626F08"/>
    <w:rsid w:val="006276E6"/>
    <w:rsid w:val="00630985"/>
    <w:rsid w:val="00631BDA"/>
    <w:rsid w:val="00631CCA"/>
    <w:rsid w:val="00631D87"/>
    <w:rsid w:val="00631E14"/>
    <w:rsid w:val="00632079"/>
    <w:rsid w:val="0063215B"/>
    <w:rsid w:val="00632960"/>
    <w:rsid w:val="00632DEB"/>
    <w:rsid w:val="0063300E"/>
    <w:rsid w:val="0063547E"/>
    <w:rsid w:val="00635606"/>
    <w:rsid w:val="0064083C"/>
    <w:rsid w:val="00640C7D"/>
    <w:rsid w:val="0064197F"/>
    <w:rsid w:val="0064232A"/>
    <w:rsid w:val="00642655"/>
    <w:rsid w:val="00643535"/>
    <w:rsid w:val="00643E65"/>
    <w:rsid w:val="00645025"/>
    <w:rsid w:val="006458BC"/>
    <w:rsid w:val="00645F30"/>
    <w:rsid w:val="0064640A"/>
    <w:rsid w:val="00646CA0"/>
    <w:rsid w:val="00646D83"/>
    <w:rsid w:val="00646D88"/>
    <w:rsid w:val="006474F8"/>
    <w:rsid w:val="0064766B"/>
    <w:rsid w:val="00647B9C"/>
    <w:rsid w:val="0065083E"/>
    <w:rsid w:val="00651514"/>
    <w:rsid w:val="00651F12"/>
    <w:rsid w:val="006526C8"/>
    <w:rsid w:val="00652D3F"/>
    <w:rsid w:val="00652E47"/>
    <w:rsid w:val="00652FB3"/>
    <w:rsid w:val="0065340F"/>
    <w:rsid w:val="006538BB"/>
    <w:rsid w:val="00653B57"/>
    <w:rsid w:val="006540A3"/>
    <w:rsid w:val="006540EF"/>
    <w:rsid w:val="00654B2A"/>
    <w:rsid w:val="006550C1"/>
    <w:rsid w:val="00655731"/>
    <w:rsid w:val="00655E1B"/>
    <w:rsid w:val="006564FA"/>
    <w:rsid w:val="00656A6F"/>
    <w:rsid w:val="00656C03"/>
    <w:rsid w:val="00656D64"/>
    <w:rsid w:val="0065718A"/>
    <w:rsid w:val="00657728"/>
    <w:rsid w:val="00657F8C"/>
    <w:rsid w:val="00660363"/>
    <w:rsid w:val="00661009"/>
    <w:rsid w:val="0066153C"/>
    <w:rsid w:val="00661EE4"/>
    <w:rsid w:val="0066342A"/>
    <w:rsid w:val="0066422A"/>
    <w:rsid w:val="00664DFE"/>
    <w:rsid w:val="00665308"/>
    <w:rsid w:val="00665EA2"/>
    <w:rsid w:val="0066664B"/>
    <w:rsid w:val="0066782E"/>
    <w:rsid w:val="006700EF"/>
    <w:rsid w:val="0067063D"/>
    <w:rsid w:val="00672BD2"/>
    <w:rsid w:val="00672FB7"/>
    <w:rsid w:val="00673C73"/>
    <w:rsid w:val="006751B1"/>
    <w:rsid w:val="006753E3"/>
    <w:rsid w:val="00676154"/>
    <w:rsid w:val="00676727"/>
    <w:rsid w:val="00677222"/>
    <w:rsid w:val="00677635"/>
    <w:rsid w:val="00680A60"/>
    <w:rsid w:val="006816D8"/>
    <w:rsid w:val="00681DB7"/>
    <w:rsid w:val="00681EAC"/>
    <w:rsid w:val="0068259E"/>
    <w:rsid w:val="00682A45"/>
    <w:rsid w:val="00682D69"/>
    <w:rsid w:val="00682DD5"/>
    <w:rsid w:val="0068335F"/>
    <w:rsid w:val="006834A8"/>
    <w:rsid w:val="00683B5F"/>
    <w:rsid w:val="006840C3"/>
    <w:rsid w:val="00684C6E"/>
    <w:rsid w:val="00686A4D"/>
    <w:rsid w:val="00686FE0"/>
    <w:rsid w:val="006871A1"/>
    <w:rsid w:val="006901F6"/>
    <w:rsid w:val="00690271"/>
    <w:rsid w:val="006905BD"/>
    <w:rsid w:val="0069069E"/>
    <w:rsid w:val="0069221F"/>
    <w:rsid w:val="00692EED"/>
    <w:rsid w:val="0069308B"/>
    <w:rsid w:val="00694030"/>
    <w:rsid w:val="006940C3"/>
    <w:rsid w:val="00694AB8"/>
    <w:rsid w:val="0069509A"/>
    <w:rsid w:val="00695221"/>
    <w:rsid w:val="00697DE6"/>
    <w:rsid w:val="00697E10"/>
    <w:rsid w:val="006A0C7B"/>
    <w:rsid w:val="006A1230"/>
    <w:rsid w:val="006A1BED"/>
    <w:rsid w:val="006A2081"/>
    <w:rsid w:val="006A233C"/>
    <w:rsid w:val="006A26B3"/>
    <w:rsid w:val="006A26E9"/>
    <w:rsid w:val="006A2746"/>
    <w:rsid w:val="006A3692"/>
    <w:rsid w:val="006A4851"/>
    <w:rsid w:val="006A4AA5"/>
    <w:rsid w:val="006A7210"/>
    <w:rsid w:val="006A72B0"/>
    <w:rsid w:val="006A749D"/>
    <w:rsid w:val="006A7AA8"/>
    <w:rsid w:val="006A7F2C"/>
    <w:rsid w:val="006B0B61"/>
    <w:rsid w:val="006B2219"/>
    <w:rsid w:val="006B25AB"/>
    <w:rsid w:val="006B2BE4"/>
    <w:rsid w:val="006B2E70"/>
    <w:rsid w:val="006B47B8"/>
    <w:rsid w:val="006B510B"/>
    <w:rsid w:val="006B57DF"/>
    <w:rsid w:val="006B5BB1"/>
    <w:rsid w:val="006B5E8F"/>
    <w:rsid w:val="006B727C"/>
    <w:rsid w:val="006C08F6"/>
    <w:rsid w:val="006C2B6A"/>
    <w:rsid w:val="006C2DD5"/>
    <w:rsid w:val="006C32F6"/>
    <w:rsid w:val="006C32FF"/>
    <w:rsid w:val="006C3648"/>
    <w:rsid w:val="006C3ABF"/>
    <w:rsid w:val="006C3D7D"/>
    <w:rsid w:val="006C4341"/>
    <w:rsid w:val="006C439B"/>
    <w:rsid w:val="006C5AEC"/>
    <w:rsid w:val="006C6527"/>
    <w:rsid w:val="006C68EE"/>
    <w:rsid w:val="006C6A5C"/>
    <w:rsid w:val="006C6ACE"/>
    <w:rsid w:val="006C73FF"/>
    <w:rsid w:val="006D0296"/>
    <w:rsid w:val="006D0C2C"/>
    <w:rsid w:val="006D1578"/>
    <w:rsid w:val="006D1D46"/>
    <w:rsid w:val="006D28C4"/>
    <w:rsid w:val="006D28D4"/>
    <w:rsid w:val="006D2C2E"/>
    <w:rsid w:val="006D2CD1"/>
    <w:rsid w:val="006D2EF4"/>
    <w:rsid w:val="006D39D6"/>
    <w:rsid w:val="006D4C1F"/>
    <w:rsid w:val="006D58C1"/>
    <w:rsid w:val="006D592E"/>
    <w:rsid w:val="006D5B77"/>
    <w:rsid w:val="006D6628"/>
    <w:rsid w:val="006D6819"/>
    <w:rsid w:val="006E0041"/>
    <w:rsid w:val="006E0093"/>
    <w:rsid w:val="006E012E"/>
    <w:rsid w:val="006E11E7"/>
    <w:rsid w:val="006E14CD"/>
    <w:rsid w:val="006E1711"/>
    <w:rsid w:val="006E1995"/>
    <w:rsid w:val="006E1AD2"/>
    <w:rsid w:val="006E2A12"/>
    <w:rsid w:val="006E2CC0"/>
    <w:rsid w:val="006E307A"/>
    <w:rsid w:val="006E3353"/>
    <w:rsid w:val="006E345D"/>
    <w:rsid w:val="006E367F"/>
    <w:rsid w:val="006E48F6"/>
    <w:rsid w:val="006E49F8"/>
    <w:rsid w:val="006E5000"/>
    <w:rsid w:val="006E56CE"/>
    <w:rsid w:val="006E5C8C"/>
    <w:rsid w:val="006E6459"/>
    <w:rsid w:val="006E6CD5"/>
    <w:rsid w:val="006E6D93"/>
    <w:rsid w:val="006E76AE"/>
    <w:rsid w:val="006E78E4"/>
    <w:rsid w:val="006E7FFE"/>
    <w:rsid w:val="006F0F6F"/>
    <w:rsid w:val="006F271C"/>
    <w:rsid w:val="006F27D0"/>
    <w:rsid w:val="006F28BF"/>
    <w:rsid w:val="006F2B0B"/>
    <w:rsid w:val="006F35F5"/>
    <w:rsid w:val="006F4516"/>
    <w:rsid w:val="006F60F9"/>
    <w:rsid w:val="006F6B2D"/>
    <w:rsid w:val="006F6DFE"/>
    <w:rsid w:val="00700963"/>
    <w:rsid w:val="00700B9F"/>
    <w:rsid w:val="00701720"/>
    <w:rsid w:val="00701BAD"/>
    <w:rsid w:val="00702394"/>
    <w:rsid w:val="00702D74"/>
    <w:rsid w:val="00702FA2"/>
    <w:rsid w:val="00703DC1"/>
    <w:rsid w:val="00703E8C"/>
    <w:rsid w:val="0070406B"/>
    <w:rsid w:val="0070419A"/>
    <w:rsid w:val="007050E2"/>
    <w:rsid w:val="0070612C"/>
    <w:rsid w:val="007065D3"/>
    <w:rsid w:val="00706C34"/>
    <w:rsid w:val="00707405"/>
    <w:rsid w:val="0071016B"/>
    <w:rsid w:val="00710870"/>
    <w:rsid w:val="00711FDC"/>
    <w:rsid w:val="0071258C"/>
    <w:rsid w:val="0071297E"/>
    <w:rsid w:val="00712BAD"/>
    <w:rsid w:val="00712D4D"/>
    <w:rsid w:val="00712F0D"/>
    <w:rsid w:val="0071319F"/>
    <w:rsid w:val="007137E6"/>
    <w:rsid w:val="007144B8"/>
    <w:rsid w:val="00714D66"/>
    <w:rsid w:val="007155E2"/>
    <w:rsid w:val="0071561E"/>
    <w:rsid w:val="00715BEB"/>
    <w:rsid w:val="007163CE"/>
    <w:rsid w:val="007169AF"/>
    <w:rsid w:val="00716F26"/>
    <w:rsid w:val="0071717A"/>
    <w:rsid w:val="00717B9B"/>
    <w:rsid w:val="00720828"/>
    <w:rsid w:val="00720BB2"/>
    <w:rsid w:val="00720F5A"/>
    <w:rsid w:val="00721EDD"/>
    <w:rsid w:val="007220CD"/>
    <w:rsid w:val="00722283"/>
    <w:rsid w:val="007223F1"/>
    <w:rsid w:val="00722C99"/>
    <w:rsid w:val="00722E28"/>
    <w:rsid w:val="00723707"/>
    <w:rsid w:val="00723B52"/>
    <w:rsid w:val="00723B66"/>
    <w:rsid w:val="00724F10"/>
    <w:rsid w:val="00726559"/>
    <w:rsid w:val="007272AB"/>
    <w:rsid w:val="0073081F"/>
    <w:rsid w:val="007315A2"/>
    <w:rsid w:val="00731A96"/>
    <w:rsid w:val="00734EA3"/>
    <w:rsid w:val="00735F31"/>
    <w:rsid w:val="0073688E"/>
    <w:rsid w:val="0073692C"/>
    <w:rsid w:val="00736C5D"/>
    <w:rsid w:val="00737E99"/>
    <w:rsid w:val="007410E1"/>
    <w:rsid w:val="0074134D"/>
    <w:rsid w:val="00741D96"/>
    <w:rsid w:val="00742ED9"/>
    <w:rsid w:val="00742FF6"/>
    <w:rsid w:val="007430BE"/>
    <w:rsid w:val="00743789"/>
    <w:rsid w:val="00743FD9"/>
    <w:rsid w:val="00744A6B"/>
    <w:rsid w:val="0074524A"/>
    <w:rsid w:val="00745288"/>
    <w:rsid w:val="00745714"/>
    <w:rsid w:val="00746ABF"/>
    <w:rsid w:val="0074744E"/>
    <w:rsid w:val="00750C07"/>
    <w:rsid w:val="00750D52"/>
    <w:rsid w:val="00751112"/>
    <w:rsid w:val="0075126F"/>
    <w:rsid w:val="00752C32"/>
    <w:rsid w:val="00752D29"/>
    <w:rsid w:val="00753159"/>
    <w:rsid w:val="00754141"/>
    <w:rsid w:val="007550A4"/>
    <w:rsid w:val="00755254"/>
    <w:rsid w:val="007566FB"/>
    <w:rsid w:val="00756AA1"/>
    <w:rsid w:val="00757654"/>
    <w:rsid w:val="00757DBE"/>
    <w:rsid w:val="007607EC"/>
    <w:rsid w:val="00761373"/>
    <w:rsid w:val="00762141"/>
    <w:rsid w:val="0076275F"/>
    <w:rsid w:val="00762763"/>
    <w:rsid w:val="00762CC8"/>
    <w:rsid w:val="007636FB"/>
    <w:rsid w:val="00763EF1"/>
    <w:rsid w:val="0076456A"/>
    <w:rsid w:val="00764A59"/>
    <w:rsid w:val="00765325"/>
    <w:rsid w:val="00766067"/>
    <w:rsid w:val="007664BF"/>
    <w:rsid w:val="00766A4D"/>
    <w:rsid w:val="00766C51"/>
    <w:rsid w:val="0076743B"/>
    <w:rsid w:val="007674E5"/>
    <w:rsid w:val="007676B6"/>
    <w:rsid w:val="00767CA9"/>
    <w:rsid w:val="007701E8"/>
    <w:rsid w:val="00771063"/>
    <w:rsid w:val="0077114C"/>
    <w:rsid w:val="007718D9"/>
    <w:rsid w:val="00772AD1"/>
    <w:rsid w:val="0077357F"/>
    <w:rsid w:val="00773600"/>
    <w:rsid w:val="007742AD"/>
    <w:rsid w:val="007742F3"/>
    <w:rsid w:val="00774611"/>
    <w:rsid w:val="00774707"/>
    <w:rsid w:val="00774979"/>
    <w:rsid w:val="00774F20"/>
    <w:rsid w:val="00775165"/>
    <w:rsid w:val="00777F94"/>
    <w:rsid w:val="00780494"/>
    <w:rsid w:val="00781DA0"/>
    <w:rsid w:val="00783068"/>
    <w:rsid w:val="00783DCE"/>
    <w:rsid w:val="007842EC"/>
    <w:rsid w:val="00784400"/>
    <w:rsid w:val="00784BD3"/>
    <w:rsid w:val="00784EA4"/>
    <w:rsid w:val="0078610B"/>
    <w:rsid w:val="0078681B"/>
    <w:rsid w:val="00786866"/>
    <w:rsid w:val="007876F8"/>
    <w:rsid w:val="00787A44"/>
    <w:rsid w:val="0079028A"/>
    <w:rsid w:val="007902A0"/>
    <w:rsid w:val="00790572"/>
    <w:rsid w:val="007907E2"/>
    <w:rsid w:val="00790A0A"/>
    <w:rsid w:val="00791257"/>
    <w:rsid w:val="007931B7"/>
    <w:rsid w:val="0079442B"/>
    <w:rsid w:val="00795288"/>
    <w:rsid w:val="007953B8"/>
    <w:rsid w:val="00797D27"/>
    <w:rsid w:val="00797D33"/>
    <w:rsid w:val="007A0980"/>
    <w:rsid w:val="007A16B8"/>
    <w:rsid w:val="007A25DE"/>
    <w:rsid w:val="007A2D7D"/>
    <w:rsid w:val="007A3310"/>
    <w:rsid w:val="007A35C4"/>
    <w:rsid w:val="007A3829"/>
    <w:rsid w:val="007A3C66"/>
    <w:rsid w:val="007A4313"/>
    <w:rsid w:val="007A44BC"/>
    <w:rsid w:val="007A4EA9"/>
    <w:rsid w:val="007A4F0F"/>
    <w:rsid w:val="007A5E77"/>
    <w:rsid w:val="007A6C25"/>
    <w:rsid w:val="007A6DB0"/>
    <w:rsid w:val="007A6DFC"/>
    <w:rsid w:val="007B004A"/>
    <w:rsid w:val="007B0277"/>
    <w:rsid w:val="007B04C2"/>
    <w:rsid w:val="007B0841"/>
    <w:rsid w:val="007B108C"/>
    <w:rsid w:val="007B1660"/>
    <w:rsid w:val="007B25AF"/>
    <w:rsid w:val="007B2D82"/>
    <w:rsid w:val="007B352B"/>
    <w:rsid w:val="007B387C"/>
    <w:rsid w:val="007B4CE2"/>
    <w:rsid w:val="007B5CCA"/>
    <w:rsid w:val="007B698B"/>
    <w:rsid w:val="007B69B0"/>
    <w:rsid w:val="007B6D35"/>
    <w:rsid w:val="007B76D9"/>
    <w:rsid w:val="007B799D"/>
    <w:rsid w:val="007B7AF0"/>
    <w:rsid w:val="007C1984"/>
    <w:rsid w:val="007C1A6C"/>
    <w:rsid w:val="007C334C"/>
    <w:rsid w:val="007C3A73"/>
    <w:rsid w:val="007C3D77"/>
    <w:rsid w:val="007C3F19"/>
    <w:rsid w:val="007C41BA"/>
    <w:rsid w:val="007C43FB"/>
    <w:rsid w:val="007C6395"/>
    <w:rsid w:val="007C777D"/>
    <w:rsid w:val="007C77A2"/>
    <w:rsid w:val="007D0933"/>
    <w:rsid w:val="007D111C"/>
    <w:rsid w:val="007D1170"/>
    <w:rsid w:val="007D1702"/>
    <w:rsid w:val="007D1BDC"/>
    <w:rsid w:val="007D1FE2"/>
    <w:rsid w:val="007D38FB"/>
    <w:rsid w:val="007D3F74"/>
    <w:rsid w:val="007D41D8"/>
    <w:rsid w:val="007D43FA"/>
    <w:rsid w:val="007D523B"/>
    <w:rsid w:val="007D6288"/>
    <w:rsid w:val="007D6335"/>
    <w:rsid w:val="007D7431"/>
    <w:rsid w:val="007D7753"/>
    <w:rsid w:val="007D787A"/>
    <w:rsid w:val="007D78DB"/>
    <w:rsid w:val="007D7CB2"/>
    <w:rsid w:val="007D7E08"/>
    <w:rsid w:val="007E0629"/>
    <w:rsid w:val="007E10F2"/>
    <w:rsid w:val="007E11D2"/>
    <w:rsid w:val="007E1EC9"/>
    <w:rsid w:val="007E2C42"/>
    <w:rsid w:val="007E41FC"/>
    <w:rsid w:val="007E488D"/>
    <w:rsid w:val="007E496B"/>
    <w:rsid w:val="007E583A"/>
    <w:rsid w:val="007E5C31"/>
    <w:rsid w:val="007E61B6"/>
    <w:rsid w:val="007E6AE5"/>
    <w:rsid w:val="007E6B7F"/>
    <w:rsid w:val="007E72A9"/>
    <w:rsid w:val="007E76D1"/>
    <w:rsid w:val="007F027A"/>
    <w:rsid w:val="007F09B8"/>
    <w:rsid w:val="007F0E7C"/>
    <w:rsid w:val="007F1280"/>
    <w:rsid w:val="007F1B3F"/>
    <w:rsid w:val="007F2ED6"/>
    <w:rsid w:val="007F2FAC"/>
    <w:rsid w:val="007F3041"/>
    <w:rsid w:val="007F446F"/>
    <w:rsid w:val="007F47E1"/>
    <w:rsid w:val="007F4DF3"/>
    <w:rsid w:val="007F53B1"/>
    <w:rsid w:val="007F6247"/>
    <w:rsid w:val="007F64F1"/>
    <w:rsid w:val="007F66B4"/>
    <w:rsid w:val="007F6955"/>
    <w:rsid w:val="007F6968"/>
    <w:rsid w:val="007F6A9A"/>
    <w:rsid w:val="008001B6"/>
    <w:rsid w:val="0080074E"/>
    <w:rsid w:val="00802E2A"/>
    <w:rsid w:val="008031AF"/>
    <w:rsid w:val="00803224"/>
    <w:rsid w:val="0080343E"/>
    <w:rsid w:val="00803495"/>
    <w:rsid w:val="00803E9A"/>
    <w:rsid w:val="00803F8F"/>
    <w:rsid w:val="0080405A"/>
    <w:rsid w:val="008041ED"/>
    <w:rsid w:val="008043FF"/>
    <w:rsid w:val="00804474"/>
    <w:rsid w:val="00804DB7"/>
    <w:rsid w:val="008054CB"/>
    <w:rsid w:val="0080584C"/>
    <w:rsid w:val="00805ECC"/>
    <w:rsid w:val="008063E1"/>
    <w:rsid w:val="00806E4B"/>
    <w:rsid w:val="00807A60"/>
    <w:rsid w:val="00807C0C"/>
    <w:rsid w:val="00807C57"/>
    <w:rsid w:val="008104E5"/>
    <w:rsid w:val="00810B84"/>
    <w:rsid w:val="008114B2"/>
    <w:rsid w:val="00812629"/>
    <w:rsid w:val="008126CC"/>
    <w:rsid w:val="00812F3D"/>
    <w:rsid w:val="008132F5"/>
    <w:rsid w:val="008133A6"/>
    <w:rsid w:val="0081422F"/>
    <w:rsid w:val="0081536B"/>
    <w:rsid w:val="008153DD"/>
    <w:rsid w:val="008161CD"/>
    <w:rsid w:val="00816714"/>
    <w:rsid w:val="00821904"/>
    <w:rsid w:val="0082208F"/>
    <w:rsid w:val="00822A23"/>
    <w:rsid w:val="008230A1"/>
    <w:rsid w:val="00824039"/>
    <w:rsid w:val="00824347"/>
    <w:rsid w:val="00824B0B"/>
    <w:rsid w:val="00825CAA"/>
    <w:rsid w:val="00826025"/>
    <w:rsid w:val="00826130"/>
    <w:rsid w:val="00826CD4"/>
    <w:rsid w:val="008300BA"/>
    <w:rsid w:val="008307BF"/>
    <w:rsid w:val="008308DA"/>
    <w:rsid w:val="00830C8A"/>
    <w:rsid w:val="00830E3D"/>
    <w:rsid w:val="008315CC"/>
    <w:rsid w:val="00831B10"/>
    <w:rsid w:val="00831E34"/>
    <w:rsid w:val="00832244"/>
    <w:rsid w:val="008322D4"/>
    <w:rsid w:val="00832683"/>
    <w:rsid w:val="00832CA4"/>
    <w:rsid w:val="00832E1D"/>
    <w:rsid w:val="00834FD1"/>
    <w:rsid w:val="0083604A"/>
    <w:rsid w:val="00836B86"/>
    <w:rsid w:val="00836FD0"/>
    <w:rsid w:val="00837350"/>
    <w:rsid w:val="008378DF"/>
    <w:rsid w:val="00837DC8"/>
    <w:rsid w:val="00840808"/>
    <w:rsid w:val="00840862"/>
    <w:rsid w:val="00840BB7"/>
    <w:rsid w:val="00841203"/>
    <w:rsid w:val="00841AED"/>
    <w:rsid w:val="00841F41"/>
    <w:rsid w:val="008422EF"/>
    <w:rsid w:val="00842494"/>
    <w:rsid w:val="00843022"/>
    <w:rsid w:val="0084397A"/>
    <w:rsid w:val="00844A75"/>
    <w:rsid w:val="00844A84"/>
    <w:rsid w:val="00844F96"/>
    <w:rsid w:val="008451D4"/>
    <w:rsid w:val="00845A5E"/>
    <w:rsid w:val="00846DFB"/>
    <w:rsid w:val="00846E07"/>
    <w:rsid w:val="008476C0"/>
    <w:rsid w:val="008479F5"/>
    <w:rsid w:val="008511B2"/>
    <w:rsid w:val="00851CE1"/>
    <w:rsid w:val="008520CB"/>
    <w:rsid w:val="00853FDD"/>
    <w:rsid w:val="00854405"/>
    <w:rsid w:val="00855069"/>
    <w:rsid w:val="008600C4"/>
    <w:rsid w:val="008606C9"/>
    <w:rsid w:val="00860806"/>
    <w:rsid w:val="008608CE"/>
    <w:rsid w:val="00861162"/>
    <w:rsid w:val="0086142E"/>
    <w:rsid w:val="00861B5C"/>
    <w:rsid w:val="00861BC5"/>
    <w:rsid w:val="00861FE5"/>
    <w:rsid w:val="00863F1F"/>
    <w:rsid w:val="00864071"/>
    <w:rsid w:val="00864BFF"/>
    <w:rsid w:val="00865069"/>
    <w:rsid w:val="008652A2"/>
    <w:rsid w:val="0086598C"/>
    <w:rsid w:val="00865F6D"/>
    <w:rsid w:val="00866646"/>
    <w:rsid w:val="00867C46"/>
    <w:rsid w:val="00871064"/>
    <w:rsid w:val="00871582"/>
    <w:rsid w:val="00871933"/>
    <w:rsid w:val="00872B97"/>
    <w:rsid w:val="00872E6C"/>
    <w:rsid w:val="008736FD"/>
    <w:rsid w:val="00873DD0"/>
    <w:rsid w:val="00873F38"/>
    <w:rsid w:val="00874277"/>
    <w:rsid w:val="0087447C"/>
    <w:rsid w:val="00874B1C"/>
    <w:rsid w:val="00874E7E"/>
    <w:rsid w:val="0087524A"/>
    <w:rsid w:val="008752CB"/>
    <w:rsid w:val="00875880"/>
    <w:rsid w:val="0087619F"/>
    <w:rsid w:val="008762CC"/>
    <w:rsid w:val="00876D39"/>
    <w:rsid w:val="0087724E"/>
    <w:rsid w:val="0087780E"/>
    <w:rsid w:val="00880148"/>
    <w:rsid w:val="00880966"/>
    <w:rsid w:val="008827DF"/>
    <w:rsid w:val="00882CB3"/>
    <w:rsid w:val="0088322F"/>
    <w:rsid w:val="008847D0"/>
    <w:rsid w:val="00884E81"/>
    <w:rsid w:val="00885A56"/>
    <w:rsid w:val="00885F80"/>
    <w:rsid w:val="0088600C"/>
    <w:rsid w:val="00886F9E"/>
    <w:rsid w:val="00887E72"/>
    <w:rsid w:val="00887F65"/>
    <w:rsid w:val="008900C7"/>
    <w:rsid w:val="00890160"/>
    <w:rsid w:val="00890ED4"/>
    <w:rsid w:val="00891584"/>
    <w:rsid w:val="00891856"/>
    <w:rsid w:val="00892227"/>
    <w:rsid w:val="00893421"/>
    <w:rsid w:val="00894261"/>
    <w:rsid w:val="00894266"/>
    <w:rsid w:val="008944BB"/>
    <w:rsid w:val="00895256"/>
    <w:rsid w:val="00895639"/>
    <w:rsid w:val="00895648"/>
    <w:rsid w:val="00895D0D"/>
    <w:rsid w:val="00895D35"/>
    <w:rsid w:val="00895F05"/>
    <w:rsid w:val="00896699"/>
    <w:rsid w:val="0089672E"/>
    <w:rsid w:val="008970B7"/>
    <w:rsid w:val="0089719D"/>
    <w:rsid w:val="00897457"/>
    <w:rsid w:val="008977C0"/>
    <w:rsid w:val="00897ABC"/>
    <w:rsid w:val="008A0C27"/>
    <w:rsid w:val="008A0D5C"/>
    <w:rsid w:val="008A214C"/>
    <w:rsid w:val="008A2D65"/>
    <w:rsid w:val="008A5153"/>
    <w:rsid w:val="008A5506"/>
    <w:rsid w:val="008A5F7B"/>
    <w:rsid w:val="008A605D"/>
    <w:rsid w:val="008A63D0"/>
    <w:rsid w:val="008A6DE7"/>
    <w:rsid w:val="008A6ED2"/>
    <w:rsid w:val="008A773D"/>
    <w:rsid w:val="008A7F63"/>
    <w:rsid w:val="008B051A"/>
    <w:rsid w:val="008B0A07"/>
    <w:rsid w:val="008B0A31"/>
    <w:rsid w:val="008B0EE9"/>
    <w:rsid w:val="008B14E4"/>
    <w:rsid w:val="008B2875"/>
    <w:rsid w:val="008B319C"/>
    <w:rsid w:val="008B3ABC"/>
    <w:rsid w:val="008B4A4F"/>
    <w:rsid w:val="008B4AF3"/>
    <w:rsid w:val="008B545C"/>
    <w:rsid w:val="008B5759"/>
    <w:rsid w:val="008B5D4F"/>
    <w:rsid w:val="008B6B72"/>
    <w:rsid w:val="008B71E1"/>
    <w:rsid w:val="008B76E0"/>
    <w:rsid w:val="008C0242"/>
    <w:rsid w:val="008C0B80"/>
    <w:rsid w:val="008C161B"/>
    <w:rsid w:val="008C30CB"/>
    <w:rsid w:val="008C3EF2"/>
    <w:rsid w:val="008C4C9B"/>
    <w:rsid w:val="008C5192"/>
    <w:rsid w:val="008C5797"/>
    <w:rsid w:val="008C585C"/>
    <w:rsid w:val="008C6763"/>
    <w:rsid w:val="008C67FD"/>
    <w:rsid w:val="008C6E12"/>
    <w:rsid w:val="008C71AF"/>
    <w:rsid w:val="008C794C"/>
    <w:rsid w:val="008C7F5F"/>
    <w:rsid w:val="008D0C91"/>
    <w:rsid w:val="008D222F"/>
    <w:rsid w:val="008D23CD"/>
    <w:rsid w:val="008D2694"/>
    <w:rsid w:val="008D2DB7"/>
    <w:rsid w:val="008D2E3C"/>
    <w:rsid w:val="008D3D9E"/>
    <w:rsid w:val="008D49C6"/>
    <w:rsid w:val="008D4BD0"/>
    <w:rsid w:val="008D5029"/>
    <w:rsid w:val="008D5834"/>
    <w:rsid w:val="008D59D2"/>
    <w:rsid w:val="008D6664"/>
    <w:rsid w:val="008D6796"/>
    <w:rsid w:val="008D6EFF"/>
    <w:rsid w:val="008D76CB"/>
    <w:rsid w:val="008D7D67"/>
    <w:rsid w:val="008E0510"/>
    <w:rsid w:val="008E1088"/>
    <w:rsid w:val="008E34A4"/>
    <w:rsid w:val="008E3C4D"/>
    <w:rsid w:val="008E4071"/>
    <w:rsid w:val="008E42B0"/>
    <w:rsid w:val="008E4538"/>
    <w:rsid w:val="008E453B"/>
    <w:rsid w:val="008E4659"/>
    <w:rsid w:val="008E48D2"/>
    <w:rsid w:val="008E5522"/>
    <w:rsid w:val="008E55EC"/>
    <w:rsid w:val="008E5A06"/>
    <w:rsid w:val="008E62C7"/>
    <w:rsid w:val="008E63F1"/>
    <w:rsid w:val="008E7A13"/>
    <w:rsid w:val="008E7E84"/>
    <w:rsid w:val="008F0113"/>
    <w:rsid w:val="008F1B2A"/>
    <w:rsid w:val="008F1F48"/>
    <w:rsid w:val="008F20A2"/>
    <w:rsid w:val="008F270B"/>
    <w:rsid w:val="008F27EC"/>
    <w:rsid w:val="008F35DE"/>
    <w:rsid w:val="008F402C"/>
    <w:rsid w:val="008F4921"/>
    <w:rsid w:val="008F4A77"/>
    <w:rsid w:val="008F4CAB"/>
    <w:rsid w:val="008F6EBF"/>
    <w:rsid w:val="008F77C1"/>
    <w:rsid w:val="008F7DF3"/>
    <w:rsid w:val="00901061"/>
    <w:rsid w:val="009010EA"/>
    <w:rsid w:val="00901955"/>
    <w:rsid w:val="00901D9A"/>
    <w:rsid w:val="0090220D"/>
    <w:rsid w:val="00902CA0"/>
    <w:rsid w:val="00902EAA"/>
    <w:rsid w:val="00902F7B"/>
    <w:rsid w:val="009044EB"/>
    <w:rsid w:val="009047AD"/>
    <w:rsid w:val="00904BF6"/>
    <w:rsid w:val="00904CB4"/>
    <w:rsid w:val="00904D1E"/>
    <w:rsid w:val="00905D17"/>
    <w:rsid w:val="00906C0E"/>
    <w:rsid w:val="00906E25"/>
    <w:rsid w:val="00906E2E"/>
    <w:rsid w:val="00907E44"/>
    <w:rsid w:val="009113CC"/>
    <w:rsid w:val="00911726"/>
    <w:rsid w:val="00911A83"/>
    <w:rsid w:val="00913546"/>
    <w:rsid w:val="009137D5"/>
    <w:rsid w:val="00913CCD"/>
    <w:rsid w:val="0091426E"/>
    <w:rsid w:val="009142DB"/>
    <w:rsid w:val="00914878"/>
    <w:rsid w:val="0091533E"/>
    <w:rsid w:val="00915419"/>
    <w:rsid w:val="00915A3C"/>
    <w:rsid w:val="00915CF3"/>
    <w:rsid w:val="00915ED2"/>
    <w:rsid w:val="00915F0E"/>
    <w:rsid w:val="00915F29"/>
    <w:rsid w:val="00916971"/>
    <w:rsid w:val="00917606"/>
    <w:rsid w:val="00917E84"/>
    <w:rsid w:val="0092009D"/>
    <w:rsid w:val="009202FD"/>
    <w:rsid w:val="009207D8"/>
    <w:rsid w:val="00921F58"/>
    <w:rsid w:val="0092316B"/>
    <w:rsid w:val="00924472"/>
    <w:rsid w:val="00924551"/>
    <w:rsid w:val="00924914"/>
    <w:rsid w:val="00926E9C"/>
    <w:rsid w:val="00927284"/>
    <w:rsid w:val="00927C5F"/>
    <w:rsid w:val="009300B4"/>
    <w:rsid w:val="0093041D"/>
    <w:rsid w:val="009305F6"/>
    <w:rsid w:val="0093062C"/>
    <w:rsid w:val="009307D6"/>
    <w:rsid w:val="0093153E"/>
    <w:rsid w:val="009320F0"/>
    <w:rsid w:val="009332E9"/>
    <w:rsid w:val="00933486"/>
    <w:rsid w:val="00933984"/>
    <w:rsid w:val="009353B8"/>
    <w:rsid w:val="00936370"/>
    <w:rsid w:val="00936785"/>
    <w:rsid w:val="00936964"/>
    <w:rsid w:val="0093728D"/>
    <w:rsid w:val="00937D05"/>
    <w:rsid w:val="00937E59"/>
    <w:rsid w:val="0094002B"/>
    <w:rsid w:val="00940D3D"/>
    <w:rsid w:val="00941C23"/>
    <w:rsid w:val="00941EB8"/>
    <w:rsid w:val="00942667"/>
    <w:rsid w:val="00942D67"/>
    <w:rsid w:val="00945608"/>
    <w:rsid w:val="00946D78"/>
    <w:rsid w:val="00946DD1"/>
    <w:rsid w:val="00947B36"/>
    <w:rsid w:val="00950BD3"/>
    <w:rsid w:val="00950DB9"/>
    <w:rsid w:val="0095150C"/>
    <w:rsid w:val="009519AE"/>
    <w:rsid w:val="00953E33"/>
    <w:rsid w:val="00953EDC"/>
    <w:rsid w:val="00953F1D"/>
    <w:rsid w:val="00954086"/>
    <w:rsid w:val="00954C95"/>
    <w:rsid w:val="00955014"/>
    <w:rsid w:val="0095544F"/>
    <w:rsid w:val="00956387"/>
    <w:rsid w:val="00956D59"/>
    <w:rsid w:val="00957CEE"/>
    <w:rsid w:val="00957F62"/>
    <w:rsid w:val="009618ED"/>
    <w:rsid w:val="00961BAF"/>
    <w:rsid w:val="009630DC"/>
    <w:rsid w:val="00963307"/>
    <w:rsid w:val="0096411F"/>
    <w:rsid w:val="0096487F"/>
    <w:rsid w:val="00966260"/>
    <w:rsid w:val="00966A77"/>
    <w:rsid w:val="00966D94"/>
    <w:rsid w:val="00966F8E"/>
    <w:rsid w:val="00967911"/>
    <w:rsid w:val="00971761"/>
    <w:rsid w:val="009730C6"/>
    <w:rsid w:val="00973DFC"/>
    <w:rsid w:val="00974385"/>
    <w:rsid w:val="00974707"/>
    <w:rsid w:val="00974A52"/>
    <w:rsid w:val="0097613A"/>
    <w:rsid w:val="009768EF"/>
    <w:rsid w:val="009774C4"/>
    <w:rsid w:val="0098025C"/>
    <w:rsid w:val="00980783"/>
    <w:rsid w:val="00980C33"/>
    <w:rsid w:val="00980E90"/>
    <w:rsid w:val="0098183C"/>
    <w:rsid w:val="00981850"/>
    <w:rsid w:val="00981AF4"/>
    <w:rsid w:val="00981B79"/>
    <w:rsid w:val="00982705"/>
    <w:rsid w:val="00982A7D"/>
    <w:rsid w:val="00982BB3"/>
    <w:rsid w:val="00983AD8"/>
    <w:rsid w:val="00984046"/>
    <w:rsid w:val="009851BB"/>
    <w:rsid w:val="00985C80"/>
    <w:rsid w:val="00987901"/>
    <w:rsid w:val="00987924"/>
    <w:rsid w:val="00990BF2"/>
    <w:rsid w:val="0099134F"/>
    <w:rsid w:val="00991CF0"/>
    <w:rsid w:val="0099254C"/>
    <w:rsid w:val="00992AD1"/>
    <w:rsid w:val="009931DF"/>
    <w:rsid w:val="00993B34"/>
    <w:rsid w:val="00994D54"/>
    <w:rsid w:val="00994FF5"/>
    <w:rsid w:val="0099588B"/>
    <w:rsid w:val="00996206"/>
    <w:rsid w:val="00996439"/>
    <w:rsid w:val="0099715E"/>
    <w:rsid w:val="009973A8"/>
    <w:rsid w:val="0099754C"/>
    <w:rsid w:val="009978F5"/>
    <w:rsid w:val="00997AF0"/>
    <w:rsid w:val="00997EF7"/>
    <w:rsid w:val="009A0186"/>
    <w:rsid w:val="009A0F51"/>
    <w:rsid w:val="009A13D7"/>
    <w:rsid w:val="009A14A9"/>
    <w:rsid w:val="009A175B"/>
    <w:rsid w:val="009A1A6D"/>
    <w:rsid w:val="009A1BC0"/>
    <w:rsid w:val="009A22EC"/>
    <w:rsid w:val="009A2C9D"/>
    <w:rsid w:val="009A3BAB"/>
    <w:rsid w:val="009A4B8D"/>
    <w:rsid w:val="009A568D"/>
    <w:rsid w:val="009A7115"/>
    <w:rsid w:val="009A7447"/>
    <w:rsid w:val="009A7467"/>
    <w:rsid w:val="009A752C"/>
    <w:rsid w:val="009B11BE"/>
    <w:rsid w:val="009B14CB"/>
    <w:rsid w:val="009B16DD"/>
    <w:rsid w:val="009B2E1E"/>
    <w:rsid w:val="009B3FAF"/>
    <w:rsid w:val="009B42A9"/>
    <w:rsid w:val="009B4B47"/>
    <w:rsid w:val="009B4F08"/>
    <w:rsid w:val="009B5D1B"/>
    <w:rsid w:val="009B630A"/>
    <w:rsid w:val="009B699D"/>
    <w:rsid w:val="009B6EA5"/>
    <w:rsid w:val="009B6ECE"/>
    <w:rsid w:val="009B6F29"/>
    <w:rsid w:val="009B6FFC"/>
    <w:rsid w:val="009B71BB"/>
    <w:rsid w:val="009B75A5"/>
    <w:rsid w:val="009B76BD"/>
    <w:rsid w:val="009B7B56"/>
    <w:rsid w:val="009C159E"/>
    <w:rsid w:val="009C3932"/>
    <w:rsid w:val="009C4D5A"/>
    <w:rsid w:val="009C4D5F"/>
    <w:rsid w:val="009C5168"/>
    <w:rsid w:val="009C525B"/>
    <w:rsid w:val="009C6630"/>
    <w:rsid w:val="009C78FA"/>
    <w:rsid w:val="009C7A18"/>
    <w:rsid w:val="009D0CA8"/>
    <w:rsid w:val="009D164E"/>
    <w:rsid w:val="009D1D29"/>
    <w:rsid w:val="009D2701"/>
    <w:rsid w:val="009D284C"/>
    <w:rsid w:val="009D29B7"/>
    <w:rsid w:val="009D2B8C"/>
    <w:rsid w:val="009D32AE"/>
    <w:rsid w:val="009D3D69"/>
    <w:rsid w:val="009D3E1A"/>
    <w:rsid w:val="009D479E"/>
    <w:rsid w:val="009D4D49"/>
    <w:rsid w:val="009D515C"/>
    <w:rsid w:val="009D62A7"/>
    <w:rsid w:val="009D6C32"/>
    <w:rsid w:val="009D6C47"/>
    <w:rsid w:val="009D6C64"/>
    <w:rsid w:val="009D76C5"/>
    <w:rsid w:val="009E05B0"/>
    <w:rsid w:val="009E1BB3"/>
    <w:rsid w:val="009E4250"/>
    <w:rsid w:val="009E4425"/>
    <w:rsid w:val="009E6134"/>
    <w:rsid w:val="009E75E9"/>
    <w:rsid w:val="009F03E1"/>
    <w:rsid w:val="009F0902"/>
    <w:rsid w:val="009F0933"/>
    <w:rsid w:val="009F0DC9"/>
    <w:rsid w:val="009F13BB"/>
    <w:rsid w:val="009F1C97"/>
    <w:rsid w:val="009F1D42"/>
    <w:rsid w:val="009F228E"/>
    <w:rsid w:val="009F3039"/>
    <w:rsid w:val="009F316E"/>
    <w:rsid w:val="009F3469"/>
    <w:rsid w:val="009F48D9"/>
    <w:rsid w:val="009F5129"/>
    <w:rsid w:val="009F53AA"/>
    <w:rsid w:val="009F54F1"/>
    <w:rsid w:val="009F5D9E"/>
    <w:rsid w:val="009F653A"/>
    <w:rsid w:val="00A00007"/>
    <w:rsid w:val="00A008B1"/>
    <w:rsid w:val="00A013E9"/>
    <w:rsid w:val="00A0147F"/>
    <w:rsid w:val="00A014A0"/>
    <w:rsid w:val="00A03CB4"/>
    <w:rsid w:val="00A0416F"/>
    <w:rsid w:val="00A04B67"/>
    <w:rsid w:val="00A051DA"/>
    <w:rsid w:val="00A05BA0"/>
    <w:rsid w:val="00A05E0C"/>
    <w:rsid w:val="00A06258"/>
    <w:rsid w:val="00A06A33"/>
    <w:rsid w:val="00A0744D"/>
    <w:rsid w:val="00A07E2B"/>
    <w:rsid w:val="00A07EBC"/>
    <w:rsid w:val="00A1048D"/>
    <w:rsid w:val="00A10BA5"/>
    <w:rsid w:val="00A113B0"/>
    <w:rsid w:val="00A11E53"/>
    <w:rsid w:val="00A126A2"/>
    <w:rsid w:val="00A1298A"/>
    <w:rsid w:val="00A1339A"/>
    <w:rsid w:val="00A13411"/>
    <w:rsid w:val="00A13944"/>
    <w:rsid w:val="00A13A6E"/>
    <w:rsid w:val="00A14051"/>
    <w:rsid w:val="00A15A68"/>
    <w:rsid w:val="00A15B3B"/>
    <w:rsid w:val="00A15C7C"/>
    <w:rsid w:val="00A170EB"/>
    <w:rsid w:val="00A17BC1"/>
    <w:rsid w:val="00A20290"/>
    <w:rsid w:val="00A2073F"/>
    <w:rsid w:val="00A21262"/>
    <w:rsid w:val="00A21488"/>
    <w:rsid w:val="00A21BD9"/>
    <w:rsid w:val="00A220E3"/>
    <w:rsid w:val="00A2309B"/>
    <w:rsid w:val="00A23C79"/>
    <w:rsid w:val="00A251FE"/>
    <w:rsid w:val="00A265E2"/>
    <w:rsid w:val="00A26A6C"/>
    <w:rsid w:val="00A274A4"/>
    <w:rsid w:val="00A277AA"/>
    <w:rsid w:val="00A33111"/>
    <w:rsid w:val="00A33434"/>
    <w:rsid w:val="00A33A99"/>
    <w:rsid w:val="00A33D63"/>
    <w:rsid w:val="00A350C9"/>
    <w:rsid w:val="00A365A7"/>
    <w:rsid w:val="00A36C1C"/>
    <w:rsid w:val="00A37B7A"/>
    <w:rsid w:val="00A37BE4"/>
    <w:rsid w:val="00A4220B"/>
    <w:rsid w:val="00A439CA"/>
    <w:rsid w:val="00A439FD"/>
    <w:rsid w:val="00A43CCC"/>
    <w:rsid w:val="00A441F8"/>
    <w:rsid w:val="00A44300"/>
    <w:rsid w:val="00A4478E"/>
    <w:rsid w:val="00A447F1"/>
    <w:rsid w:val="00A45486"/>
    <w:rsid w:val="00A45615"/>
    <w:rsid w:val="00A46773"/>
    <w:rsid w:val="00A46CB7"/>
    <w:rsid w:val="00A47347"/>
    <w:rsid w:val="00A51559"/>
    <w:rsid w:val="00A5170D"/>
    <w:rsid w:val="00A51B27"/>
    <w:rsid w:val="00A52B6B"/>
    <w:rsid w:val="00A52D19"/>
    <w:rsid w:val="00A53413"/>
    <w:rsid w:val="00A53749"/>
    <w:rsid w:val="00A541F4"/>
    <w:rsid w:val="00A5427A"/>
    <w:rsid w:val="00A54423"/>
    <w:rsid w:val="00A55C2C"/>
    <w:rsid w:val="00A55ECA"/>
    <w:rsid w:val="00A56259"/>
    <w:rsid w:val="00A563D0"/>
    <w:rsid w:val="00A564C3"/>
    <w:rsid w:val="00A566B9"/>
    <w:rsid w:val="00A56738"/>
    <w:rsid w:val="00A568A3"/>
    <w:rsid w:val="00A571EE"/>
    <w:rsid w:val="00A6064D"/>
    <w:rsid w:val="00A610A5"/>
    <w:rsid w:val="00A61696"/>
    <w:rsid w:val="00A61CBB"/>
    <w:rsid w:val="00A61F16"/>
    <w:rsid w:val="00A61FF8"/>
    <w:rsid w:val="00A62162"/>
    <w:rsid w:val="00A625BD"/>
    <w:rsid w:val="00A63368"/>
    <w:rsid w:val="00A63582"/>
    <w:rsid w:val="00A63BEF"/>
    <w:rsid w:val="00A63E78"/>
    <w:rsid w:val="00A647DE"/>
    <w:rsid w:val="00A64EDD"/>
    <w:rsid w:val="00A659A6"/>
    <w:rsid w:val="00A65DB2"/>
    <w:rsid w:val="00A661A7"/>
    <w:rsid w:val="00A663A5"/>
    <w:rsid w:val="00A66A1B"/>
    <w:rsid w:val="00A66F98"/>
    <w:rsid w:val="00A67096"/>
    <w:rsid w:val="00A70603"/>
    <w:rsid w:val="00A720B9"/>
    <w:rsid w:val="00A7251D"/>
    <w:rsid w:val="00A7292E"/>
    <w:rsid w:val="00A72F31"/>
    <w:rsid w:val="00A738EE"/>
    <w:rsid w:val="00A73D0B"/>
    <w:rsid w:val="00A73DA7"/>
    <w:rsid w:val="00A743B5"/>
    <w:rsid w:val="00A75149"/>
    <w:rsid w:val="00A767AE"/>
    <w:rsid w:val="00A76B6B"/>
    <w:rsid w:val="00A772C9"/>
    <w:rsid w:val="00A774CD"/>
    <w:rsid w:val="00A8080F"/>
    <w:rsid w:val="00A82B48"/>
    <w:rsid w:val="00A83188"/>
    <w:rsid w:val="00A83B03"/>
    <w:rsid w:val="00A84749"/>
    <w:rsid w:val="00A84812"/>
    <w:rsid w:val="00A859E7"/>
    <w:rsid w:val="00A863C6"/>
    <w:rsid w:val="00A86BE5"/>
    <w:rsid w:val="00A86D39"/>
    <w:rsid w:val="00A91473"/>
    <w:rsid w:val="00A91860"/>
    <w:rsid w:val="00A92478"/>
    <w:rsid w:val="00A924C7"/>
    <w:rsid w:val="00A9275C"/>
    <w:rsid w:val="00A927E5"/>
    <w:rsid w:val="00A92884"/>
    <w:rsid w:val="00A9335F"/>
    <w:rsid w:val="00A941F0"/>
    <w:rsid w:val="00A94519"/>
    <w:rsid w:val="00A9469E"/>
    <w:rsid w:val="00A948CA"/>
    <w:rsid w:val="00A94A45"/>
    <w:rsid w:val="00A95C1B"/>
    <w:rsid w:val="00A974AD"/>
    <w:rsid w:val="00A9777C"/>
    <w:rsid w:val="00AA20B9"/>
    <w:rsid w:val="00AA2343"/>
    <w:rsid w:val="00AA308C"/>
    <w:rsid w:val="00AA308F"/>
    <w:rsid w:val="00AA3BDA"/>
    <w:rsid w:val="00AA4845"/>
    <w:rsid w:val="00AA5F22"/>
    <w:rsid w:val="00AA7183"/>
    <w:rsid w:val="00AA7618"/>
    <w:rsid w:val="00AA79A2"/>
    <w:rsid w:val="00AB05E2"/>
    <w:rsid w:val="00AB23E7"/>
    <w:rsid w:val="00AB3104"/>
    <w:rsid w:val="00AB33E0"/>
    <w:rsid w:val="00AB34AB"/>
    <w:rsid w:val="00AB3938"/>
    <w:rsid w:val="00AB3C1C"/>
    <w:rsid w:val="00AB3CB2"/>
    <w:rsid w:val="00AB497E"/>
    <w:rsid w:val="00AB6657"/>
    <w:rsid w:val="00AB66CD"/>
    <w:rsid w:val="00AB6AD0"/>
    <w:rsid w:val="00AB6E1B"/>
    <w:rsid w:val="00AB72F4"/>
    <w:rsid w:val="00AB7AFF"/>
    <w:rsid w:val="00AC06A4"/>
    <w:rsid w:val="00AC06EF"/>
    <w:rsid w:val="00AC1670"/>
    <w:rsid w:val="00AC1C58"/>
    <w:rsid w:val="00AC235A"/>
    <w:rsid w:val="00AC30A0"/>
    <w:rsid w:val="00AC36B5"/>
    <w:rsid w:val="00AC4547"/>
    <w:rsid w:val="00AC5834"/>
    <w:rsid w:val="00AC5977"/>
    <w:rsid w:val="00AC637D"/>
    <w:rsid w:val="00AC64FB"/>
    <w:rsid w:val="00AC65FD"/>
    <w:rsid w:val="00AC66E1"/>
    <w:rsid w:val="00AC6D5C"/>
    <w:rsid w:val="00AC744C"/>
    <w:rsid w:val="00AC7AFB"/>
    <w:rsid w:val="00AD00BA"/>
    <w:rsid w:val="00AD1D92"/>
    <w:rsid w:val="00AD2819"/>
    <w:rsid w:val="00AD2B8D"/>
    <w:rsid w:val="00AD3205"/>
    <w:rsid w:val="00AD3295"/>
    <w:rsid w:val="00AD34E1"/>
    <w:rsid w:val="00AD34E3"/>
    <w:rsid w:val="00AD3E57"/>
    <w:rsid w:val="00AD416E"/>
    <w:rsid w:val="00AD453A"/>
    <w:rsid w:val="00AD6260"/>
    <w:rsid w:val="00AD6314"/>
    <w:rsid w:val="00AD6F18"/>
    <w:rsid w:val="00AD728E"/>
    <w:rsid w:val="00AD78D6"/>
    <w:rsid w:val="00AE138E"/>
    <w:rsid w:val="00AE147F"/>
    <w:rsid w:val="00AE16B9"/>
    <w:rsid w:val="00AE195F"/>
    <w:rsid w:val="00AE1AB9"/>
    <w:rsid w:val="00AE265C"/>
    <w:rsid w:val="00AE27D3"/>
    <w:rsid w:val="00AE2FB7"/>
    <w:rsid w:val="00AE32BD"/>
    <w:rsid w:val="00AE4057"/>
    <w:rsid w:val="00AE575F"/>
    <w:rsid w:val="00AE592F"/>
    <w:rsid w:val="00AE5CC6"/>
    <w:rsid w:val="00AE620F"/>
    <w:rsid w:val="00AE67C4"/>
    <w:rsid w:val="00AE6D33"/>
    <w:rsid w:val="00AE6FEE"/>
    <w:rsid w:val="00AE76BE"/>
    <w:rsid w:val="00AE7DB0"/>
    <w:rsid w:val="00AF098C"/>
    <w:rsid w:val="00AF25ED"/>
    <w:rsid w:val="00AF3D07"/>
    <w:rsid w:val="00AF4CD0"/>
    <w:rsid w:val="00AF51E3"/>
    <w:rsid w:val="00AF546D"/>
    <w:rsid w:val="00AF5A4D"/>
    <w:rsid w:val="00AF6144"/>
    <w:rsid w:val="00AF741A"/>
    <w:rsid w:val="00AF79FC"/>
    <w:rsid w:val="00B019F6"/>
    <w:rsid w:val="00B01C26"/>
    <w:rsid w:val="00B02339"/>
    <w:rsid w:val="00B02A3D"/>
    <w:rsid w:val="00B02EB7"/>
    <w:rsid w:val="00B0316C"/>
    <w:rsid w:val="00B05200"/>
    <w:rsid w:val="00B054E5"/>
    <w:rsid w:val="00B05E71"/>
    <w:rsid w:val="00B06256"/>
    <w:rsid w:val="00B06DC8"/>
    <w:rsid w:val="00B07BF0"/>
    <w:rsid w:val="00B10819"/>
    <w:rsid w:val="00B10A0F"/>
    <w:rsid w:val="00B12636"/>
    <w:rsid w:val="00B1374A"/>
    <w:rsid w:val="00B13C55"/>
    <w:rsid w:val="00B14034"/>
    <w:rsid w:val="00B14D9D"/>
    <w:rsid w:val="00B15586"/>
    <w:rsid w:val="00B172F2"/>
    <w:rsid w:val="00B17F2B"/>
    <w:rsid w:val="00B20090"/>
    <w:rsid w:val="00B20F83"/>
    <w:rsid w:val="00B2108A"/>
    <w:rsid w:val="00B21393"/>
    <w:rsid w:val="00B21D79"/>
    <w:rsid w:val="00B22157"/>
    <w:rsid w:val="00B2221C"/>
    <w:rsid w:val="00B23C5D"/>
    <w:rsid w:val="00B2438F"/>
    <w:rsid w:val="00B24442"/>
    <w:rsid w:val="00B2550E"/>
    <w:rsid w:val="00B26292"/>
    <w:rsid w:val="00B26575"/>
    <w:rsid w:val="00B278D6"/>
    <w:rsid w:val="00B27D6C"/>
    <w:rsid w:val="00B30982"/>
    <w:rsid w:val="00B31A49"/>
    <w:rsid w:val="00B31DBF"/>
    <w:rsid w:val="00B326B4"/>
    <w:rsid w:val="00B32E83"/>
    <w:rsid w:val="00B332DB"/>
    <w:rsid w:val="00B33583"/>
    <w:rsid w:val="00B33974"/>
    <w:rsid w:val="00B34471"/>
    <w:rsid w:val="00B35224"/>
    <w:rsid w:val="00B3586C"/>
    <w:rsid w:val="00B35951"/>
    <w:rsid w:val="00B3646D"/>
    <w:rsid w:val="00B36665"/>
    <w:rsid w:val="00B36854"/>
    <w:rsid w:val="00B401F6"/>
    <w:rsid w:val="00B4125A"/>
    <w:rsid w:val="00B43208"/>
    <w:rsid w:val="00B4371B"/>
    <w:rsid w:val="00B43FEE"/>
    <w:rsid w:val="00B446CA"/>
    <w:rsid w:val="00B4526D"/>
    <w:rsid w:val="00B4550A"/>
    <w:rsid w:val="00B45EE9"/>
    <w:rsid w:val="00B45F54"/>
    <w:rsid w:val="00B469C3"/>
    <w:rsid w:val="00B47130"/>
    <w:rsid w:val="00B472C2"/>
    <w:rsid w:val="00B475FF"/>
    <w:rsid w:val="00B50516"/>
    <w:rsid w:val="00B510DE"/>
    <w:rsid w:val="00B512F1"/>
    <w:rsid w:val="00B51604"/>
    <w:rsid w:val="00B52811"/>
    <w:rsid w:val="00B530F2"/>
    <w:rsid w:val="00B53170"/>
    <w:rsid w:val="00B53EE3"/>
    <w:rsid w:val="00B55165"/>
    <w:rsid w:val="00B55345"/>
    <w:rsid w:val="00B5668A"/>
    <w:rsid w:val="00B5727B"/>
    <w:rsid w:val="00B60357"/>
    <w:rsid w:val="00B604FE"/>
    <w:rsid w:val="00B61B0D"/>
    <w:rsid w:val="00B61D5B"/>
    <w:rsid w:val="00B62A64"/>
    <w:rsid w:val="00B62F9E"/>
    <w:rsid w:val="00B6352E"/>
    <w:rsid w:val="00B63C37"/>
    <w:rsid w:val="00B63D22"/>
    <w:rsid w:val="00B64706"/>
    <w:rsid w:val="00B66A89"/>
    <w:rsid w:val="00B670D6"/>
    <w:rsid w:val="00B672A1"/>
    <w:rsid w:val="00B71674"/>
    <w:rsid w:val="00B71699"/>
    <w:rsid w:val="00B71B2F"/>
    <w:rsid w:val="00B725E8"/>
    <w:rsid w:val="00B726D4"/>
    <w:rsid w:val="00B741B1"/>
    <w:rsid w:val="00B75273"/>
    <w:rsid w:val="00B75E7D"/>
    <w:rsid w:val="00B761EE"/>
    <w:rsid w:val="00B767CB"/>
    <w:rsid w:val="00B76CA8"/>
    <w:rsid w:val="00B76D23"/>
    <w:rsid w:val="00B77F6B"/>
    <w:rsid w:val="00B8011A"/>
    <w:rsid w:val="00B80E8B"/>
    <w:rsid w:val="00B81606"/>
    <w:rsid w:val="00B8333E"/>
    <w:rsid w:val="00B833F9"/>
    <w:rsid w:val="00B83F89"/>
    <w:rsid w:val="00B84DE0"/>
    <w:rsid w:val="00B86281"/>
    <w:rsid w:val="00B86E72"/>
    <w:rsid w:val="00B87E2B"/>
    <w:rsid w:val="00B90B4B"/>
    <w:rsid w:val="00B919EC"/>
    <w:rsid w:val="00B922FE"/>
    <w:rsid w:val="00B92B97"/>
    <w:rsid w:val="00B92F95"/>
    <w:rsid w:val="00B9354D"/>
    <w:rsid w:val="00B9400A"/>
    <w:rsid w:val="00B9417E"/>
    <w:rsid w:val="00B943AA"/>
    <w:rsid w:val="00B9478C"/>
    <w:rsid w:val="00B9547B"/>
    <w:rsid w:val="00B95DED"/>
    <w:rsid w:val="00B965C8"/>
    <w:rsid w:val="00B96AA2"/>
    <w:rsid w:val="00B96EE2"/>
    <w:rsid w:val="00B97DA3"/>
    <w:rsid w:val="00BA17ED"/>
    <w:rsid w:val="00BA1EAA"/>
    <w:rsid w:val="00BA2431"/>
    <w:rsid w:val="00BA2FAA"/>
    <w:rsid w:val="00BA37DB"/>
    <w:rsid w:val="00BA3EB8"/>
    <w:rsid w:val="00BA4343"/>
    <w:rsid w:val="00BA4D68"/>
    <w:rsid w:val="00BA552C"/>
    <w:rsid w:val="00BA64F1"/>
    <w:rsid w:val="00BA6A74"/>
    <w:rsid w:val="00BA6E67"/>
    <w:rsid w:val="00BB0084"/>
    <w:rsid w:val="00BB0AE0"/>
    <w:rsid w:val="00BB1A09"/>
    <w:rsid w:val="00BB2310"/>
    <w:rsid w:val="00BB313C"/>
    <w:rsid w:val="00BB5456"/>
    <w:rsid w:val="00BB5629"/>
    <w:rsid w:val="00BB5AC1"/>
    <w:rsid w:val="00BB71E1"/>
    <w:rsid w:val="00BB7286"/>
    <w:rsid w:val="00BB7C35"/>
    <w:rsid w:val="00BC00F3"/>
    <w:rsid w:val="00BC0837"/>
    <w:rsid w:val="00BC0F15"/>
    <w:rsid w:val="00BC12BF"/>
    <w:rsid w:val="00BC13BE"/>
    <w:rsid w:val="00BC1992"/>
    <w:rsid w:val="00BC3C9A"/>
    <w:rsid w:val="00BC4A5E"/>
    <w:rsid w:val="00BC4FED"/>
    <w:rsid w:val="00BC5536"/>
    <w:rsid w:val="00BC5D99"/>
    <w:rsid w:val="00BC5F02"/>
    <w:rsid w:val="00BC623F"/>
    <w:rsid w:val="00BC6706"/>
    <w:rsid w:val="00BC6716"/>
    <w:rsid w:val="00BC6AA7"/>
    <w:rsid w:val="00BC73FF"/>
    <w:rsid w:val="00BC795D"/>
    <w:rsid w:val="00BD044B"/>
    <w:rsid w:val="00BD0CE1"/>
    <w:rsid w:val="00BD0DED"/>
    <w:rsid w:val="00BD12E1"/>
    <w:rsid w:val="00BD171C"/>
    <w:rsid w:val="00BD17F1"/>
    <w:rsid w:val="00BD1A7E"/>
    <w:rsid w:val="00BD1F1B"/>
    <w:rsid w:val="00BD25F0"/>
    <w:rsid w:val="00BD26BB"/>
    <w:rsid w:val="00BD2F79"/>
    <w:rsid w:val="00BD36AB"/>
    <w:rsid w:val="00BD3D23"/>
    <w:rsid w:val="00BD515D"/>
    <w:rsid w:val="00BD5C81"/>
    <w:rsid w:val="00BD6078"/>
    <w:rsid w:val="00BD6748"/>
    <w:rsid w:val="00BE0735"/>
    <w:rsid w:val="00BE1BE3"/>
    <w:rsid w:val="00BE29FB"/>
    <w:rsid w:val="00BE2FAA"/>
    <w:rsid w:val="00BE4012"/>
    <w:rsid w:val="00BE57E8"/>
    <w:rsid w:val="00BE5E87"/>
    <w:rsid w:val="00BE6C4F"/>
    <w:rsid w:val="00BF018C"/>
    <w:rsid w:val="00BF094A"/>
    <w:rsid w:val="00BF1AE8"/>
    <w:rsid w:val="00BF1E77"/>
    <w:rsid w:val="00BF1E98"/>
    <w:rsid w:val="00BF25AA"/>
    <w:rsid w:val="00BF2774"/>
    <w:rsid w:val="00BF2A99"/>
    <w:rsid w:val="00BF2F4B"/>
    <w:rsid w:val="00BF333F"/>
    <w:rsid w:val="00BF3B51"/>
    <w:rsid w:val="00BF54D4"/>
    <w:rsid w:val="00BF57FE"/>
    <w:rsid w:val="00BF5FA2"/>
    <w:rsid w:val="00BF62A3"/>
    <w:rsid w:val="00BF6C8F"/>
    <w:rsid w:val="00BF7123"/>
    <w:rsid w:val="00BF7408"/>
    <w:rsid w:val="00BF76F2"/>
    <w:rsid w:val="00C003A6"/>
    <w:rsid w:val="00C00A6E"/>
    <w:rsid w:val="00C00A91"/>
    <w:rsid w:val="00C00B9D"/>
    <w:rsid w:val="00C00CBC"/>
    <w:rsid w:val="00C0114F"/>
    <w:rsid w:val="00C015D6"/>
    <w:rsid w:val="00C02AEE"/>
    <w:rsid w:val="00C02E78"/>
    <w:rsid w:val="00C033C5"/>
    <w:rsid w:val="00C03938"/>
    <w:rsid w:val="00C03A94"/>
    <w:rsid w:val="00C03CBD"/>
    <w:rsid w:val="00C04B5E"/>
    <w:rsid w:val="00C04EFC"/>
    <w:rsid w:val="00C06A51"/>
    <w:rsid w:val="00C06B74"/>
    <w:rsid w:val="00C112C0"/>
    <w:rsid w:val="00C12888"/>
    <w:rsid w:val="00C13AA0"/>
    <w:rsid w:val="00C13F14"/>
    <w:rsid w:val="00C144F8"/>
    <w:rsid w:val="00C14E43"/>
    <w:rsid w:val="00C15680"/>
    <w:rsid w:val="00C15FD7"/>
    <w:rsid w:val="00C1714E"/>
    <w:rsid w:val="00C17381"/>
    <w:rsid w:val="00C200D7"/>
    <w:rsid w:val="00C20448"/>
    <w:rsid w:val="00C204E3"/>
    <w:rsid w:val="00C2068B"/>
    <w:rsid w:val="00C20F26"/>
    <w:rsid w:val="00C2275F"/>
    <w:rsid w:val="00C231DB"/>
    <w:rsid w:val="00C2418C"/>
    <w:rsid w:val="00C247C6"/>
    <w:rsid w:val="00C24A0D"/>
    <w:rsid w:val="00C25721"/>
    <w:rsid w:val="00C25732"/>
    <w:rsid w:val="00C2580A"/>
    <w:rsid w:val="00C25DC7"/>
    <w:rsid w:val="00C265A5"/>
    <w:rsid w:val="00C27530"/>
    <w:rsid w:val="00C30385"/>
    <w:rsid w:val="00C30724"/>
    <w:rsid w:val="00C30DC8"/>
    <w:rsid w:val="00C31411"/>
    <w:rsid w:val="00C31F82"/>
    <w:rsid w:val="00C32DBB"/>
    <w:rsid w:val="00C32DCA"/>
    <w:rsid w:val="00C33F4F"/>
    <w:rsid w:val="00C33F8C"/>
    <w:rsid w:val="00C34C97"/>
    <w:rsid w:val="00C35688"/>
    <w:rsid w:val="00C377B0"/>
    <w:rsid w:val="00C37A26"/>
    <w:rsid w:val="00C406FE"/>
    <w:rsid w:val="00C41233"/>
    <w:rsid w:val="00C415A7"/>
    <w:rsid w:val="00C41765"/>
    <w:rsid w:val="00C41776"/>
    <w:rsid w:val="00C421FA"/>
    <w:rsid w:val="00C425AF"/>
    <w:rsid w:val="00C425F8"/>
    <w:rsid w:val="00C42643"/>
    <w:rsid w:val="00C42AED"/>
    <w:rsid w:val="00C42D23"/>
    <w:rsid w:val="00C43AD2"/>
    <w:rsid w:val="00C43BEA"/>
    <w:rsid w:val="00C43BF3"/>
    <w:rsid w:val="00C4470A"/>
    <w:rsid w:val="00C45586"/>
    <w:rsid w:val="00C4561D"/>
    <w:rsid w:val="00C459E0"/>
    <w:rsid w:val="00C478F4"/>
    <w:rsid w:val="00C47C21"/>
    <w:rsid w:val="00C47D5B"/>
    <w:rsid w:val="00C50155"/>
    <w:rsid w:val="00C50177"/>
    <w:rsid w:val="00C50217"/>
    <w:rsid w:val="00C5073E"/>
    <w:rsid w:val="00C50B0D"/>
    <w:rsid w:val="00C517A6"/>
    <w:rsid w:val="00C51DC9"/>
    <w:rsid w:val="00C52BF6"/>
    <w:rsid w:val="00C52E26"/>
    <w:rsid w:val="00C5408A"/>
    <w:rsid w:val="00C55AB1"/>
    <w:rsid w:val="00C56577"/>
    <w:rsid w:val="00C56975"/>
    <w:rsid w:val="00C56C73"/>
    <w:rsid w:val="00C56F4F"/>
    <w:rsid w:val="00C57D85"/>
    <w:rsid w:val="00C602D7"/>
    <w:rsid w:val="00C60A2A"/>
    <w:rsid w:val="00C61AC8"/>
    <w:rsid w:val="00C639E1"/>
    <w:rsid w:val="00C64673"/>
    <w:rsid w:val="00C64795"/>
    <w:rsid w:val="00C64FC8"/>
    <w:rsid w:val="00C6676F"/>
    <w:rsid w:val="00C67FEE"/>
    <w:rsid w:val="00C71062"/>
    <w:rsid w:val="00C7169E"/>
    <w:rsid w:val="00C71778"/>
    <w:rsid w:val="00C71BA7"/>
    <w:rsid w:val="00C724E6"/>
    <w:rsid w:val="00C72719"/>
    <w:rsid w:val="00C7289D"/>
    <w:rsid w:val="00C74738"/>
    <w:rsid w:val="00C74E2F"/>
    <w:rsid w:val="00C74FAF"/>
    <w:rsid w:val="00C756B0"/>
    <w:rsid w:val="00C75725"/>
    <w:rsid w:val="00C76196"/>
    <w:rsid w:val="00C76728"/>
    <w:rsid w:val="00C76D57"/>
    <w:rsid w:val="00C7767A"/>
    <w:rsid w:val="00C77C2B"/>
    <w:rsid w:val="00C802CE"/>
    <w:rsid w:val="00C803B3"/>
    <w:rsid w:val="00C80B8F"/>
    <w:rsid w:val="00C810F7"/>
    <w:rsid w:val="00C811C8"/>
    <w:rsid w:val="00C8161D"/>
    <w:rsid w:val="00C82CE3"/>
    <w:rsid w:val="00C82D28"/>
    <w:rsid w:val="00C82DDC"/>
    <w:rsid w:val="00C830D4"/>
    <w:rsid w:val="00C83479"/>
    <w:rsid w:val="00C8353E"/>
    <w:rsid w:val="00C842AB"/>
    <w:rsid w:val="00C84A6E"/>
    <w:rsid w:val="00C858A4"/>
    <w:rsid w:val="00C85EEA"/>
    <w:rsid w:val="00C85F7A"/>
    <w:rsid w:val="00C86391"/>
    <w:rsid w:val="00C875F7"/>
    <w:rsid w:val="00C87C4E"/>
    <w:rsid w:val="00C87CCA"/>
    <w:rsid w:val="00C87D8E"/>
    <w:rsid w:val="00C87E70"/>
    <w:rsid w:val="00C90CD7"/>
    <w:rsid w:val="00C90D60"/>
    <w:rsid w:val="00C91B79"/>
    <w:rsid w:val="00C91EE4"/>
    <w:rsid w:val="00C945C8"/>
    <w:rsid w:val="00C9512D"/>
    <w:rsid w:val="00C959A0"/>
    <w:rsid w:val="00C95BB3"/>
    <w:rsid w:val="00C96264"/>
    <w:rsid w:val="00C967D4"/>
    <w:rsid w:val="00C974B4"/>
    <w:rsid w:val="00CA030A"/>
    <w:rsid w:val="00CA069E"/>
    <w:rsid w:val="00CA0968"/>
    <w:rsid w:val="00CA09E6"/>
    <w:rsid w:val="00CA16D2"/>
    <w:rsid w:val="00CA1A99"/>
    <w:rsid w:val="00CA2868"/>
    <w:rsid w:val="00CA31FF"/>
    <w:rsid w:val="00CA3CCB"/>
    <w:rsid w:val="00CA57D6"/>
    <w:rsid w:val="00CA57E3"/>
    <w:rsid w:val="00CA5ECE"/>
    <w:rsid w:val="00CA6015"/>
    <w:rsid w:val="00CA6085"/>
    <w:rsid w:val="00CA649F"/>
    <w:rsid w:val="00CA71F7"/>
    <w:rsid w:val="00CB093A"/>
    <w:rsid w:val="00CB141E"/>
    <w:rsid w:val="00CB1511"/>
    <w:rsid w:val="00CB1C8D"/>
    <w:rsid w:val="00CB1F9C"/>
    <w:rsid w:val="00CB2982"/>
    <w:rsid w:val="00CB2B32"/>
    <w:rsid w:val="00CB2D0B"/>
    <w:rsid w:val="00CB2F10"/>
    <w:rsid w:val="00CB3404"/>
    <w:rsid w:val="00CB41AB"/>
    <w:rsid w:val="00CB435D"/>
    <w:rsid w:val="00CB4A98"/>
    <w:rsid w:val="00CB4F44"/>
    <w:rsid w:val="00CB5A8E"/>
    <w:rsid w:val="00CB67C2"/>
    <w:rsid w:val="00CB6B4F"/>
    <w:rsid w:val="00CC0D17"/>
    <w:rsid w:val="00CC19D3"/>
    <w:rsid w:val="00CC2794"/>
    <w:rsid w:val="00CC2C31"/>
    <w:rsid w:val="00CC31E9"/>
    <w:rsid w:val="00CC3360"/>
    <w:rsid w:val="00CC61EF"/>
    <w:rsid w:val="00CD0197"/>
    <w:rsid w:val="00CD10D7"/>
    <w:rsid w:val="00CD12AC"/>
    <w:rsid w:val="00CD15AB"/>
    <w:rsid w:val="00CD1EA2"/>
    <w:rsid w:val="00CD2B98"/>
    <w:rsid w:val="00CD43E0"/>
    <w:rsid w:val="00CD4B90"/>
    <w:rsid w:val="00CD5256"/>
    <w:rsid w:val="00CD755E"/>
    <w:rsid w:val="00CD76EE"/>
    <w:rsid w:val="00CD79A3"/>
    <w:rsid w:val="00CE0516"/>
    <w:rsid w:val="00CE11A8"/>
    <w:rsid w:val="00CE1827"/>
    <w:rsid w:val="00CE1AC1"/>
    <w:rsid w:val="00CE24FD"/>
    <w:rsid w:val="00CE303A"/>
    <w:rsid w:val="00CE3387"/>
    <w:rsid w:val="00CE38DD"/>
    <w:rsid w:val="00CE3A7B"/>
    <w:rsid w:val="00CE3C11"/>
    <w:rsid w:val="00CE4598"/>
    <w:rsid w:val="00CE491A"/>
    <w:rsid w:val="00CE5646"/>
    <w:rsid w:val="00CE57B0"/>
    <w:rsid w:val="00CE5C4F"/>
    <w:rsid w:val="00CE69B0"/>
    <w:rsid w:val="00CE72B5"/>
    <w:rsid w:val="00CE7704"/>
    <w:rsid w:val="00CE7DC8"/>
    <w:rsid w:val="00CF03EE"/>
    <w:rsid w:val="00CF0443"/>
    <w:rsid w:val="00CF09E6"/>
    <w:rsid w:val="00CF1804"/>
    <w:rsid w:val="00CF1819"/>
    <w:rsid w:val="00CF1AC1"/>
    <w:rsid w:val="00CF1BE9"/>
    <w:rsid w:val="00CF2DAA"/>
    <w:rsid w:val="00CF30BA"/>
    <w:rsid w:val="00CF392C"/>
    <w:rsid w:val="00CF49E1"/>
    <w:rsid w:val="00CF5318"/>
    <w:rsid w:val="00CF5371"/>
    <w:rsid w:val="00CF5AAA"/>
    <w:rsid w:val="00CF5E4E"/>
    <w:rsid w:val="00CF6355"/>
    <w:rsid w:val="00CF635D"/>
    <w:rsid w:val="00CF6667"/>
    <w:rsid w:val="00CF7386"/>
    <w:rsid w:val="00D0042D"/>
    <w:rsid w:val="00D0049F"/>
    <w:rsid w:val="00D01D86"/>
    <w:rsid w:val="00D02404"/>
    <w:rsid w:val="00D02943"/>
    <w:rsid w:val="00D02A8F"/>
    <w:rsid w:val="00D02AD8"/>
    <w:rsid w:val="00D04AF5"/>
    <w:rsid w:val="00D05382"/>
    <w:rsid w:val="00D05A24"/>
    <w:rsid w:val="00D05BC2"/>
    <w:rsid w:val="00D103D6"/>
    <w:rsid w:val="00D10589"/>
    <w:rsid w:val="00D10F43"/>
    <w:rsid w:val="00D114E5"/>
    <w:rsid w:val="00D11AB5"/>
    <w:rsid w:val="00D128C5"/>
    <w:rsid w:val="00D13750"/>
    <w:rsid w:val="00D13989"/>
    <w:rsid w:val="00D1433A"/>
    <w:rsid w:val="00D150E2"/>
    <w:rsid w:val="00D152D4"/>
    <w:rsid w:val="00D154B2"/>
    <w:rsid w:val="00D17580"/>
    <w:rsid w:val="00D17AA4"/>
    <w:rsid w:val="00D17BA7"/>
    <w:rsid w:val="00D20136"/>
    <w:rsid w:val="00D2054B"/>
    <w:rsid w:val="00D22087"/>
    <w:rsid w:val="00D23517"/>
    <w:rsid w:val="00D23CF2"/>
    <w:rsid w:val="00D23DF3"/>
    <w:rsid w:val="00D26118"/>
    <w:rsid w:val="00D26C20"/>
    <w:rsid w:val="00D26DE8"/>
    <w:rsid w:val="00D27369"/>
    <w:rsid w:val="00D27878"/>
    <w:rsid w:val="00D27EDD"/>
    <w:rsid w:val="00D30BC0"/>
    <w:rsid w:val="00D31225"/>
    <w:rsid w:val="00D3122F"/>
    <w:rsid w:val="00D32230"/>
    <w:rsid w:val="00D32E1E"/>
    <w:rsid w:val="00D33172"/>
    <w:rsid w:val="00D34569"/>
    <w:rsid w:val="00D34890"/>
    <w:rsid w:val="00D34B1B"/>
    <w:rsid w:val="00D352AC"/>
    <w:rsid w:val="00D371B8"/>
    <w:rsid w:val="00D371CA"/>
    <w:rsid w:val="00D40AE1"/>
    <w:rsid w:val="00D42100"/>
    <w:rsid w:val="00D447E8"/>
    <w:rsid w:val="00D448F6"/>
    <w:rsid w:val="00D458C6"/>
    <w:rsid w:val="00D45BAF"/>
    <w:rsid w:val="00D47057"/>
    <w:rsid w:val="00D4793B"/>
    <w:rsid w:val="00D47EE8"/>
    <w:rsid w:val="00D516C0"/>
    <w:rsid w:val="00D51EFB"/>
    <w:rsid w:val="00D5223F"/>
    <w:rsid w:val="00D5225F"/>
    <w:rsid w:val="00D52477"/>
    <w:rsid w:val="00D52964"/>
    <w:rsid w:val="00D52ADB"/>
    <w:rsid w:val="00D53945"/>
    <w:rsid w:val="00D53949"/>
    <w:rsid w:val="00D542F4"/>
    <w:rsid w:val="00D545FD"/>
    <w:rsid w:val="00D54BE4"/>
    <w:rsid w:val="00D553F6"/>
    <w:rsid w:val="00D55AB1"/>
    <w:rsid w:val="00D560EE"/>
    <w:rsid w:val="00D56D41"/>
    <w:rsid w:val="00D57815"/>
    <w:rsid w:val="00D57B47"/>
    <w:rsid w:val="00D57FE2"/>
    <w:rsid w:val="00D604E3"/>
    <w:rsid w:val="00D6083D"/>
    <w:rsid w:val="00D6094C"/>
    <w:rsid w:val="00D60A82"/>
    <w:rsid w:val="00D6121E"/>
    <w:rsid w:val="00D6183E"/>
    <w:rsid w:val="00D61AD7"/>
    <w:rsid w:val="00D61CC6"/>
    <w:rsid w:val="00D62146"/>
    <w:rsid w:val="00D62B69"/>
    <w:rsid w:val="00D62DAD"/>
    <w:rsid w:val="00D632FD"/>
    <w:rsid w:val="00D6335F"/>
    <w:rsid w:val="00D63C7C"/>
    <w:rsid w:val="00D63DEB"/>
    <w:rsid w:val="00D64C37"/>
    <w:rsid w:val="00D65042"/>
    <w:rsid w:val="00D65B4E"/>
    <w:rsid w:val="00D65C24"/>
    <w:rsid w:val="00D66A79"/>
    <w:rsid w:val="00D66D96"/>
    <w:rsid w:val="00D67107"/>
    <w:rsid w:val="00D67EF3"/>
    <w:rsid w:val="00D70591"/>
    <w:rsid w:val="00D71318"/>
    <w:rsid w:val="00D72C5F"/>
    <w:rsid w:val="00D7377B"/>
    <w:rsid w:val="00D737EB"/>
    <w:rsid w:val="00D739EE"/>
    <w:rsid w:val="00D73A95"/>
    <w:rsid w:val="00D752F9"/>
    <w:rsid w:val="00D757A3"/>
    <w:rsid w:val="00D757E9"/>
    <w:rsid w:val="00D75F5A"/>
    <w:rsid w:val="00D776D9"/>
    <w:rsid w:val="00D77DEB"/>
    <w:rsid w:val="00D80357"/>
    <w:rsid w:val="00D80A5D"/>
    <w:rsid w:val="00D81042"/>
    <w:rsid w:val="00D820E1"/>
    <w:rsid w:val="00D82331"/>
    <w:rsid w:val="00D83156"/>
    <w:rsid w:val="00D83ADD"/>
    <w:rsid w:val="00D84A03"/>
    <w:rsid w:val="00D8777B"/>
    <w:rsid w:val="00D87C7A"/>
    <w:rsid w:val="00D87E6D"/>
    <w:rsid w:val="00D90194"/>
    <w:rsid w:val="00D913B5"/>
    <w:rsid w:val="00D9221B"/>
    <w:rsid w:val="00D92823"/>
    <w:rsid w:val="00D92B38"/>
    <w:rsid w:val="00D92C1D"/>
    <w:rsid w:val="00D93EBE"/>
    <w:rsid w:val="00D949DE"/>
    <w:rsid w:val="00D9503C"/>
    <w:rsid w:val="00D956D6"/>
    <w:rsid w:val="00D9581D"/>
    <w:rsid w:val="00D95D28"/>
    <w:rsid w:val="00D95E74"/>
    <w:rsid w:val="00D96CEC"/>
    <w:rsid w:val="00D9771E"/>
    <w:rsid w:val="00DA0682"/>
    <w:rsid w:val="00DA089A"/>
    <w:rsid w:val="00DA1443"/>
    <w:rsid w:val="00DA19C2"/>
    <w:rsid w:val="00DA1BAE"/>
    <w:rsid w:val="00DA1F1A"/>
    <w:rsid w:val="00DA3393"/>
    <w:rsid w:val="00DA40FE"/>
    <w:rsid w:val="00DA472C"/>
    <w:rsid w:val="00DA4D5C"/>
    <w:rsid w:val="00DA66F2"/>
    <w:rsid w:val="00DA6951"/>
    <w:rsid w:val="00DA742D"/>
    <w:rsid w:val="00DB0FAA"/>
    <w:rsid w:val="00DB23A9"/>
    <w:rsid w:val="00DB28DC"/>
    <w:rsid w:val="00DB3865"/>
    <w:rsid w:val="00DB3FFB"/>
    <w:rsid w:val="00DB4705"/>
    <w:rsid w:val="00DB58B9"/>
    <w:rsid w:val="00DB5939"/>
    <w:rsid w:val="00DB5FA3"/>
    <w:rsid w:val="00DB634B"/>
    <w:rsid w:val="00DB7063"/>
    <w:rsid w:val="00DB7202"/>
    <w:rsid w:val="00DB76BA"/>
    <w:rsid w:val="00DB7F10"/>
    <w:rsid w:val="00DC0D68"/>
    <w:rsid w:val="00DC2525"/>
    <w:rsid w:val="00DC294E"/>
    <w:rsid w:val="00DC2A4B"/>
    <w:rsid w:val="00DC5CB8"/>
    <w:rsid w:val="00DC6074"/>
    <w:rsid w:val="00DC6780"/>
    <w:rsid w:val="00DC6A4C"/>
    <w:rsid w:val="00DC7F00"/>
    <w:rsid w:val="00DD0079"/>
    <w:rsid w:val="00DD168C"/>
    <w:rsid w:val="00DD32EC"/>
    <w:rsid w:val="00DD3400"/>
    <w:rsid w:val="00DD3FED"/>
    <w:rsid w:val="00DD4369"/>
    <w:rsid w:val="00DD49B3"/>
    <w:rsid w:val="00DD4ACE"/>
    <w:rsid w:val="00DD5800"/>
    <w:rsid w:val="00DD58B3"/>
    <w:rsid w:val="00DD5E77"/>
    <w:rsid w:val="00DD6579"/>
    <w:rsid w:val="00DD7438"/>
    <w:rsid w:val="00DD7E7E"/>
    <w:rsid w:val="00DD7F8D"/>
    <w:rsid w:val="00DE1537"/>
    <w:rsid w:val="00DE1C1C"/>
    <w:rsid w:val="00DE1EDD"/>
    <w:rsid w:val="00DE2E8D"/>
    <w:rsid w:val="00DE3A2E"/>
    <w:rsid w:val="00DE3C0C"/>
    <w:rsid w:val="00DE4089"/>
    <w:rsid w:val="00DE481D"/>
    <w:rsid w:val="00DE4979"/>
    <w:rsid w:val="00DE4E5B"/>
    <w:rsid w:val="00DE65D9"/>
    <w:rsid w:val="00DE6F42"/>
    <w:rsid w:val="00DE6FFE"/>
    <w:rsid w:val="00DF2740"/>
    <w:rsid w:val="00DF333E"/>
    <w:rsid w:val="00DF3477"/>
    <w:rsid w:val="00DF3C04"/>
    <w:rsid w:val="00DF4D38"/>
    <w:rsid w:val="00DF5344"/>
    <w:rsid w:val="00DF60C9"/>
    <w:rsid w:val="00DF645B"/>
    <w:rsid w:val="00DF64FB"/>
    <w:rsid w:val="00DF7139"/>
    <w:rsid w:val="00DF734F"/>
    <w:rsid w:val="00E00682"/>
    <w:rsid w:val="00E00DF8"/>
    <w:rsid w:val="00E01370"/>
    <w:rsid w:val="00E01773"/>
    <w:rsid w:val="00E02692"/>
    <w:rsid w:val="00E02B10"/>
    <w:rsid w:val="00E03609"/>
    <w:rsid w:val="00E036FD"/>
    <w:rsid w:val="00E04A4D"/>
    <w:rsid w:val="00E07B9B"/>
    <w:rsid w:val="00E07BAA"/>
    <w:rsid w:val="00E10061"/>
    <w:rsid w:val="00E11EB2"/>
    <w:rsid w:val="00E120F6"/>
    <w:rsid w:val="00E124C9"/>
    <w:rsid w:val="00E12A31"/>
    <w:rsid w:val="00E12D79"/>
    <w:rsid w:val="00E149CE"/>
    <w:rsid w:val="00E15DBC"/>
    <w:rsid w:val="00E16FF5"/>
    <w:rsid w:val="00E17A34"/>
    <w:rsid w:val="00E17D6D"/>
    <w:rsid w:val="00E20441"/>
    <w:rsid w:val="00E20C3F"/>
    <w:rsid w:val="00E21216"/>
    <w:rsid w:val="00E21AAA"/>
    <w:rsid w:val="00E21C31"/>
    <w:rsid w:val="00E21FE3"/>
    <w:rsid w:val="00E2249F"/>
    <w:rsid w:val="00E24239"/>
    <w:rsid w:val="00E24BDE"/>
    <w:rsid w:val="00E24FFF"/>
    <w:rsid w:val="00E25BE3"/>
    <w:rsid w:val="00E269AA"/>
    <w:rsid w:val="00E269E9"/>
    <w:rsid w:val="00E26C83"/>
    <w:rsid w:val="00E26FC4"/>
    <w:rsid w:val="00E2797F"/>
    <w:rsid w:val="00E27A3A"/>
    <w:rsid w:val="00E27EEE"/>
    <w:rsid w:val="00E301FE"/>
    <w:rsid w:val="00E31944"/>
    <w:rsid w:val="00E32866"/>
    <w:rsid w:val="00E33A8D"/>
    <w:rsid w:val="00E3452C"/>
    <w:rsid w:val="00E34D0A"/>
    <w:rsid w:val="00E34FC5"/>
    <w:rsid w:val="00E3575D"/>
    <w:rsid w:val="00E35E21"/>
    <w:rsid w:val="00E36E6B"/>
    <w:rsid w:val="00E37B04"/>
    <w:rsid w:val="00E40FBD"/>
    <w:rsid w:val="00E411B1"/>
    <w:rsid w:val="00E4137A"/>
    <w:rsid w:val="00E413EC"/>
    <w:rsid w:val="00E42F14"/>
    <w:rsid w:val="00E430D5"/>
    <w:rsid w:val="00E43C89"/>
    <w:rsid w:val="00E43F03"/>
    <w:rsid w:val="00E440D0"/>
    <w:rsid w:val="00E44754"/>
    <w:rsid w:val="00E4494F"/>
    <w:rsid w:val="00E44951"/>
    <w:rsid w:val="00E455B8"/>
    <w:rsid w:val="00E46DA6"/>
    <w:rsid w:val="00E47EEF"/>
    <w:rsid w:val="00E50511"/>
    <w:rsid w:val="00E51144"/>
    <w:rsid w:val="00E5116C"/>
    <w:rsid w:val="00E51847"/>
    <w:rsid w:val="00E52552"/>
    <w:rsid w:val="00E53ECB"/>
    <w:rsid w:val="00E54AC0"/>
    <w:rsid w:val="00E55215"/>
    <w:rsid w:val="00E5674E"/>
    <w:rsid w:val="00E56832"/>
    <w:rsid w:val="00E56BE0"/>
    <w:rsid w:val="00E5703E"/>
    <w:rsid w:val="00E5757A"/>
    <w:rsid w:val="00E57C6A"/>
    <w:rsid w:val="00E57FD0"/>
    <w:rsid w:val="00E609B8"/>
    <w:rsid w:val="00E60B73"/>
    <w:rsid w:val="00E60F89"/>
    <w:rsid w:val="00E61464"/>
    <w:rsid w:val="00E61A7E"/>
    <w:rsid w:val="00E61C7A"/>
    <w:rsid w:val="00E61D8D"/>
    <w:rsid w:val="00E61DAF"/>
    <w:rsid w:val="00E62BCE"/>
    <w:rsid w:val="00E6323B"/>
    <w:rsid w:val="00E638C8"/>
    <w:rsid w:val="00E63B82"/>
    <w:rsid w:val="00E64963"/>
    <w:rsid w:val="00E64F36"/>
    <w:rsid w:val="00E66260"/>
    <w:rsid w:val="00E669E1"/>
    <w:rsid w:val="00E66E16"/>
    <w:rsid w:val="00E66FE7"/>
    <w:rsid w:val="00E67695"/>
    <w:rsid w:val="00E678DF"/>
    <w:rsid w:val="00E67EDC"/>
    <w:rsid w:val="00E712F9"/>
    <w:rsid w:val="00E713E6"/>
    <w:rsid w:val="00E723BA"/>
    <w:rsid w:val="00E72455"/>
    <w:rsid w:val="00E72DFF"/>
    <w:rsid w:val="00E73111"/>
    <w:rsid w:val="00E7376C"/>
    <w:rsid w:val="00E7378B"/>
    <w:rsid w:val="00E7489C"/>
    <w:rsid w:val="00E75E29"/>
    <w:rsid w:val="00E76177"/>
    <w:rsid w:val="00E762D6"/>
    <w:rsid w:val="00E7651F"/>
    <w:rsid w:val="00E769B7"/>
    <w:rsid w:val="00E773DC"/>
    <w:rsid w:val="00E7748F"/>
    <w:rsid w:val="00E77493"/>
    <w:rsid w:val="00E77E93"/>
    <w:rsid w:val="00E805AA"/>
    <w:rsid w:val="00E8061C"/>
    <w:rsid w:val="00E80EAF"/>
    <w:rsid w:val="00E81624"/>
    <w:rsid w:val="00E818ED"/>
    <w:rsid w:val="00E83D91"/>
    <w:rsid w:val="00E84688"/>
    <w:rsid w:val="00E8526F"/>
    <w:rsid w:val="00E85BAC"/>
    <w:rsid w:val="00E86168"/>
    <w:rsid w:val="00E86A91"/>
    <w:rsid w:val="00E86B0A"/>
    <w:rsid w:val="00E86D62"/>
    <w:rsid w:val="00E879E4"/>
    <w:rsid w:val="00E87B6A"/>
    <w:rsid w:val="00E87B6E"/>
    <w:rsid w:val="00E87C4A"/>
    <w:rsid w:val="00E87C94"/>
    <w:rsid w:val="00E87CC8"/>
    <w:rsid w:val="00E9020E"/>
    <w:rsid w:val="00E904BC"/>
    <w:rsid w:val="00E90544"/>
    <w:rsid w:val="00E90592"/>
    <w:rsid w:val="00E90C69"/>
    <w:rsid w:val="00E914D2"/>
    <w:rsid w:val="00E92926"/>
    <w:rsid w:val="00E92D38"/>
    <w:rsid w:val="00E92E64"/>
    <w:rsid w:val="00E932EE"/>
    <w:rsid w:val="00E93349"/>
    <w:rsid w:val="00E935E3"/>
    <w:rsid w:val="00E9399E"/>
    <w:rsid w:val="00E9414A"/>
    <w:rsid w:val="00E94560"/>
    <w:rsid w:val="00E94851"/>
    <w:rsid w:val="00E95163"/>
    <w:rsid w:val="00E970A1"/>
    <w:rsid w:val="00E97437"/>
    <w:rsid w:val="00E97560"/>
    <w:rsid w:val="00E97775"/>
    <w:rsid w:val="00E977B1"/>
    <w:rsid w:val="00EA0602"/>
    <w:rsid w:val="00EA0AE2"/>
    <w:rsid w:val="00EA1FC7"/>
    <w:rsid w:val="00EA2551"/>
    <w:rsid w:val="00EA2942"/>
    <w:rsid w:val="00EA2B75"/>
    <w:rsid w:val="00EA3186"/>
    <w:rsid w:val="00EA39B9"/>
    <w:rsid w:val="00EA4500"/>
    <w:rsid w:val="00EA46D4"/>
    <w:rsid w:val="00EA4B62"/>
    <w:rsid w:val="00EA4E47"/>
    <w:rsid w:val="00EA4E99"/>
    <w:rsid w:val="00EA58A9"/>
    <w:rsid w:val="00EA618D"/>
    <w:rsid w:val="00EA6628"/>
    <w:rsid w:val="00EA733C"/>
    <w:rsid w:val="00EA7423"/>
    <w:rsid w:val="00EA74F2"/>
    <w:rsid w:val="00EA76CA"/>
    <w:rsid w:val="00EB0752"/>
    <w:rsid w:val="00EB137A"/>
    <w:rsid w:val="00EB41BB"/>
    <w:rsid w:val="00EB4EB3"/>
    <w:rsid w:val="00EB4F57"/>
    <w:rsid w:val="00EB56C6"/>
    <w:rsid w:val="00EB5D94"/>
    <w:rsid w:val="00EB612A"/>
    <w:rsid w:val="00EB75A2"/>
    <w:rsid w:val="00EB76EE"/>
    <w:rsid w:val="00EB77B6"/>
    <w:rsid w:val="00EB7BFB"/>
    <w:rsid w:val="00EC11D9"/>
    <w:rsid w:val="00EC387B"/>
    <w:rsid w:val="00EC3B5A"/>
    <w:rsid w:val="00EC43F5"/>
    <w:rsid w:val="00EC614F"/>
    <w:rsid w:val="00EC622D"/>
    <w:rsid w:val="00EC63F1"/>
    <w:rsid w:val="00EC6683"/>
    <w:rsid w:val="00EC770D"/>
    <w:rsid w:val="00ED2372"/>
    <w:rsid w:val="00ED3806"/>
    <w:rsid w:val="00ED380C"/>
    <w:rsid w:val="00ED4AB4"/>
    <w:rsid w:val="00ED5B0A"/>
    <w:rsid w:val="00ED5EE1"/>
    <w:rsid w:val="00ED69AD"/>
    <w:rsid w:val="00ED6D2A"/>
    <w:rsid w:val="00ED7035"/>
    <w:rsid w:val="00ED7CD3"/>
    <w:rsid w:val="00EE0846"/>
    <w:rsid w:val="00EE0866"/>
    <w:rsid w:val="00EE229A"/>
    <w:rsid w:val="00EE3910"/>
    <w:rsid w:val="00EE3AB8"/>
    <w:rsid w:val="00EE4C56"/>
    <w:rsid w:val="00EE5A93"/>
    <w:rsid w:val="00EE5CCE"/>
    <w:rsid w:val="00EE62BC"/>
    <w:rsid w:val="00EE7345"/>
    <w:rsid w:val="00EE7481"/>
    <w:rsid w:val="00EE7976"/>
    <w:rsid w:val="00EE7C84"/>
    <w:rsid w:val="00EF00D9"/>
    <w:rsid w:val="00EF0CCA"/>
    <w:rsid w:val="00EF0CEE"/>
    <w:rsid w:val="00EF1386"/>
    <w:rsid w:val="00EF272A"/>
    <w:rsid w:val="00EF2B8F"/>
    <w:rsid w:val="00EF2CE9"/>
    <w:rsid w:val="00EF4188"/>
    <w:rsid w:val="00EF64FC"/>
    <w:rsid w:val="00EF70B7"/>
    <w:rsid w:val="00EF76C9"/>
    <w:rsid w:val="00EF790D"/>
    <w:rsid w:val="00F00224"/>
    <w:rsid w:val="00F003C1"/>
    <w:rsid w:val="00F003EB"/>
    <w:rsid w:val="00F00994"/>
    <w:rsid w:val="00F01235"/>
    <w:rsid w:val="00F01370"/>
    <w:rsid w:val="00F01591"/>
    <w:rsid w:val="00F01FB3"/>
    <w:rsid w:val="00F02312"/>
    <w:rsid w:val="00F029EA"/>
    <w:rsid w:val="00F031EC"/>
    <w:rsid w:val="00F032C9"/>
    <w:rsid w:val="00F03AEA"/>
    <w:rsid w:val="00F0420D"/>
    <w:rsid w:val="00F046A9"/>
    <w:rsid w:val="00F0492E"/>
    <w:rsid w:val="00F04D1C"/>
    <w:rsid w:val="00F0535E"/>
    <w:rsid w:val="00F054CB"/>
    <w:rsid w:val="00F05DFA"/>
    <w:rsid w:val="00F070F7"/>
    <w:rsid w:val="00F1015C"/>
    <w:rsid w:val="00F110BB"/>
    <w:rsid w:val="00F115CC"/>
    <w:rsid w:val="00F122BD"/>
    <w:rsid w:val="00F1236A"/>
    <w:rsid w:val="00F12A07"/>
    <w:rsid w:val="00F13030"/>
    <w:rsid w:val="00F13E44"/>
    <w:rsid w:val="00F14EE8"/>
    <w:rsid w:val="00F14F61"/>
    <w:rsid w:val="00F1525C"/>
    <w:rsid w:val="00F15825"/>
    <w:rsid w:val="00F163DB"/>
    <w:rsid w:val="00F1654B"/>
    <w:rsid w:val="00F16D01"/>
    <w:rsid w:val="00F17B10"/>
    <w:rsid w:val="00F20DD9"/>
    <w:rsid w:val="00F2140E"/>
    <w:rsid w:val="00F2162D"/>
    <w:rsid w:val="00F23F39"/>
    <w:rsid w:val="00F23FA2"/>
    <w:rsid w:val="00F24174"/>
    <w:rsid w:val="00F24714"/>
    <w:rsid w:val="00F2517F"/>
    <w:rsid w:val="00F25272"/>
    <w:rsid w:val="00F256C1"/>
    <w:rsid w:val="00F26316"/>
    <w:rsid w:val="00F267F5"/>
    <w:rsid w:val="00F27CA0"/>
    <w:rsid w:val="00F27F75"/>
    <w:rsid w:val="00F30424"/>
    <w:rsid w:val="00F30A56"/>
    <w:rsid w:val="00F30BDE"/>
    <w:rsid w:val="00F30C07"/>
    <w:rsid w:val="00F32031"/>
    <w:rsid w:val="00F321CC"/>
    <w:rsid w:val="00F3378C"/>
    <w:rsid w:val="00F339F5"/>
    <w:rsid w:val="00F341CA"/>
    <w:rsid w:val="00F341D0"/>
    <w:rsid w:val="00F34412"/>
    <w:rsid w:val="00F34903"/>
    <w:rsid w:val="00F35C1B"/>
    <w:rsid w:val="00F35D4C"/>
    <w:rsid w:val="00F363C3"/>
    <w:rsid w:val="00F36579"/>
    <w:rsid w:val="00F37130"/>
    <w:rsid w:val="00F3752A"/>
    <w:rsid w:val="00F37613"/>
    <w:rsid w:val="00F37CA2"/>
    <w:rsid w:val="00F37FDE"/>
    <w:rsid w:val="00F40522"/>
    <w:rsid w:val="00F4110D"/>
    <w:rsid w:val="00F412D1"/>
    <w:rsid w:val="00F41BD0"/>
    <w:rsid w:val="00F41D13"/>
    <w:rsid w:val="00F41D8E"/>
    <w:rsid w:val="00F42194"/>
    <w:rsid w:val="00F42415"/>
    <w:rsid w:val="00F427C4"/>
    <w:rsid w:val="00F42F86"/>
    <w:rsid w:val="00F445AD"/>
    <w:rsid w:val="00F449EC"/>
    <w:rsid w:val="00F44B32"/>
    <w:rsid w:val="00F44EF4"/>
    <w:rsid w:val="00F45113"/>
    <w:rsid w:val="00F4600F"/>
    <w:rsid w:val="00F46BFA"/>
    <w:rsid w:val="00F47A13"/>
    <w:rsid w:val="00F50720"/>
    <w:rsid w:val="00F50D58"/>
    <w:rsid w:val="00F51371"/>
    <w:rsid w:val="00F5202F"/>
    <w:rsid w:val="00F54340"/>
    <w:rsid w:val="00F54816"/>
    <w:rsid w:val="00F54B23"/>
    <w:rsid w:val="00F5544B"/>
    <w:rsid w:val="00F5568F"/>
    <w:rsid w:val="00F56BC9"/>
    <w:rsid w:val="00F57ADC"/>
    <w:rsid w:val="00F57BEB"/>
    <w:rsid w:val="00F6081C"/>
    <w:rsid w:val="00F609A4"/>
    <w:rsid w:val="00F60AC9"/>
    <w:rsid w:val="00F60D86"/>
    <w:rsid w:val="00F61011"/>
    <w:rsid w:val="00F61363"/>
    <w:rsid w:val="00F61552"/>
    <w:rsid w:val="00F6191A"/>
    <w:rsid w:val="00F62183"/>
    <w:rsid w:val="00F62925"/>
    <w:rsid w:val="00F63300"/>
    <w:rsid w:val="00F6360F"/>
    <w:rsid w:val="00F63A78"/>
    <w:rsid w:val="00F64EE9"/>
    <w:rsid w:val="00F65C30"/>
    <w:rsid w:val="00F6640C"/>
    <w:rsid w:val="00F66CA3"/>
    <w:rsid w:val="00F674A5"/>
    <w:rsid w:val="00F67C18"/>
    <w:rsid w:val="00F70E0D"/>
    <w:rsid w:val="00F70E52"/>
    <w:rsid w:val="00F71018"/>
    <w:rsid w:val="00F7159E"/>
    <w:rsid w:val="00F724D7"/>
    <w:rsid w:val="00F72B7F"/>
    <w:rsid w:val="00F72E88"/>
    <w:rsid w:val="00F7320F"/>
    <w:rsid w:val="00F736C0"/>
    <w:rsid w:val="00F73787"/>
    <w:rsid w:val="00F73B4F"/>
    <w:rsid w:val="00F746F0"/>
    <w:rsid w:val="00F74C6A"/>
    <w:rsid w:val="00F74D3D"/>
    <w:rsid w:val="00F75684"/>
    <w:rsid w:val="00F7602E"/>
    <w:rsid w:val="00F76ACF"/>
    <w:rsid w:val="00F777AF"/>
    <w:rsid w:val="00F77CDD"/>
    <w:rsid w:val="00F800CA"/>
    <w:rsid w:val="00F803B1"/>
    <w:rsid w:val="00F80D98"/>
    <w:rsid w:val="00F81005"/>
    <w:rsid w:val="00F81AE0"/>
    <w:rsid w:val="00F81C49"/>
    <w:rsid w:val="00F82033"/>
    <w:rsid w:val="00F82F5E"/>
    <w:rsid w:val="00F8339F"/>
    <w:rsid w:val="00F8365E"/>
    <w:rsid w:val="00F83A0D"/>
    <w:rsid w:val="00F86875"/>
    <w:rsid w:val="00F86D71"/>
    <w:rsid w:val="00F87297"/>
    <w:rsid w:val="00F8752F"/>
    <w:rsid w:val="00F908D5"/>
    <w:rsid w:val="00F90F74"/>
    <w:rsid w:val="00F91CFE"/>
    <w:rsid w:val="00F9298B"/>
    <w:rsid w:val="00F92D43"/>
    <w:rsid w:val="00F943AB"/>
    <w:rsid w:val="00F945F6"/>
    <w:rsid w:val="00F94AFF"/>
    <w:rsid w:val="00F94E33"/>
    <w:rsid w:val="00F95847"/>
    <w:rsid w:val="00F95B57"/>
    <w:rsid w:val="00F96229"/>
    <w:rsid w:val="00F966AE"/>
    <w:rsid w:val="00F96E54"/>
    <w:rsid w:val="00F97046"/>
    <w:rsid w:val="00F977CD"/>
    <w:rsid w:val="00FA023D"/>
    <w:rsid w:val="00FA082D"/>
    <w:rsid w:val="00FA08D3"/>
    <w:rsid w:val="00FA0B11"/>
    <w:rsid w:val="00FA0C0B"/>
    <w:rsid w:val="00FA0DDD"/>
    <w:rsid w:val="00FA2498"/>
    <w:rsid w:val="00FA2B66"/>
    <w:rsid w:val="00FA2DB2"/>
    <w:rsid w:val="00FA3319"/>
    <w:rsid w:val="00FA383F"/>
    <w:rsid w:val="00FA4729"/>
    <w:rsid w:val="00FA4874"/>
    <w:rsid w:val="00FA4E11"/>
    <w:rsid w:val="00FA504E"/>
    <w:rsid w:val="00FA6CA0"/>
    <w:rsid w:val="00FA75B9"/>
    <w:rsid w:val="00FA7A23"/>
    <w:rsid w:val="00FB002F"/>
    <w:rsid w:val="00FB0F13"/>
    <w:rsid w:val="00FB1545"/>
    <w:rsid w:val="00FB21A5"/>
    <w:rsid w:val="00FB5144"/>
    <w:rsid w:val="00FB5205"/>
    <w:rsid w:val="00FB6590"/>
    <w:rsid w:val="00FB6E48"/>
    <w:rsid w:val="00FB704C"/>
    <w:rsid w:val="00FB7551"/>
    <w:rsid w:val="00FB7AA8"/>
    <w:rsid w:val="00FB7D9D"/>
    <w:rsid w:val="00FB7FEB"/>
    <w:rsid w:val="00FC0E61"/>
    <w:rsid w:val="00FC1E60"/>
    <w:rsid w:val="00FC3885"/>
    <w:rsid w:val="00FC49EE"/>
    <w:rsid w:val="00FC5D75"/>
    <w:rsid w:val="00FC5DE7"/>
    <w:rsid w:val="00FC622B"/>
    <w:rsid w:val="00FC6C10"/>
    <w:rsid w:val="00FC6F9E"/>
    <w:rsid w:val="00FC7676"/>
    <w:rsid w:val="00FD174E"/>
    <w:rsid w:val="00FD2C57"/>
    <w:rsid w:val="00FD2FF4"/>
    <w:rsid w:val="00FD351A"/>
    <w:rsid w:val="00FD3C9A"/>
    <w:rsid w:val="00FD4B94"/>
    <w:rsid w:val="00FD62E3"/>
    <w:rsid w:val="00FD6342"/>
    <w:rsid w:val="00FD6707"/>
    <w:rsid w:val="00FD7636"/>
    <w:rsid w:val="00FD77E5"/>
    <w:rsid w:val="00FE000F"/>
    <w:rsid w:val="00FE00D3"/>
    <w:rsid w:val="00FE06E4"/>
    <w:rsid w:val="00FE0BC1"/>
    <w:rsid w:val="00FE113E"/>
    <w:rsid w:val="00FE1668"/>
    <w:rsid w:val="00FE19A5"/>
    <w:rsid w:val="00FE1E30"/>
    <w:rsid w:val="00FE1E3B"/>
    <w:rsid w:val="00FE1F0B"/>
    <w:rsid w:val="00FE203D"/>
    <w:rsid w:val="00FE204B"/>
    <w:rsid w:val="00FE37AC"/>
    <w:rsid w:val="00FE390F"/>
    <w:rsid w:val="00FE3DB7"/>
    <w:rsid w:val="00FE3FDA"/>
    <w:rsid w:val="00FE4122"/>
    <w:rsid w:val="00FE50B7"/>
    <w:rsid w:val="00FE5156"/>
    <w:rsid w:val="00FE5CEA"/>
    <w:rsid w:val="00FE5E1B"/>
    <w:rsid w:val="00FE5E67"/>
    <w:rsid w:val="00FE60CC"/>
    <w:rsid w:val="00FE623D"/>
    <w:rsid w:val="00FE6389"/>
    <w:rsid w:val="00FE677A"/>
    <w:rsid w:val="00FE6813"/>
    <w:rsid w:val="00FE7943"/>
    <w:rsid w:val="00FF0BE4"/>
    <w:rsid w:val="00FF1487"/>
    <w:rsid w:val="00FF1EE8"/>
    <w:rsid w:val="00FF2A4B"/>
    <w:rsid w:val="00FF2DC8"/>
    <w:rsid w:val="00FF328A"/>
    <w:rsid w:val="00FF3C95"/>
    <w:rsid w:val="00FF42F6"/>
    <w:rsid w:val="00FF491A"/>
    <w:rsid w:val="00FF4E6E"/>
    <w:rsid w:val="00FF5249"/>
    <w:rsid w:val="00FF569E"/>
    <w:rsid w:val="00FF5B7A"/>
    <w:rsid w:val="00FF61A4"/>
    <w:rsid w:val="00FF6D3A"/>
    <w:rsid w:val="00FF6F7F"/>
    <w:rsid w:val="00FF72CB"/>
    <w:rsid w:val="00FF7E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41E978E7"/>
  <w15:chartTrackingRefBased/>
  <w15:docId w15:val="{CC3F63CB-385B-40CC-9029-86D435829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6A4D"/>
    <w:pPr>
      <w:spacing w:after="200" w:line="276" w:lineRule="auto"/>
    </w:pPr>
    <w:rPr>
      <w:rFonts w:ascii="Arial" w:hAnsi="Arial"/>
      <w:sz w:val="24"/>
      <w:szCs w:val="22"/>
      <w:lang w:bidi="en-US"/>
    </w:rPr>
  </w:style>
  <w:style w:type="paragraph" w:styleId="Heading1">
    <w:name w:val="heading 1"/>
    <w:basedOn w:val="Normal"/>
    <w:next w:val="Normal"/>
    <w:link w:val="Heading1Char"/>
    <w:autoRedefine/>
    <w:qFormat/>
    <w:rsid w:val="0041503D"/>
    <w:pPr>
      <w:tabs>
        <w:tab w:val="left" w:pos="1413"/>
      </w:tabs>
      <w:spacing w:before="120" w:line="240" w:lineRule="auto"/>
      <w:ind w:left="1513" w:hanging="1513"/>
      <w:outlineLvl w:val="0"/>
    </w:pPr>
    <w:rPr>
      <w:rFonts w:ascii="Times New Roman" w:hAnsi="Times New Roman" w:cs="Arial"/>
      <w:b/>
      <w:bCs/>
      <w:sz w:val="28"/>
      <w:szCs w:val="24"/>
      <w:lang w:val="en" w:eastAsia="x-none" w:bidi="ar-SA"/>
    </w:rPr>
  </w:style>
  <w:style w:type="paragraph" w:styleId="Heading2">
    <w:name w:val="heading 2"/>
    <w:basedOn w:val="Normal"/>
    <w:next w:val="Normal"/>
    <w:link w:val="Heading2Char"/>
    <w:autoRedefine/>
    <w:uiPriority w:val="9"/>
    <w:unhideWhenUsed/>
    <w:qFormat/>
    <w:rsid w:val="00144CC4"/>
    <w:pPr>
      <w:spacing w:before="240" w:after="120" w:line="360" w:lineRule="auto"/>
      <w:outlineLvl w:val="1"/>
    </w:pPr>
    <w:rPr>
      <w:rFonts w:cs="Arial"/>
      <w:b/>
      <w:bCs/>
      <w:sz w:val="26"/>
      <w:szCs w:val="24"/>
      <w:lang w:val="en" w:bidi="ar-SA"/>
    </w:rPr>
  </w:style>
  <w:style w:type="paragraph" w:styleId="Heading3">
    <w:name w:val="heading 3"/>
    <w:basedOn w:val="Normal"/>
    <w:next w:val="Normal"/>
    <w:link w:val="Heading3Char"/>
    <w:autoRedefine/>
    <w:uiPriority w:val="9"/>
    <w:unhideWhenUsed/>
    <w:qFormat/>
    <w:rsid w:val="00EE3910"/>
    <w:pPr>
      <w:framePr w:hSpace="180" w:wrap="around" w:vAnchor="text" w:hAnchor="margin" w:y="-223"/>
      <w:spacing w:before="120" w:after="120" w:line="360" w:lineRule="auto"/>
      <w:outlineLvl w:val="2"/>
    </w:pPr>
    <w:rPr>
      <w:rFonts w:eastAsia="Calibri" w:cs="Arial"/>
      <w:b/>
      <w:bCs/>
      <w:sz w:val="26"/>
      <w:szCs w:val="24"/>
      <w:lang w:val="x-none" w:eastAsia="x-none" w:bidi="ar-SA"/>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sz w:val="20"/>
      <w:szCs w:val="20"/>
      <w:lang w:val="x-none" w:eastAsia="x-none" w:bidi="ar-SA"/>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sz w:val="20"/>
      <w:szCs w:val="20"/>
      <w:lang w:val="x-none" w:eastAsia="x-none" w:bidi="ar-SA"/>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sz w:val="20"/>
      <w:szCs w:val="20"/>
      <w:lang w:val="x-none" w:eastAsia="x-none" w:bidi="ar-SA"/>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sz w:val="20"/>
      <w:szCs w:val="20"/>
      <w:lang w:val="x-none" w:eastAsia="x-none" w:bidi="ar-SA"/>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lang w:val="x-none" w:eastAsia="x-none" w:bidi="ar-SA"/>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Spacing"/>
    <w:link w:val="HeaderChar"/>
    <w:unhideWhenUsed/>
    <w:rsid w:val="00841203"/>
    <w:rPr>
      <w:rFonts w:ascii="Calibri" w:hAnsi="Calibri"/>
      <w:sz w:val="22"/>
      <w:lang w:val="x-none" w:eastAsia="x-none" w:bidi="ar-SA"/>
    </w:rPr>
  </w:style>
  <w:style w:type="character" w:customStyle="1" w:styleId="HeaderChar">
    <w:name w:val="Header Char"/>
    <w:link w:val="Header"/>
    <w:rsid w:val="00841203"/>
    <w:rPr>
      <w:sz w:val="22"/>
      <w:szCs w:val="22"/>
    </w:rPr>
  </w:style>
  <w:style w:type="paragraph" w:styleId="Footer">
    <w:name w:val="footer"/>
    <w:basedOn w:val="Normal"/>
    <w:link w:val="FooterChar"/>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val="x-none" w:eastAsia="x-none"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ferences"/>
    <w:basedOn w:val="Normal"/>
    <w:link w:val="ListParagraphChar"/>
    <w:qFormat/>
    <w:rsid w:val="00371D0F"/>
    <w:pPr>
      <w:numPr>
        <w:numId w:val="117"/>
      </w:numPr>
      <w:contextualSpacing/>
    </w:pPr>
    <w:rPr>
      <w:b/>
      <w:sz w:val="26"/>
    </w:rPr>
  </w:style>
  <w:style w:type="paragraph" w:styleId="BodyText2">
    <w:name w:val="Body Text 2"/>
    <w:basedOn w:val="Normal"/>
    <w:link w:val="BodyText2Char"/>
    <w:autoRedefine/>
    <w:rsid w:val="003B1B02"/>
    <w:pPr>
      <w:spacing w:after="120" w:line="480" w:lineRule="auto"/>
    </w:pPr>
    <w:rPr>
      <w:szCs w:val="24"/>
      <w:lang w:val="x-none" w:eastAsia="de-DE" w:bidi="ar-SA"/>
    </w:rPr>
  </w:style>
  <w:style w:type="character" w:customStyle="1" w:styleId="BodyText2Char">
    <w:name w:val="Body Text 2 Char"/>
    <w:link w:val="BodyText2"/>
    <w:rsid w:val="003B1B02"/>
    <w:rPr>
      <w:rFonts w:ascii="Arial" w:hAnsi="Arial"/>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link w:val="Heading2"/>
    <w:uiPriority w:val="9"/>
    <w:rsid w:val="00144CC4"/>
    <w:rPr>
      <w:rFonts w:ascii="Arial" w:hAnsi="Arial" w:cs="Arial"/>
      <w:b/>
      <w:bCs/>
      <w:sz w:val="26"/>
      <w:szCs w:val="24"/>
      <w:lang w:val="en"/>
    </w:rPr>
  </w:style>
  <w:style w:type="paragraph" w:customStyle="1" w:styleId="normal-p2">
    <w:name w:val="normal-p2"/>
    <w:basedOn w:val="Normal"/>
    <w:autoRedefine/>
    <w:rsid w:val="00DA19C2"/>
    <w:pPr>
      <w:spacing w:after="0" w:line="240" w:lineRule="auto"/>
      <w:jc w:val="both"/>
    </w:pPr>
    <w:rPr>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EA6628"/>
    <w:rPr>
      <w:rFonts w:ascii="Arial" w:hAnsi="Arial" w:hint="default"/>
      <w:sz w:val="24"/>
      <w:szCs w:val="20"/>
    </w:rPr>
  </w:style>
  <w:style w:type="paragraph" w:styleId="Title">
    <w:name w:val="Title"/>
    <w:basedOn w:val="Normal"/>
    <w:next w:val="Normal"/>
    <w:link w:val="TitleChar"/>
    <w:uiPriority w:val="99"/>
    <w:qFormat/>
    <w:rsid w:val="006550C1"/>
    <w:pPr>
      <w:pBdr>
        <w:bottom w:val="single" w:sz="4" w:space="1" w:color="auto"/>
      </w:pBdr>
      <w:spacing w:line="240" w:lineRule="auto"/>
      <w:contextualSpacing/>
    </w:pPr>
    <w:rPr>
      <w:rFonts w:ascii="Cambria" w:hAnsi="Cambria"/>
      <w:spacing w:val="5"/>
      <w:sz w:val="52"/>
      <w:szCs w:val="52"/>
      <w:lang w:val="x-none" w:eastAsia="x-none" w:bidi="ar-SA"/>
    </w:rPr>
  </w:style>
  <w:style w:type="character" w:customStyle="1" w:styleId="TitleChar">
    <w:name w:val="Title Char"/>
    <w:link w:val="Title"/>
    <w:uiPriority w:val="99"/>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
    <w:link w:val="ListParagraph"/>
    <w:locked/>
    <w:rsid w:val="00371D0F"/>
    <w:rPr>
      <w:rFonts w:ascii="Arial" w:hAnsi="Arial"/>
      <w:b/>
      <w:sz w:val="26"/>
      <w:szCs w:val="22"/>
      <w:lang w:bidi="en-US"/>
    </w:rPr>
  </w:style>
  <w:style w:type="character" w:customStyle="1" w:styleId="Heading3Char">
    <w:name w:val="Heading 3 Char"/>
    <w:link w:val="Heading3"/>
    <w:uiPriority w:val="9"/>
    <w:rsid w:val="00EE3910"/>
    <w:rPr>
      <w:rFonts w:ascii="Arial" w:eastAsia="Calibri" w:hAnsi="Arial" w:cs="Arial"/>
      <w:b/>
      <w:bCs/>
      <w:sz w:val="26"/>
      <w:szCs w:val="24"/>
      <w:lang w:val="x-none" w:eastAsia="x-none"/>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link w:val="Heading1"/>
    <w:rsid w:val="0041503D"/>
    <w:rPr>
      <w:rFonts w:ascii="Times New Roman" w:hAnsi="Times New Roman" w:cs="Arial"/>
      <w:b/>
      <w:bCs/>
      <w:sz w:val="28"/>
      <w:szCs w:val="24"/>
      <w:lang w:val="en" w:eastAsia="x-none"/>
    </w:rPr>
  </w:style>
  <w:style w:type="character" w:customStyle="1" w:styleId="Heading4Char">
    <w:name w:val="Heading 4 Char"/>
    <w:link w:val="Heading4"/>
    <w:uiPriority w:val="9"/>
    <w:rsid w:val="006550C1"/>
    <w:rPr>
      <w:rFonts w:ascii="Cambria" w:eastAsia="Times New Roman" w:hAnsi="Cambria" w:cs="Times New Roman"/>
      <w:b/>
      <w:bCs/>
      <w:i/>
      <w:iCs/>
    </w:rPr>
  </w:style>
  <w:style w:type="character" w:styleId="Emphasis">
    <w:name w:val="Emphasis"/>
    <w:uiPriority w:val="20"/>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val="x-none" w:eastAsia="x-none"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Cs w:val="24"/>
      <w:lang w:val="x-none" w:eastAsia="x-none"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pPr>
      <w:spacing w:after="0"/>
    </w:pPr>
    <w:rPr>
      <w:b/>
      <w:bCs/>
      <w:color w:val="365F91"/>
      <w:sz w:val="16"/>
      <w:szCs w:val="16"/>
    </w:rPr>
  </w:style>
  <w:style w:type="character" w:customStyle="1" w:styleId="Heading6Char">
    <w:name w:val="Heading 6 Char"/>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link w:val="Heading7"/>
    <w:uiPriority w:val="9"/>
    <w:semiHidden/>
    <w:rsid w:val="006550C1"/>
    <w:rPr>
      <w:rFonts w:ascii="Cambria" w:eastAsia="Times New Roman" w:hAnsi="Cambria" w:cs="Times New Roman"/>
      <w:i/>
      <w:iCs/>
    </w:rPr>
  </w:style>
  <w:style w:type="character" w:customStyle="1" w:styleId="Heading8Char">
    <w:name w:val="Heading 8 Char"/>
    <w:link w:val="Heading8"/>
    <w:uiPriority w:val="9"/>
    <w:semiHidden/>
    <w:rsid w:val="006550C1"/>
    <w:rPr>
      <w:rFonts w:ascii="Cambria" w:eastAsia="Times New Roman" w:hAnsi="Cambria" w:cs="Times New Roman"/>
      <w:sz w:val="20"/>
      <w:szCs w:val="20"/>
    </w:rPr>
  </w:style>
  <w:style w:type="character" w:customStyle="1" w:styleId="Heading9Char">
    <w:name w:val="Heading 9 Char"/>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Cs w:val="24"/>
      <w:lang w:val="x-none" w:eastAsia="x-none" w:bidi="ar-SA"/>
    </w:rPr>
  </w:style>
  <w:style w:type="character" w:customStyle="1" w:styleId="SubtitleChar">
    <w:name w:val="Subtitle Char"/>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rFonts w:ascii="Calibri" w:hAnsi="Calibri"/>
      <w:i/>
      <w:iCs/>
      <w:sz w:val="20"/>
      <w:szCs w:val="20"/>
      <w:lang w:val="x-none" w:eastAsia="x-none" w:bidi="ar-SA"/>
    </w:rPr>
  </w:style>
  <w:style w:type="character" w:customStyle="1" w:styleId="QuoteChar">
    <w:name w:val="Quote Char"/>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rFonts w:ascii="Calibri" w:hAnsi="Calibri"/>
      <w:b/>
      <w:bCs/>
      <w:i/>
      <w:iCs/>
      <w:sz w:val="20"/>
      <w:szCs w:val="20"/>
      <w:lang w:val="x-none" w:eastAsia="x-none" w:bidi="ar-SA"/>
    </w:rPr>
  </w:style>
  <w:style w:type="character" w:customStyle="1" w:styleId="IntenseQuoteChar">
    <w:name w:val="Intense Quote Char"/>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7223F1"/>
    <w:pPr>
      <w:shd w:val="clear" w:color="auto" w:fill="FFFFFF"/>
      <w:tabs>
        <w:tab w:val="right" w:leader="dot" w:pos="9350"/>
      </w:tabs>
      <w:spacing w:after="0" w:line="360" w:lineRule="auto"/>
    </w:pPr>
    <w:rPr>
      <w:noProof/>
    </w:rPr>
  </w:style>
  <w:style w:type="paragraph" w:styleId="TOC2">
    <w:name w:val="toc 2"/>
    <w:basedOn w:val="Normal"/>
    <w:next w:val="Normal"/>
    <w:autoRedefine/>
    <w:uiPriority w:val="39"/>
    <w:unhideWhenUsed/>
    <w:rsid w:val="00B71B2F"/>
    <w:pPr>
      <w:tabs>
        <w:tab w:val="right" w:leader="dot" w:pos="9350"/>
        <w:tab w:val="right" w:leader="dot" w:pos="9800"/>
      </w:tabs>
      <w:spacing w:after="0"/>
    </w:pPr>
    <w:rPr>
      <w:rFonts w:cs="Arial"/>
      <w:noProof/>
    </w:rPr>
  </w:style>
  <w:style w:type="paragraph" w:styleId="TOC3">
    <w:name w:val="toc 3"/>
    <w:basedOn w:val="Normal"/>
    <w:next w:val="Normal"/>
    <w:autoRedefine/>
    <w:uiPriority w:val="39"/>
    <w:unhideWhenUsed/>
    <w:rsid w:val="003D2F20"/>
    <w:pPr>
      <w:tabs>
        <w:tab w:val="right" w:leader="dot" w:pos="9350"/>
      </w:tabs>
      <w:spacing w:after="0"/>
      <w:ind w:left="1008"/>
    </w:pPr>
    <w:rPr>
      <w:rFonts w:cs="Arial"/>
      <w:noProof/>
    </w:rPr>
  </w:style>
  <w:style w:type="paragraph" w:styleId="List">
    <w:name w:val="List"/>
    <w:basedOn w:val="Normal"/>
    <w:uiPriority w:val="99"/>
    <w:semiHidden/>
    <w:unhideWhenUsed/>
    <w:rsid w:val="007B0841"/>
    <w:pPr>
      <w:ind w:left="360" w:hanging="360"/>
      <w:contextualSpacing/>
    </w:pPr>
  </w:style>
  <w:style w:type="paragraph" w:styleId="List2">
    <w:name w:val="List 2"/>
    <w:basedOn w:val="Normal"/>
    <w:rsid w:val="007B0841"/>
    <w:pPr>
      <w:spacing w:after="0" w:line="240" w:lineRule="auto"/>
      <w:ind w:left="720" w:hanging="360"/>
      <w:contextualSpacing/>
    </w:pPr>
    <w:rPr>
      <w:rFonts w:ascii="Times New Roman" w:hAnsi="Times New Roman"/>
      <w:szCs w:val="24"/>
      <w:lang w:eastAsia="de-DE" w:bidi="ar-SA"/>
    </w:rPr>
  </w:style>
  <w:style w:type="paragraph" w:styleId="TOC4">
    <w:name w:val="toc 4"/>
    <w:basedOn w:val="Normal"/>
    <w:next w:val="Normal"/>
    <w:autoRedefine/>
    <w:uiPriority w:val="39"/>
    <w:unhideWhenUsed/>
    <w:rsid w:val="0055367A"/>
    <w:pPr>
      <w:spacing w:after="100"/>
      <w:ind w:left="660"/>
    </w:pPr>
  </w:style>
  <w:style w:type="paragraph" w:customStyle="1" w:styleId="footnotedescription">
    <w:name w:val="footnote description"/>
    <w:next w:val="Normal"/>
    <w:link w:val="footnotedescriptionChar"/>
    <w:hidden/>
    <w:rsid w:val="005B44B6"/>
    <w:pPr>
      <w:spacing w:line="253" w:lineRule="auto"/>
      <w:ind w:left="283" w:right="1" w:hanging="283"/>
      <w:jc w:val="both"/>
    </w:pPr>
    <w:rPr>
      <w:rFonts w:ascii="Times New Roman" w:hAnsi="Times New Roman"/>
      <w:color w:val="000000"/>
      <w:sz w:val="16"/>
      <w:szCs w:val="22"/>
    </w:rPr>
  </w:style>
  <w:style w:type="character" w:customStyle="1" w:styleId="footnotedescriptionChar">
    <w:name w:val="footnote description Char"/>
    <w:link w:val="footnotedescription"/>
    <w:rsid w:val="005B44B6"/>
    <w:rPr>
      <w:rFonts w:ascii="Times New Roman" w:hAnsi="Times New Roman"/>
      <w:color w:val="000000"/>
      <w:sz w:val="16"/>
      <w:szCs w:val="22"/>
      <w:lang w:bidi="ar-SA"/>
    </w:rPr>
  </w:style>
  <w:style w:type="character" w:customStyle="1" w:styleId="footnotemark">
    <w:name w:val="footnote mark"/>
    <w:hidden/>
    <w:rsid w:val="005B44B6"/>
    <w:rPr>
      <w:rFonts w:ascii="Times New Roman" w:eastAsia="Times New Roman" w:hAnsi="Times New Roman" w:cs="Times New Roman"/>
      <w:color w:val="000000"/>
      <w:sz w:val="16"/>
      <w:vertAlign w:val="superscript"/>
    </w:rPr>
  </w:style>
  <w:style w:type="paragraph" w:styleId="TableofFigures">
    <w:name w:val="table of figures"/>
    <w:basedOn w:val="Normal"/>
    <w:next w:val="Normal"/>
    <w:uiPriority w:val="99"/>
    <w:unhideWhenUsed/>
    <w:rsid w:val="00B761EE"/>
    <w:pPr>
      <w:spacing w:after="50"/>
      <w:ind w:left="475" w:hanging="475"/>
    </w:pPr>
    <w:rPr>
      <w:rFonts w:cstheme="minorHAnsi"/>
      <w:smallCaps/>
      <w:sz w:val="22"/>
      <w:szCs w:val="20"/>
    </w:rPr>
  </w:style>
  <w:style w:type="character" w:styleId="CommentReference">
    <w:name w:val="annotation reference"/>
    <w:uiPriority w:val="99"/>
    <w:semiHidden/>
    <w:unhideWhenUsed/>
    <w:rsid w:val="00B62F9E"/>
    <w:rPr>
      <w:sz w:val="16"/>
      <w:szCs w:val="16"/>
    </w:rPr>
  </w:style>
  <w:style w:type="paragraph" w:styleId="CommentText">
    <w:name w:val="annotation text"/>
    <w:basedOn w:val="Normal"/>
    <w:link w:val="CommentTextChar"/>
    <w:uiPriority w:val="99"/>
    <w:semiHidden/>
    <w:unhideWhenUsed/>
    <w:rsid w:val="00B62F9E"/>
    <w:pPr>
      <w:spacing w:line="240" w:lineRule="auto"/>
    </w:pPr>
    <w:rPr>
      <w:rFonts w:ascii="Calibri" w:hAnsi="Calibri"/>
      <w:sz w:val="20"/>
      <w:szCs w:val="20"/>
      <w:lang w:val="x-none" w:eastAsia="x-none"/>
    </w:rPr>
  </w:style>
  <w:style w:type="character" w:customStyle="1" w:styleId="CommentTextChar">
    <w:name w:val="Comment Text Char"/>
    <w:link w:val="CommentText"/>
    <w:uiPriority w:val="99"/>
    <w:semiHidden/>
    <w:rsid w:val="00B62F9E"/>
    <w:rPr>
      <w:lang w:bidi="en-US"/>
    </w:rPr>
  </w:style>
  <w:style w:type="paragraph" w:styleId="CommentSubject">
    <w:name w:val="annotation subject"/>
    <w:basedOn w:val="CommentText"/>
    <w:next w:val="CommentText"/>
    <w:link w:val="CommentSubjectChar"/>
    <w:uiPriority w:val="99"/>
    <w:semiHidden/>
    <w:unhideWhenUsed/>
    <w:rsid w:val="00B62F9E"/>
    <w:rPr>
      <w:b/>
      <w:bCs/>
    </w:rPr>
  </w:style>
  <w:style w:type="character" w:customStyle="1" w:styleId="CommentSubjectChar">
    <w:name w:val="Comment Subject Char"/>
    <w:link w:val="CommentSubject"/>
    <w:uiPriority w:val="99"/>
    <w:semiHidden/>
    <w:rsid w:val="00B62F9E"/>
    <w:rPr>
      <w:b/>
      <w:bCs/>
      <w:lang w:bidi="en-US"/>
    </w:rPr>
  </w:style>
  <w:style w:type="paragraph" w:styleId="TOC5">
    <w:name w:val="toc 5"/>
    <w:basedOn w:val="Normal"/>
    <w:next w:val="Normal"/>
    <w:autoRedefine/>
    <w:uiPriority w:val="39"/>
    <w:unhideWhenUsed/>
    <w:rsid w:val="00412584"/>
    <w:pPr>
      <w:spacing w:after="100" w:line="259" w:lineRule="auto"/>
      <w:ind w:left="880"/>
    </w:pPr>
    <w:rPr>
      <w:rFonts w:ascii="Calibri" w:hAnsi="Calibri"/>
      <w:lang w:bidi="ar-SA"/>
    </w:rPr>
  </w:style>
  <w:style w:type="paragraph" w:styleId="TOC6">
    <w:name w:val="toc 6"/>
    <w:basedOn w:val="Normal"/>
    <w:next w:val="Normal"/>
    <w:autoRedefine/>
    <w:uiPriority w:val="39"/>
    <w:unhideWhenUsed/>
    <w:rsid w:val="00412584"/>
    <w:pPr>
      <w:spacing w:after="100" w:line="259" w:lineRule="auto"/>
      <w:ind w:left="1100"/>
    </w:pPr>
    <w:rPr>
      <w:rFonts w:ascii="Calibri" w:hAnsi="Calibri"/>
      <w:lang w:bidi="ar-SA"/>
    </w:rPr>
  </w:style>
  <w:style w:type="paragraph" w:styleId="TOC7">
    <w:name w:val="toc 7"/>
    <w:basedOn w:val="Normal"/>
    <w:next w:val="Normal"/>
    <w:autoRedefine/>
    <w:uiPriority w:val="39"/>
    <w:unhideWhenUsed/>
    <w:rsid w:val="00412584"/>
    <w:pPr>
      <w:spacing w:after="100" w:line="259" w:lineRule="auto"/>
      <w:ind w:left="1320"/>
    </w:pPr>
    <w:rPr>
      <w:rFonts w:ascii="Calibri" w:hAnsi="Calibri"/>
      <w:lang w:bidi="ar-SA"/>
    </w:rPr>
  </w:style>
  <w:style w:type="paragraph" w:styleId="TOC8">
    <w:name w:val="toc 8"/>
    <w:basedOn w:val="Normal"/>
    <w:next w:val="Normal"/>
    <w:autoRedefine/>
    <w:uiPriority w:val="39"/>
    <w:unhideWhenUsed/>
    <w:rsid w:val="00412584"/>
    <w:pPr>
      <w:spacing w:after="100" w:line="259" w:lineRule="auto"/>
      <w:ind w:left="1540"/>
    </w:pPr>
    <w:rPr>
      <w:rFonts w:ascii="Calibri" w:hAnsi="Calibri"/>
      <w:lang w:bidi="ar-SA"/>
    </w:rPr>
  </w:style>
  <w:style w:type="paragraph" w:styleId="TOC9">
    <w:name w:val="toc 9"/>
    <w:basedOn w:val="Normal"/>
    <w:next w:val="Normal"/>
    <w:autoRedefine/>
    <w:uiPriority w:val="39"/>
    <w:unhideWhenUsed/>
    <w:rsid w:val="00412584"/>
    <w:pPr>
      <w:spacing w:after="100" w:line="259" w:lineRule="auto"/>
      <w:ind w:left="1760"/>
    </w:pPr>
    <w:rPr>
      <w:rFonts w:ascii="Calibri" w:hAnsi="Calibri"/>
      <w:lang w:bidi="ar-SA"/>
    </w:rPr>
  </w:style>
  <w:style w:type="paragraph" w:styleId="BodyText">
    <w:name w:val="Body Text"/>
    <w:basedOn w:val="Normal"/>
    <w:link w:val="BodyTextChar"/>
    <w:rsid w:val="00033255"/>
    <w:pPr>
      <w:spacing w:after="120" w:line="240" w:lineRule="auto"/>
    </w:pPr>
    <w:rPr>
      <w:rFonts w:cs="Arial"/>
      <w:szCs w:val="24"/>
      <w:lang w:bidi="ar-SA"/>
    </w:rPr>
  </w:style>
  <w:style w:type="character" w:customStyle="1" w:styleId="BodyTextChar">
    <w:name w:val="Body Text Char"/>
    <w:link w:val="BodyText"/>
    <w:rsid w:val="00033255"/>
    <w:rPr>
      <w:rFonts w:ascii="Arial" w:hAnsi="Arial" w:cs="Arial"/>
      <w:sz w:val="24"/>
      <w:szCs w:val="24"/>
    </w:rPr>
  </w:style>
  <w:style w:type="paragraph" w:customStyle="1" w:styleId="Fuzeile">
    <w:name w:val="Fu§zeile"/>
    <w:basedOn w:val="Normal"/>
    <w:rsid w:val="005C712B"/>
    <w:pPr>
      <w:tabs>
        <w:tab w:val="center" w:pos="4819"/>
        <w:tab w:val="right" w:pos="9071"/>
      </w:tabs>
      <w:spacing w:after="0" w:line="240" w:lineRule="auto"/>
    </w:pPr>
    <w:rPr>
      <w:rFonts w:cs="Arial"/>
      <w:szCs w:val="20"/>
      <w:lang w:bidi="ar-SA"/>
    </w:rPr>
  </w:style>
  <w:style w:type="character" w:customStyle="1" w:styleId="Date1">
    <w:name w:val="Date1"/>
    <w:basedOn w:val="DefaultParagraphFont"/>
    <w:rsid w:val="009D479E"/>
  </w:style>
  <w:style w:type="character" w:customStyle="1" w:styleId="fn">
    <w:name w:val="fn"/>
    <w:basedOn w:val="DefaultParagraphFont"/>
    <w:rsid w:val="009D479E"/>
  </w:style>
  <w:style w:type="character" w:customStyle="1" w:styleId="post-comments">
    <w:name w:val="post-comments"/>
    <w:basedOn w:val="DefaultParagraphFont"/>
    <w:rsid w:val="009D479E"/>
  </w:style>
  <w:style w:type="character" w:customStyle="1" w:styleId="A1">
    <w:name w:val="A1"/>
    <w:uiPriority w:val="99"/>
    <w:rsid w:val="0087619F"/>
    <w:rPr>
      <w:rFonts w:cs="Berkeley"/>
      <w:color w:val="000000"/>
      <w:sz w:val="22"/>
      <w:szCs w:val="22"/>
    </w:rPr>
  </w:style>
  <w:style w:type="table" w:customStyle="1" w:styleId="TableGrid1">
    <w:name w:val="Table Grid1"/>
    <w:basedOn w:val="TableNormal"/>
    <w:next w:val="TableGrid"/>
    <w:uiPriority w:val="59"/>
    <w:rsid w:val="003635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42521">
      <w:bodyDiv w:val="1"/>
      <w:marLeft w:val="0"/>
      <w:marRight w:val="0"/>
      <w:marTop w:val="0"/>
      <w:marBottom w:val="0"/>
      <w:divBdr>
        <w:top w:val="none" w:sz="0" w:space="0" w:color="auto"/>
        <w:left w:val="none" w:sz="0" w:space="0" w:color="auto"/>
        <w:bottom w:val="none" w:sz="0" w:space="0" w:color="auto"/>
        <w:right w:val="none" w:sz="0" w:space="0" w:color="auto"/>
      </w:divBdr>
    </w:div>
    <w:div w:id="56247934">
      <w:bodyDiv w:val="1"/>
      <w:marLeft w:val="0"/>
      <w:marRight w:val="0"/>
      <w:marTop w:val="0"/>
      <w:marBottom w:val="0"/>
      <w:divBdr>
        <w:top w:val="none" w:sz="0" w:space="0" w:color="auto"/>
        <w:left w:val="none" w:sz="0" w:space="0" w:color="auto"/>
        <w:bottom w:val="none" w:sz="0" w:space="0" w:color="auto"/>
        <w:right w:val="none" w:sz="0" w:space="0" w:color="auto"/>
      </w:divBdr>
    </w:div>
    <w:div w:id="63069439">
      <w:bodyDiv w:val="1"/>
      <w:marLeft w:val="0"/>
      <w:marRight w:val="0"/>
      <w:marTop w:val="0"/>
      <w:marBottom w:val="0"/>
      <w:divBdr>
        <w:top w:val="none" w:sz="0" w:space="0" w:color="auto"/>
        <w:left w:val="none" w:sz="0" w:space="0" w:color="auto"/>
        <w:bottom w:val="none" w:sz="0" w:space="0" w:color="auto"/>
        <w:right w:val="none" w:sz="0" w:space="0" w:color="auto"/>
      </w:divBdr>
    </w:div>
    <w:div w:id="64763449">
      <w:bodyDiv w:val="1"/>
      <w:marLeft w:val="0"/>
      <w:marRight w:val="0"/>
      <w:marTop w:val="0"/>
      <w:marBottom w:val="0"/>
      <w:divBdr>
        <w:top w:val="none" w:sz="0" w:space="0" w:color="auto"/>
        <w:left w:val="none" w:sz="0" w:space="0" w:color="auto"/>
        <w:bottom w:val="none" w:sz="0" w:space="0" w:color="auto"/>
        <w:right w:val="none" w:sz="0" w:space="0" w:color="auto"/>
      </w:divBdr>
    </w:div>
    <w:div w:id="78527068">
      <w:bodyDiv w:val="1"/>
      <w:marLeft w:val="0"/>
      <w:marRight w:val="0"/>
      <w:marTop w:val="0"/>
      <w:marBottom w:val="0"/>
      <w:divBdr>
        <w:top w:val="none" w:sz="0" w:space="0" w:color="auto"/>
        <w:left w:val="none" w:sz="0" w:space="0" w:color="auto"/>
        <w:bottom w:val="none" w:sz="0" w:space="0" w:color="auto"/>
        <w:right w:val="none" w:sz="0" w:space="0" w:color="auto"/>
      </w:divBdr>
    </w:div>
    <w:div w:id="101002175">
      <w:bodyDiv w:val="1"/>
      <w:marLeft w:val="0"/>
      <w:marRight w:val="0"/>
      <w:marTop w:val="0"/>
      <w:marBottom w:val="0"/>
      <w:divBdr>
        <w:top w:val="none" w:sz="0" w:space="0" w:color="auto"/>
        <w:left w:val="none" w:sz="0" w:space="0" w:color="auto"/>
        <w:bottom w:val="none" w:sz="0" w:space="0" w:color="auto"/>
        <w:right w:val="none" w:sz="0" w:space="0" w:color="auto"/>
      </w:divBdr>
      <w:divsChild>
        <w:div w:id="834607287">
          <w:marLeft w:val="0"/>
          <w:marRight w:val="0"/>
          <w:marTop w:val="0"/>
          <w:marBottom w:val="0"/>
          <w:divBdr>
            <w:top w:val="none" w:sz="0" w:space="0" w:color="auto"/>
            <w:left w:val="none" w:sz="0" w:space="0" w:color="auto"/>
            <w:bottom w:val="none" w:sz="0" w:space="0" w:color="auto"/>
            <w:right w:val="none" w:sz="0" w:space="0" w:color="auto"/>
          </w:divBdr>
          <w:divsChild>
            <w:div w:id="1352074075">
              <w:marLeft w:val="0"/>
              <w:marRight w:val="0"/>
              <w:marTop w:val="0"/>
              <w:marBottom w:val="0"/>
              <w:divBdr>
                <w:top w:val="none" w:sz="0" w:space="0" w:color="auto"/>
                <w:left w:val="none" w:sz="0" w:space="0" w:color="auto"/>
                <w:bottom w:val="none" w:sz="0" w:space="0" w:color="auto"/>
                <w:right w:val="none" w:sz="0" w:space="0" w:color="auto"/>
              </w:divBdr>
              <w:divsChild>
                <w:div w:id="106090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154201">
          <w:marLeft w:val="0"/>
          <w:marRight w:val="0"/>
          <w:marTop w:val="0"/>
          <w:marBottom w:val="0"/>
          <w:divBdr>
            <w:top w:val="none" w:sz="0" w:space="0" w:color="auto"/>
            <w:left w:val="none" w:sz="0" w:space="0" w:color="auto"/>
            <w:bottom w:val="none" w:sz="0" w:space="0" w:color="auto"/>
            <w:right w:val="none" w:sz="0" w:space="0" w:color="auto"/>
          </w:divBdr>
        </w:div>
        <w:div w:id="1391424125">
          <w:marLeft w:val="0"/>
          <w:marRight w:val="0"/>
          <w:marTop w:val="0"/>
          <w:marBottom w:val="0"/>
          <w:divBdr>
            <w:top w:val="none" w:sz="0" w:space="0" w:color="auto"/>
            <w:left w:val="none" w:sz="0" w:space="0" w:color="auto"/>
            <w:bottom w:val="none" w:sz="0" w:space="0" w:color="auto"/>
            <w:right w:val="none" w:sz="0" w:space="0" w:color="auto"/>
          </w:divBdr>
          <w:divsChild>
            <w:div w:id="888298201">
              <w:marLeft w:val="0"/>
              <w:marRight w:val="0"/>
              <w:marTop w:val="0"/>
              <w:marBottom w:val="0"/>
              <w:divBdr>
                <w:top w:val="none" w:sz="0" w:space="0" w:color="auto"/>
                <w:left w:val="none" w:sz="0" w:space="0" w:color="auto"/>
                <w:bottom w:val="none" w:sz="0" w:space="0" w:color="auto"/>
                <w:right w:val="none" w:sz="0" w:space="0" w:color="auto"/>
              </w:divBdr>
              <w:divsChild>
                <w:div w:id="698817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80191">
      <w:bodyDiv w:val="1"/>
      <w:marLeft w:val="0"/>
      <w:marRight w:val="0"/>
      <w:marTop w:val="0"/>
      <w:marBottom w:val="0"/>
      <w:divBdr>
        <w:top w:val="none" w:sz="0" w:space="0" w:color="auto"/>
        <w:left w:val="none" w:sz="0" w:space="0" w:color="auto"/>
        <w:bottom w:val="none" w:sz="0" w:space="0" w:color="auto"/>
        <w:right w:val="none" w:sz="0" w:space="0" w:color="auto"/>
      </w:divBdr>
    </w:div>
    <w:div w:id="160589615">
      <w:bodyDiv w:val="1"/>
      <w:marLeft w:val="0"/>
      <w:marRight w:val="0"/>
      <w:marTop w:val="0"/>
      <w:marBottom w:val="0"/>
      <w:divBdr>
        <w:top w:val="none" w:sz="0" w:space="0" w:color="auto"/>
        <w:left w:val="none" w:sz="0" w:space="0" w:color="auto"/>
        <w:bottom w:val="none" w:sz="0" w:space="0" w:color="auto"/>
        <w:right w:val="none" w:sz="0" w:space="0" w:color="auto"/>
      </w:divBdr>
    </w:div>
    <w:div w:id="165680767">
      <w:bodyDiv w:val="1"/>
      <w:marLeft w:val="0"/>
      <w:marRight w:val="0"/>
      <w:marTop w:val="0"/>
      <w:marBottom w:val="0"/>
      <w:divBdr>
        <w:top w:val="none" w:sz="0" w:space="0" w:color="auto"/>
        <w:left w:val="none" w:sz="0" w:space="0" w:color="auto"/>
        <w:bottom w:val="none" w:sz="0" w:space="0" w:color="auto"/>
        <w:right w:val="none" w:sz="0" w:space="0" w:color="auto"/>
      </w:divBdr>
    </w:div>
    <w:div w:id="230700897">
      <w:bodyDiv w:val="1"/>
      <w:marLeft w:val="0"/>
      <w:marRight w:val="0"/>
      <w:marTop w:val="0"/>
      <w:marBottom w:val="0"/>
      <w:divBdr>
        <w:top w:val="none" w:sz="0" w:space="0" w:color="auto"/>
        <w:left w:val="none" w:sz="0" w:space="0" w:color="auto"/>
        <w:bottom w:val="none" w:sz="0" w:space="0" w:color="auto"/>
        <w:right w:val="none" w:sz="0" w:space="0" w:color="auto"/>
      </w:divBdr>
    </w:div>
    <w:div w:id="326708409">
      <w:bodyDiv w:val="1"/>
      <w:marLeft w:val="0"/>
      <w:marRight w:val="0"/>
      <w:marTop w:val="0"/>
      <w:marBottom w:val="0"/>
      <w:divBdr>
        <w:top w:val="none" w:sz="0" w:space="0" w:color="auto"/>
        <w:left w:val="none" w:sz="0" w:space="0" w:color="auto"/>
        <w:bottom w:val="none" w:sz="0" w:space="0" w:color="auto"/>
        <w:right w:val="none" w:sz="0" w:space="0" w:color="auto"/>
      </w:divBdr>
    </w:div>
    <w:div w:id="339814186">
      <w:bodyDiv w:val="1"/>
      <w:marLeft w:val="0"/>
      <w:marRight w:val="0"/>
      <w:marTop w:val="0"/>
      <w:marBottom w:val="0"/>
      <w:divBdr>
        <w:top w:val="none" w:sz="0" w:space="0" w:color="auto"/>
        <w:left w:val="none" w:sz="0" w:space="0" w:color="auto"/>
        <w:bottom w:val="none" w:sz="0" w:space="0" w:color="auto"/>
        <w:right w:val="none" w:sz="0" w:space="0" w:color="auto"/>
      </w:divBdr>
    </w:div>
    <w:div w:id="349721171">
      <w:bodyDiv w:val="1"/>
      <w:marLeft w:val="0"/>
      <w:marRight w:val="0"/>
      <w:marTop w:val="0"/>
      <w:marBottom w:val="0"/>
      <w:divBdr>
        <w:top w:val="none" w:sz="0" w:space="0" w:color="auto"/>
        <w:left w:val="none" w:sz="0" w:space="0" w:color="auto"/>
        <w:bottom w:val="none" w:sz="0" w:space="0" w:color="auto"/>
        <w:right w:val="none" w:sz="0" w:space="0" w:color="auto"/>
      </w:divBdr>
    </w:div>
    <w:div w:id="357708044">
      <w:bodyDiv w:val="1"/>
      <w:marLeft w:val="0"/>
      <w:marRight w:val="0"/>
      <w:marTop w:val="0"/>
      <w:marBottom w:val="0"/>
      <w:divBdr>
        <w:top w:val="none" w:sz="0" w:space="0" w:color="auto"/>
        <w:left w:val="none" w:sz="0" w:space="0" w:color="auto"/>
        <w:bottom w:val="none" w:sz="0" w:space="0" w:color="auto"/>
        <w:right w:val="none" w:sz="0" w:space="0" w:color="auto"/>
      </w:divBdr>
    </w:div>
    <w:div w:id="359823347">
      <w:bodyDiv w:val="1"/>
      <w:marLeft w:val="0"/>
      <w:marRight w:val="0"/>
      <w:marTop w:val="0"/>
      <w:marBottom w:val="0"/>
      <w:divBdr>
        <w:top w:val="none" w:sz="0" w:space="0" w:color="auto"/>
        <w:left w:val="none" w:sz="0" w:space="0" w:color="auto"/>
        <w:bottom w:val="none" w:sz="0" w:space="0" w:color="auto"/>
        <w:right w:val="none" w:sz="0" w:space="0" w:color="auto"/>
      </w:divBdr>
      <w:divsChild>
        <w:div w:id="745954601">
          <w:marLeft w:val="0"/>
          <w:marRight w:val="0"/>
          <w:marTop w:val="0"/>
          <w:marBottom w:val="0"/>
          <w:divBdr>
            <w:top w:val="none" w:sz="0" w:space="0" w:color="auto"/>
            <w:left w:val="none" w:sz="0" w:space="0" w:color="auto"/>
            <w:bottom w:val="none" w:sz="0" w:space="0" w:color="auto"/>
            <w:right w:val="none" w:sz="0" w:space="0" w:color="auto"/>
          </w:divBdr>
        </w:div>
        <w:div w:id="1438602383">
          <w:marLeft w:val="0"/>
          <w:marRight w:val="0"/>
          <w:marTop w:val="0"/>
          <w:marBottom w:val="0"/>
          <w:divBdr>
            <w:top w:val="none" w:sz="0" w:space="0" w:color="auto"/>
            <w:left w:val="none" w:sz="0" w:space="0" w:color="auto"/>
            <w:bottom w:val="none" w:sz="0" w:space="0" w:color="auto"/>
            <w:right w:val="none" w:sz="0" w:space="0" w:color="auto"/>
          </w:divBdr>
        </w:div>
      </w:divsChild>
    </w:div>
    <w:div w:id="389773802">
      <w:bodyDiv w:val="1"/>
      <w:marLeft w:val="0"/>
      <w:marRight w:val="0"/>
      <w:marTop w:val="0"/>
      <w:marBottom w:val="0"/>
      <w:divBdr>
        <w:top w:val="none" w:sz="0" w:space="0" w:color="auto"/>
        <w:left w:val="none" w:sz="0" w:space="0" w:color="auto"/>
        <w:bottom w:val="none" w:sz="0" w:space="0" w:color="auto"/>
        <w:right w:val="none" w:sz="0" w:space="0" w:color="auto"/>
      </w:divBdr>
    </w:div>
    <w:div w:id="396393001">
      <w:bodyDiv w:val="1"/>
      <w:marLeft w:val="0"/>
      <w:marRight w:val="0"/>
      <w:marTop w:val="0"/>
      <w:marBottom w:val="0"/>
      <w:divBdr>
        <w:top w:val="none" w:sz="0" w:space="0" w:color="auto"/>
        <w:left w:val="none" w:sz="0" w:space="0" w:color="auto"/>
        <w:bottom w:val="none" w:sz="0" w:space="0" w:color="auto"/>
        <w:right w:val="none" w:sz="0" w:space="0" w:color="auto"/>
      </w:divBdr>
      <w:divsChild>
        <w:div w:id="534344283">
          <w:marLeft w:val="0"/>
          <w:marRight w:val="0"/>
          <w:marTop w:val="0"/>
          <w:marBottom w:val="0"/>
          <w:divBdr>
            <w:top w:val="none" w:sz="0" w:space="0" w:color="auto"/>
            <w:left w:val="none" w:sz="0" w:space="0" w:color="auto"/>
            <w:bottom w:val="none" w:sz="0" w:space="0" w:color="auto"/>
            <w:right w:val="none" w:sz="0" w:space="0" w:color="auto"/>
          </w:divBdr>
        </w:div>
        <w:div w:id="737632304">
          <w:marLeft w:val="0"/>
          <w:marRight w:val="0"/>
          <w:marTop w:val="0"/>
          <w:marBottom w:val="0"/>
          <w:divBdr>
            <w:top w:val="none" w:sz="0" w:space="0" w:color="auto"/>
            <w:left w:val="none" w:sz="0" w:space="0" w:color="auto"/>
            <w:bottom w:val="none" w:sz="0" w:space="0" w:color="auto"/>
            <w:right w:val="none" w:sz="0" w:space="0" w:color="auto"/>
          </w:divBdr>
        </w:div>
      </w:divsChild>
    </w:div>
    <w:div w:id="410782626">
      <w:bodyDiv w:val="1"/>
      <w:marLeft w:val="0"/>
      <w:marRight w:val="0"/>
      <w:marTop w:val="0"/>
      <w:marBottom w:val="0"/>
      <w:divBdr>
        <w:top w:val="none" w:sz="0" w:space="0" w:color="auto"/>
        <w:left w:val="none" w:sz="0" w:space="0" w:color="auto"/>
        <w:bottom w:val="none" w:sz="0" w:space="0" w:color="auto"/>
        <w:right w:val="none" w:sz="0" w:space="0" w:color="auto"/>
      </w:divBdr>
    </w:div>
    <w:div w:id="443621700">
      <w:bodyDiv w:val="1"/>
      <w:marLeft w:val="0"/>
      <w:marRight w:val="0"/>
      <w:marTop w:val="0"/>
      <w:marBottom w:val="0"/>
      <w:divBdr>
        <w:top w:val="none" w:sz="0" w:space="0" w:color="auto"/>
        <w:left w:val="none" w:sz="0" w:space="0" w:color="auto"/>
        <w:bottom w:val="none" w:sz="0" w:space="0" w:color="auto"/>
        <w:right w:val="none" w:sz="0" w:space="0" w:color="auto"/>
      </w:divBdr>
    </w:div>
    <w:div w:id="522943566">
      <w:bodyDiv w:val="1"/>
      <w:marLeft w:val="0"/>
      <w:marRight w:val="0"/>
      <w:marTop w:val="0"/>
      <w:marBottom w:val="0"/>
      <w:divBdr>
        <w:top w:val="none" w:sz="0" w:space="0" w:color="auto"/>
        <w:left w:val="none" w:sz="0" w:space="0" w:color="auto"/>
        <w:bottom w:val="none" w:sz="0" w:space="0" w:color="auto"/>
        <w:right w:val="none" w:sz="0" w:space="0" w:color="auto"/>
      </w:divBdr>
    </w:div>
    <w:div w:id="524563536">
      <w:bodyDiv w:val="1"/>
      <w:marLeft w:val="0"/>
      <w:marRight w:val="0"/>
      <w:marTop w:val="0"/>
      <w:marBottom w:val="0"/>
      <w:divBdr>
        <w:top w:val="none" w:sz="0" w:space="0" w:color="auto"/>
        <w:left w:val="none" w:sz="0" w:space="0" w:color="auto"/>
        <w:bottom w:val="none" w:sz="0" w:space="0" w:color="auto"/>
        <w:right w:val="none" w:sz="0" w:space="0" w:color="auto"/>
      </w:divBdr>
    </w:div>
    <w:div w:id="542325071">
      <w:bodyDiv w:val="1"/>
      <w:marLeft w:val="0"/>
      <w:marRight w:val="0"/>
      <w:marTop w:val="0"/>
      <w:marBottom w:val="0"/>
      <w:divBdr>
        <w:top w:val="none" w:sz="0" w:space="0" w:color="auto"/>
        <w:left w:val="none" w:sz="0" w:space="0" w:color="auto"/>
        <w:bottom w:val="none" w:sz="0" w:space="0" w:color="auto"/>
        <w:right w:val="none" w:sz="0" w:space="0" w:color="auto"/>
      </w:divBdr>
    </w:div>
    <w:div w:id="564998716">
      <w:bodyDiv w:val="1"/>
      <w:marLeft w:val="0"/>
      <w:marRight w:val="0"/>
      <w:marTop w:val="0"/>
      <w:marBottom w:val="0"/>
      <w:divBdr>
        <w:top w:val="none" w:sz="0" w:space="0" w:color="auto"/>
        <w:left w:val="none" w:sz="0" w:space="0" w:color="auto"/>
        <w:bottom w:val="none" w:sz="0" w:space="0" w:color="auto"/>
        <w:right w:val="none" w:sz="0" w:space="0" w:color="auto"/>
      </w:divBdr>
    </w:div>
    <w:div w:id="578908769">
      <w:bodyDiv w:val="1"/>
      <w:marLeft w:val="0"/>
      <w:marRight w:val="0"/>
      <w:marTop w:val="0"/>
      <w:marBottom w:val="0"/>
      <w:divBdr>
        <w:top w:val="none" w:sz="0" w:space="0" w:color="auto"/>
        <w:left w:val="none" w:sz="0" w:space="0" w:color="auto"/>
        <w:bottom w:val="none" w:sz="0" w:space="0" w:color="auto"/>
        <w:right w:val="none" w:sz="0" w:space="0" w:color="auto"/>
      </w:divBdr>
    </w:div>
    <w:div w:id="580064945">
      <w:bodyDiv w:val="1"/>
      <w:marLeft w:val="0"/>
      <w:marRight w:val="0"/>
      <w:marTop w:val="0"/>
      <w:marBottom w:val="0"/>
      <w:divBdr>
        <w:top w:val="none" w:sz="0" w:space="0" w:color="auto"/>
        <w:left w:val="none" w:sz="0" w:space="0" w:color="auto"/>
        <w:bottom w:val="none" w:sz="0" w:space="0" w:color="auto"/>
        <w:right w:val="none" w:sz="0" w:space="0" w:color="auto"/>
      </w:divBdr>
    </w:div>
    <w:div w:id="610555247">
      <w:bodyDiv w:val="1"/>
      <w:marLeft w:val="0"/>
      <w:marRight w:val="0"/>
      <w:marTop w:val="0"/>
      <w:marBottom w:val="0"/>
      <w:divBdr>
        <w:top w:val="none" w:sz="0" w:space="0" w:color="auto"/>
        <w:left w:val="none" w:sz="0" w:space="0" w:color="auto"/>
        <w:bottom w:val="none" w:sz="0" w:space="0" w:color="auto"/>
        <w:right w:val="none" w:sz="0" w:space="0" w:color="auto"/>
      </w:divBdr>
    </w:div>
    <w:div w:id="629436866">
      <w:bodyDiv w:val="1"/>
      <w:marLeft w:val="0"/>
      <w:marRight w:val="0"/>
      <w:marTop w:val="0"/>
      <w:marBottom w:val="0"/>
      <w:divBdr>
        <w:top w:val="none" w:sz="0" w:space="0" w:color="auto"/>
        <w:left w:val="none" w:sz="0" w:space="0" w:color="auto"/>
        <w:bottom w:val="none" w:sz="0" w:space="0" w:color="auto"/>
        <w:right w:val="none" w:sz="0" w:space="0" w:color="auto"/>
      </w:divBdr>
    </w:div>
    <w:div w:id="629944164">
      <w:bodyDiv w:val="1"/>
      <w:marLeft w:val="0"/>
      <w:marRight w:val="0"/>
      <w:marTop w:val="0"/>
      <w:marBottom w:val="0"/>
      <w:divBdr>
        <w:top w:val="none" w:sz="0" w:space="0" w:color="auto"/>
        <w:left w:val="none" w:sz="0" w:space="0" w:color="auto"/>
        <w:bottom w:val="none" w:sz="0" w:space="0" w:color="auto"/>
        <w:right w:val="none" w:sz="0" w:space="0" w:color="auto"/>
      </w:divBdr>
    </w:div>
    <w:div w:id="677584225">
      <w:bodyDiv w:val="1"/>
      <w:marLeft w:val="0"/>
      <w:marRight w:val="0"/>
      <w:marTop w:val="0"/>
      <w:marBottom w:val="0"/>
      <w:divBdr>
        <w:top w:val="none" w:sz="0" w:space="0" w:color="auto"/>
        <w:left w:val="none" w:sz="0" w:space="0" w:color="auto"/>
        <w:bottom w:val="none" w:sz="0" w:space="0" w:color="auto"/>
        <w:right w:val="none" w:sz="0" w:space="0" w:color="auto"/>
      </w:divBdr>
    </w:div>
    <w:div w:id="690690691">
      <w:bodyDiv w:val="1"/>
      <w:marLeft w:val="0"/>
      <w:marRight w:val="0"/>
      <w:marTop w:val="0"/>
      <w:marBottom w:val="0"/>
      <w:divBdr>
        <w:top w:val="none" w:sz="0" w:space="0" w:color="auto"/>
        <w:left w:val="none" w:sz="0" w:space="0" w:color="auto"/>
        <w:bottom w:val="none" w:sz="0" w:space="0" w:color="auto"/>
        <w:right w:val="none" w:sz="0" w:space="0" w:color="auto"/>
      </w:divBdr>
    </w:div>
    <w:div w:id="728381771">
      <w:bodyDiv w:val="1"/>
      <w:marLeft w:val="0"/>
      <w:marRight w:val="0"/>
      <w:marTop w:val="0"/>
      <w:marBottom w:val="0"/>
      <w:divBdr>
        <w:top w:val="none" w:sz="0" w:space="0" w:color="auto"/>
        <w:left w:val="none" w:sz="0" w:space="0" w:color="auto"/>
        <w:bottom w:val="none" w:sz="0" w:space="0" w:color="auto"/>
        <w:right w:val="none" w:sz="0" w:space="0" w:color="auto"/>
      </w:divBdr>
    </w:div>
    <w:div w:id="729886321">
      <w:bodyDiv w:val="1"/>
      <w:marLeft w:val="0"/>
      <w:marRight w:val="0"/>
      <w:marTop w:val="0"/>
      <w:marBottom w:val="0"/>
      <w:divBdr>
        <w:top w:val="none" w:sz="0" w:space="0" w:color="auto"/>
        <w:left w:val="none" w:sz="0" w:space="0" w:color="auto"/>
        <w:bottom w:val="none" w:sz="0" w:space="0" w:color="auto"/>
        <w:right w:val="none" w:sz="0" w:space="0" w:color="auto"/>
      </w:divBdr>
      <w:divsChild>
        <w:div w:id="1686398787">
          <w:marLeft w:val="0"/>
          <w:marRight w:val="0"/>
          <w:marTop w:val="0"/>
          <w:marBottom w:val="0"/>
          <w:divBdr>
            <w:top w:val="none" w:sz="0" w:space="0" w:color="auto"/>
            <w:left w:val="none" w:sz="0" w:space="0" w:color="auto"/>
            <w:bottom w:val="none" w:sz="0" w:space="0" w:color="auto"/>
            <w:right w:val="none" w:sz="0" w:space="0" w:color="auto"/>
          </w:divBdr>
        </w:div>
      </w:divsChild>
    </w:div>
    <w:div w:id="738871066">
      <w:bodyDiv w:val="1"/>
      <w:marLeft w:val="0"/>
      <w:marRight w:val="0"/>
      <w:marTop w:val="0"/>
      <w:marBottom w:val="0"/>
      <w:divBdr>
        <w:top w:val="none" w:sz="0" w:space="0" w:color="auto"/>
        <w:left w:val="none" w:sz="0" w:space="0" w:color="auto"/>
        <w:bottom w:val="none" w:sz="0" w:space="0" w:color="auto"/>
        <w:right w:val="none" w:sz="0" w:space="0" w:color="auto"/>
      </w:divBdr>
    </w:div>
    <w:div w:id="764115230">
      <w:bodyDiv w:val="1"/>
      <w:marLeft w:val="0"/>
      <w:marRight w:val="0"/>
      <w:marTop w:val="0"/>
      <w:marBottom w:val="0"/>
      <w:divBdr>
        <w:top w:val="none" w:sz="0" w:space="0" w:color="auto"/>
        <w:left w:val="none" w:sz="0" w:space="0" w:color="auto"/>
        <w:bottom w:val="none" w:sz="0" w:space="0" w:color="auto"/>
        <w:right w:val="none" w:sz="0" w:space="0" w:color="auto"/>
      </w:divBdr>
      <w:divsChild>
        <w:div w:id="571936510">
          <w:marLeft w:val="0"/>
          <w:marRight w:val="0"/>
          <w:marTop w:val="0"/>
          <w:marBottom w:val="0"/>
          <w:divBdr>
            <w:top w:val="none" w:sz="0" w:space="0" w:color="auto"/>
            <w:left w:val="none" w:sz="0" w:space="0" w:color="auto"/>
            <w:bottom w:val="none" w:sz="0" w:space="0" w:color="auto"/>
            <w:right w:val="none" w:sz="0" w:space="0" w:color="auto"/>
          </w:divBdr>
        </w:div>
      </w:divsChild>
    </w:div>
    <w:div w:id="853567332">
      <w:bodyDiv w:val="1"/>
      <w:marLeft w:val="0"/>
      <w:marRight w:val="0"/>
      <w:marTop w:val="0"/>
      <w:marBottom w:val="0"/>
      <w:divBdr>
        <w:top w:val="none" w:sz="0" w:space="0" w:color="auto"/>
        <w:left w:val="none" w:sz="0" w:space="0" w:color="auto"/>
        <w:bottom w:val="none" w:sz="0" w:space="0" w:color="auto"/>
        <w:right w:val="none" w:sz="0" w:space="0" w:color="auto"/>
      </w:divBdr>
      <w:divsChild>
        <w:div w:id="250823679">
          <w:marLeft w:val="0"/>
          <w:marRight w:val="0"/>
          <w:marTop w:val="0"/>
          <w:marBottom w:val="0"/>
          <w:divBdr>
            <w:top w:val="none" w:sz="0" w:space="0" w:color="auto"/>
            <w:left w:val="none" w:sz="0" w:space="0" w:color="auto"/>
            <w:bottom w:val="none" w:sz="0" w:space="0" w:color="auto"/>
            <w:right w:val="none" w:sz="0" w:space="0" w:color="auto"/>
          </w:divBdr>
        </w:div>
      </w:divsChild>
    </w:div>
    <w:div w:id="878207375">
      <w:bodyDiv w:val="1"/>
      <w:marLeft w:val="0"/>
      <w:marRight w:val="0"/>
      <w:marTop w:val="0"/>
      <w:marBottom w:val="0"/>
      <w:divBdr>
        <w:top w:val="none" w:sz="0" w:space="0" w:color="auto"/>
        <w:left w:val="none" w:sz="0" w:space="0" w:color="auto"/>
        <w:bottom w:val="none" w:sz="0" w:space="0" w:color="auto"/>
        <w:right w:val="none" w:sz="0" w:space="0" w:color="auto"/>
      </w:divBdr>
    </w:div>
    <w:div w:id="882328943">
      <w:bodyDiv w:val="1"/>
      <w:marLeft w:val="0"/>
      <w:marRight w:val="0"/>
      <w:marTop w:val="0"/>
      <w:marBottom w:val="0"/>
      <w:divBdr>
        <w:top w:val="none" w:sz="0" w:space="0" w:color="auto"/>
        <w:left w:val="none" w:sz="0" w:space="0" w:color="auto"/>
        <w:bottom w:val="none" w:sz="0" w:space="0" w:color="auto"/>
        <w:right w:val="none" w:sz="0" w:space="0" w:color="auto"/>
      </w:divBdr>
    </w:div>
    <w:div w:id="900943965">
      <w:bodyDiv w:val="1"/>
      <w:marLeft w:val="0"/>
      <w:marRight w:val="0"/>
      <w:marTop w:val="0"/>
      <w:marBottom w:val="0"/>
      <w:divBdr>
        <w:top w:val="none" w:sz="0" w:space="0" w:color="auto"/>
        <w:left w:val="none" w:sz="0" w:space="0" w:color="auto"/>
        <w:bottom w:val="none" w:sz="0" w:space="0" w:color="auto"/>
        <w:right w:val="none" w:sz="0" w:space="0" w:color="auto"/>
      </w:divBdr>
    </w:div>
    <w:div w:id="1019310382">
      <w:bodyDiv w:val="1"/>
      <w:marLeft w:val="0"/>
      <w:marRight w:val="0"/>
      <w:marTop w:val="0"/>
      <w:marBottom w:val="0"/>
      <w:divBdr>
        <w:top w:val="none" w:sz="0" w:space="0" w:color="auto"/>
        <w:left w:val="none" w:sz="0" w:space="0" w:color="auto"/>
        <w:bottom w:val="none" w:sz="0" w:space="0" w:color="auto"/>
        <w:right w:val="none" w:sz="0" w:space="0" w:color="auto"/>
      </w:divBdr>
    </w:div>
    <w:div w:id="1038119971">
      <w:bodyDiv w:val="1"/>
      <w:marLeft w:val="0"/>
      <w:marRight w:val="0"/>
      <w:marTop w:val="0"/>
      <w:marBottom w:val="0"/>
      <w:divBdr>
        <w:top w:val="none" w:sz="0" w:space="0" w:color="auto"/>
        <w:left w:val="none" w:sz="0" w:space="0" w:color="auto"/>
        <w:bottom w:val="none" w:sz="0" w:space="0" w:color="auto"/>
        <w:right w:val="none" w:sz="0" w:space="0" w:color="auto"/>
      </w:divBdr>
      <w:divsChild>
        <w:div w:id="461196415">
          <w:marLeft w:val="0"/>
          <w:marRight w:val="0"/>
          <w:marTop w:val="0"/>
          <w:marBottom w:val="0"/>
          <w:divBdr>
            <w:top w:val="none" w:sz="0" w:space="0" w:color="auto"/>
            <w:left w:val="none" w:sz="0" w:space="0" w:color="auto"/>
            <w:bottom w:val="none" w:sz="0" w:space="0" w:color="auto"/>
            <w:right w:val="none" w:sz="0" w:space="0" w:color="auto"/>
          </w:divBdr>
          <w:divsChild>
            <w:div w:id="8917839">
              <w:marLeft w:val="0"/>
              <w:marRight w:val="0"/>
              <w:marTop w:val="100"/>
              <w:marBottom w:val="100"/>
              <w:divBdr>
                <w:top w:val="none" w:sz="0" w:space="0" w:color="auto"/>
                <w:left w:val="none" w:sz="0" w:space="0" w:color="auto"/>
                <w:bottom w:val="none" w:sz="0" w:space="0" w:color="auto"/>
                <w:right w:val="none" w:sz="0" w:space="0" w:color="auto"/>
              </w:divBdr>
            </w:div>
            <w:div w:id="336083629">
              <w:marLeft w:val="0"/>
              <w:marRight w:val="0"/>
              <w:marTop w:val="100"/>
              <w:marBottom w:val="100"/>
              <w:divBdr>
                <w:top w:val="none" w:sz="0" w:space="0" w:color="auto"/>
                <w:left w:val="none" w:sz="0" w:space="0" w:color="auto"/>
                <w:bottom w:val="none" w:sz="0" w:space="0" w:color="auto"/>
                <w:right w:val="none" w:sz="0" w:space="0" w:color="auto"/>
              </w:divBdr>
            </w:div>
            <w:div w:id="344332376">
              <w:marLeft w:val="0"/>
              <w:marRight w:val="0"/>
              <w:marTop w:val="100"/>
              <w:marBottom w:val="100"/>
              <w:divBdr>
                <w:top w:val="none" w:sz="0" w:space="0" w:color="auto"/>
                <w:left w:val="none" w:sz="0" w:space="0" w:color="auto"/>
                <w:bottom w:val="none" w:sz="0" w:space="0" w:color="auto"/>
                <w:right w:val="none" w:sz="0" w:space="0" w:color="auto"/>
              </w:divBdr>
            </w:div>
            <w:div w:id="1264604620">
              <w:marLeft w:val="0"/>
              <w:marRight w:val="0"/>
              <w:marTop w:val="100"/>
              <w:marBottom w:val="100"/>
              <w:divBdr>
                <w:top w:val="none" w:sz="0" w:space="0" w:color="auto"/>
                <w:left w:val="none" w:sz="0" w:space="0" w:color="auto"/>
                <w:bottom w:val="none" w:sz="0" w:space="0" w:color="auto"/>
                <w:right w:val="none" w:sz="0" w:space="0" w:color="auto"/>
              </w:divBdr>
            </w:div>
            <w:div w:id="1356230030">
              <w:marLeft w:val="0"/>
              <w:marRight w:val="0"/>
              <w:marTop w:val="100"/>
              <w:marBottom w:val="100"/>
              <w:divBdr>
                <w:top w:val="none" w:sz="0" w:space="0" w:color="auto"/>
                <w:left w:val="none" w:sz="0" w:space="0" w:color="auto"/>
                <w:bottom w:val="none" w:sz="0" w:space="0" w:color="auto"/>
                <w:right w:val="none" w:sz="0" w:space="0" w:color="auto"/>
              </w:divBdr>
            </w:div>
          </w:divsChild>
        </w:div>
        <w:div w:id="469784374">
          <w:marLeft w:val="0"/>
          <w:marRight w:val="0"/>
          <w:marTop w:val="0"/>
          <w:marBottom w:val="225"/>
          <w:divBdr>
            <w:top w:val="none" w:sz="0" w:space="0" w:color="auto"/>
            <w:left w:val="none" w:sz="0" w:space="0" w:color="auto"/>
            <w:bottom w:val="none" w:sz="0" w:space="0" w:color="auto"/>
            <w:right w:val="none" w:sz="0" w:space="0" w:color="auto"/>
          </w:divBdr>
        </w:div>
      </w:divsChild>
    </w:div>
    <w:div w:id="1059405451">
      <w:bodyDiv w:val="1"/>
      <w:marLeft w:val="0"/>
      <w:marRight w:val="0"/>
      <w:marTop w:val="0"/>
      <w:marBottom w:val="0"/>
      <w:divBdr>
        <w:top w:val="none" w:sz="0" w:space="0" w:color="auto"/>
        <w:left w:val="none" w:sz="0" w:space="0" w:color="auto"/>
        <w:bottom w:val="none" w:sz="0" w:space="0" w:color="auto"/>
        <w:right w:val="none" w:sz="0" w:space="0" w:color="auto"/>
      </w:divBdr>
    </w:div>
    <w:div w:id="1061439691">
      <w:bodyDiv w:val="1"/>
      <w:marLeft w:val="0"/>
      <w:marRight w:val="0"/>
      <w:marTop w:val="0"/>
      <w:marBottom w:val="0"/>
      <w:divBdr>
        <w:top w:val="none" w:sz="0" w:space="0" w:color="auto"/>
        <w:left w:val="none" w:sz="0" w:space="0" w:color="auto"/>
        <w:bottom w:val="none" w:sz="0" w:space="0" w:color="auto"/>
        <w:right w:val="none" w:sz="0" w:space="0" w:color="auto"/>
      </w:divBdr>
    </w:div>
    <w:div w:id="1071125519">
      <w:bodyDiv w:val="1"/>
      <w:marLeft w:val="0"/>
      <w:marRight w:val="0"/>
      <w:marTop w:val="0"/>
      <w:marBottom w:val="0"/>
      <w:divBdr>
        <w:top w:val="none" w:sz="0" w:space="0" w:color="auto"/>
        <w:left w:val="none" w:sz="0" w:space="0" w:color="auto"/>
        <w:bottom w:val="none" w:sz="0" w:space="0" w:color="auto"/>
        <w:right w:val="none" w:sz="0" w:space="0" w:color="auto"/>
      </w:divBdr>
    </w:div>
    <w:div w:id="1078862805">
      <w:bodyDiv w:val="1"/>
      <w:marLeft w:val="0"/>
      <w:marRight w:val="0"/>
      <w:marTop w:val="0"/>
      <w:marBottom w:val="0"/>
      <w:divBdr>
        <w:top w:val="none" w:sz="0" w:space="0" w:color="auto"/>
        <w:left w:val="none" w:sz="0" w:space="0" w:color="auto"/>
        <w:bottom w:val="none" w:sz="0" w:space="0" w:color="auto"/>
        <w:right w:val="none" w:sz="0" w:space="0" w:color="auto"/>
      </w:divBdr>
    </w:div>
    <w:div w:id="1101295031">
      <w:bodyDiv w:val="1"/>
      <w:marLeft w:val="0"/>
      <w:marRight w:val="0"/>
      <w:marTop w:val="0"/>
      <w:marBottom w:val="0"/>
      <w:divBdr>
        <w:top w:val="none" w:sz="0" w:space="0" w:color="auto"/>
        <w:left w:val="none" w:sz="0" w:space="0" w:color="auto"/>
        <w:bottom w:val="none" w:sz="0" w:space="0" w:color="auto"/>
        <w:right w:val="none" w:sz="0" w:space="0" w:color="auto"/>
      </w:divBdr>
    </w:div>
    <w:div w:id="1102606400">
      <w:bodyDiv w:val="1"/>
      <w:marLeft w:val="0"/>
      <w:marRight w:val="0"/>
      <w:marTop w:val="0"/>
      <w:marBottom w:val="0"/>
      <w:divBdr>
        <w:top w:val="none" w:sz="0" w:space="0" w:color="auto"/>
        <w:left w:val="none" w:sz="0" w:space="0" w:color="auto"/>
        <w:bottom w:val="none" w:sz="0" w:space="0" w:color="auto"/>
        <w:right w:val="none" w:sz="0" w:space="0" w:color="auto"/>
      </w:divBdr>
      <w:divsChild>
        <w:div w:id="449327749">
          <w:marLeft w:val="0"/>
          <w:marRight w:val="0"/>
          <w:marTop w:val="0"/>
          <w:marBottom w:val="0"/>
          <w:divBdr>
            <w:top w:val="none" w:sz="0" w:space="0" w:color="auto"/>
            <w:left w:val="none" w:sz="0" w:space="0" w:color="auto"/>
            <w:bottom w:val="none" w:sz="0" w:space="0" w:color="auto"/>
            <w:right w:val="none" w:sz="0" w:space="0" w:color="auto"/>
          </w:divBdr>
        </w:div>
      </w:divsChild>
    </w:div>
    <w:div w:id="1155951368">
      <w:bodyDiv w:val="1"/>
      <w:marLeft w:val="0"/>
      <w:marRight w:val="0"/>
      <w:marTop w:val="0"/>
      <w:marBottom w:val="0"/>
      <w:divBdr>
        <w:top w:val="none" w:sz="0" w:space="0" w:color="auto"/>
        <w:left w:val="none" w:sz="0" w:space="0" w:color="auto"/>
        <w:bottom w:val="none" w:sz="0" w:space="0" w:color="auto"/>
        <w:right w:val="none" w:sz="0" w:space="0" w:color="auto"/>
      </w:divBdr>
    </w:div>
    <w:div w:id="1177840951">
      <w:bodyDiv w:val="1"/>
      <w:marLeft w:val="0"/>
      <w:marRight w:val="0"/>
      <w:marTop w:val="0"/>
      <w:marBottom w:val="0"/>
      <w:divBdr>
        <w:top w:val="none" w:sz="0" w:space="0" w:color="auto"/>
        <w:left w:val="none" w:sz="0" w:space="0" w:color="auto"/>
        <w:bottom w:val="none" w:sz="0" w:space="0" w:color="auto"/>
        <w:right w:val="none" w:sz="0" w:space="0" w:color="auto"/>
      </w:divBdr>
    </w:div>
    <w:div w:id="1202747340">
      <w:bodyDiv w:val="1"/>
      <w:marLeft w:val="0"/>
      <w:marRight w:val="0"/>
      <w:marTop w:val="0"/>
      <w:marBottom w:val="0"/>
      <w:divBdr>
        <w:top w:val="none" w:sz="0" w:space="0" w:color="auto"/>
        <w:left w:val="none" w:sz="0" w:space="0" w:color="auto"/>
        <w:bottom w:val="none" w:sz="0" w:space="0" w:color="auto"/>
        <w:right w:val="none" w:sz="0" w:space="0" w:color="auto"/>
      </w:divBdr>
    </w:div>
    <w:div w:id="1204320883">
      <w:bodyDiv w:val="1"/>
      <w:marLeft w:val="0"/>
      <w:marRight w:val="0"/>
      <w:marTop w:val="0"/>
      <w:marBottom w:val="0"/>
      <w:divBdr>
        <w:top w:val="none" w:sz="0" w:space="0" w:color="auto"/>
        <w:left w:val="none" w:sz="0" w:space="0" w:color="auto"/>
        <w:bottom w:val="none" w:sz="0" w:space="0" w:color="auto"/>
        <w:right w:val="none" w:sz="0" w:space="0" w:color="auto"/>
      </w:divBdr>
      <w:divsChild>
        <w:div w:id="1792940680">
          <w:marLeft w:val="600"/>
          <w:marRight w:val="0"/>
          <w:marTop w:val="0"/>
          <w:marBottom w:val="0"/>
          <w:divBdr>
            <w:top w:val="none" w:sz="0" w:space="0" w:color="auto"/>
            <w:left w:val="none" w:sz="0" w:space="0" w:color="auto"/>
            <w:bottom w:val="none" w:sz="0" w:space="0" w:color="auto"/>
            <w:right w:val="none" w:sz="0" w:space="0" w:color="auto"/>
          </w:divBdr>
        </w:div>
        <w:div w:id="1869682958">
          <w:marLeft w:val="600"/>
          <w:marRight w:val="0"/>
          <w:marTop w:val="0"/>
          <w:marBottom w:val="0"/>
          <w:divBdr>
            <w:top w:val="none" w:sz="0" w:space="0" w:color="auto"/>
            <w:left w:val="none" w:sz="0" w:space="0" w:color="auto"/>
            <w:bottom w:val="none" w:sz="0" w:space="0" w:color="auto"/>
            <w:right w:val="none" w:sz="0" w:space="0" w:color="auto"/>
          </w:divBdr>
        </w:div>
      </w:divsChild>
    </w:div>
    <w:div w:id="1256671264">
      <w:bodyDiv w:val="1"/>
      <w:marLeft w:val="0"/>
      <w:marRight w:val="0"/>
      <w:marTop w:val="0"/>
      <w:marBottom w:val="0"/>
      <w:divBdr>
        <w:top w:val="none" w:sz="0" w:space="0" w:color="auto"/>
        <w:left w:val="none" w:sz="0" w:space="0" w:color="auto"/>
        <w:bottom w:val="none" w:sz="0" w:space="0" w:color="auto"/>
        <w:right w:val="none" w:sz="0" w:space="0" w:color="auto"/>
      </w:divBdr>
      <w:divsChild>
        <w:div w:id="989599170">
          <w:marLeft w:val="0"/>
          <w:marRight w:val="0"/>
          <w:marTop w:val="0"/>
          <w:marBottom w:val="0"/>
          <w:divBdr>
            <w:top w:val="none" w:sz="0" w:space="0" w:color="auto"/>
            <w:left w:val="none" w:sz="0" w:space="0" w:color="auto"/>
            <w:bottom w:val="none" w:sz="0" w:space="0" w:color="auto"/>
            <w:right w:val="none" w:sz="0" w:space="0" w:color="auto"/>
          </w:divBdr>
        </w:div>
        <w:div w:id="1657298173">
          <w:marLeft w:val="0"/>
          <w:marRight w:val="0"/>
          <w:marTop w:val="0"/>
          <w:marBottom w:val="0"/>
          <w:divBdr>
            <w:top w:val="none" w:sz="0" w:space="0" w:color="auto"/>
            <w:left w:val="none" w:sz="0" w:space="0" w:color="auto"/>
            <w:bottom w:val="none" w:sz="0" w:space="0" w:color="auto"/>
            <w:right w:val="none" w:sz="0" w:space="0" w:color="auto"/>
          </w:divBdr>
        </w:div>
      </w:divsChild>
    </w:div>
    <w:div w:id="1274937937">
      <w:bodyDiv w:val="1"/>
      <w:marLeft w:val="0"/>
      <w:marRight w:val="0"/>
      <w:marTop w:val="0"/>
      <w:marBottom w:val="0"/>
      <w:divBdr>
        <w:top w:val="none" w:sz="0" w:space="0" w:color="auto"/>
        <w:left w:val="none" w:sz="0" w:space="0" w:color="auto"/>
        <w:bottom w:val="none" w:sz="0" w:space="0" w:color="auto"/>
        <w:right w:val="none" w:sz="0" w:space="0" w:color="auto"/>
      </w:divBdr>
    </w:div>
    <w:div w:id="1284384005">
      <w:bodyDiv w:val="1"/>
      <w:marLeft w:val="0"/>
      <w:marRight w:val="0"/>
      <w:marTop w:val="0"/>
      <w:marBottom w:val="0"/>
      <w:divBdr>
        <w:top w:val="none" w:sz="0" w:space="0" w:color="auto"/>
        <w:left w:val="none" w:sz="0" w:space="0" w:color="auto"/>
        <w:bottom w:val="none" w:sz="0" w:space="0" w:color="auto"/>
        <w:right w:val="none" w:sz="0" w:space="0" w:color="auto"/>
      </w:divBdr>
    </w:div>
    <w:div w:id="1309435970">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76851025">
      <w:bodyDiv w:val="1"/>
      <w:marLeft w:val="0"/>
      <w:marRight w:val="0"/>
      <w:marTop w:val="0"/>
      <w:marBottom w:val="0"/>
      <w:divBdr>
        <w:top w:val="none" w:sz="0" w:space="0" w:color="auto"/>
        <w:left w:val="none" w:sz="0" w:space="0" w:color="auto"/>
        <w:bottom w:val="none" w:sz="0" w:space="0" w:color="auto"/>
        <w:right w:val="none" w:sz="0" w:space="0" w:color="auto"/>
      </w:divBdr>
    </w:div>
    <w:div w:id="1404375937">
      <w:bodyDiv w:val="1"/>
      <w:marLeft w:val="0"/>
      <w:marRight w:val="0"/>
      <w:marTop w:val="0"/>
      <w:marBottom w:val="0"/>
      <w:divBdr>
        <w:top w:val="none" w:sz="0" w:space="0" w:color="auto"/>
        <w:left w:val="none" w:sz="0" w:space="0" w:color="auto"/>
        <w:bottom w:val="none" w:sz="0" w:space="0" w:color="auto"/>
        <w:right w:val="none" w:sz="0" w:space="0" w:color="auto"/>
      </w:divBdr>
    </w:div>
    <w:div w:id="1426874974">
      <w:bodyDiv w:val="1"/>
      <w:marLeft w:val="0"/>
      <w:marRight w:val="0"/>
      <w:marTop w:val="0"/>
      <w:marBottom w:val="0"/>
      <w:divBdr>
        <w:top w:val="none" w:sz="0" w:space="0" w:color="auto"/>
        <w:left w:val="none" w:sz="0" w:space="0" w:color="auto"/>
        <w:bottom w:val="none" w:sz="0" w:space="0" w:color="auto"/>
        <w:right w:val="none" w:sz="0" w:space="0" w:color="auto"/>
      </w:divBdr>
    </w:div>
    <w:div w:id="1433893375">
      <w:bodyDiv w:val="1"/>
      <w:marLeft w:val="0"/>
      <w:marRight w:val="0"/>
      <w:marTop w:val="0"/>
      <w:marBottom w:val="0"/>
      <w:divBdr>
        <w:top w:val="none" w:sz="0" w:space="0" w:color="auto"/>
        <w:left w:val="none" w:sz="0" w:space="0" w:color="auto"/>
        <w:bottom w:val="none" w:sz="0" w:space="0" w:color="auto"/>
        <w:right w:val="none" w:sz="0" w:space="0" w:color="auto"/>
      </w:divBdr>
    </w:div>
    <w:div w:id="1469325315">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602254568">
      <w:bodyDiv w:val="1"/>
      <w:marLeft w:val="0"/>
      <w:marRight w:val="0"/>
      <w:marTop w:val="0"/>
      <w:marBottom w:val="0"/>
      <w:divBdr>
        <w:top w:val="none" w:sz="0" w:space="0" w:color="auto"/>
        <w:left w:val="none" w:sz="0" w:space="0" w:color="auto"/>
        <w:bottom w:val="none" w:sz="0" w:space="0" w:color="auto"/>
        <w:right w:val="none" w:sz="0" w:space="0" w:color="auto"/>
      </w:divBdr>
    </w:div>
    <w:div w:id="1605726676">
      <w:bodyDiv w:val="1"/>
      <w:marLeft w:val="0"/>
      <w:marRight w:val="0"/>
      <w:marTop w:val="0"/>
      <w:marBottom w:val="0"/>
      <w:divBdr>
        <w:top w:val="none" w:sz="0" w:space="0" w:color="auto"/>
        <w:left w:val="none" w:sz="0" w:space="0" w:color="auto"/>
        <w:bottom w:val="none" w:sz="0" w:space="0" w:color="auto"/>
        <w:right w:val="none" w:sz="0" w:space="0" w:color="auto"/>
      </w:divBdr>
    </w:div>
    <w:div w:id="1629317393">
      <w:bodyDiv w:val="1"/>
      <w:marLeft w:val="0"/>
      <w:marRight w:val="0"/>
      <w:marTop w:val="0"/>
      <w:marBottom w:val="0"/>
      <w:divBdr>
        <w:top w:val="none" w:sz="0" w:space="0" w:color="auto"/>
        <w:left w:val="none" w:sz="0" w:space="0" w:color="auto"/>
        <w:bottom w:val="none" w:sz="0" w:space="0" w:color="auto"/>
        <w:right w:val="none" w:sz="0" w:space="0" w:color="auto"/>
      </w:divBdr>
    </w:div>
    <w:div w:id="1661694656">
      <w:bodyDiv w:val="1"/>
      <w:marLeft w:val="0"/>
      <w:marRight w:val="0"/>
      <w:marTop w:val="0"/>
      <w:marBottom w:val="0"/>
      <w:divBdr>
        <w:top w:val="none" w:sz="0" w:space="0" w:color="auto"/>
        <w:left w:val="none" w:sz="0" w:space="0" w:color="auto"/>
        <w:bottom w:val="none" w:sz="0" w:space="0" w:color="auto"/>
        <w:right w:val="none" w:sz="0" w:space="0" w:color="auto"/>
      </w:divBdr>
      <w:divsChild>
        <w:div w:id="761922393">
          <w:marLeft w:val="0"/>
          <w:marRight w:val="0"/>
          <w:marTop w:val="0"/>
          <w:marBottom w:val="0"/>
          <w:divBdr>
            <w:top w:val="none" w:sz="0" w:space="0" w:color="auto"/>
            <w:left w:val="none" w:sz="0" w:space="0" w:color="auto"/>
            <w:bottom w:val="none" w:sz="0" w:space="0" w:color="auto"/>
            <w:right w:val="none" w:sz="0" w:space="0" w:color="auto"/>
          </w:divBdr>
        </w:div>
      </w:divsChild>
    </w:div>
    <w:div w:id="1685522187">
      <w:bodyDiv w:val="1"/>
      <w:marLeft w:val="0"/>
      <w:marRight w:val="0"/>
      <w:marTop w:val="0"/>
      <w:marBottom w:val="0"/>
      <w:divBdr>
        <w:top w:val="none" w:sz="0" w:space="0" w:color="auto"/>
        <w:left w:val="none" w:sz="0" w:space="0" w:color="auto"/>
        <w:bottom w:val="none" w:sz="0" w:space="0" w:color="auto"/>
        <w:right w:val="none" w:sz="0" w:space="0" w:color="auto"/>
      </w:divBdr>
    </w:div>
    <w:div w:id="1689524933">
      <w:bodyDiv w:val="1"/>
      <w:marLeft w:val="0"/>
      <w:marRight w:val="0"/>
      <w:marTop w:val="0"/>
      <w:marBottom w:val="0"/>
      <w:divBdr>
        <w:top w:val="none" w:sz="0" w:space="0" w:color="auto"/>
        <w:left w:val="none" w:sz="0" w:space="0" w:color="auto"/>
        <w:bottom w:val="none" w:sz="0" w:space="0" w:color="auto"/>
        <w:right w:val="none" w:sz="0" w:space="0" w:color="auto"/>
      </w:divBdr>
    </w:div>
    <w:div w:id="1697534632">
      <w:bodyDiv w:val="1"/>
      <w:marLeft w:val="0"/>
      <w:marRight w:val="0"/>
      <w:marTop w:val="0"/>
      <w:marBottom w:val="0"/>
      <w:divBdr>
        <w:top w:val="none" w:sz="0" w:space="0" w:color="auto"/>
        <w:left w:val="none" w:sz="0" w:space="0" w:color="auto"/>
        <w:bottom w:val="none" w:sz="0" w:space="0" w:color="auto"/>
        <w:right w:val="none" w:sz="0" w:space="0" w:color="auto"/>
      </w:divBdr>
    </w:div>
    <w:div w:id="1796095704">
      <w:bodyDiv w:val="1"/>
      <w:marLeft w:val="0"/>
      <w:marRight w:val="0"/>
      <w:marTop w:val="0"/>
      <w:marBottom w:val="0"/>
      <w:divBdr>
        <w:top w:val="none" w:sz="0" w:space="0" w:color="auto"/>
        <w:left w:val="none" w:sz="0" w:space="0" w:color="auto"/>
        <w:bottom w:val="none" w:sz="0" w:space="0" w:color="auto"/>
        <w:right w:val="none" w:sz="0" w:space="0" w:color="auto"/>
      </w:divBdr>
    </w:div>
    <w:div w:id="1815758306">
      <w:bodyDiv w:val="1"/>
      <w:marLeft w:val="0"/>
      <w:marRight w:val="0"/>
      <w:marTop w:val="0"/>
      <w:marBottom w:val="0"/>
      <w:divBdr>
        <w:top w:val="none" w:sz="0" w:space="0" w:color="auto"/>
        <w:left w:val="none" w:sz="0" w:space="0" w:color="auto"/>
        <w:bottom w:val="none" w:sz="0" w:space="0" w:color="auto"/>
        <w:right w:val="none" w:sz="0" w:space="0" w:color="auto"/>
      </w:divBdr>
    </w:div>
    <w:div w:id="1844472802">
      <w:bodyDiv w:val="1"/>
      <w:marLeft w:val="0"/>
      <w:marRight w:val="0"/>
      <w:marTop w:val="0"/>
      <w:marBottom w:val="0"/>
      <w:divBdr>
        <w:top w:val="none" w:sz="0" w:space="0" w:color="auto"/>
        <w:left w:val="none" w:sz="0" w:space="0" w:color="auto"/>
        <w:bottom w:val="none" w:sz="0" w:space="0" w:color="auto"/>
        <w:right w:val="none" w:sz="0" w:space="0" w:color="auto"/>
      </w:divBdr>
    </w:div>
    <w:div w:id="1887184521">
      <w:bodyDiv w:val="1"/>
      <w:marLeft w:val="0"/>
      <w:marRight w:val="0"/>
      <w:marTop w:val="0"/>
      <w:marBottom w:val="0"/>
      <w:divBdr>
        <w:top w:val="none" w:sz="0" w:space="0" w:color="auto"/>
        <w:left w:val="none" w:sz="0" w:space="0" w:color="auto"/>
        <w:bottom w:val="none" w:sz="0" w:space="0" w:color="auto"/>
        <w:right w:val="none" w:sz="0" w:space="0" w:color="auto"/>
      </w:divBdr>
    </w:div>
    <w:div w:id="1913346900">
      <w:bodyDiv w:val="1"/>
      <w:marLeft w:val="0"/>
      <w:marRight w:val="0"/>
      <w:marTop w:val="0"/>
      <w:marBottom w:val="0"/>
      <w:divBdr>
        <w:top w:val="none" w:sz="0" w:space="0" w:color="auto"/>
        <w:left w:val="none" w:sz="0" w:space="0" w:color="auto"/>
        <w:bottom w:val="none" w:sz="0" w:space="0" w:color="auto"/>
        <w:right w:val="none" w:sz="0" w:space="0" w:color="auto"/>
      </w:divBdr>
    </w:div>
    <w:div w:id="1920360184">
      <w:bodyDiv w:val="1"/>
      <w:marLeft w:val="0"/>
      <w:marRight w:val="0"/>
      <w:marTop w:val="0"/>
      <w:marBottom w:val="0"/>
      <w:divBdr>
        <w:top w:val="none" w:sz="0" w:space="0" w:color="auto"/>
        <w:left w:val="none" w:sz="0" w:space="0" w:color="auto"/>
        <w:bottom w:val="none" w:sz="0" w:space="0" w:color="auto"/>
        <w:right w:val="none" w:sz="0" w:space="0" w:color="auto"/>
      </w:divBdr>
    </w:div>
    <w:div w:id="1942835463">
      <w:bodyDiv w:val="1"/>
      <w:marLeft w:val="0"/>
      <w:marRight w:val="0"/>
      <w:marTop w:val="0"/>
      <w:marBottom w:val="0"/>
      <w:divBdr>
        <w:top w:val="none" w:sz="0" w:space="0" w:color="auto"/>
        <w:left w:val="none" w:sz="0" w:space="0" w:color="auto"/>
        <w:bottom w:val="none" w:sz="0" w:space="0" w:color="auto"/>
        <w:right w:val="none" w:sz="0" w:space="0" w:color="auto"/>
      </w:divBdr>
    </w:div>
    <w:div w:id="1949041209">
      <w:bodyDiv w:val="1"/>
      <w:marLeft w:val="0"/>
      <w:marRight w:val="0"/>
      <w:marTop w:val="0"/>
      <w:marBottom w:val="0"/>
      <w:divBdr>
        <w:top w:val="none" w:sz="0" w:space="0" w:color="auto"/>
        <w:left w:val="none" w:sz="0" w:space="0" w:color="auto"/>
        <w:bottom w:val="none" w:sz="0" w:space="0" w:color="auto"/>
        <w:right w:val="none" w:sz="0" w:space="0" w:color="auto"/>
      </w:divBdr>
    </w:div>
    <w:div w:id="1949502790">
      <w:bodyDiv w:val="1"/>
      <w:marLeft w:val="0"/>
      <w:marRight w:val="0"/>
      <w:marTop w:val="0"/>
      <w:marBottom w:val="0"/>
      <w:divBdr>
        <w:top w:val="none" w:sz="0" w:space="0" w:color="auto"/>
        <w:left w:val="none" w:sz="0" w:space="0" w:color="auto"/>
        <w:bottom w:val="none" w:sz="0" w:space="0" w:color="auto"/>
        <w:right w:val="none" w:sz="0" w:space="0" w:color="auto"/>
      </w:divBdr>
      <w:divsChild>
        <w:div w:id="406609002">
          <w:marLeft w:val="0"/>
          <w:marRight w:val="0"/>
          <w:marTop w:val="0"/>
          <w:marBottom w:val="0"/>
          <w:divBdr>
            <w:top w:val="none" w:sz="0" w:space="0" w:color="auto"/>
            <w:left w:val="none" w:sz="0" w:space="0" w:color="auto"/>
            <w:bottom w:val="none" w:sz="0" w:space="0" w:color="auto"/>
            <w:right w:val="none" w:sz="0" w:space="0" w:color="auto"/>
          </w:divBdr>
        </w:div>
        <w:div w:id="1731616011">
          <w:marLeft w:val="0"/>
          <w:marRight w:val="0"/>
          <w:marTop w:val="0"/>
          <w:marBottom w:val="0"/>
          <w:divBdr>
            <w:top w:val="none" w:sz="0" w:space="0" w:color="auto"/>
            <w:left w:val="none" w:sz="0" w:space="0" w:color="auto"/>
            <w:bottom w:val="none" w:sz="0" w:space="0" w:color="auto"/>
            <w:right w:val="none" w:sz="0" w:space="0" w:color="auto"/>
          </w:divBdr>
        </w:div>
      </w:divsChild>
    </w:div>
    <w:div w:id="1968974264">
      <w:bodyDiv w:val="1"/>
      <w:marLeft w:val="0"/>
      <w:marRight w:val="0"/>
      <w:marTop w:val="0"/>
      <w:marBottom w:val="0"/>
      <w:divBdr>
        <w:top w:val="none" w:sz="0" w:space="0" w:color="auto"/>
        <w:left w:val="none" w:sz="0" w:space="0" w:color="auto"/>
        <w:bottom w:val="none" w:sz="0" w:space="0" w:color="auto"/>
        <w:right w:val="none" w:sz="0" w:space="0" w:color="auto"/>
      </w:divBdr>
    </w:div>
    <w:div w:id="2051225140">
      <w:bodyDiv w:val="1"/>
      <w:marLeft w:val="0"/>
      <w:marRight w:val="0"/>
      <w:marTop w:val="0"/>
      <w:marBottom w:val="0"/>
      <w:divBdr>
        <w:top w:val="none" w:sz="0" w:space="0" w:color="auto"/>
        <w:left w:val="none" w:sz="0" w:space="0" w:color="auto"/>
        <w:bottom w:val="none" w:sz="0" w:space="0" w:color="auto"/>
        <w:right w:val="none" w:sz="0" w:space="0" w:color="auto"/>
      </w:divBdr>
    </w:div>
    <w:div w:id="2056270419">
      <w:bodyDiv w:val="1"/>
      <w:marLeft w:val="0"/>
      <w:marRight w:val="0"/>
      <w:marTop w:val="0"/>
      <w:marBottom w:val="0"/>
      <w:divBdr>
        <w:top w:val="none" w:sz="0" w:space="0" w:color="auto"/>
        <w:left w:val="none" w:sz="0" w:space="0" w:color="auto"/>
        <w:bottom w:val="none" w:sz="0" w:space="0" w:color="auto"/>
        <w:right w:val="none" w:sz="0" w:space="0" w:color="auto"/>
      </w:divBdr>
    </w:div>
    <w:div w:id="2066876012">
      <w:bodyDiv w:val="1"/>
      <w:marLeft w:val="0"/>
      <w:marRight w:val="0"/>
      <w:marTop w:val="0"/>
      <w:marBottom w:val="0"/>
      <w:divBdr>
        <w:top w:val="none" w:sz="0" w:space="0" w:color="auto"/>
        <w:left w:val="none" w:sz="0" w:space="0" w:color="auto"/>
        <w:bottom w:val="none" w:sz="0" w:space="0" w:color="auto"/>
        <w:right w:val="none" w:sz="0" w:space="0" w:color="auto"/>
      </w:divBdr>
    </w:div>
    <w:div w:id="2085643021">
      <w:bodyDiv w:val="1"/>
      <w:marLeft w:val="0"/>
      <w:marRight w:val="0"/>
      <w:marTop w:val="0"/>
      <w:marBottom w:val="0"/>
      <w:divBdr>
        <w:top w:val="none" w:sz="0" w:space="0" w:color="auto"/>
        <w:left w:val="none" w:sz="0" w:space="0" w:color="auto"/>
        <w:bottom w:val="none" w:sz="0" w:space="0" w:color="auto"/>
        <w:right w:val="none" w:sz="0" w:space="0" w:color="auto"/>
      </w:divBdr>
    </w:div>
    <w:div w:id="2090230260">
      <w:bodyDiv w:val="1"/>
      <w:marLeft w:val="0"/>
      <w:marRight w:val="0"/>
      <w:marTop w:val="0"/>
      <w:marBottom w:val="0"/>
      <w:divBdr>
        <w:top w:val="none" w:sz="0" w:space="0" w:color="auto"/>
        <w:left w:val="none" w:sz="0" w:space="0" w:color="auto"/>
        <w:bottom w:val="none" w:sz="0" w:space="0" w:color="auto"/>
        <w:right w:val="none" w:sz="0" w:space="0" w:color="auto"/>
      </w:divBdr>
    </w:div>
    <w:div w:id="2109737838">
      <w:bodyDiv w:val="1"/>
      <w:marLeft w:val="0"/>
      <w:marRight w:val="0"/>
      <w:marTop w:val="0"/>
      <w:marBottom w:val="0"/>
      <w:divBdr>
        <w:top w:val="none" w:sz="0" w:space="0" w:color="auto"/>
        <w:left w:val="none" w:sz="0" w:space="0" w:color="auto"/>
        <w:bottom w:val="none" w:sz="0" w:space="0" w:color="auto"/>
        <w:right w:val="none" w:sz="0" w:space="0" w:color="auto"/>
      </w:divBdr>
      <w:divsChild>
        <w:div w:id="187455454">
          <w:marLeft w:val="0"/>
          <w:marRight w:val="0"/>
          <w:marTop w:val="0"/>
          <w:marBottom w:val="0"/>
          <w:divBdr>
            <w:top w:val="none" w:sz="0" w:space="0" w:color="auto"/>
            <w:left w:val="none" w:sz="0" w:space="0" w:color="auto"/>
            <w:bottom w:val="none" w:sz="0" w:space="0" w:color="auto"/>
            <w:right w:val="none" w:sz="0" w:space="0" w:color="auto"/>
          </w:divBdr>
        </w:div>
        <w:div w:id="262108055">
          <w:marLeft w:val="0"/>
          <w:marRight w:val="0"/>
          <w:marTop w:val="0"/>
          <w:marBottom w:val="0"/>
          <w:divBdr>
            <w:top w:val="none" w:sz="0" w:space="0" w:color="auto"/>
            <w:left w:val="none" w:sz="0" w:space="0" w:color="auto"/>
            <w:bottom w:val="none" w:sz="0" w:space="0" w:color="auto"/>
            <w:right w:val="none" w:sz="0" w:space="0" w:color="auto"/>
          </w:divBdr>
          <w:divsChild>
            <w:div w:id="93866873">
              <w:marLeft w:val="0"/>
              <w:marRight w:val="0"/>
              <w:marTop w:val="0"/>
              <w:marBottom w:val="0"/>
              <w:divBdr>
                <w:top w:val="none" w:sz="0" w:space="0" w:color="auto"/>
                <w:left w:val="none" w:sz="0" w:space="0" w:color="auto"/>
                <w:bottom w:val="none" w:sz="0" w:space="0" w:color="auto"/>
                <w:right w:val="none" w:sz="0" w:space="0" w:color="auto"/>
              </w:divBdr>
              <w:divsChild>
                <w:div w:id="118111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609201">
          <w:marLeft w:val="0"/>
          <w:marRight w:val="0"/>
          <w:marTop w:val="0"/>
          <w:marBottom w:val="0"/>
          <w:divBdr>
            <w:top w:val="none" w:sz="0" w:space="0" w:color="auto"/>
            <w:left w:val="none" w:sz="0" w:space="0" w:color="auto"/>
            <w:bottom w:val="none" w:sz="0" w:space="0" w:color="auto"/>
            <w:right w:val="none" w:sz="0" w:space="0" w:color="auto"/>
          </w:divBdr>
          <w:divsChild>
            <w:div w:id="1525636867">
              <w:marLeft w:val="0"/>
              <w:marRight w:val="0"/>
              <w:marTop w:val="0"/>
              <w:marBottom w:val="0"/>
              <w:divBdr>
                <w:top w:val="none" w:sz="0" w:space="0" w:color="auto"/>
                <w:left w:val="none" w:sz="0" w:space="0" w:color="auto"/>
                <w:bottom w:val="none" w:sz="0" w:space="0" w:color="auto"/>
                <w:right w:val="none" w:sz="0" w:space="0" w:color="auto"/>
              </w:divBdr>
              <w:divsChild>
                <w:div w:id="107619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546808">
      <w:bodyDiv w:val="1"/>
      <w:marLeft w:val="0"/>
      <w:marRight w:val="0"/>
      <w:marTop w:val="0"/>
      <w:marBottom w:val="0"/>
      <w:divBdr>
        <w:top w:val="none" w:sz="0" w:space="0" w:color="auto"/>
        <w:left w:val="none" w:sz="0" w:space="0" w:color="auto"/>
        <w:bottom w:val="none" w:sz="0" w:space="0" w:color="auto"/>
        <w:right w:val="none" w:sz="0" w:space="0" w:color="auto"/>
      </w:divBdr>
      <w:divsChild>
        <w:div w:id="645936849">
          <w:marLeft w:val="600"/>
          <w:marRight w:val="0"/>
          <w:marTop w:val="0"/>
          <w:marBottom w:val="0"/>
          <w:divBdr>
            <w:top w:val="none" w:sz="0" w:space="0" w:color="auto"/>
            <w:left w:val="none" w:sz="0" w:space="0" w:color="auto"/>
            <w:bottom w:val="none" w:sz="0" w:space="0" w:color="auto"/>
            <w:right w:val="none" w:sz="0" w:space="0" w:color="auto"/>
          </w:divBdr>
        </w:div>
      </w:divsChild>
    </w:div>
    <w:div w:id="2141340555">
      <w:bodyDiv w:val="1"/>
      <w:marLeft w:val="0"/>
      <w:marRight w:val="0"/>
      <w:marTop w:val="0"/>
      <w:marBottom w:val="0"/>
      <w:divBdr>
        <w:top w:val="none" w:sz="0" w:space="0" w:color="auto"/>
        <w:left w:val="none" w:sz="0" w:space="0" w:color="auto"/>
        <w:bottom w:val="none" w:sz="0" w:space="0" w:color="auto"/>
        <w:right w:val="none" w:sz="0" w:space="0" w:color="auto"/>
      </w:divBdr>
      <w:divsChild>
        <w:div w:id="158039906">
          <w:marLeft w:val="0"/>
          <w:marRight w:val="0"/>
          <w:marTop w:val="0"/>
          <w:marBottom w:val="0"/>
          <w:divBdr>
            <w:top w:val="none" w:sz="0" w:space="0" w:color="auto"/>
            <w:left w:val="none" w:sz="0" w:space="0" w:color="auto"/>
            <w:bottom w:val="none" w:sz="0" w:space="0" w:color="auto"/>
            <w:right w:val="none" w:sz="0" w:space="0" w:color="auto"/>
          </w:divBdr>
        </w:div>
        <w:div w:id="186137980">
          <w:marLeft w:val="0"/>
          <w:marRight w:val="0"/>
          <w:marTop w:val="0"/>
          <w:marBottom w:val="0"/>
          <w:divBdr>
            <w:top w:val="none" w:sz="0" w:space="0" w:color="auto"/>
            <w:left w:val="none" w:sz="0" w:space="0" w:color="auto"/>
            <w:bottom w:val="none" w:sz="0" w:space="0" w:color="auto"/>
            <w:right w:val="none" w:sz="0" w:space="0" w:color="auto"/>
          </w:divBdr>
        </w:div>
        <w:div w:id="267273175">
          <w:marLeft w:val="0"/>
          <w:marRight w:val="0"/>
          <w:marTop w:val="0"/>
          <w:marBottom w:val="0"/>
          <w:divBdr>
            <w:top w:val="none" w:sz="0" w:space="0" w:color="auto"/>
            <w:left w:val="none" w:sz="0" w:space="0" w:color="auto"/>
            <w:bottom w:val="none" w:sz="0" w:space="0" w:color="auto"/>
            <w:right w:val="none" w:sz="0" w:space="0" w:color="auto"/>
          </w:divBdr>
        </w:div>
        <w:div w:id="273824800">
          <w:marLeft w:val="0"/>
          <w:marRight w:val="0"/>
          <w:marTop w:val="0"/>
          <w:marBottom w:val="0"/>
          <w:divBdr>
            <w:top w:val="none" w:sz="0" w:space="0" w:color="auto"/>
            <w:left w:val="none" w:sz="0" w:space="0" w:color="auto"/>
            <w:bottom w:val="none" w:sz="0" w:space="0" w:color="auto"/>
            <w:right w:val="none" w:sz="0" w:space="0" w:color="auto"/>
          </w:divBdr>
          <w:divsChild>
            <w:div w:id="1756127678">
              <w:marLeft w:val="0"/>
              <w:marRight w:val="0"/>
              <w:marTop w:val="0"/>
              <w:marBottom w:val="0"/>
              <w:divBdr>
                <w:top w:val="none" w:sz="0" w:space="0" w:color="auto"/>
                <w:left w:val="none" w:sz="0" w:space="0" w:color="auto"/>
                <w:bottom w:val="none" w:sz="0" w:space="0" w:color="auto"/>
                <w:right w:val="none" w:sz="0" w:space="0" w:color="auto"/>
              </w:divBdr>
            </w:div>
            <w:div w:id="1819807098">
              <w:marLeft w:val="0"/>
              <w:marRight w:val="0"/>
              <w:marTop w:val="0"/>
              <w:marBottom w:val="0"/>
              <w:divBdr>
                <w:top w:val="none" w:sz="0" w:space="0" w:color="auto"/>
                <w:left w:val="none" w:sz="0" w:space="0" w:color="auto"/>
                <w:bottom w:val="none" w:sz="0" w:space="0" w:color="auto"/>
                <w:right w:val="none" w:sz="0" w:space="0" w:color="auto"/>
              </w:divBdr>
            </w:div>
          </w:divsChild>
        </w:div>
        <w:div w:id="366611251">
          <w:marLeft w:val="0"/>
          <w:marRight w:val="0"/>
          <w:marTop w:val="0"/>
          <w:marBottom w:val="0"/>
          <w:divBdr>
            <w:top w:val="none" w:sz="0" w:space="0" w:color="auto"/>
            <w:left w:val="none" w:sz="0" w:space="0" w:color="auto"/>
            <w:bottom w:val="none" w:sz="0" w:space="0" w:color="auto"/>
            <w:right w:val="none" w:sz="0" w:space="0" w:color="auto"/>
          </w:divBdr>
        </w:div>
        <w:div w:id="386728557">
          <w:marLeft w:val="0"/>
          <w:marRight w:val="0"/>
          <w:marTop w:val="0"/>
          <w:marBottom w:val="0"/>
          <w:divBdr>
            <w:top w:val="none" w:sz="0" w:space="0" w:color="auto"/>
            <w:left w:val="none" w:sz="0" w:space="0" w:color="auto"/>
            <w:bottom w:val="none" w:sz="0" w:space="0" w:color="auto"/>
            <w:right w:val="none" w:sz="0" w:space="0" w:color="auto"/>
          </w:divBdr>
          <w:divsChild>
            <w:div w:id="1489983685">
              <w:marLeft w:val="0"/>
              <w:marRight w:val="0"/>
              <w:marTop w:val="0"/>
              <w:marBottom w:val="0"/>
              <w:divBdr>
                <w:top w:val="none" w:sz="0" w:space="0" w:color="auto"/>
                <w:left w:val="none" w:sz="0" w:space="0" w:color="auto"/>
                <w:bottom w:val="none" w:sz="0" w:space="0" w:color="auto"/>
                <w:right w:val="none" w:sz="0" w:space="0" w:color="auto"/>
              </w:divBdr>
              <w:divsChild>
                <w:div w:id="1581910472">
                  <w:marLeft w:val="0"/>
                  <w:marRight w:val="0"/>
                  <w:marTop w:val="0"/>
                  <w:marBottom w:val="0"/>
                  <w:divBdr>
                    <w:top w:val="none" w:sz="0" w:space="0" w:color="auto"/>
                    <w:left w:val="none" w:sz="0" w:space="0" w:color="auto"/>
                    <w:bottom w:val="none" w:sz="0" w:space="0" w:color="auto"/>
                    <w:right w:val="none" w:sz="0" w:space="0" w:color="auto"/>
                  </w:divBdr>
                  <w:divsChild>
                    <w:div w:id="100346598">
                      <w:marLeft w:val="0"/>
                      <w:marRight w:val="0"/>
                      <w:marTop w:val="0"/>
                      <w:marBottom w:val="0"/>
                      <w:divBdr>
                        <w:top w:val="none" w:sz="0" w:space="0" w:color="auto"/>
                        <w:left w:val="none" w:sz="0" w:space="0" w:color="auto"/>
                        <w:bottom w:val="none" w:sz="0" w:space="0" w:color="auto"/>
                        <w:right w:val="none" w:sz="0" w:space="0" w:color="auto"/>
                      </w:divBdr>
                      <w:divsChild>
                        <w:div w:id="81607557">
                          <w:marLeft w:val="0"/>
                          <w:marRight w:val="0"/>
                          <w:marTop w:val="0"/>
                          <w:marBottom w:val="0"/>
                          <w:divBdr>
                            <w:top w:val="none" w:sz="0" w:space="0" w:color="auto"/>
                            <w:left w:val="none" w:sz="0" w:space="0" w:color="auto"/>
                            <w:bottom w:val="none" w:sz="0" w:space="0" w:color="auto"/>
                            <w:right w:val="none" w:sz="0" w:space="0" w:color="auto"/>
                          </w:divBdr>
                          <w:divsChild>
                            <w:div w:id="1228568901">
                              <w:marLeft w:val="0"/>
                              <w:marRight w:val="0"/>
                              <w:marTop w:val="0"/>
                              <w:marBottom w:val="0"/>
                              <w:divBdr>
                                <w:top w:val="none" w:sz="0" w:space="0" w:color="auto"/>
                                <w:left w:val="none" w:sz="0" w:space="0" w:color="auto"/>
                                <w:bottom w:val="none" w:sz="0" w:space="0" w:color="auto"/>
                                <w:right w:val="none" w:sz="0" w:space="0" w:color="auto"/>
                              </w:divBdr>
                            </w:div>
                          </w:divsChild>
                        </w:div>
                        <w:div w:id="739597218">
                          <w:marLeft w:val="0"/>
                          <w:marRight w:val="0"/>
                          <w:marTop w:val="0"/>
                          <w:marBottom w:val="0"/>
                          <w:divBdr>
                            <w:top w:val="none" w:sz="0" w:space="0" w:color="auto"/>
                            <w:left w:val="none" w:sz="0" w:space="0" w:color="auto"/>
                            <w:bottom w:val="none" w:sz="0" w:space="0" w:color="auto"/>
                            <w:right w:val="none" w:sz="0" w:space="0" w:color="auto"/>
                          </w:divBdr>
                          <w:divsChild>
                            <w:div w:id="1710950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2521984">
          <w:marLeft w:val="0"/>
          <w:marRight w:val="0"/>
          <w:marTop w:val="0"/>
          <w:marBottom w:val="0"/>
          <w:divBdr>
            <w:top w:val="none" w:sz="0" w:space="0" w:color="auto"/>
            <w:left w:val="none" w:sz="0" w:space="0" w:color="auto"/>
            <w:bottom w:val="none" w:sz="0" w:space="0" w:color="auto"/>
            <w:right w:val="none" w:sz="0" w:space="0" w:color="auto"/>
          </w:divBdr>
          <w:divsChild>
            <w:div w:id="1722554073">
              <w:marLeft w:val="0"/>
              <w:marRight w:val="0"/>
              <w:marTop w:val="0"/>
              <w:marBottom w:val="0"/>
              <w:divBdr>
                <w:top w:val="none" w:sz="0" w:space="0" w:color="auto"/>
                <w:left w:val="none" w:sz="0" w:space="0" w:color="auto"/>
                <w:bottom w:val="none" w:sz="0" w:space="0" w:color="auto"/>
                <w:right w:val="none" w:sz="0" w:space="0" w:color="auto"/>
              </w:divBdr>
              <w:divsChild>
                <w:div w:id="1701666595">
                  <w:marLeft w:val="0"/>
                  <w:marRight w:val="0"/>
                  <w:marTop w:val="0"/>
                  <w:marBottom w:val="0"/>
                  <w:divBdr>
                    <w:top w:val="none" w:sz="0" w:space="0" w:color="auto"/>
                    <w:left w:val="none" w:sz="0" w:space="0" w:color="auto"/>
                    <w:bottom w:val="none" w:sz="0" w:space="0" w:color="auto"/>
                    <w:right w:val="none" w:sz="0" w:space="0" w:color="auto"/>
                  </w:divBdr>
                  <w:divsChild>
                    <w:div w:id="990719999">
                      <w:marLeft w:val="0"/>
                      <w:marRight w:val="0"/>
                      <w:marTop w:val="0"/>
                      <w:marBottom w:val="0"/>
                      <w:divBdr>
                        <w:top w:val="none" w:sz="0" w:space="0" w:color="auto"/>
                        <w:left w:val="none" w:sz="0" w:space="0" w:color="auto"/>
                        <w:bottom w:val="none" w:sz="0" w:space="0" w:color="auto"/>
                        <w:right w:val="none" w:sz="0" w:space="0" w:color="auto"/>
                      </w:divBdr>
                      <w:divsChild>
                        <w:div w:id="2102295252">
                          <w:marLeft w:val="0"/>
                          <w:marRight w:val="0"/>
                          <w:marTop w:val="0"/>
                          <w:marBottom w:val="0"/>
                          <w:divBdr>
                            <w:top w:val="none" w:sz="0" w:space="0" w:color="auto"/>
                            <w:left w:val="none" w:sz="0" w:space="0" w:color="auto"/>
                            <w:bottom w:val="none" w:sz="0" w:space="0" w:color="auto"/>
                            <w:right w:val="none" w:sz="0" w:space="0" w:color="auto"/>
                          </w:divBdr>
                          <w:divsChild>
                            <w:div w:id="393234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4689253">
          <w:marLeft w:val="0"/>
          <w:marRight w:val="0"/>
          <w:marTop w:val="0"/>
          <w:marBottom w:val="0"/>
          <w:divBdr>
            <w:top w:val="none" w:sz="0" w:space="0" w:color="auto"/>
            <w:left w:val="none" w:sz="0" w:space="0" w:color="auto"/>
            <w:bottom w:val="none" w:sz="0" w:space="0" w:color="auto"/>
            <w:right w:val="none" w:sz="0" w:space="0" w:color="auto"/>
          </w:divBdr>
        </w:div>
        <w:div w:id="813641685">
          <w:marLeft w:val="0"/>
          <w:marRight w:val="0"/>
          <w:marTop w:val="0"/>
          <w:marBottom w:val="0"/>
          <w:divBdr>
            <w:top w:val="none" w:sz="0" w:space="0" w:color="auto"/>
            <w:left w:val="none" w:sz="0" w:space="0" w:color="auto"/>
            <w:bottom w:val="none" w:sz="0" w:space="0" w:color="auto"/>
            <w:right w:val="none" w:sz="0" w:space="0" w:color="auto"/>
          </w:divBdr>
          <w:divsChild>
            <w:div w:id="669255951">
              <w:marLeft w:val="0"/>
              <w:marRight w:val="0"/>
              <w:marTop w:val="0"/>
              <w:marBottom w:val="0"/>
              <w:divBdr>
                <w:top w:val="none" w:sz="0" w:space="0" w:color="auto"/>
                <w:left w:val="none" w:sz="0" w:space="0" w:color="auto"/>
                <w:bottom w:val="none" w:sz="0" w:space="0" w:color="auto"/>
                <w:right w:val="none" w:sz="0" w:space="0" w:color="auto"/>
              </w:divBdr>
              <w:divsChild>
                <w:div w:id="150951656">
                  <w:marLeft w:val="0"/>
                  <w:marRight w:val="0"/>
                  <w:marTop w:val="0"/>
                  <w:marBottom w:val="0"/>
                  <w:divBdr>
                    <w:top w:val="none" w:sz="0" w:space="0" w:color="auto"/>
                    <w:left w:val="none" w:sz="0" w:space="0" w:color="auto"/>
                    <w:bottom w:val="none" w:sz="0" w:space="0" w:color="auto"/>
                    <w:right w:val="none" w:sz="0" w:space="0" w:color="auto"/>
                  </w:divBdr>
                  <w:divsChild>
                    <w:div w:id="388965015">
                      <w:marLeft w:val="0"/>
                      <w:marRight w:val="0"/>
                      <w:marTop w:val="0"/>
                      <w:marBottom w:val="0"/>
                      <w:divBdr>
                        <w:top w:val="none" w:sz="0" w:space="0" w:color="auto"/>
                        <w:left w:val="none" w:sz="0" w:space="0" w:color="auto"/>
                        <w:bottom w:val="none" w:sz="0" w:space="0" w:color="auto"/>
                        <w:right w:val="none" w:sz="0" w:space="0" w:color="auto"/>
                      </w:divBdr>
                      <w:divsChild>
                        <w:div w:id="1882521711">
                          <w:marLeft w:val="0"/>
                          <w:marRight w:val="0"/>
                          <w:marTop w:val="0"/>
                          <w:marBottom w:val="0"/>
                          <w:divBdr>
                            <w:top w:val="none" w:sz="0" w:space="0" w:color="auto"/>
                            <w:left w:val="none" w:sz="0" w:space="0" w:color="auto"/>
                            <w:bottom w:val="none" w:sz="0" w:space="0" w:color="auto"/>
                            <w:right w:val="none" w:sz="0" w:space="0" w:color="auto"/>
                          </w:divBdr>
                          <w:divsChild>
                            <w:div w:id="1188759172">
                              <w:marLeft w:val="0"/>
                              <w:marRight w:val="0"/>
                              <w:marTop w:val="0"/>
                              <w:marBottom w:val="0"/>
                              <w:divBdr>
                                <w:top w:val="none" w:sz="0" w:space="0" w:color="auto"/>
                                <w:left w:val="none" w:sz="0" w:space="0" w:color="auto"/>
                                <w:bottom w:val="none" w:sz="0" w:space="0" w:color="auto"/>
                                <w:right w:val="none" w:sz="0" w:space="0" w:color="auto"/>
                              </w:divBdr>
                              <w:divsChild>
                                <w:div w:id="676881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0417349">
              <w:marLeft w:val="0"/>
              <w:marRight w:val="0"/>
              <w:marTop w:val="0"/>
              <w:marBottom w:val="0"/>
              <w:divBdr>
                <w:top w:val="none" w:sz="0" w:space="0" w:color="auto"/>
                <w:left w:val="none" w:sz="0" w:space="0" w:color="auto"/>
                <w:bottom w:val="none" w:sz="0" w:space="0" w:color="auto"/>
                <w:right w:val="none" w:sz="0" w:space="0" w:color="auto"/>
              </w:divBdr>
              <w:divsChild>
                <w:div w:id="1281717679">
                  <w:marLeft w:val="0"/>
                  <w:marRight w:val="0"/>
                  <w:marTop w:val="0"/>
                  <w:marBottom w:val="0"/>
                  <w:divBdr>
                    <w:top w:val="none" w:sz="0" w:space="0" w:color="auto"/>
                    <w:left w:val="none" w:sz="0" w:space="0" w:color="auto"/>
                    <w:bottom w:val="none" w:sz="0" w:space="0" w:color="auto"/>
                    <w:right w:val="none" w:sz="0" w:space="0" w:color="auto"/>
                  </w:divBdr>
                  <w:divsChild>
                    <w:div w:id="510679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8739346">
          <w:marLeft w:val="0"/>
          <w:marRight w:val="0"/>
          <w:marTop w:val="0"/>
          <w:marBottom w:val="0"/>
          <w:divBdr>
            <w:top w:val="none" w:sz="0" w:space="0" w:color="auto"/>
            <w:left w:val="none" w:sz="0" w:space="0" w:color="auto"/>
            <w:bottom w:val="none" w:sz="0" w:space="0" w:color="auto"/>
            <w:right w:val="none" w:sz="0" w:space="0" w:color="auto"/>
          </w:divBdr>
          <w:divsChild>
            <w:div w:id="1716001869">
              <w:marLeft w:val="0"/>
              <w:marRight w:val="0"/>
              <w:marTop w:val="0"/>
              <w:marBottom w:val="0"/>
              <w:divBdr>
                <w:top w:val="none" w:sz="0" w:space="0" w:color="auto"/>
                <w:left w:val="none" w:sz="0" w:space="0" w:color="auto"/>
                <w:bottom w:val="none" w:sz="0" w:space="0" w:color="auto"/>
                <w:right w:val="none" w:sz="0" w:space="0" w:color="auto"/>
              </w:divBdr>
              <w:divsChild>
                <w:div w:id="767040403">
                  <w:marLeft w:val="0"/>
                  <w:marRight w:val="0"/>
                  <w:marTop w:val="0"/>
                  <w:marBottom w:val="0"/>
                  <w:divBdr>
                    <w:top w:val="none" w:sz="0" w:space="0" w:color="auto"/>
                    <w:left w:val="none" w:sz="0" w:space="0" w:color="auto"/>
                    <w:bottom w:val="none" w:sz="0" w:space="0" w:color="auto"/>
                    <w:right w:val="none" w:sz="0" w:space="0" w:color="auto"/>
                  </w:divBdr>
                  <w:divsChild>
                    <w:div w:id="477770353">
                      <w:marLeft w:val="0"/>
                      <w:marRight w:val="0"/>
                      <w:marTop w:val="0"/>
                      <w:marBottom w:val="0"/>
                      <w:divBdr>
                        <w:top w:val="none" w:sz="0" w:space="0" w:color="auto"/>
                        <w:left w:val="none" w:sz="0" w:space="0" w:color="auto"/>
                        <w:bottom w:val="none" w:sz="0" w:space="0" w:color="auto"/>
                        <w:right w:val="none" w:sz="0" w:space="0" w:color="auto"/>
                      </w:divBdr>
                      <w:divsChild>
                        <w:div w:id="68355688">
                          <w:marLeft w:val="0"/>
                          <w:marRight w:val="0"/>
                          <w:marTop w:val="0"/>
                          <w:marBottom w:val="0"/>
                          <w:divBdr>
                            <w:top w:val="none" w:sz="0" w:space="0" w:color="auto"/>
                            <w:left w:val="none" w:sz="0" w:space="0" w:color="auto"/>
                            <w:bottom w:val="none" w:sz="0" w:space="0" w:color="auto"/>
                            <w:right w:val="none" w:sz="0" w:space="0" w:color="auto"/>
                          </w:divBdr>
                          <w:divsChild>
                            <w:div w:id="933630297">
                              <w:marLeft w:val="0"/>
                              <w:marRight w:val="0"/>
                              <w:marTop w:val="0"/>
                              <w:marBottom w:val="0"/>
                              <w:divBdr>
                                <w:top w:val="none" w:sz="0" w:space="0" w:color="auto"/>
                                <w:left w:val="none" w:sz="0" w:space="0" w:color="auto"/>
                                <w:bottom w:val="none" w:sz="0" w:space="0" w:color="auto"/>
                                <w:right w:val="none" w:sz="0" w:space="0" w:color="auto"/>
                              </w:divBdr>
                            </w:div>
                          </w:divsChild>
                        </w:div>
                        <w:div w:id="861627623">
                          <w:marLeft w:val="0"/>
                          <w:marRight w:val="0"/>
                          <w:marTop w:val="0"/>
                          <w:marBottom w:val="0"/>
                          <w:divBdr>
                            <w:top w:val="none" w:sz="0" w:space="0" w:color="auto"/>
                            <w:left w:val="none" w:sz="0" w:space="0" w:color="auto"/>
                            <w:bottom w:val="none" w:sz="0" w:space="0" w:color="auto"/>
                            <w:right w:val="none" w:sz="0" w:space="0" w:color="auto"/>
                          </w:divBdr>
                          <w:divsChild>
                            <w:div w:id="131506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554334">
          <w:marLeft w:val="0"/>
          <w:marRight w:val="0"/>
          <w:marTop w:val="0"/>
          <w:marBottom w:val="0"/>
          <w:divBdr>
            <w:top w:val="none" w:sz="0" w:space="0" w:color="auto"/>
            <w:left w:val="none" w:sz="0" w:space="0" w:color="auto"/>
            <w:bottom w:val="none" w:sz="0" w:space="0" w:color="auto"/>
            <w:right w:val="none" w:sz="0" w:space="0" w:color="auto"/>
          </w:divBdr>
        </w:div>
        <w:div w:id="1256356809">
          <w:marLeft w:val="0"/>
          <w:marRight w:val="0"/>
          <w:marTop w:val="0"/>
          <w:marBottom w:val="0"/>
          <w:divBdr>
            <w:top w:val="none" w:sz="0" w:space="0" w:color="auto"/>
            <w:left w:val="none" w:sz="0" w:space="0" w:color="auto"/>
            <w:bottom w:val="none" w:sz="0" w:space="0" w:color="auto"/>
            <w:right w:val="none" w:sz="0" w:space="0" w:color="auto"/>
          </w:divBdr>
          <w:divsChild>
            <w:div w:id="1418791298">
              <w:marLeft w:val="0"/>
              <w:marRight w:val="0"/>
              <w:marTop w:val="0"/>
              <w:marBottom w:val="0"/>
              <w:divBdr>
                <w:top w:val="none" w:sz="0" w:space="0" w:color="auto"/>
                <w:left w:val="none" w:sz="0" w:space="0" w:color="auto"/>
                <w:bottom w:val="none" w:sz="0" w:space="0" w:color="auto"/>
                <w:right w:val="none" w:sz="0" w:space="0" w:color="auto"/>
              </w:divBdr>
              <w:divsChild>
                <w:div w:id="1551381013">
                  <w:marLeft w:val="0"/>
                  <w:marRight w:val="0"/>
                  <w:marTop w:val="0"/>
                  <w:marBottom w:val="0"/>
                  <w:divBdr>
                    <w:top w:val="none" w:sz="0" w:space="0" w:color="auto"/>
                    <w:left w:val="none" w:sz="0" w:space="0" w:color="auto"/>
                    <w:bottom w:val="none" w:sz="0" w:space="0" w:color="auto"/>
                    <w:right w:val="none" w:sz="0" w:space="0" w:color="auto"/>
                  </w:divBdr>
                  <w:divsChild>
                    <w:div w:id="1585142192">
                      <w:marLeft w:val="0"/>
                      <w:marRight w:val="0"/>
                      <w:marTop w:val="0"/>
                      <w:marBottom w:val="0"/>
                      <w:divBdr>
                        <w:top w:val="none" w:sz="0" w:space="0" w:color="auto"/>
                        <w:left w:val="none" w:sz="0" w:space="0" w:color="auto"/>
                        <w:bottom w:val="none" w:sz="0" w:space="0" w:color="auto"/>
                        <w:right w:val="none" w:sz="0" w:space="0" w:color="auto"/>
                      </w:divBdr>
                      <w:divsChild>
                        <w:div w:id="1974603409">
                          <w:marLeft w:val="0"/>
                          <w:marRight w:val="0"/>
                          <w:marTop w:val="0"/>
                          <w:marBottom w:val="0"/>
                          <w:divBdr>
                            <w:top w:val="none" w:sz="0" w:space="0" w:color="auto"/>
                            <w:left w:val="none" w:sz="0" w:space="0" w:color="auto"/>
                            <w:bottom w:val="none" w:sz="0" w:space="0" w:color="auto"/>
                            <w:right w:val="none" w:sz="0" w:space="0" w:color="auto"/>
                          </w:divBdr>
                          <w:divsChild>
                            <w:div w:id="11928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2530339">
          <w:marLeft w:val="0"/>
          <w:marRight w:val="0"/>
          <w:marTop w:val="0"/>
          <w:marBottom w:val="0"/>
          <w:divBdr>
            <w:top w:val="none" w:sz="0" w:space="0" w:color="auto"/>
            <w:left w:val="none" w:sz="0" w:space="0" w:color="auto"/>
            <w:bottom w:val="none" w:sz="0" w:space="0" w:color="auto"/>
            <w:right w:val="none" w:sz="0" w:space="0" w:color="auto"/>
          </w:divBdr>
        </w:div>
        <w:div w:id="1441100574">
          <w:marLeft w:val="0"/>
          <w:marRight w:val="0"/>
          <w:marTop w:val="0"/>
          <w:marBottom w:val="0"/>
          <w:divBdr>
            <w:top w:val="none" w:sz="0" w:space="0" w:color="auto"/>
            <w:left w:val="none" w:sz="0" w:space="0" w:color="auto"/>
            <w:bottom w:val="none" w:sz="0" w:space="0" w:color="auto"/>
            <w:right w:val="none" w:sz="0" w:space="0" w:color="auto"/>
          </w:divBdr>
          <w:divsChild>
            <w:div w:id="1252082752">
              <w:marLeft w:val="0"/>
              <w:marRight w:val="0"/>
              <w:marTop w:val="0"/>
              <w:marBottom w:val="0"/>
              <w:divBdr>
                <w:top w:val="none" w:sz="0" w:space="0" w:color="auto"/>
                <w:left w:val="none" w:sz="0" w:space="0" w:color="auto"/>
                <w:bottom w:val="none" w:sz="0" w:space="0" w:color="auto"/>
                <w:right w:val="none" w:sz="0" w:space="0" w:color="auto"/>
              </w:divBdr>
              <w:divsChild>
                <w:div w:id="1597011541">
                  <w:marLeft w:val="0"/>
                  <w:marRight w:val="0"/>
                  <w:marTop w:val="0"/>
                  <w:marBottom w:val="0"/>
                  <w:divBdr>
                    <w:top w:val="none" w:sz="0" w:space="0" w:color="auto"/>
                    <w:left w:val="none" w:sz="0" w:space="0" w:color="auto"/>
                    <w:bottom w:val="none" w:sz="0" w:space="0" w:color="auto"/>
                    <w:right w:val="none" w:sz="0" w:space="0" w:color="auto"/>
                  </w:divBdr>
                  <w:divsChild>
                    <w:div w:id="905073989">
                      <w:marLeft w:val="0"/>
                      <w:marRight w:val="0"/>
                      <w:marTop w:val="0"/>
                      <w:marBottom w:val="0"/>
                      <w:divBdr>
                        <w:top w:val="none" w:sz="0" w:space="0" w:color="auto"/>
                        <w:left w:val="none" w:sz="0" w:space="0" w:color="auto"/>
                        <w:bottom w:val="none" w:sz="0" w:space="0" w:color="auto"/>
                        <w:right w:val="none" w:sz="0" w:space="0" w:color="auto"/>
                      </w:divBdr>
                      <w:divsChild>
                        <w:div w:id="1820612479">
                          <w:marLeft w:val="0"/>
                          <w:marRight w:val="0"/>
                          <w:marTop w:val="0"/>
                          <w:marBottom w:val="0"/>
                          <w:divBdr>
                            <w:top w:val="none" w:sz="0" w:space="0" w:color="auto"/>
                            <w:left w:val="none" w:sz="0" w:space="0" w:color="auto"/>
                            <w:bottom w:val="none" w:sz="0" w:space="0" w:color="auto"/>
                            <w:right w:val="none" w:sz="0" w:space="0" w:color="auto"/>
                          </w:divBdr>
                          <w:divsChild>
                            <w:div w:id="9915964">
                              <w:marLeft w:val="0"/>
                              <w:marRight w:val="0"/>
                              <w:marTop w:val="0"/>
                              <w:marBottom w:val="0"/>
                              <w:divBdr>
                                <w:top w:val="none" w:sz="0" w:space="0" w:color="auto"/>
                                <w:left w:val="none" w:sz="0" w:space="0" w:color="auto"/>
                                <w:bottom w:val="none" w:sz="0" w:space="0" w:color="auto"/>
                                <w:right w:val="none" w:sz="0" w:space="0" w:color="auto"/>
                              </w:divBdr>
                            </w:div>
                          </w:divsChild>
                        </w:div>
                        <w:div w:id="2058234379">
                          <w:marLeft w:val="0"/>
                          <w:marRight w:val="0"/>
                          <w:marTop w:val="0"/>
                          <w:marBottom w:val="0"/>
                          <w:divBdr>
                            <w:top w:val="none" w:sz="0" w:space="0" w:color="auto"/>
                            <w:left w:val="none" w:sz="0" w:space="0" w:color="auto"/>
                            <w:bottom w:val="none" w:sz="0" w:space="0" w:color="auto"/>
                            <w:right w:val="none" w:sz="0" w:space="0" w:color="auto"/>
                          </w:divBdr>
                          <w:divsChild>
                            <w:div w:id="2047637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272208">
          <w:marLeft w:val="0"/>
          <w:marRight w:val="0"/>
          <w:marTop w:val="0"/>
          <w:marBottom w:val="0"/>
          <w:divBdr>
            <w:top w:val="none" w:sz="0" w:space="0" w:color="auto"/>
            <w:left w:val="none" w:sz="0" w:space="0" w:color="auto"/>
            <w:bottom w:val="none" w:sz="0" w:space="0" w:color="auto"/>
            <w:right w:val="none" w:sz="0" w:space="0" w:color="auto"/>
          </w:divBdr>
          <w:divsChild>
            <w:div w:id="2016150857">
              <w:marLeft w:val="0"/>
              <w:marRight w:val="0"/>
              <w:marTop w:val="0"/>
              <w:marBottom w:val="0"/>
              <w:divBdr>
                <w:top w:val="none" w:sz="0" w:space="0" w:color="auto"/>
                <w:left w:val="none" w:sz="0" w:space="0" w:color="auto"/>
                <w:bottom w:val="none" w:sz="0" w:space="0" w:color="auto"/>
                <w:right w:val="none" w:sz="0" w:space="0" w:color="auto"/>
              </w:divBdr>
              <w:divsChild>
                <w:div w:id="1729645329">
                  <w:marLeft w:val="0"/>
                  <w:marRight w:val="0"/>
                  <w:marTop w:val="0"/>
                  <w:marBottom w:val="0"/>
                  <w:divBdr>
                    <w:top w:val="none" w:sz="0" w:space="0" w:color="auto"/>
                    <w:left w:val="none" w:sz="0" w:space="0" w:color="auto"/>
                    <w:bottom w:val="none" w:sz="0" w:space="0" w:color="auto"/>
                    <w:right w:val="none" w:sz="0" w:space="0" w:color="auto"/>
                  </w:divBdr>
                  <w:divsChild>
                    <w:div w:id="770734521">
                      <w:marLeft w:val="0"/>
                      <w:marRight w:val="0"/>
                      <w:marTop w:val="0"/>
                      <w:marBottom w:val="0"/>
                      <w:divBdr>
                        <w:top w:val="none" w:sz="0" w:space="0" w:color="auto"/>
                        <w:left w:val="none" w:sz="0" w:space="0" w:color="auto"/>
                        <w:bottom w:val="none" w:sz="0" w:space="0" w:color="auto"/>
                        <w:right w:val="none" w:sz="0" w:space="0" w:color="auto"/>
                      </w:divBdr>
                      <w:divsChild>
                        <w:div w:id="786585097">
                          <w:marLeft w:val="0"/>
                          <w:marRight w:val="0"/>
                          <w:marTop w:val="0"/>
                          <w:marBottom w:val="0"/>
                          <w:divBdr>
                            <w:top w:val="none" w:sz="0" w:space="0" w:color="auto"/>
                            <w:left w:val="none" w:sz="0" w:space="0" w:color="auto"/>
                            <w:bottom w:val="none" w:sz="0" w:space="0" w:color="auto"/>
                            <w:right w:val="none" w:sz="0" w:space="0" w:color="auto"/>
                          </w:divBdr>
                          <w:divsChild>
                            <w:div w:id="448161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3417529">
          <w:marLeft w:val="0"/>
          <w:marRight w:val="0"/>
          <w:marTop w:val="0"/>
          <w:marBottom w:val="0"/>
          <w:divBdr>
            <w:top w:val="none" w:sz="0" w:space="0" w:color="auto"/>
            <w:left w:val="none" w:sz="0" w:space="0" w:color="auto"/>
            <w:bottom w:val="none" w:sz="0" w:space="0" w:color="auto"/>
            <w:right w:val="none" w:sz="0" w:space="0" w:color="auto"/>
          </w:divBdr>
        </w:div>
        <w:div w:id="1608385830">
          <w:marLeft w:val="0"/>
          <w:marRight w:val="0"/>
          <w:marTop w:val="0"/>
          <w:marBottom w:val="0"/>
          <w:divBdr>
            <w:top w:val="none" w:sz="0" w:space="0" w:color="auto"/>
            <w:left w:val="none" w:sz="0" w:space="0" w:color="auto"/>
            <w:bottom w:val="none" w:sz="0" w:space="0" w:color="auto"/>
            <w:right w:val="none" w:sz="0" w:space="0" w:color="auto"/>
          </w:divBdr>
          <w:divsChild>
            <w:div w:id="815031795">
              <w:marLeft w:val="0"/>
              <w:marRight w:val="0"/>
              <w:marTop w:val="0"/>
              <w:marBottom w:val="0"/>
              <w:divBdr>
                <w:top w:val="none" w:sz="0" w:space="0" w:color="auto"/>
                <w:left w:val="none" w:sz="0" w:space="0" w:color="auto"/>
                <w:bottom w:val="none" w:sz="0" w:space="0" w:color="auto"/>
                <w:right w:val="none" w:sz="0" w:space="0" w:color="auto"/>
              </w:divBdr>
              <w:divsChild>
                <w:div w:id="1578050427">
                  <w:marLeft w:val="0"/>
                  <w:marRight w:val="0"/>
                  <w:marTop w:val="0"/>
                  <w:marBottom w:val="0"/>
                  <w:divBdr>
                    <w:top w:val="none" w:sz="0" w:space="0" w:color="auto"/>
                    <w:left w:val="none" w:sz="0" w:space="0" w:color="auto"/>
                    <w:bottom w:val="none" w:sz="0" w:space="0" w:color="auto"/>
                    <w:right w:val="none" w:sz="0" w:space="0" w:color="auto"/>
                  </w:divBdr>
                  <w:divsChild>
                    <w:div w:id="1035230380">
                      <w:marLeft w:val="0"/>
                      <w:marRight w:val="0"/>
                      <w:marTop w:val="0"/>
                      <w:marBottom w:val="0"/>
                      <w:divBdr>
                        <w:top w:val="none" w:sz="0" w:space="0" w:color="auto"/>
                        <w:left w:val="none" w:sz="0" w:space="0" w:color="auto"/>
                        <w:bottom w:val="none" w:sz="0" w:space="0" w:color="auto"/>
                        <w:right w:val="none" w:sz="0" w:space="0" w:color="auto"/>
                      </w:divBdr>
                      <w:divsChild>
                        <w:div w:id="1706441954">
                          <w:marLeft w:val="0"/>
                          <w:marRight w:val="0"/>
                          <w:marTop w:val="0"/>
                          <w:marBottom w:val="0"/>
                          <w:divBdr>
                            <w:top w:val="none" w:sz="0" w:space="0" w:color="auto"/>
                            <w:left w:val="none" w:sz="0" w:space="0" w:color="auto"/>
                            <w:bottom w:val="none" w:sz="0" w:space="0" w:color="auto"/>
                            <w:right w:val="none" w:sz="0" w:space="0" w:color="auto"/>
                          </w:divBdr>
                        </w:div>
                      </w:divsChild>
                    </w:div>
                    <w:div w:id="1290473362">
                      <w:marLeft w:val="0"/>
                      <w:marRight w:val="0"/>
                      <w:marTop w:val="0"/>
                      <w:marBottom w:val="0"/>
                      <w:divBdr>
                        <w:top w:val="none" w:sz="0" w:space="0" w:color="auto"/>
                        <w:left w:val="none" w:sz="0" w:space="0" w:color="auto"/>
                        <w:bottom w:val="none" w:sz="0" w:space="0" w:color="auto"/>
                        <w:right w:val="none" w:sz="0" w:space="0" w:color="auto"/>
                      </w:divBdr>
                      <w:divsChild>
                        <w:div w:id="856499995">
                          <w:marLeft w:val="0"/>
                          <w:marRight w:val="0"/>
                          <w:marTop w:val="0"/>
                          <w:marBottom w:val="0"/>
                          <w:divBdr>
                            <w:top w:val="none" w:sz="0" w:space="0" w:color="auto"/>
                            <w:left w:val="none" w:sz="0" w:space="0" w:color="auto"/>
                            <w:bottom w:val="none" w:sz="0" w:space="0" w:color="auto"/>
                            <w:right w:val="none" w:sz="0" w:space="0" w:color="auto"/>
                          </w:divBdr>
                        </w:div>
                      </w:divsChild>
                    </w:div>
                    <w:div w:id="1923296414">
                      <w:marLeft w:val="0"/>
                      <w:marRight w:val="0"/>
                      <w:marTop w:val="0"/>
                      <w:marBottom w:val="0"/>
                      <w:divBdr>
                        <w:top w:val="none" w:sz="0" w:space="0" w:color="auto"/>
                        <w:left w:val="none" w:sz="0" w:space="0" w:color="auto"/>
                        <w:bottom w:val="none" w:sz="0" w:space="0" w:color="auto"/>
                        <w:right w:val="none" w:sz="0" w:space="0" w:color="auto"/>
                      </w:divBdr>
                      <w:divsChild>
                        <w:div w:id="25710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654500">
              <w:marLeft w:val="0"/>
              <w:marRight w:val="0"/>
              <w:marTop w:val="0"/>
              <w:marBottom w:val="0"/>
              <w:divBdr>
                <w:top w:val="none" w:sz="0" w:space="0" w:color="auto"/>
                <w:left w:val="none" w:sz="0" w:space="0" w:color="auto"/>
                <w:bottom w:val="none" w:sz="0" w:space="0" w:color="auto"/>
                <w:right w:val="none" w:sz="0" w:space="0" w:color="auto"/>
              </w:divBdr>
            </w:div>
          </w:divsChild>
        </w:div>
        <w:div w:id="1857378280">
          <w:marLeft w:val="0"/>
          <w:marRight w:val="0"/>
          <w:marTop w:val="0"/>
          <w:marBottom w:val="0"/>
          <w:divBdr>
            <w:top w:val="none" w:sz="0" w:space="0" w:color="auto"/>
            <w:left w:val="none" w:sz="0" w:space="0" w:color="auto"/>
            <w:bottom w:val="none" w:sz="0" w:space="0" w:color="auto"/>
            <w:right w:val="none" w:sz="0" w:space="0" w:color="auto"/>
          </w:divBdr>
        </w:div>
        <w:div w:id="1944528632">
          <w:marLeft w:val="0"/>
          <w:marRight w:val="0"/>
          <w:marTop w:val="0"/>
          <w:marBottom w:val="0"/>
          <w:divBdr>
            <w:top w:val="none" w:sz="0" w:space="0" w:color="auto"/>
            <w:left w:val="none" w:sz="0" w:space="0" w:color="auto"/>
            <w:bottom w:val="none" w:sz="0" w:space="0" w:color="auto"/>
            <w:right w:val="none" w:sz="0" w:space="0" w:color="auto"/>
          </w:divBdr>
          <w:divsChild>
            <w:div w:id="2122190455">
              <w:marLeft w:val="0"/>
              <w:marRight w:val="0"/>
              <w:marTop w:val="0"/>
              <w:marBottom w:val="0"/>
              <w:divBdr>
                <w:top w:val="none" w:sz="0" w:space="0" w:color="auto"/>
                <w:left w:val="none" w:sz="0" w:space="0" w:color="auto"/>
                <w:bottom w:val="none" w:sz="0" w:space="0" w:color="auto"/>
                <w:right w:val="none" w:sz="0" w:space="0" w:color="auto"/>
              </w:divBdr>
              <w:divsChild>
                <w:div w:id="1156724156">
                  <w:marLeft w:val="0"/>
                  <w:marRight w:val="0"/>
                  <w:marTop w:val="0"/>
                  <w:marBottom w:val="0"/>
                  <w:divBdr>
                    <w:top w:val="none" w:sz="0" w:space="0" w:color="auto"/>
                    <w:left w:val="none" w:sz="0" w:space="0" w:color="auto"/>
                    <w:bottom w:val="none" w:sz="0" w:space="0" w:color="auto"/>
                    <w:right w:val="none" w:sz="0" w:space="0" w:color="auto"/>
                  </w:divBdr>
                  <w:divsChild>
                    <w:div w:id="1390032735">
                      <w:marLeft w:val="0"/>
                      <w:marRight w:val="0"/>
                      <w:marTop w:val="0"/>
                      <w:marBottom w:val="0"/>
                      <w:divBdr>
                        <w:top w:val="none" w:sz="0" w:space="0" w:color="auto"/>
                        <w:left w:val="none" w:sz="0" w:space="0" w:color="auto"/>
                        <w:bottom w:val="none" w:sz="0" w:space="0" w:color="auto"/>
                        <w:right w:val="none" w:sz="0" w:space="0" w:color="auto"/>
                      </w:divBdr>
                      <w:divsChild>
                        <w:div w:id="717361996">
                          <w:marLeft w:val="0"/>
                          <w:marRight w:val="0"/>
                          <w:marTop w:val="0"/>
                          <w:marBottom w:val="0"/>
                          <w:divBdr>
                            <w:top w:val="none" w:sz="0" w:space="0" w:color="auto"/>
                            <w:left w:val="none" w:sz="0" w:space="0" w:color="auto"/>
                            <w:bottom w:val="none" w:sz="0" w:space="0" w:color="auto"/>
                            <w:right w:val="none" w:sz="0" w:space="0" w:color="auto"/>
                          </w:divBdr>
                          <w:divsChild>
                            <w:div w:id="106302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84.emf"/><Relationship Id="rId299" Type="http://schemas.openxmlformats.org/officeDocument/2006/relationships/image" Target="media/image228.png"/><Relationship Id="rId21" Type="http://schemas.openxmlformats.org/officeDocument/2006/relationships/image" Target="media/image12.png"/><Relationship Id="rId63" Type="http://schemas.openxmlformats.org/officeDocument/2006/relationships/hyperlink" Target="http://en.wikipedia.org/wiki/Aglet" TargetMode="External"/><Relationship Id="rId159" Type="http://schemas.openxmlformats.org/officeDocument/2006/relationships/hyperlink" Target="http://www.shoesnfeet.com/moderate-motion-control" TargetMode="External"/><Relationship Id="rId324" Type="http://schemas.openxmlformats.org/officeDocument/2006/relationships/hyperlink" Target="http://encyclopedia.thefreedictionary.com/Footwear" TargetMode="External"/><Relationship Id="rId170" Type="http://schemas.openxmlformats.org/officeDocument/2006/relationships/hyperlink" Target="http://encyclopedia2.thefreedictionary.com/lithography" TargetMode="External"/><Relationship Id="rId226" Type="http://schemas.openxmlformats.org/officeDocument/2006/relationships/image" Target="media/image163.png"/><Relationship Id="rId268" Type="http://schemas.openxmlformats.org/officeDocument/2006/relationships/image" Target="media/image201.emf"/><Relationship Id="rId32" Type="http://schemas.openxmlformats.org/officeDocument/2006/relationships/image" Target="media/image16.emf"/><Relationship Id="rId74" Type="http://schemas.openxmlformats.org/officeDocument/2006/relationships/image" Target="media/image42.png"/><Relationship Id="rId128" Type="http://schemas.openxmlformats.org/officeDocument/2006/relationships/image" Target="media/image95.emf"/><Relationship Id="rId335" Type="http://schemas.openxmlformats.org/officeDocument/2006/relationships/image" Target="media/image240.jpeg"/><Relationship Id="rId5" Type="http://schemas.openxmlformats.org/officeDocument/2006/relationships/webSettings" Target="webSettings.xml"/><Relationship Id="rId181" Type="http://schemas.openxmlformats.org/officeDocument/2006/relationships/image" Target="media/image123.jpeg"/><Relationship Id="rId237" Type="http://schemas.openxmlformats.org/officeDocument/2006/relationships/image" Target="media/image170.png"/><Relationship Id="rId279" Type="http://schemas.openxmlformats.org/officeDocument/2006/relationships/image" Target="media/image210.png"/><Relationship Id="rId43" Type="http://schemas.openxmlformats.org/officeDocument/2006/relationships/image" Target="media/image22.jpeg"/><Relationship Id="rId139" Type="http://schemas.openxmlformats.org/officeDocument/2006/relationships/image" Target="media/image100.emf"/><Relationship Id="rId290" Type="http://schemas.openxmlformats.org/officeDocument/2006/relationships/image" Target="media/image221.png"/><Relationship Id="rId304" Type="http://schemas.openxmlformats.org/officeDocument/2006/relationships/image" Target="media/image231.png"/><Relationship Id="rId346" Type="http://schemas.openxmlformats.org/officeDocument/2006/relationships/hyperlink" Target="mailto:abdinago2@gmail.com" TargetMode="External"/><Relationship Id="rId85" Type="http://schemas.openxmlformats.org/officeDocument/2006/relationships/image" Target="media/image52.png"/><Relationship Id="rId150" Type="http://schemas.openxmlformats.org/officeDocument/2006/relationships/image" Target="media/image109.emf"/><Relationship Id="rId192" Type="http://schemas.openxmlformats.org/officeDocument/2006/relationships/image" Target="media/image134.jpeg"/><Relationship Id="rId206" Type="http://schemas.openxmlformats.org/officeDocument/2006/relationships/image" Target="media/image146.jpeg"/><Relationship Id="rId248" Type="http://schemas.openxmlformats.org/officeDocument/2006/relationships/image" Target="media/image181.png"/><Relationship Id="rId12" Type="http://schemas.openxmlformats.org/officeDocument/2006/relationships/image" Target="media/image3.jpeg"/><Relationship Id="rId108" Type="http://schemas.openxmlformats.org/officeDocument/2006/relationships/image" Target="media/image75.emf"/><Relationship Id="rId315" Type="http://schemas.openxmlformats.org/officeDocument/2006/relationships/diagramQuickStyle" Target="diagrams/quickStyle2.xml"/><Relationship Id="rId54" Type="http://schemas.openxmlformats.org/officeDocument/2006/relationships/image" Target="media/image29.png"/><Relationship Id="rId96" Type="http://schemas.openxmlformats.org/officeDocument/2006/relationships/image" Target="media/image63.png"/><Relationship Id="rId161" Type="http://schemas.openxmlformats.org/officeDocument/2006/relationships/hyperlink" Target="http://www.shoesnfeet.com/stability-and-high-stability" TargetMode="External"/><Relationship Id="rId217" Type="http://schemas.openxmlformats.org/officeDocument/2006/relationships/image" Target="media/image154.png"/><Relationship Id="rId259" Type="http://schemas.openxmlformats.org/officeDocument/2006/relationships/image" Target="media/image192.jpeg"/><Relationship Id="rId23" Type="http://schemas.openxmlformats.org/officeDocument/2006/relationships/hyperlink" Target="http://en.wikipedia.org/wiki/High-heeled_footwear" TargetMode="External"/><Relationship Id="rId119" Type="http://schemas.openxmlformats.org/officeDocument/2006/relationships/image" Target="media/image86.emf"/><Relationship Id="rId270" Type="http://schemas.openxmlformats.org/officeDocument/2006/relationships/image" Target="media/image203.png"/><Relationship Id="rId326" Type="http://schemas.openxmlformats.org/officeDocument/2006/relationships/hyperlink" Target="http://encyclopedia.thefreedictionary.com/Toxicity" TargetMode="External"/><Relationship Id="rId65" Type="http://schemas.openxmlformats.org/officeDocument/2006/relationships/image" Target="media/image34.jpeg"/><Relationship Id="rId130" Type="http://schemas.openxmlformats.org/officeDocument/2006/relationships/hyperlink" Target="http://workingperson.com/footwear-1/mens-steel-toe-boots.html" TargetMode="External"/><Relationship Id="rId172" Type="http://schemas.openxmlformats.org/officeDocument/2006/relationships/image" Target="media/image114.jpeg"/><Relationship Id="rId228" Type="http://schemas.openxmlformats.org/officeDocument/2006/relationships/image" Target="media/image165.png"/><Relationship Id="rId281" Type="http://schemas.openxmlformats.org/officeDocument/2006/relationships/image" Target="media/image212.png"/><Relationship Id="rId337" Type="http://schemas.openxmlformats.org/officeDocument/2006/relationships/image" Target="media/image242.jpeg"/><Relationship Id="rId34" Type="http://schemas.openxmlformats.org/officeDocument/2006/relationships/hyperlink" Target="https://therightshoe.net/wp-content/uploads/2015/04/8c460c2b23f6fd5b71431b623740e6f6.jpg" TargetMode="External"/><Relationship Id="rId76" Type="http://schemas.openxmlformats.org/officeDocument/2006/relationships/image" Target="media/image44.png"/><Relationship Id="rId141" Type="http://schemas.openxmlformats.org/officeDocument/2006/relationships/image" Target="media/image102.emf"/><Relationship Id="rId7" Type="http://schemas.openxmlformats.org/officeDocument/2006/relationships/endnotes" Target="endnotes.xml"/><Relationship Id="rId183" Type="http://schemas.openxmlformats.org/officeDocument/2006/relationships/image" Target="media/image125.jpeg"/><Relationship Id="rId239" Type="http://schemas.openxmlformats.org/officeDocument/2006/relationships/image" Target="media/image172.png"/><Relationship Id="rId250" Type="http://schemas.openxmlformats.org/officeDocument/2006/relationships/image" Target="media/image183.png"/><Relationship Id="rId292" Type="http://schemas.openxmlformats.org/officeDocument/2006/relationships/image" Target="media/image223.png"/><Relationship Id="rId306" Type="http://schemas.openxmlformats.org/officeDocument/2006/relationships/image" Target="media/image233.png"/><Relationship Id="rId45" Type="http://schemas.openxmlformats.org/officeDocument/2006/relationships/image" Target="media/image23.jpeg"/><Relationship Id="rId87" Type="http://schemas.openxmlformats.org/officeDocument/2006/relationships/image" Target="media/image54.png"/><Relationship Id="rId110" Type="http://schemas.openxmlformats.org/officeDocument/2006/relationships/image" Target="media/image77.emf"/><Relationship Id="rId348" Type="http://schemas.openxmlformats.org/officeDocument/2006/relationships/hyperlink" Target="mailto:genanewd28@gmail.com" TargetMode="External"/><Relationship Id="rId152" Type="http://schemas.openxmlformats.org/officeDocument/2006/relationships/image" Target="media/image111.emf"/><Relationship Id="rId194" Type="http://schemas.openxmlformats.org/officeDocument/2006/relationships/image" Target="media/image136.jpeg"/><Relationship Id="rId208" Type="http://schemas.openxmlformats.org/officeDocument/2006/relationships/hyperlink" Target="http://en.wikipedia.org/wiki/Cottage_industry" TargetMode="External"/><Relationship Id="rId261" Type="http://schemas.openxmlformats.org/officeDocument/2006/relationships/image" Target="media/image194.jpeg"/><Relationship Id="rId14" Type="http://schemas.openxmlformats.org/officeDocument/2006/relationships/image" Target="media/image5.emf"/><Relationship Id="rId56" Type="http://schemas.openxmlformats.org/officeDocument/2006/relationships/footer" Target="footer1.xml"/><Relationship Id="rId317" Type="http://schemas.microsoft.com/office/2007/relationships/diagramDrawing" Target="diagrams/drawing2.xml"/><Relationship Id="rId8" Type="http://schemas.openxmlformats.org/officeDocument/2006/relationships/image" Target="media/image1.wmf"/><Relationship Id="rId98" Type="http://schemas.openxmlformats.org/officeDocument/2006/relationships/image" Target="media/image65.png"/><Relationship Id="rId121" Type="http://schemas.openxmlformats.org/officeDocument/2006/relationships/image" Target="media/image88.emf"/><Relationship Id="rId142" Type="http://schemas.openxmlformats.org/officeDocument/2006/relationships/image" Target="media/image103.emf"/><Relationship Id="rId163" Type="http://schemas.openxmlformats.org/officeDocument/2006/relationships/hyperlink" Target="http://www.shoesnfeet.com/velcro-athletic-shoes" TargetMode="External"/><Relationship Id="rId184" Type="http://schemas.openxmlformats.org/officeDocument/2006/relationships/image" Target="media/image126.jpeg"/><Relationship Id="rId219" Type="http://schemas.openxmlformats.org/officeDocument/2006/relationships/image" Target="media/image156.png"/><Relationship Id="rId230" Type="http://schemas.openxmlformats.org/officeDocument/2006/relationships/hyperlink" Target="http://en.wikipedia.org/wiki/Boot" TargetMode="External"/><Relationship Id="rId251" Type="http://schemas.openxmlformats.org/officeDocument/2006/relationships/image" Target="media/image184.png"/><Relationship Id="rId25" Type="http://schemas.openxmlformats.org/officeDocument/2006/relationships/hyperlink" Target="http://en.wikipedia.org/wiki/Rheumatoid_arthritis" TargetMode="External"/><Relationship Id="rId46" Type="http://schemas.openxmlformats.org/officeDocument/2006/relationships/image" Target="media/image24.jpeg"/><Relationship Id="rId67" Type="http://schemas.openxmlformats.org/officeDocument/2006/relationships/image" Target="media/image35.jpeg"/><Relationship Id="rId272" Type="http://schemas.openxmlformats.org/officeDocument/2006/relationships/image" Target="media/image205.png"/><Relationship Id="rId293" Type="http://schemas.openxmlformats.org/officeDocument/2006/relationships/image" Target="media/image224.png"/><Relationship Id="rId307" Type="http://schemas.openxmlformats.org/officeDocument/2006/relationships/image" Target="media/image234.png"/><Relationship Id="rId328" Type="http://schemas.openxmlformats.org/officeDocument/2006/relationships/hyperlink" Target="http://encyclopedia.thefreedictionary.com/Bull+polishing" TargetMode="External"/><Relationship Id="rId349" Type="http://schemas.openxmlformats.org/officeDocument/2006/relationships/fontTable" Target="fontTable.xml"/><Relationship Id="rId88" Type="http://schemas.openxmlformats.org/officeDocument/2006/relationships/image" Target="media/image55.png"/><Relationship Id="rId111" Type="http://schemas.openxmlformats.org/officeDocument/2006/relationships/image" Target="media/image78.emf"/><Relationship Id="rId132" Type="http://schemas.openxmlformats.org/officeDocument/2006/relationships/image" Target="media/image98.jpeg"/><Relationship Id="rId153" Type="http://schemas.openxmlformats.org/officeDocument/2006/relationships/image" Target="media/image112.png"/><Relationship Id="rId174" Type="http://schemas.openxmlformats.org/officeDocument/2006/relationships/image" Target="media/image116.jpeg"/><Relationship Id="rId195" Type="http://schemas.openxmlformats.org/officeDocument/2006/relationships/image" Target="media/image137.jpeg"/><Relationship Id="rId209" Type="http://schemas.openxmlformats.org/officeDocument/2006/relationships/hyperlink" Target="http://en.wikipedia.org/wiki/Heavy_industry" TargetMode="External"/><Relationship Id="rId220" Type="http://schemas.openxmlformats.org/officeDocument/2006/relationships/image" Target="media/image157.png"/><Relationship Id="rId241" Type="http://schemas.openxmlformats.org/officeDocument/2006/relationships/image" Target="media/image174.png"/><Relationship Id="rId15" Type="http://schemas.openxmlformats.org/officeDocument/2006/relationships/image" Target="media/image6.emf"/><Relationship Id="rId36" Type="http://schemas.openxmlformats.org/officeDocument/2006/relationships/image" Target="media/image18.jpeg"/><Relationship Id="rId57" Type="http://schemas.openxmlformats.org/officeDocument/2006/relationships/header" Target="header2.xml"/><Relationship Id="rId262" Type="http://schemas.openxmlformats.org/officeDocument/2006/relationships/image" Target="media/image195.jpeg"/><Relationship Id="rId283" Type="http://schemas.openxmlformats.org/officeDocument/2006/relationships/image" Target="media/image214.png"/><Relationship Id="rId318" Type="http://schemas.openxmlformats.org/officeDocument/2006/relationships/hyperlink" Target="http://encyclopedia.thefreedictionary.com/Paste+(rheology)" TargetMode="External"/><Relationship Id="rId339" Type="http://schemas.openxmlformats.org/officeDocument/2006/relationships/image" Target="media/image244.jpeg"/><Relationship Id="rId78" Type="http://schemas.openxmlformats.org/officeDocument/2006/relationships/image" Target="media/image46.jpeg"/><Relationship Id="rId99" Type="http://schemas.openxmlformats.org/officeDocument/2006/relationships/image" Target="media/image66.png"/><Relationship Id="rId101" Type="http://schemas.openxmlformats.org/officeDocument/2006/relationships/image" Target="media/image68.png"/><Relationship Id="rId122" Type="http://schemas.openxmlformats.org/officeDocument/2006/relationships/image" Target="media/image89.png"/><Relationship Id="rId143" Type="http://schemas.openxmlformats.org/officeDocument/2006/relationships/image" Target="media/image104.emf"/><Relationship Id="rId164" Type="http://schemas.openxmlformats.org/officeDocument/2006/relationships/hyperlink" Target="http://www.shoesnfeet.com/velcro-casual-shoes" TargetMode="External"/><Relationship Id="rId185" Type="http://schemas.openxmlformats.org/officeDocument/2006/relationships/image" Target="media/image127.jpeg"/><Relationship Id="rId350" Type="http://schemas.openxmlformats.org/officeDocument/2006/relationships/theme" Target="theme/theme1.xml"/><Relationship Id="rId9" Type="http://schemas.openxmlformats.org/officeDocument/2006/relationships/image" Target="media/image10.wmf"/><Relationship Id="rId210" Type="http://schemas.openxmlformats.org/officeDocument/2006/relationships/image" Target="media/image148.png"/><Relationship Id="rId26" Type="http://schemas.openxmlformats.org/officeDocument/2006/relationships/hyperlink" Target="http://en.wikipedia.org/wiki/Stroke" TargetMode="External"/><Relationship Id="rId231" Type="http://schemas.openxmlformats.org/officeDocument/2006/relationships/hyperlink" Target="http://en.wikipedia.org/wiki/Footwear" TargetMode="External"/><Relationship Id="rId252" Type="http://schemas.openxmlformats.org/officeDocument/2006/relationships/image" Target="media/image185.png"/><Relationship Id="rId273" Type="http://schemas.openxmlformats.org/officeDocument/2006/relationships/image" Target="media/image206.png"/><Relationship Id="rId294" Type="http://schemas.openxmlformats.org/officeDocument/2006/relationships/image" Target="media/image225.png"/><Relationship Id="rId308" Type="http://schemas.openxmlformats.org/officeDocument/2006/relationships/diagramData" Target="diagrams/data1.xml"/><Relationship Id="rId329" Type="http://schemas.openxmlformats.org/officeDocument/2006/relationships/hyperlink" Target="http://encyclopedia.thefreedictionary.com/Saliva" TargetMode="External"/><Relationship Id="rId47" Type="http://schemas.openxmlformats.org/officeDocument/2006/relationships/hyperlink" Target="https://therightshoe.net/wp-content/uploads/2015/04/poulaine.jpg" TargetMode="External"/><Relationship Id="rId68" Type="http://schemas.openxmlformats.org/officeDocument/2006/relationships/image" Target="media/image36.png"/><Relationship Id="rId89" Type="http://schemas.openxmlformats.org/officeDocument/2006/relationships/image" Target="media/image56.png"/><Relationship Id="rId112" Type="http://schemas.openxmlformats.org/officeDocument/2006/relationships/image" Target="media/image79.emf"/><Relationship Id="rId133" Type="http://schemas.openxmlformats.org/officeDocument/2006/relationships/hyperlink" Target="http://workingperson.com/footwear-1/mens-steel-toe-boots/puncture-resistant-boots.html" TargetMode="External"/><Relationship Id="rId154" Type="http://schemas.openxmlformats.org/officeDocument/2006/relationships/hyperlink" Target="http://www.shoesnfeet.com/cushion" TargetMode="External"/><Relationship Id="rId175" Type="http://schemas.openxmlformats.org/officeDocument/2006/relationships/image" Target="media/image117.jpeg"/><Relationship Id="rId340" Type="http://schemas.openxmlformats.org/officeDocument/2006/relationships/image" Target="media/image245.jpeg"/><Relationship Id="rId196" Type="http://schemas.openxmlformats.org/officeDocument/2006/relationships/header" Target="header3.xml"/><Relationship Id="rId200" Type="http://schemas.openxmlformats.org/officeDocument/2006/relationships/image" Target="media/image140.jpeg"/><Relationship Id="rId16" Type="http://schemas.openxmlformats.org/officeDocument/2006/relationships/image" Target="media/image7.png"/><Relationship Id="rId221" Type="http://schemas.openxmlformats.org/officeDocument/2006/relationships/image" Target="media/image158.png"/><Relationship Id="rId242" Type="http://schemas.openxmlformats.org/officeDocument/2006/relationships/image" Target="media/image175.png"/><Relationship Id="rId263" Type="http://schemas.openxmlformats.org/officeDocument/2006/relationships/image" Target="media/image196.jpeg"/><Relationship Id="rId284" Type="http://schemas.openxmlformats.org/officeDocument/2006/relationships/image" Target="media/image215.png"/><Relationship Id="rId319" Type="http://schemas.openxmlformats.org/officeDocument/2006/relationships/hyperlink" Target="http://encyclopedia.thefreedictionary.com/Cream+(pharmaceutical)" TargetMode="External"/><Relationship Id="rId37" Type="http://schemas.openxmlformats.org/officeDocument/2006/relationships/hyperlink" Target="https://therightshoe.net/wp-content/uploads/2015/04/8457_9571.jpg" TargetMode="External"/><Relationship Id="rId58" Type="http://schemas.openxmlformats.org/officeDocument/2006/relationships/footer" Target="footer2.xml"/><Relationship Id="rId79" Type="http://schemas.openxmlformats.org/officeDocument/2006/relationships/image" Target="media/image47.png"/><Relationship Id="rId102" Type="http://schemas.openxmlformats.org/officeDocument/2006/relationships/image" Target="media/image69.png"/><Relationship Id="rId123" Type="http://schemas.openxmlformats.org/officeDocument/2006/relationships/image" Target="media/image90.png"/><Relationship Id="rId144" Type="http://schemas.openxmlformats.org/officeDocument/2006/relationships/image" Target="media/image105.emf"/><Relationship Id="rId330" Type="http://schemas.openxmlformats.org/officeDocument/2006/relationships/image" Target="media/image235.jpeg"/><Relationship Id="rId90" Type="http://schemas.openxmlformats.org/officeDocument/2006/relationships/image" Target="media/image57.png"/><Relationship Id="rId165" Type="http://schemas.openxmlformats.org/officeDocument/2006/relationships/hyperlink" Target="http://www.shoesnfeet.com/velcro-sandals" TargetMode="External"/><Relationship Id="rId186" Type="http://schemas.openxmlformats.org/officeDocument/2006/relationships/image" Target="media/image128.jpeg"/><Relationship Id="rId211" Type="http://schemas.openxmlformats.org/officeDocument/2006/relationships/image" Target="media/image149.png"/><Relationship Id="rId232" Type="http://schemas.openxmlformats.org/officeDocument/2006/relationships/hyperlink" Target="http://en.wikipedia.org/wiki/Aglet" TargetMode="External"/><Relationship Id="rId253" Type="http://schemas.openxmlformats.org/officeDocument/2006/relationships/image" Target="media/image186.png"/><Relationship Id="rId274" Type="http://schemas.openxmlformats.org/officeDocument/2006/relationships/image" Target="media/image207.png"/><Relationship Id="rId295" Type="http://schemas.openxmlformats.org/officeDocument/2006/relationships/hyperlink" Target="http://www.wisegeek.com/what-is-upholstery.htm" TargetMode="External"/><Relationship Id="rId309" Type="http://schemas.openxmlformats.org/officeDocument/2006/relationships/diagramLayout" Target="diagrams/layout1.xml"/><Relationship Id="rId27" Type="http://schemas.openxmlformats.org/officeDocument/2006/relationships/hyperlink" Target="http://en.wikipedia.org/wiki/Charcot-Marie-Tooth_disease" TargetMode="External"/><Relationship Id="rId48" Type="http://schemas.openxmlformats.org/officeDocument/2006/relationships/image" Target="media/image25.jpeg"/><Relationship Id="rId69" Type="http://schemas.openxmlformats.org/officeDocument/2006/relationships/image" Target="media/image37.png"/><Relationship Id="rId113" Type="http://schemas.openxmlformats.org/officeDocument/2006/relationships/image" Target="media/image80.emf"/><Relationship Id="rId134" Type="http://schemas.openxmlformats.org/officeDocument/2006/relationships/image" Target="media/image99.jpeg"/><Relationship Id="rId320" Type="http://schemas.openxmlformats.org/officeDocument/2006/relationships/hyperlink" Target="http://encyclopedia.thefreedictionary.com/Polishing" TargetMode="External"/><Relationship Id="rId80" Type="http://schemas.openxmlformats.org/officeDocument/2006/relationships/image" Target="media/image48.png"/><Relationship Id="rId155" Type="http://schemas.openxmlformats.org/officeDocument/2006/relationships/hyperlink" Target="http://www.shoesnfeet.com/function-extra-depth" TargetMode="External"/><Relationship Id="rId176" Type="http://schemas.openxmlformats.org/officeDocument/2006/relationships/image" Target="media/image118.jpeg"/><Relationship Id="rId197" Type="http://schemas.openxmlformats.org/officeDocument/2006/relationships/footer" Target="footer3.xml"/><Relationship Id="rId341" Type="http://schemas.openxmlformats.org/officeDocument/2006/relationships/image" Target="media/image246.jpeg"/><Relationship Id="rId201" Type="http://schemas.openxmlformats.org/officeDocument/2006/relationships/image" Target="media/image141.jpeg"/><Relationship Id="rId222" Type="http://schemas.openxmlformats.org/officeDocument/2006/relationships/image" Target="media/image159.png"/><Relationship Id="rId243" Type="http://schemas.openxmlformats.org/officeDocument/2006/relationships/image" Target="media/image176.png"/><Relationship Id="rId264" Type="http://schemas.openxmlformats.org/officeDocument/2006/relationships/image" Target="media/image197.jpeg"/><Relationship Id="rId285" Type="http://schemas.openxmlformats.org/officeDocument/2006/relationships/image" Target="media/image216.png"/><Relationship Id="rId17" Type="http://schemas.openxmlformats.org/officeDocument/2006/relationships/image" Target="media/image8.png"/><Relationship Id="rId38" Type="http://schemas.openxmlformats.org/officeDocument/2006/relationships/image" Target="media/image19.jpeg"/><Relationship Id="rId59" Type="http://schemas.openxmlformats.org/officeDocument/2006/relationships/image" Target="media/image32.jpeg"/><Relationship Id="rId103" Type="http://schemas.openxmlformats.org/officeDocument/2006/relationships/image" Target="media/image70.png"/><Relationship Id="rId124" Type="http://schemas.openxmlformats.org/officeDocument/2006/relationships/image" Target="media/image91.png"/><Relationship Id="rId310" Type="http://schemas.openxmlformats.org/officeDocument/2006/relationships/diagramQuickStyle" Target="diagrams/quickStyle1.xml"/><Relationship Id="rId70" Type="http://schemas.openxmlformats.org/officeDocument/2006/relationships/image" Target="media/image38.jpeg"/><Relationship Id="rId91" Type="http://schemas.openxmlformats.org/officeDocument/2006/relationships/image" Target="media/image58.png"/><Relationship Id="rId145" Type="http://schemas.openxmlformats.org/officeDocument/2006/relationships/image" Target="media/image106.emf"/><Relationship Id="rId166" Type="http://schemas.openxmlformats.org/officeDocument/2006/relationships/hyperlink" Target="http://encyclopedia2.thefreedictionary.com/cartoon" TargetMode="External"/><Relationship Id="rId187" Type="http://schemas.openxmlformats.org/officeDocument/2006/relationships/image" Target="media/image129.jpeg"/><Relationship Id="rId331" Type="http://schemas.openxmlformats.org/officeDocument/2006/relationships/image" Target="media/image236.jpeg"/><Relationship Id="rId1" Type="http://schemas.openxmlformats.org/officeDocument/2006/relationships/customXml" Target="../customXml/item1.xml"/><Relationship Id="rId212" Type="http://schemas.openxmlformats.org/officeDocument/2006/relationships/image" Target="media/image150.png"/><Relationship Id="rId233" Type="http://schemas.openxmlformats.org/officeDocument/2006/relationships/image" Target="media/image166.png"/><Relationship Id="rId254" Type="http://schemas.openxmlformats.org/officeDocument/2006/relationships/image" Target="media/image187.jpeg"/><Relationship Id="rId28" Type="http://schemas.openxmlformats.org/officeDocument/2006/relationships/hyperlink" Target="http://en.wikipedia.org/wiki/Diabetes" TargetMode="External"/><Relationship Id="rId49" Type="http://schemas.openxmlformats.org/officeDocument/2006/relationships/image" Target="media/image26.jpeg"/><Relationship Id="rId114" Type="http://schemas.openxmlformats.org/officeDocument/2006/relationships/image" Target="media/image81.emf"/><Relationship Id="rId275" Type="http://schemas.openxmlformats.org/officeDocument/2006/relationships/image" Target="media/image208.png"/><Relationship Id="rId296" Type="http://schemas.openxmlformats.org/officeDocument/2006/relationships/hyperlink" Target="http://www.wisegeek.com/what-are-different-types-of-vests.htm" TargetMode="External"/><Relationship Id="rId300" Type="http://schemas.openxmlformats.org/officeDocument/2006/relationships/image" Target="media/image229.png"/><Relationship Id="rId60" Type="http://schemas.openxmlformats.org/officeDocument/2006/relationships/hyperlink" Target="http://en.wikipedia.org/wiki/Shoes" TargetMode="External"/><Relationship Id="rId81" Type="http://schemas.openxmlformats.org/officeDocument/2006/relationships/image" Target="media/image49.png"/><Relationship Id="rId135" Type="http://schemas.openxmlformats.org/officeDocument/2006/relationships/hyperlink" Target="http://www.answers.com/topic/footwear" TargetMode="External"/><Relationship Id="rId156" Type="http://schemas.openxmlformats.org/officeDocument/2006/relationships/hyperlink" Target="http://www.shoesnfeet.com/lasts-semi-curved" TargetMode="External"/><Relationship Id="rId177" Type="http://schemas.openxmlformats.org/officeDocument/2006/relationships/image" Target="media/image119.jpeg"/><Relationship Id="rId198" Type="http://schemas.openxmlformats.org/officeDocument/2006/relationships/image" Target="media/image138.jpeg"/><Relationship Id="rId321" Type="http://schemas.openxmlformats.org/officeDocument/2006/relationships/hyperlink" Target="http://encyclopedia.thefreedictionary.com/Waterproofing" TargetMode="External"/><Relationship Id="rId342" Type="http://schemas.openxmlformats.org/officeDocument/2006/relationships/image" Target="media/image247.jpeg"/><Relationship Id="rId202" Type="http://schemas.openxmlformats.org/officeDocument/2006/relationships/image" Target="media/image142.jpeg"/><Relationship Id="rId223" Type="http://schemas.openxmlformats.org/officeDocument/2006/relationships/image" Target="media/image160.png"/><Relationship Id="rId244" Type="http://schemas.openxmlformats.org/officeDocument/2006/relationships/image" Target="media/image177.png"/><Relationship Id="rId18" Type="http://schemas.openxmlformats.org/officeDocument/2006/relationships/image" Target="media/image9.png"/><Relationship Id="rId39" Type="http://schemas.openxmlformats.org/officeDocument/2006/relationships/hyperlink" Target="https://therightshoe.net/wp-content/uploads/2015/04/egyptian-sandal2.jpg" TargetMode="External"/><Relationship Id="rId265" Type="http://schemas.openxmlformats.org/officeDocument/2006/relationships/image" Target="media/image198.png"/><Relationship Id="rId286" Type="http://schemas.openxmlformats.org/officeDocument/2006/relationships/image" Target="media/image217.png"/><Relationship Id="rId50" Type="http://schemas.openxmlformats.org/officeDocument/2006/relationships/hyperlink" Target="https://therightshoe.net/wp-content/uploads/2015/04/louis-heel.jpg" TargetMode="External"/><Relationship Id="rId104" Type="http://schemas.openxmlformats.org/officeDocument/2006/relationships/image" Target="media/image71.png"/><Relationship Id="rId125" Type="http://schemas.openxmlformats.org/officeDocument/2006/relationships/image" Target="media/image92.emf"/><Relationship Id="rId146" Type="http://schemas.openxmlformats.org/officeDocument/2006/relationships/image" Target="media/image107.emf"/><Relationship Id="rId167" Type="http://schemas.openxmlformats.org/officeDocument/2006/relationships/hyperlink" Target="http://encyclopedia2.thefreedictionary.com/illustration" TargetMode="External"/><Relationship Id="rId188" Type="http://schemas.openxmlformats.org/officeDocument/2006/relationships/image" Target="media/image130.jpeg"/><Relationship Id="rId311" Type="http://schemas.openxmlformats.org/officeDocument/2006/relationships/diagramColors" Target="diagrams/colors1.xml"/><Relationship Id="rId332" Type="http://schemas.openxmlformats.org/officeDocument/2006/relationships/image" Target="media/image237.jpeg"/><Relationship Id="rId71" Type="http://schemas.openxmlformats.org/officeDocument/2006/relationships/image" Target="media/image39.jpeg"/><Relationship Id="rId92" Type="http://schemas.openxmlformats.org/officeDocument/2006/relationships/image" Target="media/image59.png"/><Relationship Id="rId213" Type="http://schemas.openxmlformats.org/officeDocument/2006/relationships/image" Target="media/image151.png"/><Relationship Id="rId234" Type="http://schemas.openxmlformats.org/officeDocument/2006/relationships/image" Target="media/image167.png"/><Relationship Id="rId2" Type="http://schemas.openxmlformats.org/officeDocument/2006/relationships/numbering" Target="numbering.xml"/><Relationship Id="rId29" Type="http://schemas.openxmlformats.org/officeDocument/2006/relationships/image" Target="media/image13.png"/><Relationship Id="rId255" Type="http://schemas.openxmlformats.org/officeDocument/2006/relationships/image" Target="media/image188.jpeg"/><Relationship Id="rId276" Type="http://schemas.openxmlformats.org/officeDocument/2006/relationships/image" Target="media/image209.png"/><Relationship Id="rId297" Type="http://schemas.openxmlformats.org/officeDocument/2006/relationships/image" Target="media/image226.png"/><Relationship Id="rId40" Type="http://schemas.openxmlformats.org/officeDocument/2006/relationships/image" Target="media/image20.jpeg"/><Relationship Id="rId115" Type="http://schemas.openxmlformats.org/officeDocument/2006/relationships/image" Target="media/image82.emf"/><Relationship Id="rId136" Type="http://schemas.openxmlformats.org/officeDocument/2006/relationships/hyperlink" Target="http://www.answers.com/topic/design" TargetMode="External"/><Relationship Id="rId157" Type="http://schemas.openxmlformats.org/officeDocument/2006/relationships/hyperlink" Target="http://www.shoesnfeet.com/lasts-semi-straight" TargetMode="External"/><Relationship Id="rId178" Type="http://schemas.openxmlformats.org/officeDocument/2006/relationships/image" Target="media/image120.jpeg"/><Relationship Id="rId301" Type="http://schemas.openxmlformats.org/officeDocument/2006/relationships/image" Target="media/image230.png"/><Relationship Id="rId322" Type="http://schemas.openxmlformats.org/officeDocument/2006/relationships/hyperlink" Target="http://encyclopedia.thefreedictionary.com/Leather" TargetMode="External"/><Relationship Id="rId343" Type="http://schemas.openxmlformats.org/officeDocument/2006/relationships/image" Target="media/image248.jpeg"/><Relationship Id="rId61" Type="http://schemas.openxmlformats.org/officeDocument/2006/relationships/hyperlink" Target="http://en.wikipedia.org/wiki/Boot" TargetMode="External"/><Relationship Id="rId82" Type="http://schemas.openxmlformats.org/officeDocument/2006/relationships/hyperlink" Target="http://en.wikipedia.org/wiki/Brannock_Device" TargetMode="External"/><Relationship Id="rId199" Type="http://schemas.openxmlformats.org/officeDocument/2006/relationships/image" Target="media/image139.jpeg"/><Relationship Id="rId203" Type="http://schemas.openxmlformats.org/officeDocument/2006/relationships/image" Target="media/image143.png"/><Relationship Id="rId19" Type="http://schemas.openxmlformats.org/officeDocument/2006/relationships/image" Target="media/image10.png"/><Relationship Id="rId224" Type="http://schemas.openxmlformats.org/officeDocument/2006/relationships/image" Target="media/image161.png"/><Relationship Id="rId245" Type="http://schemas.openxmlformats.org/officeDocument/2006/relationships/image" Target="media/image178.png"/><Relationship Id="rId266" Type="http://schemas.openxmlformats.org/officeDocument/2006/relationships/image" Target="media/image199.jpeg"/><Relationship Id="rId287" Type="http://schemas.openxmlformats.org/officeDocument/2006/relationships/image" Target="media/image218.png"/><Relationship Id="rId30" Type="http://schemas.openxmlformats.org/officeDocument/2006/relationships/image" Target="media/image14.png"/><Relationship Id="rId105" Type="http://schemas.openxmlformats.org/officeDocument/2006/relationships/image" Target="media/image72.png"/><Relationship Id="rId126" Type="http://schemas.openxmlformats.org/officeDocument/2006/relationships/image" Target="media/image93.emf"/><Relationship Id="rId147" Type="http://schemas.openxmlformats.org/officeDocument/2006/relationships/hyperlink" Target="http://www.answers.com/topic/pajamas" TargetMode="External"/><Relationship Id="rId168" Type="http://schemas.openxmlformats.org/officeDocument/2006/relationships/hyperlink" Target="http://encyclopedia2.thefreedictionary.com/etching" TargetMode="External"/><Relationship Id="rId312" Type="http://schemas.microsoft.com/office/2007/relationships/diagramDrawing" Target="diagrams/drawing1.xml"/><Relationship Id="rId333" Type="http://schemas.openxmlformats.org/officeDocument/2006/relationships/image" Target="media/image238.jpeg"/><Relationship Id="rId51" Type="http://schemas.openxmlformats.org/officeDocument/2006/relationships/hyperlink" Target="https://therightshoe.net/wp-content/uploads/2015/04/Classic-both.jpg" TargetMode="External"/><Relationship Id="rId72" Type="http://schemas.openxmlformats.org/officeDocument/2006/relationships/image" Target="media/image40.jpeg"/><Relationship Id="rId93" Type="http://schemas.openxmlformats.org/officeDocument/2006/relationships/image" Target="media/image60.png"/><Relationship Id="rId189" Type="http://schemas.openxmlformats.org/officeDocument/2006/relationships/image" Target="media/image131.jpeg"/><Relationship Id="rId3" Type="http://schemas.openxmlformats.org/officeDocument/2006/relationships/styles" Target="styles.xml"/><Relationship Id="rId214" Type="http://schemas.openxmlformats.org/officeDocument/2006/relationships/hyperlink" Target="http://www.answers.com/topic/trinitrotoluene" TargetMode="External"/><Relationship Id="rId235" Type="http://schemas.openxmlformats.org/officeDocument/2006/relationships/image" Target="media/image168.png"/><Relationship Id="rId256" Type="http://schemas.openxmlformats.org/officeDocument/2006/relationships/image" Target="media/image189.jpeg"/><Relationship Id="rId277" Type="http://schemas.openxmlformats.org/officeDocument/2006/relationships/header" Target="header4.xml"/><Relationship Id="rId298" Type="http://schemas.openxmlformats.org/officeDocument/2006/relationships/image" Target="media/image227.png"/><Relationship Id="rId116" Type="http://schemas.openxmlformats.org/officeDocument/2006/relationships/image" Target="media/image83.emf"/><Relationship Id="rId137" Type="http://schemas.openxmlformats.org/officeDocument/2006/relationships/hyperlink" Target="http://www.answers.com/topic/culture" TargetMode="External"/><Relationship Id="rId158" Type="http://schemas.openxmlformats.org/officeDocument/2006/relationships/hyperlink" Target="http://www.shoesnfeet.com/lasts-straight" TargetMode="External"/><Relationship Id="rId302" Type="http://schemas.openxmlformats.org/officeDocument/2006/relationships/hyperlink" Target="http://en.wikipedia.org/wiki/Rawhide_(textile)" TargetMode="External"/><Relationship Id="rId323" Type="http://schemas.openxmlformats.org/officeDocument/2006/relationships/hyperlink" Target="http://encyclopedia.thefreedictionary.com/Shoe" TargetMode="External"/><Relationship Id="rId344" Type="http://schemas.openxmlformats.org/officeDocument/2006/relationships/image" Target="media/image249.png"/><Relationship Id="rId20" Type="http://schemas.openxmlformats.org/officeDocument/2006/relationships/image" Target="media/image11.png"/><Relationship Id="rId41" Type="http://schemas.openxmlformats.org/officeDocument/2006/relationships/hyperlink" Target="https://therightshoe.net/wp-content/uploads/2015/04/sandals1.jpg" TargetMode="External"/><Relationship Id="rId62" Type="http://schemas.openxmlformats.org/officeDocument/2006/relationships/hyperlink" Target="http://en.wikipedia.org/wiki/Footwear" TargetMode="External"/><Relationship Id="rId83" Type="http://schemas.openxmlformats.org/officeDocument/2006/relationships/image" Target="media/image50.png"/><Relationship Id="rId179" Type="http://schemas.openxmlformats.org/officeDocument/2006/relationships/image" Target="media/image121.jpeg"/><Relationship Id="rId190" Type="http://schemas.openxmlformats.org/officeDocument/2006/relationships/image" Target="media/image132.jpeg"/><Relationship Id="rId204" Type="http://schemas.openxmlformats.org/officeDocument/2006/relationships/image" Target="media/image144.jpeg"/><Relationship Id="rId225" Type="http://schemas.openxmlformats.org/officeDocument/2006/relationships/image" Target="media/image162.png"/><Relationship Id="rId246" Type="http://schemas.openxmlformats.org/officeDocument/2006/relationships/image" Target="media/image179.png"/><Relationship Id="rId267" Type="http://schemas.openxmlformats.org/officeDocument/2006/relationships/image" Target="media/image200.emf"/><Relationship Id="rId288" Type="http://schemas.openxmlformats.org/officeDocument/2006/relationships/image" Target="media/image219.png"/><Relationship Id="rId106" Type="http://schemas.openxmlformats.org/officeDocument/2006/relationships/image" Target="media/image73.png"/><Relationship Id="rId127" Type="http://schemas.openxmlformats.org/officeDocument/2006/relationships/image" Target="media/image94.jpeg"/><Relationship Id="rId313" Type="http://schemas.openxmlformats.org/officeDocument/2006/relationships/diagramData" Target="diagrams/data2.xml"/><Relationship Id="rId10" Type="http://schemas.openxmlformats.org/officeDocument/2006/relationships/image" Target="media/image2.jpeg"/><Relationship Id="rId31" Type="http://schemas.openxmlformats.org/officeDocument/2006/relationships/image" Target="media/image15.png"/><Relationship Id="rId52" Type="http://schemas.openxmlformats.org/officeDocument/2006/relationships/image" Target="media/image27.jpeg"/><Relationship Id="rId73" Type="http://schemas.openxmlformats.org/officeDocument/2006/relationships/image" Target="media/image41.jpeg"/><Relationship Id="rId94" Type="http://schemas.openxmlformats.org/officeDocument/2006/relationships/image" Target="media/image61.png"/><Relationship Id="rId148" Type="http://schemas.openxmlformats.org/officeDocument/2006/relationships/image" Target="media/image108.emf"/><Relationship Id="rId169" Type="http://schemas.openxmlformats.org/officeDocument/2006/relationships/hyperlink" Target="http://encyclopedia2.thefreedictionary.com/engraving" TargetMode="External"/><Relationship Id="rId334" Type="http://schemas.openxmlformats.org/officeDocument/2006/relationships/image" Target="media/image239.jpeg"/><Relationship Id="rId4" Type="http://schemas.openxmlformats.org/officeDocument/2006/relationships/settings" Target="settings.xml"/><Relationship Id="rId180" Type="http://schemas.openxmlformats.org/officeDocument/2006/relationships/image" Target="media/image122.jpeg"/><Relationship Id="rId215" Type="http://schemas.openxmlformats.org/officeDocument/2006/relationships/image" Target="media/image152.png"/><Relationship Id="rId236" Type="http://schemas.openxmlformats.org/officeDocument/2006/relationships/image" Target="media/image169.png"/><Relationship Id="rId257" Type="http://schemas.openxmlformats.org/officeDocument/2006/relationships/image" Target="media/image190.jpeg"/><Relationship Id="rId278" Type="http://schemas.openxmlformats.org/officeDocument/2006/relationships/footer" Target="footer4.xml"/><Relationship Id="rId303" Type="http://schemas.openxmlformats.org/officeDocument/2006/relationships/hyperlink" Target="http://en.wikipedia.org/wiki/Suede" TargetMode="External"/><Relationship Id="rId42" Type="http://schemas.openxmlformats.org/officeDocument/2006/relationships/image" Target="media/image21.jpeg"/><Relationship Id="rId84" Type="http://schemas.openxmlformats.org/officeDocument/2006/relationships/image" Target="media/image51.jpeg"/><Relationship Id="rId138" Type="http://schemas.openxmlformats.org/officeDocument/2006/relationships/hyperlink" Target="http://www.answers.com/topic/fashion" TargetMode="External"/><Relationship Id="rId345" Type="http://schemas.openxmlformats.org/officeDocument/2006/relationships/hyperlink" Target="http://www.geine" TargetMode="External"/><Relationship Id="rId191" Type="http://schemas.openxmlformats.org/officeDocument/2006/relationships/image" Target="media/image133.jpeg"/><Relationship Id="rId205" Type="http://schemas.openxmlformats.org/officeDocument/2006/relationships/image" Target="media/image145.png"/><Relationship Id="rId247" Type="http://schemas.openxmlformats.org/officeDocument/2006/relationships/image" Target="media/image180.png"/><Relationship Id="rId107" Type="http://schemas.openxmlformats.org/officeDocument/2006/relationships/image" Target="media/image74.png"/><Relationship Id="rId289" Type="http://schemas.openxmlformats.org/officeDocument/2006/relationships/image" Target="media/image220.png"/><Relationship Id="rId11" Type="http://schemas.openxmlformats.org/officeDocument/2006/relationships/image" Target="media/image29.jpeg"/><Relationship Id="rId53" Type="http://schemas.openxmlformats.org/officeDocument/2006/relationships/image" Target="media/image28.jpeg"/><Relationship Id="rId149" Type="http://schemas.openxmlformats.org/officeDocument/2006/relationships/hyperlink" Target="http://www.answers.com/topic/loafers" TargetMode="External"/><Relationship Id="rId314" Type="http://schemas.openxmlformats.org/officeDocument/2006/relationships/diagramLayout" Target="diagrams/layout2.xml"/><Relationship Id="rId95" Type="http://schemas.openxmlformats.org/officeDocument/2006/relationships/image" Target="media/image62.png"/><Relationship Id="rId160" Type="http://schemas.openxmlformats.org/officeDocument/2006/relationships/hyperlink" Target="http://www.shoesnfeet.com/rocker-sole" TargetMode="External"/><Relationship Id="rId216" Type="http://schemas.openxmlformats.org/officeDocument/2006/relationships/image" Target="media/image153.png"/><Relationship Id="rId258" Type="http://schemas.openxmlformats.org/officeDocument/2006/relationships/image" Target="media/image191.jpeg"/><Relationship Id="rId22" Type="http://schemas.openxmlformats.org/officeDocument/2006/relationships/hyperlink" Target="http://en.wikipedia.org/wiki/Shoe" TargetMode="External"/><Relationship Id="rId64" Type="http://schemas.openxmlformats.org/officeDocument/2006/relationships/image" Target="media/image33.jpeg"/><Relationship Id="rId118" Type="http://schemas.openxmlformats.org/officeDocument/2006/relationships/image" Target="media/image85.emf"/><Relationship Id="rId325" Type="http://schemas.openxmlformats.org/officeDocument/2006/relationships/hyperlink" Target="http://encyclopedia.thefreedictionary.com/Wax" TargetMode="External"/><Relationship Id="rId171" Type="http://schemas.openxmlformats.org/officeDocument/2006/relationships/image" Target="media/image113.jpeg"/><Relationship Id="rId227" Type="http://schemas.openxmlformats.org/officeDocument/2006/relationships/image" Target="media/image164.png"/><Relationship Id="rId269" Type="http://schemas.openxmlformats.org/officeDocument/2006/relationships/image" Target="media/image202.png"/><Relationship Id="rId33" Type="http://schemas.openxmlformats.org/officeDocument/2006/relationships/hyperlink" Target="http://en.wikipedia.org/wiki/%C3%96tzi" TargetMode="External"/><Relationship Id="rId129" Type="http://schemas.openxmlformats.org/officeDocument/2006/relationships/image" Target="media/image96.emf"/><Relationship Id="rId280" Type="http://schemas.openxmlformats.org/officeDocument/2006/relationships/image" Target="media/image211.png"/><Relationship Id="rId336" Type="http://schemas.openxmlformats.org/officeDocument/2006/relationships/image" Target="media/image241.jpeg"/><Relationship Id="rId75" Type="http://schemas.openxmlformats.org/officeDocument/2006/relationships/image" Target="media/image43.png"/><Relationship Id="rId140" Type="http://schemas.openxmlformats.org/officeDocument/2006/relationships/image" Target="media/image101.emf"/><Relationship Id="rId182" Type="http://schemas.openxmlformats.org/officeDocument/2006/relationships/image" Target="media/image124.jpeg"/><Relationship Id="rId6" Type="http://schemas.openxmlformats.org/officeDocument/2006/relationships/footnotes" Target="footnotes.xml"/><Relationship Id="rId238" Type="http://schemas.openxmlformats.org/officeDocument/2006/relationships/image" Target="media/image171.png"/><Relationship Id="rId291" Type="http://schemas.openxmlformats.org/officeDocument/2006/relationships/image" Target="media/image222.png"/><Relationship Id="rId305" Type="http://schemas.openxmlformats.org/officeDocument/2006/relationships/image" Target="media/image232.png"/><Relationship Id="rId347" Type="http://schemas.openxmlformats.org/officeDocument/2006/relationships/hyperlink" Target="mailto:mollademeke9@gmail.com" TargetMode="External"/><Relationship Id="rId44" Type="http://schemas.openxmlformats.org/officeDocument/2006/relationships/hyperlink" Target="https://therightshoe.net/wp-content/uploads/2015/04/greek1.jpg" TargetMode="External"/><Relationship Id="rId86" Type="http://schemas.openxmlformats.org/officeDocument/2006/relationships/image" Target="media/image53.jpeg"/><Relationship Id="rId151" Type="http://schemas.openxmlformats.org/officeDocument/2006/relationships/image" Target="media/image110.emf"/><Relationship Id="rId193" Type="http://schemas.openxmlformats.org/officeDocument/2006/relationships/image" Target="media/image135.jpeg"/><Relationship Id="rId207" Type="http://schemas.openxmlformats.org/officeDocument/2006/relationships/image" Target="media/image147.jpeg"/><Relationship Id="rId249" Type="http://schemas.openxmlformats.org/officeDocument/2006/relationships/image" Target="media/image182.png"/><Relationship Id="rId13" Type="http://schemas.openxmlformats.org/officeDocument/2006/relationships/image" Target="media/image4.png"/><Relationship Id="rId109" Type="http://schemas.openxmlformats.org/officeDocument/2006/relationships/image" Target="media/image76.jpeg"/><Relationship Id="rId260" Type="http://schemas.openxmlformats.org/officeDocument/2006/relationships/image" Target="media/image193.jpeg"/><Relationship Id="rId316" Type="http://schemas.openxmlformats.org/officeDocument/2006/relationships/diagramColors" Target="diagrams/colors2.xml"/><Relationship Id="rId55" Type="http://schemas.openxmlformats.org/officeDocument/2006/relationships/header" Target="header1.xml"/><Relationship Id="rId97" Type="http://schemas.openxmlformats.org/officeDocument/2006/relationships/image" Target="media/image64.png"/><Relationship Id="rId120" Type="http://schemas.openxmlformats.org/officeDocument/2006/relationships/image" Target="media/image87.emf"/><Relationship Id="rId162" Type="http://schemas.openxmlformats.org/officeDocument/2006/relationships/hyperlink" Target="http://www.shoesnfeet.com/structured-cushioning" TargetMode="External"/><Relationship Id="rId218" Type="http://schemas.openxmlformats.org/officeDocument/2006/relationships/image" Target="media/image155.png"/><Relationship Id="rId271" Type="http://schemas.openxmlformats.org/officeDocument/2006/relationships/image" Target="media/image204.png"/><Relationship Id="rId24" Type="http://schemas.openxmlformats.org/officeDocument/2006/relationships/hyperlink" Target="http://en.wikipedia.org/wiki/Osteoarthritis" TargetMode="External"/><Relationship Id="rId66" Type="http://schemas.openxmlformats.org/officeDocument/2006/relationships/hyperlink" Target="http://en.wikipedia.org/wiki/File:Acorn_captoes_side.JPG" TargetMode="External"/><Relationship Id="rId131" Type="http://schemas.openxmlformats.org/officeDocument/2006/relationships/image" Target="media/image97.jpeg"/><Relationship Id="rId327" Type="http://schemas.openxmlformats.org/officeDocument/2006/relationships/hyperlink" Target="http://encyclopedia.thefreedictionary.com/Brush" TargetMode="External"/><Relationship Id="rId173" Type="http://schemas.openxmlformats.org/officeDocument/2006/relationships/image" Target="media/image115.jpeg"/><Relationship Id="rId229" Type="http://schemas.openxmlformats.org/officeDocument/2006/relationships/hyperlink" Target="http://en.wikipedia.org/wiki/Shoes" TargetMode="External"/><Relationship Id="rId240" Type="http://schemas.openxmlformats.org/officeDocument/2006/relationships/image" Target="media/image173.png"/><Relationship Id="rId35" Type="http://schemas.openxmlformats.org/officeDocument/2006/relationships/image" Target="media/image17.jpeg"/><Relationship Id="rId77" Type="http://schemas.openxmlformats.org/officeDocument/2006/relationships/image" Target="media/image45.png"/><Relationship Id="rId100" Type="http://schemas.openxmlformats.org/officeDocument/2006/relationships/image" Target="media/image67.png"/><Relationship Id="rId282" Type="http://schemas.openxmlformats.org/officeDocument/2006/relationships/image" Target="media/image213.png"/><Relationship Id="rId338" Type="http://schemas.openxmlformats.org/officeDocument/2006/relationships/image" Target="media/image243.jpeg"/></Relationships>
</file>

<file path=word/_rels/header1.xml.rels><?xml version="1.0" encoding="UTF-8" standalone="yes"?>
<Relationships xmlns="http://schemas.openxmlformats.org/package/2006/relationships"><Relationship Id="rId1" Type="http://schemas.openxmlformats.org/officeDocument/2006/relationships/image" Target="media/image30.jpeg"/></Relationships>
</file>

<file path=word/_rels/header2.xml.rels><?xml version="1.0" encoding="UTF-8" standalone="yes"?>
<Relationships xmlns="http://schemas.openxmlformats.org/package/2006/relationships"><Relationship Id="rId1" Type="http://schemas.openxmlformats.org/officeDocument/2006/relationships/image" Target="media/image31.png"/></Relationships>
</file>

<file path=word/_rels/header3.xml.rels><?xml version="1.0" encoding="UTF-8" standalone="yes"?>
<Relationships xmlns="http://schemas.openxmlformats.org/package/2006/relationships"><Relationship Id="rId1" Type="http://schemas.openxmlformats.org/officeDocument/2006/relationships/image" Target="media/image30.jpeg"/></Relationships>
</file>

<file path=word/_rels/header4.xml.rels><?xml version="1.0" encoding="UTF-8" standalone="yes"?>
<Relationships xmlns="http://schemas.openxmlformats.org/package/2006/relationships"><Relationship Id="rId1" Type="http://schemas.openxmlformats.org/officeDocument/2006/relationships/image" Target="media/image30.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1F10FE6-65BB-49D4-8FA6-321190A91078}"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US"/>
        </a:p>
      </dgm:t>
    </dgm:pt>
    <dgm:pt modelId="{CD88A830-3E7F-4EFF-B7ED-9D41B18F03AB}">
      <dgm:prSet phldrT="[Text]" custT="1"/>
      <dgm:spPr/>
      <dgm:t>
        <a:bodyPr/>
        <a:lstStyle/>
        <a:p>
          <a:r>
            <a:rPr lang="en-US" sz="1400" b="1"/>
            <a:t>Leather area </a:t>
          </a:r>
        </a:p>
      </dgm:t>
    </dgm:pt>
    <dgm:pt modelId="{9CFB6CC9-7396-47BB-8AC9-B51A3044C764}" type="parTrans" cxnId="{CC78AC8A-AFBE-4BD6-AEF4-767859F1F95A}">
      <dgm:prSet/>
      <dgm:spPr/>
      <dgm:t>
        <a:bodyPr/>
        <a:lstStyle/>
        <a:p>
          <a:endParaRPr lang="en-US" sz="2400" b="1"/>
        </a:p>
      </dgm:t>
    </dgm:pt>
    <dgm:pt modelId="{44EE8950-AF48-4B46-AF3C-7C0A642496B3}" type="sibTrans" cxnId="{CC78AC8A-AFBE-4BD6-AEF4-767859F1F95A}">
      <dgm:prSet/>
      <dgm:spPr/>
      <dgm:t>
        <a:bodyPr/>
        <a:lstStyle/>
        <a:p>
          <a:endParaRPr lang="en-US" sz="2400" b="1"/>
        </a:p>
      </dgm:t>
    </dgm:pt>
    <dgm:pt modelId="{B7D375F2-B331-486E-A237-80B0F545E486}">
      <dgm:prSet phldrT="[Text]" custT="1"/>
      <dgm:spPr/>
      <dgm:t>
        <a:bodyPr/>
        <a:lstStyle/>
        <a:p>
          <a:r>
            <a:rPr lang="en-US" sz="1400" b="1"/>
            <a:t>Big Size Skins</a:t>
          </a:r>
        </a:p>
      </dgm:t>
    </dgm:pt>
    <dgm:pt modelId="{23830A2E-42FB-4F37-BA30-20CD83AE2226}" type="parTrans" cxnId="{582113E4-D7CA-4651-9AFD-11242A7EBE95}">
      <dgm:prSet/>
      <dgm:spPr/>
      <dgm:t>
        <a:bodyPr/>
        <a:lstStyle/>
        <a:p>
          <a:endParaRPr lang="en-US" sz="2400" b="1"/>
        </a:p>
      </dgm:t>
    </dgm:pt>
    <dgm:pt modelId="{AA5E9A52-1589-41F6-A5A8-87F714DBA796}" type="sibTrans" cxnId="{582113E4-D7CA-4651-9AFD-11242A7EBE95}">
      <dgm:prSet/>
      <dgm:spPr/>
      <dgm:t>
        <a:bodyPr/>
        <a:lstStyle/>
        <a:p>
          <a:endParaRPr lang="en-US" sz="2400" b="1"/>
        </a:p>
      </dgm:t>
    </dgm:pt>
    <dgm:pt modelId="{51AD4370-2440-4599-8DAD-C91866FE9F83}">
      <dgm:prSet phldrT="[Text]" custT="1"/>
      <dgm:spPr/>
      <dgm:t>
        <a:bodyPr/>
        <a:lstStyle/>
        <a:p>
          <a:r>
            <a:rPr lang="en-US" sz="1400" b="1"/>
            <a:t>Medium	</a:t>
          </a:r>
        </a:p>
      </dgm:t>
    </dgm:pt>
    <dgm:pt modelId="{F9419007-0FD0-41E4-861C-8AF1DF233003}" type="parTrans" cxnId="{E7BC464D-54CE-4513-9C53-97FE35ED81A5}">
      <dgm:prSet/>
      <dgm:spPr/>
      <dgm:t>
        <a:bodyPr/>
        <a:lstStyle/>
        <a:p>
          <a:endParaRPr lang="en-US" sz="2400" b="1"/>
        </a:p>
      </dgm:t>
    </dgm:pt>
    <dgm:pt modelId="{85CEF1B7-1EA7-4A5B-8C66-5CA5E03B0971}" type="sibTrans" cxnId="{E7BC464D-54CE-4513-9C53-97FE35ED81A5}">
      <dgm:prSet/>
      <dgm:spPr/>
      <dgm:t>
        <a:bodyPr/>
        <a:lstStyle/>
        <a:p>
          <a:endParaRPr lang="en-US" sz="2400" b="1"/>
        </a:p>
      </dgm:t>
    </dgm:pt>
    <dgm:pt modelId="{C443221C-EF63-40C9-A3C4-170770EFFB78}">
      <dgm:prSet phldrT="[Text]" custT="1"/>
      <dgm:spPr/>
      <dgm:t>
        <a:bodyPr/>
        <a:lstStyle/>
        <a:p>
          <a:r>
            <a:rPr lang="en-US" sz="1400" b="1"/>
            <a:t>Small</a:t>
          </a:r>
        </a:p>
      </dgm:t>
    </dgm:pt>
    <dgm:pt modelId="{C0AE9FCE-D4A7-4E0C-B451-CC69697F4664}" type="parTrans" cxnId="{48B037FD-E7E1-4C41-922B-7B79AD060595}">
      <dgm:prSet/>
      <dgm:spPr/>
      <dgm:t>
        <a:bodyPr/>
        <a:lstStyle/>
        <a:p>
          <a:endParaRPr lang="en-US" sz="2400" b="1"/>
        </a:p>
      </dgm:t>
    </dgm:pt>
    <dgm:pt modelId="{9E6F30EF-4AE3-4E96-BABA-A80890293C45}" type="sibTrans" cxnId="{48B037FD-E7E1-4C41-922B-7B79AD060595}">
      <dgm:prSet/>
      <dgm:spPr/>
      <dgm:t>
        <a:bodyPr/>
        <a:lstStyle/>
        <a:p>
          <a:endParaRPr lang="en-US" sz="2400" b="1"/>
        </a:p>
      </dgm:t>
    </dgm:pt>
    <dgm:pt modelId="{7CB6EB55-A3A1-4EB0-B6AB-A5D043EF362C}">
      <dgm:prSet custT="1"/>
      <dgm:spPr/>
      <dgm:t>
        <a:bodyPr/>
        <a:lstStyle/>
        <a:p>
          <a:r>
            <a:rPr lang="en-US" sz="1400" b="1"/>
            <a:t>Dark Shade</a:t>
          </a:r>
        </a:p>
      </dgm:t>
    </dgm:pt>
    <dgm:pt modelId="{F245C746-1A53-47E1-A562-2D5030FB2EE5}" type="parTrans" cxnId="{3A086705-E25C-44CE-A440-42BEB25D8F95}">
      <dgm:prSet/>
      <dgm:spPr/>
      <dgm:t>
        <a:bodyPr/>
        <a:lstStyle/>
        <a:p>
          <a:endParaRPr lang="en-US" sz="2400" b="1"/>
        </a:p>
      </dgm:t>
    </dgm:pt>
    <dgm:pt modelId="{DB6EEF24-4766-40DF-AAD2-CB1F4F93073E}" type="sibTrans" cxnId="{3A086705-E25C-44CE-A440-42BEB25D8F95}">
      <dgm:prSet/>
      <dgm:spPr/>
      <dgm:t>
        <a:bodyPr/>
        <a:lstStyle/>
        <a:p>
          <a:endParaRPr lang="en-US" sz="2400" b="1"/>
        </a:p>
      </dgm:t>
    </dgm:pt>
    <dgm:pt modelId="{6EF49C72-A2DD-4F6F-99D3-5B7076CA2352}">
      <dgm:prSet custT="1"/>
      <dgm:spPr/>
      <dgm:t>
        <a:bodyPr/>
        <a:lstStyle/>
        <a:p>
          <a:r>
            <a:rPr lang="en-US" sz="1400" b="1"/>
            <a:t>Light Shade</a:t>
          </a:r>
        </a:p>
      </dgm:t>
    </dgm:pt>
    <dgm:pt modelId="{49FE95F0-BA40-4558-905F-D96C6BE11800}" type="parTrans" cxnId="{70D0CB24-D2A9-4E65-8948-5FA49D564489}">
      <dgm:prSet/>
      <dgm:spPr/>
      <dgm:t>
        <a:bodyPr/>
        <a:lstStyle/>
        <a:p>
          <a:endParaRPr lang="en-US" sz="2400" b="1"/>
        </a:p>
      </dgm:t>
    </dgm:pt>
    <dgm:pt modelId="{6DAB3F7A-22C2-4B29-A42A-084B24A4AE47}" type="sibTrans" cxnId="{70D0CB24-D2A9-4E65-8948-5FA49D564489}">
      <dgm:prSet/>
      <dgm:spPr/>
      <dgm:t>
        <a:bodyPr/>
        <a:lstStyle/>
        <a:p>
          <a:endParaRPr lang="en-US" sz="2400" b="1"/>
        </a:p>
      </dgm:t>
    </dgm:pt>
    <dgm:pt modelId="{A071C1C9-238C-4712-807B-BEC96C557371}" type="pres">
      <dgm:prSet presAssocID="{11F10FE6-65BB-49D4-8FA6-321190A91078}" presName="hierChild1" presStyleCnt="0">
        <dgm:presLayoutVars>
          <dgm:orgChart val="1"/>
          <dgm:chPref val="1"/>
          <dgm:dir/>
          <dgm:animOne val="branch"/>
          <dgm:animLvl val="lvl"/>
          <dgm:resizeHandles/>
        </dgm:presLayoutVars>
      </dgm:prSet>
      <dgm:spPr/>
      <dgm:t>
        <a:bodyPr/>
        <a:lstStyle/>
        <a:p>
          <a:endParaRPr lang="en-US"/>
        </a:p>
      </dgm:t>
    </dgm:pt>
    <dgm:pt modelId="{A49840CE-64F4-4F4D-9D94-58BD31F83A40}" type="pres">
      <dgm:prSet presAssocID="{CD88A830-3E7F-4EFF-B7ED-9D41B18F03AB}" presName="hierRoot1" presStyleCnt="0">
        <dgm:presLayoutVars>
          <dgm:hierBranch val="init"/>
        </dgm:presLayoutVars>
      </dgm:prSet>
      <dgm:spPr/>
    </dgm:pt>
    <dgm:pt modelId="{7828D2D9-4D48-4FD9-ABA7-85040E64500D}" type="pres">
      <dgm:prSet presAssocID="{CD88A830-3E7F-4EFF-B7ED-9D41B18F03AB}" presName="rootComposite1" presStyleCnt="0"/>
      <dgm:spPr/>
    </dgm:pt>
    <dgm:pt modelId="{4CDB690D-454A-4E0D-AD31-BC957865E11C}" type="pres">
      <dgm:prSet presAssocID="{CD88A830-3E7F-4EFF-B7ED-9D41B18F03AB}" presName="rootText1" presStyleLbl="node0" presStyleIdx="0" presStyleCnt="1" custScaleX="100032" custScaleY="50592">
        <dgm:presLayoutVars>
          <dgm:chPref val="3"/>
        </dgm:presLayoutVars>
      </dgm:prSet>
      <dgm:spPr/>
      <dgm:t>
        <a:bodyPr/>
        <a:lstStyle/>
        <a:p>
          <a:endParaRPr lang="en-US"/>
        </a:p>
      </dgm:t>
    </dgm:pt>
    <dgm:pt modelId="{2A11FBD3-3A75-46F7-B749-5C8CDE70943D}" type="pres">
      <dgm:prSet presAssocID="{CD88A830-3E7F-4EFF-B7ED-9D41B18F03AB}" presName="rootConnector1" presStyleLbl="node1" presStyleIdx="0" presStyleCnt="0"/>
      <dgm:spPr/>
      <dgm:t>
        <a:bodyPr/>
        <a:lstStyle/>
        <a:p>
          <a:endParaRPr lang="en-US"/>
        </a:p>
      </dgm:t>
    </dgm:pt>
    <dgm:pt modelId="{9FAB34E3-FF30-4277-BFC8-675D78972B1E}" type="pres">
      <dgm:prSet presAssocID="{CD88A830-3E7F-4EFF-B7ED-9D41B18F03AB}" presName="hierChild2" presStyleCnt="0"/>
      <dgm:spPr/>
    </dgm:pt>
    <dgm:pt modelId="{E829DC36-125B-4127-8348-981C2BD8F875}" type="pres">
      <dgm:prSet presAssocID="{23830A2E-42FB-4F37-BA30-20CD83AE2226}" presName="Name37" presStyleLbl="parChTrans1D2" presStyleIdx="0" presStyleCnt="3"/>
      <dgm:spPr/>
      <dgm:t>
        <a:bodyPr/>
        <a:lstStyle/>
        <a:p>
          <a:endParaRPr lang="en-US"/>
        </a:p>
      </dgm:t>
    </dgm:pt>
    <dgm:pt modelId="{BB584363-BF84-4C7A-8ACF-5E292F75EBB1}" type="pres">
      <dgm:prSet presAssocID="{B7D375F2-B331-486E-A237-80B0F545E486}" presName="hierRoot2" presStyleCnt="0">
        <dgm:presLayoutVars>
          <dgm:hierBranch val="init"/>
        </dgm:presLayoutVars>
      </dgm:prSet>
      <dgm:spPr/>
    </dgm:pt>
    <dgm:pt modelId="{4CBF7488-5623-48EB-89DD-B14323095733}" type="pres">
      <dgm:prSet presAssocID="{B7D375F2-B331-486E-A237-80B0F545E486}" presName="rootComposite" presStyleCnt="0"/>
      <dgm:spPr/>
    </dgm:pt>
    <dgm:pt modelId="{A3D2C8B8-FFA3-47A3-B4E0-DB81911F79B4}" type="pres">
      <dgm:prSet presAssocID="{B7D375F2-B331-486E-A237-80B0F545E486}" presName="rootText" presStyleLbl="node2" presStyleIdx="0" presStyleCnt="3" custScaleX="67904" custScaleY="90374">
        <dgm:presLayoutVars>
          <dgm:chPref val="3"/>
        </dgm:presLayoutVars>
      </dgm:prSet>
      <dgm:spPr/>
      <dgm:t>
        <a:bodyPr/>
        <a:lstStyle/>
        <a:p>
          <a:endParaRPr lang="en-US"/>
        </a:p>
      </dgm:t>
    </dgm:pt>
    <dgm:pt modelId="{F4C13391-5BFD-4258-B9C1-0EE25F2F822C}" type="pres">
      <dgm:prSet presAssocID="{B7D375F2-B331-486E-A237-80B0F545E486}" presName="rootConnector" presStyleLbl="node2" presStyleIdx="0" presStyleCnt="3"/>
      <dgm:spPr/>
      <dgm:t>
        <a:bodyPr/>
        <a:lstStyle/>
        <a:p>
          <a:endParaRPr lang="en-US"/>
        </a:p>
      </dgm:t>
    </dgm:pt>
    <dgm:pt modelId="{E6ADDDCC-594D-4157-AB12-56D5AC04F928}" type="pres">
      <dgm:prSet presAssocID="{B7D375F2-B331-486E-A237-80B0F545E486}" presName="hierChild4" presStyleCnt="0"/>
      <dgm:spPr/>
    </dgm:pt>
    <dgm:pt modelId="{89CB00D3-37DA-44F2-9681-C8F555DC3D78}" type="pres">
      <dgm:prSet presAssocID="{F245C746-1A53-47E1-A562-2D5030FB2EE5}" presName="Name37" presStyleLbl="parChTrans1D3" presStyleIdx="0" presStyleCnt="2"/>
      <dgm:spPr/>
      <dgm:t>
        <a:bodyPr/>
        <a:lstStyle/>
        <a:p>
          <a:endParaRPr lang="en-US"/>
        </a:p>
      </dgm:t>
    </dgm:pt>
    <dgm:pt modelId="{FD84C5B3-FDCB-4CCB-8479-62E43BB1559E}" type="pres">
      <dgm:prSet presAssocID="{7CB6EB55-A3A1-4EB0-B6AB-A5D043EF362C}" presName="hierRoot2" presStyleCnt="0">
        <dgm:presLayoutVars>
          <dgm:hierBranch val="init"/>
        </dgm:presLayoutVars>
      </dgm:prSet>
      <dgm:spPr/>
    </dgm:pt>
    <dgm:pt modelId="{32D72FCB-C7ED-4A52-8543-B94D0D769722}" type="pres">
      <dgm:prSet presAssocID="{7CB6EB55-A3A1-4EB0-B6AB-A5D043EF362C}" presName="rootComposite" presStyleCnt="0"/>
      <dgm:spPr/>
    </dgm:pt>
    <dgm:pt modelId="{CD4A3409-004B-4519-9712-2581B2B5586D}" type="pres">
      <dgm:prSet presAssocID="{7CB6EB55-A3A1-4EB0-B6AB-A5D043EF362C}" presName="rootText" presStyleLbl="node3" presStyleIdx="0" presStyleCnt="2" custScaleX="71069" custScaleY="91992">
        <dgm:presLayoutVars>
          <dgm:chPref val="3"/>
        </dgm:presLayoutVars>
      </dgm:prSet>
      <dgm:spPr/>
      <dgm:t>
        <a:bodyPr/>
        <a:lstStyle/>
        <a:p>
          <a:endParaRPr lang="en-US"/>
        </a:p>
      </dgm:t>
    </dgm:pt>
    <dgm:pt modelId="{B9767D1F-5020-4F6B-B4BD-EC568F583594}" type="pres">
      <dgm:prSet presAssocID="{7CB6EB55-A3A1-4EB0-B6AB-A5D043EF362C}" presName="rootConnector" presStyleLbl="node3" presStyleIdx="0" presStyleCnt="2"/>
      <dgm:spPr/>
      <dgm:t>
        <a:bodyPr/>
        <a:lstStyle/>
        <a:p>
          <a:endParaRPr lang="en-US"/>
        </a:p>
      </dgm:t>
    </dgm:pt>
    <dgm:pt modelId="{65639F91-3B08-4F15-8E00-A97ACCCD91A1}" type="pres">
      <dgm:prSet presAssocID="{7CB6EB55-A3A1-4EB0-B6AB-A5D043EF362C}" presName="hierChild4" presStyleCnt="0"/>
      <dgm:spPr/>
    </dgm:pt>
    <dgm:pt modelId="{7AB8A184-6CB7-4935-9AD6-6D113534B5DE}" type="pres">
      <dgm:prSet presAssocID="{7CB6EB55-A3A1-4EB0-B6AB-A5D043EF362C}" presName="hierChild5" presStyleCnt="0"/>
      <dgm:spPr/>
    </dgm:pt>
    <dgm:pt modelId="{D1BD7ECB-FF74-4515-A389-E803436B2C8B}" type="pres">
      <dgm:prSet presAssocID="{49FE95F0-BA40-4558-905F-D96C6BE11800}" presName="Name37" presStyleLbl="parChTrans1D3" presStyleIdx="1" presStyleCnt="2"/>
      <dgm:spPr/>
      <dgm:t>
        <a:bodyPr/>
        <a:lstStyle/>
        <a:p>
          <a:endParaRPr lang="en-US"/>
        </a:p>
      </dgm:t>
    </dgm:pt>
    <dgm:pt modelId="{BCF3BADA-2BE7-48F8-B081-69E891387382}" type="pres">
      <dgm:prSet presAssocID="{6EF49C72-A2DD-4F6F-99D3-5B7076CA2352}" presName="hierRoot2" presStyleCnt="0">
        <dgm:presLayoutVars>
          <dgm:hierBranch val="init"/>
        </dgm:presLayoutVars>
      </dgm:prSet>
      <dgm:spPr/>
    </dgm:pt>
    <dgm:pt modelId="{8F2FBFD0-05CE-4D84-8457-D6185B02F8DD}" type="pres">
      <dgm:prSet presAssocID="{6EF49C72-A2DD-4F6F-99D3-5B7076CA2352}" presName="rootComposite" presStyleCnt="0"/>
      <dgm:spPr/>
    </dgm:pt>
    <dgm:pt modelId="{035D18A1-83A4-453A-8DA5-80C749DA25BB}" type="pres">
      <dgm:prSet presAssocID="{6EF49C72-A2DD-4F6F-99D3-5B7076CA2352}" presName="rootText" presStyleLbl="node3" presStyleIdx="1" presStyleCnt="2" custScaleX="68650" custScaleY="88761">
        <dgm:presLayoutVars>
          <dgm:chPref val="3"/>
        </dgm:presLayoutVars>
      </dgm:prSet>
      <dgm:spPr/>
      <dgm:t>
        <a:bodyPr/>
        <a:lstStyle/>
        <a:p>
          <a:endParaRPr lang="en-US"/>
        </a:p>
      </dgm:t>
    </dgm:pt>
    <dgm:pt modelId="{F697E98E-1525-420F-955A-E5BC4C0A76CF}" type="pres">
      <dgm:prSet presAssocID="{6EF49C72-A2DD-4F6F-99D3-5B7076CA2352}" presName="rootConnector" presStyleLbl="node3" presStyleIdx="1" presStyleCnt="2"/>
      <dgm:spPr/>
      <dgm:t>
        <a:bodyPr/>
        <a:lstStyle/>
        <a:p>
          <a:endParaRPr lang="en-US"/>
        </a:p>
      </dgm:t>
    </dgm:pt>
    <dgm:pt modelId="{80CB56D8-DBB6-4DC5-B1EC-411C06C55711}" type="pres">
      <dgm:prSet presAssocID="{6EF49C72-A2DD-4F6F-99D3-5B7076CA2352}" presName="hierChild4" presStyleCnt="0"/>
      <dgm:spPr/>
    </dgm:pt>
    <dgm:pt modelId="{3B552E02-3C31-4D6E-877C-41C23D2549EF}" type="pres">
      <dgm:prSet presAssocID="{6EF49C72-A2DD-4F6F-99D3-5B7076CA2352}" presName="hierChild5" presStyleCnt="0"/>
      <dgm:spPr/>
    </dgm:pt>
    <dgm:pt modelId="{FB91E80F-339C-47A5-B32E-96A54ABF3302}" type="pres">
      <dgm:prSet presAssocID="{B7D375F2-B331-486E-A237-80B0F545E486}" presName="hierChild5" presStyleCnt="0"/>
      <dgm:spPr/>
    </dgm:pt>
    <dgm:pt modelId="{C8292997-36B9-42D8-AB22-BF41326FB62A}" type="pres">
      <dgm:prSet presAssocID="{F9419007-0FD0-41E4-861C-8AF1DF233003}" presName="Name37" presStyleLbl="parChTrans1D2" presStyleIdx="1" presStyleCnt="3"/>
      <dgm:spPr/>
      <dgm:t>
        <a:bodyPr/>
        <a:lstStyle/>
        <a:p>
          <a:endParaRPr lang="en-US"/>
        </a:p>
      </dgm:t>
    </dgm:pt>
    <dgm:pt modelId="{D310CDD9-F3C3-4D62-8AC5-5FEFA25F6F06}" type="pres">
      <dgm:prSet presAssocID="{51AD4370-2440-4599-8DAD-C91866FE9F83}" presName="hierRoot2" presStyleCnt="0">
        <dgm:presLayoutVars>
          <dgm:hierBranch val="init"/>
        </dgm:presLayoutVars>
      </dgm:prSet>
      <dgm:spPr/>
    </dgm:pt>
    <dgm:pt modelId="{155BA0AD-718D-4F2E-9F91-D348C2106856}" type="pres">
      <dgm:prSet presAssocID="{51AD4370-2440-4599-8DAD-C91866FE9F83}" presName="rootComposite" presStyleCnt="0"/>
      <dgm:spPr/>
    </dgm:pt>
    <dgm:pt modelId="{331EA8DE-C0C7-443C-98E4-6B008D360B3A}" type="pres">
      <dgm:prSet presAssocID="{51AD4370-2440-4599-8DAD-C91866FE9F83}" presName="rootText" presStyleLbl="node2" presStyleIdx="1" presStyleCnt="3" custScaleX="79310" custScaleY="86027">
        <dgm:presLayoutVars>
          <dgm:chPref val="3"/>
        </dgm:presLayoutVars>
      </dgm:prSet>
      <dgm:spPr/>
      <dgm:t>
        <a:bodyPr/>
        <a:lstStyle/>
        <a:p>
          <a:endParaRPr lang="en-US"/>
        </a:p>
      </dgm:t>
    </dgm:pt>
    <dgm:pt modelId="{7DBAAF86-2792-43D2-A8C4-8F5D51A75DD9}" type="pres">
      <dgm:prSet presAssocID="{51AD4370-2440-4599-8DAD-C91866FE9F83}" presName="rootConnector" presStyleLbl="node2" presStyleIdx="1" presStyleCnt="3"/>
      <dgm:spPr/>
      <dgm:t>
        <a:bodyPr/>
        <a:lstStyle/>
        <a:p>
          <a:endParaRPr lang="en-US"/>
        </a:p>
      </dgm:t>
    </dgm:pt>
    <dgm:pt modelId="{0D1A41ED-177E-48E9-80EF-624D08F79C0B}" type="pres">
      <dgm:prSet presAssocID="{51AD4370-2440-4599-8DAD-C91866FE9F83}" presName="hierChild4" presStyleCnt="0"/>
      <dgm:spPr/>
    </dgm:pt>
    <dgm:pt modelId="{0F430721-BD1C-4584-BDC4-95396C8A054A}" type="pres">
      <dgm:prSet presAssocID="{51AD4370-2440-4599-8DAD-C91866FE9F83}" presName="hierChild5" presStyleCnt="0"/>
      <dgm:spPr/>
    </dgm:pt>
    <dgm:pt modelId="{F4F3A770-47A4-43A6-8123-F75EC3C5A511}" type="pres">
      <dgm:prSet presAssocID="{C0AE9FCE-D4A7-4E0C-B451-CC69697F4664}" presName="Name37" presStyleLbl="parChTrans1D2" presStyleIdx="2" presStyleCnt="3"/>
      <dgm:spPr/>
      <dgm:t>
        <a:bodyPr/>
        <a:lstStyle/>
        <a:p>
          <a:endParaRPr lang="en-US"/>
        </a:p>
      </dgm:t>
    </dgm:pt>
    <dgm:pt modelId="{8AAAC48D-3416-4A8D-B85B-01D8D1E7DF46}" type="pres">
      <dgm:prSet presAssocID="{C443221C-EF63-40C9-A3C4-170770EFFB78}" presName="hierRoot2" presStyleCnt="0">
        <dgm:presLayoutVars>
          <dgm:hierBranch val="init"/>
        </dgm:presLayoutVars>
      </dgm:prSet>
      <dgm:spPr/>
    </dgm:pt>
    <dgm:pt modelId="{9EB37398-60D2-4DF9-9249-9963CBDB138E}" type="pres">
      <dgm:prSet presAssocID="{C443221C-EF63-40C9-A3C4-170770EFFB78}" presName="rootComposite" presStyleCnt="0"/>
      <dgm:spPr/>
    </dgm:pt>
    <dgm:pt modelId="{14E7C712-24BC-49A4-BC00-30859DF5289B}" type="pres">
      <dgm:prSet presAssocID="{C443221C-EF63-40C9-A3C4-170770EFFB78}" presName="rootText" presStyleLbl="node2" presStyleIdx="2" presStyleCnt="3" custScaleX="82084" custScaleY="60253">
        <dgm:presLayoutVars>
          <dgm:chPref val="3"/>
        </dgm:presLayoutVars>
      </dgm:prSet>
      <dgm:spPr/>
      <dgm:t>
        <a:bodyPr/>
        <a:lstStyle/>
        <a:p>
          <a:endParaRPr lang="en-US"/>
        </a:p>
      </dgm:t>
    </dgm:pt>
    <dgm:pt modelId="{B4CEB6F4-00B2-4641-8500-ACEEF36CB9F6}" type="pres">
      <dgm:prSet presAssocID="{C443221C-EF63-40C9-A3C4-170770EFFB78}" presName="rootConnector" presStyleLbl="node2" presStyleIdx="2" presStyleCnt="3"/>
      <dgm:spPr/>
      <dgm:t>
        <a:bodyPr/>
        <a:lstStyle/>
        <a:p>
          <a:endParaRPr lang="en-US"/>
        </a:p>
      </dgm:t>
    </dgm:pt>
    <dgm:pt modelId="{40000AA5-47C3-4C20-817E-3D3F884A88A1}" type="pres">
      <dgm:prSet presAssocID="{C443221C-EF63-40C9-A3C4-170770EFFB78}" presName="hierChild4" presStyleCnt="0"/>
      <dgm:spPr/>
    </dgm:pt>
    <dgm:pt modelId="{C662FFE6-6477-4D2E-A4B3-E8A90EEBF63A}" type="pres">
      <dgm:prSet presAssocID="{C443221C-EF63-40C9-A3C4-170770EFFB78}" presName="hierChild5" presStyleCnt="0"/>
      <dgm:spPr/>
    </dgm:pt>
    <dgm:pt modelId="{D01CB8B7-A6A6-445D-9C2B-24C137EA38FF}" type="pres">
      <dgm:prSet presAssocID="{CD88A830-3E7F-4EFF-B7ED-9D41B18F03AB}" presName="hierChild3" presStyleCnt="0"/>
      <dgm:spPr/>
    </dgm:pt>
  </dgm:ptLst>
  <dgm:cxnLst>
    <dgm:cxn modelId="{AFC77F33-41F1-47FE-832B-10AEDB5B12B3}" type="presOf" srcId="{6EF49C72-A2DD-4F6F-99D3-5B7076CA2352}" destId="{035D18A1-83A4-453A-8DA5-80C749DA25BB}" srcOrd="0" destOrd="0" presId="urn:microsoft.com/office/officeart/2005/8/layout/orgChart1"/>
    <dgm:cxn modelId="{CC78AC8A-AFBE-4BD6-AEF4-767859F1F95A}" srcId="{11F10FE6-65BB-49D4-8FA6-321190A91078}" destId="{CD88A830-3E7F-4EFF-B7ED-9D41B18F03AB}" srcOrd="0" destOrd="0" parTransId="{9CFB6CC9-7396-47BB-8AC9-B51A3044C764}" sibTransId="{44EE8950-AF48-4B46-AF3C-7C0A642496B3}"/>
    <dgm:cxn modelId="{2144002C-1C94-40C6-83EB-537B80485706}" type="presOf" srcId="{CD88A830-3E7F-4EFF-B7ED-9D41B18F03AB}" destId="{4CDB690D-454A-4E0D-AD31-BC957865E11C}" srcOrd="0" destOrd="0" presId="urn:microsoft.com/office/officeart/2005/8/layout/orgChart1"/>
    <dgm:cxn modelId="{48B037FD-E7E1-4C41-922B-7B79AD060595}" srcId="{CD88A830-3E7F-4EFF-B7ED-9D41B18F03AB}" destId="{C443221C-EF63-40C9-A3C4-170770EFFB78}" srcOrd="2" destOrd="0" parTransId="{C0AE9FCE-D4A7-4E0C-B451-CC69697F4664}" sibTransId="{9E6F30EF-4AE3-4E96-BABA-A80890293C45}"/>
    <dgm:cxn modelId="{DA50B24B-B1E5-4FB8-8177-D0BA9F88B56F}" type="presOf" srcId="{CD88A830-3E7F-4EFF-B7ED-9D41B18F03AB}" destId="{2A11FBD3-3A75-46F7-B749-5C8CDE70943D}" srcOrd="1" destOrd="0" presId="urn:microsoft.com/office/officeart/2005/8/layout/orgChart1"/>
    <dgm:cxn modelId="{70D0CB24-D2A9-4E65-8948-5FA49D564489}" srcId="{B7D375F2-B331-486E-A237-80B0F545E486}" destId="{6EF49C72-A2DD-4F6F-99D3-5B7076CA2352}" srcOrd="1" destOrd="0" parTransId="{49FE95F0-BA40-4558-905F-D96C6BE11800}" sibTransId="{6DAB3F7A-22C2-4B29-A42A-084B24A4AE47}"/>
    <dgm:cxn modelId="{3A086705-E25C-44CE-A440-42BEB25D8F95}" srcId="{B7D375F2-B331-486E-A237-80B0F545E486}" destId="{7CB6EB55-A3A1-4EB0-B6AB-A5D043EF362C}" srcOrd="0" destOrd="0" parTransId="{F245C746-1A53-47E1-A562-2D5030FB2EE5}" sibTransId="{DB6EEF24-4766-40DF-AAD2-CB1F4F93073E}"/>
    <dgm:cxn modelId="{8651E34A-AF85-4D3F-BD53-689886C956BD}" type="presOf" srcId="{B7D375F2-B331-486E-A237-80B0F545E486}" destId="{A3D2C8B8-FFA3-47A3-B4E0-DB81911F79B4}" srcOrd="0" destOrd="0" presId="urn:microsoft.com/office/officeart/2005/8/layout/orgChart1"/>
    <dgm:cxn modelId="{A3E19094-BCEC-473D-BB6D-6602C73C9A02}" type="presOf" srcId="{B7D375F2-B331-486E-A237-80B0F545E486}" destId="{F4C13391-5BFD-4258-B9C1-0EE25F2F822C}" srcOrd="1" destOrd="0" presId="urn:microsoft.com/office/officeart/2005/8/layout/orgChart1"/>
    <dgm:cxn modelId="{BE83B101-368F-4F1B-A229-06478C8BEA9D}" type="presOf" srcId="{49FE95F0-BA40-4558-905F-D96C6BE11800}" destId="{D1BD7ECB-FF74-4515-A389-E803436B2C8B}" srcOrd="0" destOrd="0" presId="urn:microsoft.com/office/officeart/2005/8/layout/orgChart1"/>
    <dgm:cxn modelId="{F9600EBF-D5CA-4A31-BA7E-65FB558D96D9}" type="presOf" srcId="{C443221C-EF63-40C9-A3C4-170770EFFB78}" destId="{14E7C712-24BC-49A4-BC00-30859DF5289B}" srcOrd="0" destOrd="0" presId="urn:microsoft.com/office/officeart/2005/8/layout/orgChart1"/>
    <dgm:cxn modelId="{42CCB8D4-963E-4838-A049-AAD6A3715EC8}" type="presOf" srcId="{6EF49C72-A2DD-4F6F-99D3-5B7076CA2352}" destId="{F697E98E-1525-420F-955A-E5BC4C0A76CF}" srcOrd="1" destOrd="0" presId="urn:microsoft.com/office/officeart/2005/8/layout/orgChart1"/>
    <dgm:cxn modelId="{E7BC464D-54CE-4513-9C53-97FE35ED81A5}" srcId="{CD88A830-3E7F-4EFF-B7ED-9D41B18F03AB}" destId="{51AD4370-2440-4599-8DAD-C91866FE9F83}" srcOrd="1" destOrd="0" parTransId="{F9419007-0FD0-41E4-861C-8AF1DF233003}" sibTransId="{85CEF1B7-1EA7-4A5B-8C66-5CA5E03B0971}"/>
    <dgm:cxn modelId="{3BC9DAE5-6382-4895-AE34-BAF58F75232F}" type="presOf" srcId="{F9419007-0FD0-41E4-861C-8AF1DF233003}" destId="{C8292997-36B9-42D8-AB22-BF41326FB62A}" srcOrd="0" destOrd="0" presId="urn:microsoft.com/office/officeart/2005/8/layout/orgChart1"/>
    <dgm:cxn modelId="{F1CEA839-9A90-4122-AF7B-C8942E74EFA9}" type="presOf" srcId="{51AD4370-2440-4599-8DAD-C91866FE9F83}" destId="{7DBAAF86-2792-43D2-A8C4-8F5D51A75DD9}" srcOrd="1" destOrd="0" presId="urn:microsoft.com/office/officeart/2005/8/layout/orgChart1"/>
    <dgm:cxn modelId="{12D9E1A6-6182-4F54-B58E-387E6F985D7E}" type="presOf" srcId="{51AD4370-2440-4599-8DAD-C91866FE9F83}" destId="{331EA8DE-C0C7-443C-98E4-6B008D360B3A}" srcOrd="0" destOrd="0" presId="urn:microsoft.com/office/officeart/2005/8/layout/orgChart1"/>
    <dgm:cxn modelId="{8D681068-8E27-4D6C-857A-385F07688704}" type="presOf" srcId="{11F10FE6-65BB-49D4-8FA6-321190A91078}" destId="{A071C1C9-238C-4712-807B-BEC96C557371}" srcOrd="0" destOrd="0" presId="urn:microsoft.com/office/officeart/2005/8/layout/orgChart1"/>
    <dgm:cxn modelId="{67A12EE4-F764-4808-BDC8-FC278E63750F}" type="presOf" srcId="{C443221C-EF63-40C9-A3C4-170770EFFB78}" destId="{B4CEB6F4-00B2-4641-8500-ACEEF36CB9F6}" srcOrd="1" destOrd="0" presId="urn:microsoft.com/office/officeart/2005/8/layout/orgChart1"/>
    <dgm:cxn modelId="{582113E4-D7CA-4651-9AFD-11242A7EBE95}" srcId="{CD88A830-3E7F-4EFF-B7ED-9D41B18F03AB}" destId="{B7D375F2-B331-486E-A237-80B0F545E486}" srcOrd="0" destOrd="0" parTransId="{23830A2E-42FB-4F37-BA30-20CD83AE2226}" sibTransId="{AA5E9A52-1589-41F6-A5A8-87F714DBA796}"/>
    <dgm:cxn modelId="{6AA71AC9-CAFD-4A38-9A31-5E76106DEAD1}" type="presOf" srcId="{C0AE9FCE-D4A7-4E0C-B451-CC69697F4664}" destId="{F4F3A770-47A4-43A6-8123-F75EC3C5A511}" srcOrd="0" destOrd="0" presId="urn:microsoft.com/office/officeart/2005/8/layout/orgChart1"/>
    <dgm:cxn modelId="{978D8CF3-EAAD-4457-A4FB-65AABCAA8762}" type="presOf" srcId="{F245C746-1A53-47E1-A562-2D5030FB2EE5}" destId="{89CB00D3-37DA-44F2-9681-C8F555DC3D78}" srcOrd="0" destOrd="0" presId="urn:microsoft.com/office/officeart/2005/8/layout/orgChart1"/>
    <dgm:cxn modelId="{57CDF51D-C6CC-421B-AFC5-B48A5E797AFC}" type="presOf" srcId="{7CB6EB55-A3A1-4EB0-B6AB-A5D043EF362C}" destId="{CD4A3409-004B-4519-9712-2581B2B5586D}" srcOrd="0" destOrd="0" presId="urn:microsoft.com/office/officeart/2005/8/layout/orgChart1"/>
    <dgm:cxn modelId="{1D0BA349-8145-4D05-A583-12A78DDF909B}" type="presOf" srcId="{23830A2E-42FB-4F37-BA30-20CD83AE2226}" destId="{E829DC36-125B-4127-8348-981C2BD8F875}" srcOrd="0" destOrd="0" presId="urn:microsoft.com/office/officeart/2005/8/layout/orgChart1"/>
    <dgm:cxn modelId="{1BB16295-23D7-4F6A-8FFB-4BC361627734}" type="presOf" srcId="{7CB6EB55-A3A1-4EB0-B6AB-A5D043EF362C}" destId="{B9767D1F-5020-4F6B-B4BD-EC568F583594}" srcOrd="1" destOrd="0" presId="urn:microsoft.com/office/officeart/2005/8/layout/orgChart1"/>
    <dgm:cxn modelId="{6951DB2E-6F35-4030-AC73-F51C40796ED1}" type="presParOf" srcId="{A071C1C9-238C-4712-807B-BEC96C557371}" destId="{A49840CE-64F4-4F4D-9D94-58BD31F83A40}" srcOrd="0" destOrd="0" presId="urn:microsoft.com/office/officeart/2005/8/layout/orgChart1"/>
    <dgm:cxn modelId="{68E1707A-1596-4998-88CB-8D2965051837}" type="presParOf" srcId="{A49840CE-64F4-4F4D-9D94-58BD31F83A40}" destId="{7828D2D9-4D48-4FD9-ABA7-85040E64500D}" srcOrd="0" destOrd="0" presId="urn:microsoft.com/office/officeart/2005/8/layout/orgChart1"/>
    <dgm:cxn modelId="{3017BF57-E4F4-470A-84D0-C629E7434ED0}" type="presParOf" srcId="{7828D2D9-4D48-4FD9-ABA7-85040E64500D}" destId="{4CDB690D-454A-4E0D-AD31-BC957865E11C}" srcOrd="0" destOrd="0" presId="urn:microsoft.com/office/officeart/2005/8/layout/orgChart1"/>
    <dgm:cxn modelId="{7E2D8AD4-2E7A-430F-AB6A-F4952EAB20E6}" type="presParOf" srcId="{7828D2D9-4D48-4FD9-ABA7-85040E64500D}" destId="{2A11FBD3-3A75-46F7-B749-5C8CDE70943D}" srcOrd="1" destOrd="0" presId="urn:microsoft.com/office/officeart/2005/8/layout/orgChart1"/>
    <dgm:cxn modelId="{970FE6F0-18F1-459C-9535-0B6DC76A8884}" type="presParOf" srcId="{A49840CE-64F4-4F4D-9D94-58BD31F83A40}" destId="{9FAB34E3-FF30-4277-BFC8-675D78972B1E}" srcOrd="1" destOrd="0" presId="urn:microsoft.com/office/officeart/2005/8/layout/orgChart1"/>
    <dgm:cxn modelId="{282DA9AE-52F8-4003-AA94-7DACDC1CAC6C}" type="presParOf" srcId="{9FAB34E3-FF30-4277-BFC8-675D78972B1E}" destId="{E829DC36-125B-4127-8348-981C2BD8F875}" srcOrd="0" destOrd="0" presId="urn:microsoft.com/office/officeart/2005/8/layout/orgChart1"/>
    <dgm:cxn modelId="{0F9E4882-E013-488B-AA64-F0B7F41242AA}" type="presParOf" srcId="{9FAB34E3-FF30-4277-BFC8-675D78972B1E}" destId="{BB584363-BF84-4C7A-8ACF-5E292F75EBB1}" srcOrd="1" destOrd="0" presId="urn:microsoft.com/office/officeart/2005/8/layout/orgChart1"/>
    <dgm:cxn modelId="{663D5245-1C84-4F55-B260-A117968A67D1}" type="presParOf" srcId="{BB584363-BF84-4C7A-8ACF-5E292F75EBB1}" destId="{4CBF7488-5623-48EB-89DD-B14323095733}" srcOrd="0" destOrd="0" presId="urn:microsoft.com/office/officeart/2005/8/layout/orgChart1"/>
    <dgm:cxn modelId="{FCA65B51-23F0-4ADC-8CAB-D6D807ABB152}" type="presParOf" srcId="{4CBF7488-5623-48EB-89DD-B14323095733}" destId="{A3D2C8B8-FFA3-47A3-B4E0-DB81911F79B4}" srcOrd="0" destOrd="0" presId="urn:microsoft.com/office/officeart/2005/8/layout/orgChart1"/>
    <dgm:cxn modelId="{822B5C39-EA95-4CDB-8F84-ECCAB5346CE2}" type="presParOf" srcId="{4CBF7488-5623-48EB-89DD-B14323095733}" destId="{F4C13391-5BFD-4258-B9C1-0EE25F2F822C}" srcOrd="1" destOrd="0" presId="urn:microsoft.com/office/officeart/2005/8/layout/orgChart1"/>
    <dgm:cxn modelId="{F55FA55A-A66A-4660-8D02-AD7E361D8010}" type="presParOf" srcId="{BB584363-BF84-4C7A-8ACF-5E292F75EBB1}" destId="{E6ADDDCC-594D-4157-AB12-56D5AC04F928}" srcOrd="1" destOrd="0" presId="urn:microsoft.com/office/officeart/2005/8/layout/orgChart1"/>
    <dgm:cxn modelId="{0159D4AE-94D1-48F4-8380-9094622B8987}" type="presParOf" srcId="{E6ADDDCC-594D-4157-AB12-56D5AC04F928}" destId="{89CB00D3-37DA-44F2-9681-C8F555DC3D78}" srcOrd="0" destOrd="0" presId="urn:microsoft.com/office/officeart/2005/8/layout/orgChart1"/>
    <dgm:cxn modelId="{8B515715-5ABF-4A8A-AF76-9BD881726555}" type="presParOf" srcId="{E6ADDDCC-594D-4157-AB12-56D5AC04F928}" destId="{FD84C5B3-FDCB-4CCB-8479-62E43BB1559E}" srcOrd="1" destOrd="0" presId="urn:microsoft.com/office/officeart/2005/8/layout/orgChart1"/>
    <dgm:cxn modelId="{29BCDF32-B7C7-450A-B87A-FB0A6F21A44B}" type="presParOf" srcId="{FD84C5B3-FDCB-4CCB-8479-62E43BB1559E}" destId="{32D72FCB-C7ED-4A52-8543-B94D0D769722}" srcOrd="0" destOrd="0" presId="urn:microsoft.com/office/officeart/2005/8/layout/orgChart1"/>
    <dgm:cxn modelId="{B84039B2-3DE5-4FFE-BA82-14E316C9CB72}" type="presParOf" srcId="{32D72FCB-C7ED-4A52-8543-B94D0D769722}" destId="{CD4A3409-004B-4519-9712-2581B2B5586D}" srcOrd="0" destOrd="0" presId="urn:microsoft.com/office/officeart/2005/8/layout/orgChart1"/>
    <dgm:cxn modelId="{86B2941E-AAA8-4BFB-9AA5-8D3554FE2820}" type="presParOf" srcId="{32D72FCB-C7ED-4A52-8543-B94D0D769722}" destId="{B9767D1F-5020-4F6B-B4BD-EC568F583594}" srcOrd="1" destOrd="0" presId="urn:microsoft.com/office/officeart/2005/8/layout/orgChart1"/>
    <dgm:cxn modelId="{616E901D-0049-4436-B08D-BB63C996839A}" type="presParOf" srcId="{FD84C5B3-FDCB-4CCB-8479-62E43BB1559E}" destId="{65639F91-3B08-4F15-8E00-A97ACCCD91A1}" srcOrd="1" destOrd="0" presId="urn:microsoft.com/office/officeart/2005/8/layout/orgChart1"/>
    <dgm:cxn modelId="{666897F1-B167-4273-89E7-9E02DDDB3AA3}" type="presParOf" srcId="{FD84C5B3-FDCB-4CCB-8479-62E43BB1559E}" destId="{7AB8A184-6CB7-4935-9AD6-6D113534B5DE}" srcOrd="2" destOrd="0" presId="urn:microsoft.com/office/officeart/2005/8/layout/orgChart1"/>
    <dgm:cxn modelId="{D99F5D34-C380-46A2-8DDC-AC1E8D529FA1}" type="presParOf" srcId="{E6ADDDCC-594D-4157-AB12-56D5AC04F928}" destId="{D1BD7ECB-FF74-4515-A389-E803436B2C8B}" srcOrd="2" destOrd="0" presId="urn:microsoft.com/office/officeart/2005/8/layout/orgChart1"/>
    <dgm:cxn modelId="{C1467D64-FF2E-45AD-9224-E5ED389038C7}" type="presParOf" srcId="{E6ADDDCC-594D-4157-AB12-56D5AC04F928}" destId="{BCF3BADA-2BE7-48F8-B081-69E891387382}" srcOrd="3" destOrd="0" presId="urn:microsoft.com/office/officeart/2005/8/layout/orgChart1"/>
    <dgm:cxn modelId="{7DAA2134-0219-4650-854F-CFD789E95096}" type="presParOf" srcId="{BCF3BADA-2BE7-48F8-B081-69E891387382}" destId="{8F2FBFD0-05CE-4D84-8457-D6185B02F8DD}" srcOrd="0" destOrd="0" presId="urn:microsoft.com/office/officeart/2005/8/layout/orgChart1"/>
    <dgm:cxn modelId="{705E2FA9-DBCF-455C-893D-3EF957D6A42E}" type="presParOf" srcId="{8F2FBFD0-05CE-4D84-8457-D6185B02F8DD}" destId="{035D18A1-83A4-453A-8DA5-80C749DA25BB}" srcOrd="0" destOrd="0" presId="urn:microsoft.com/office/officeart/2005/8/layout/orgChart1"/>
    <dgm:cxn modelId="{7B5C3F58-A400-48F8-8D5D-3F12A42F3005}" type="presParOf" srcId="{8F2FBFD0-05CE-4D84-8457-D6185B02F8DD}" destId="{F697E98E-1525-420F-955A-E5BC4C0A76CF}" srcOrd="1" destOrd="0" presId="urn:microsoft.com/office/officeart/2005/8/layout/orgChart1"/>
    <dgm:cxn modelId="{C11B3230-E520-4DE2-B421-6B223C53E101}" type="presParOf" srcId="{BCF3BADA-2BE7-48F8-B081-69E891387382}" destId="{80CB56D8-DBB6-4DC5-B1EC-411C06C55711}" srcOrd="1" destOrd="0" presId="urn:microsoft.com/office/officeart/2005/8/layout/orgChart1"/>
    <dgm:cxn modelId="{B1DA0CA7-C92F-412D-B5FD-93E93AE89AC8}" type="presParOf" srcId="{BCF3BADA-2BE7-48F8-B081-69E891387382}" destId="{3B552E02-3C31-4D6E-877C-41C23D2549EF}" srcOrd="2" destOrd="0" presId="urn:microsoft.com/office/officeart/2005/8/layout/orgChart1"/>
    <dgm:cxn modelId="{AFCFD33C-E3AE-49A5-A16F-B4907BE4182E}" type="presParOf" srcId="{BB584363-BF84-4C7A-8ACF-5E292F75EBB1}" destId="{FB91E80F-339C-47A5-B32E-96A54ABF3302}" srcOrd="2" destOrd="0" presId="urn:microsoft.com/office/officeart/2005/8/layout/orgChart1"/>
    <dgm:cxn modelId="{2E681A4D-0B6B-4109-8145-4419EBE04DCF}" type="presParOf" srcId="{9FAB34E3-FF30-4277-BFC8-675D78972B1E}" destId="{C8292997-36B9-42D8-AB22-BF41326FB62A}" srcOrd="2" destOrd="0" presId="urn:microsoft.com/office/officeart/2005/8/layout/orgChart1"/>
    <dgm:cxn modelId="{645B25F1-3799-46E3-9B9A-4FD6FC3E7360}" type="presParOf" srcId="{9FAB34E3-FF30-4277-BFC8-675D78972B1E}" destId="{D310CDD9-F3C3-4D62-8AC5-5FEFA25F6F06}" srcOrd="3" destOrd="0" presId="urn:microsoft.com/office/officeart/2005/8/layout/orgChart1"/>
    <dgm:cxn modelId="{6D067061-3F9A-444A-80B9-E628A2854073}" type="presParOf" srcId="{D310CDD9-F3C3-4D62-8AC5-5FEFA25F6F06}" destId="{155BA0AD-718D-4F2E-9F91-D348C2106856}" srcOrd="0" destOrd="0" presId="urn:microsoft.com/office/officeart/2005/8/layout/orgChart1"/>
    <dgm:cxn modelId="{2588DDAB-A360-477B-BCC1-1AFE716A4AB9}" type="presParOf" srcId="{155BA0AD-718D-4F2E-9F91-D348C2106856}" destId="{331EA8DE-C0C7-443C-98E4-6B008D360B3A}" srcOrd="0" destOrd="0" presId="urn:microsoft.com/office/officeart/2005/8/layout/orgChart1"/>
    <dgm:cxn modelId="{0C2E179A-FC32-479A-B092-96BE5708F8FB}" type="presParOf" srcId="{155BA0AD-718D-4F2E-9F91-D348C2106856}" destId="{7DBAAF86-2792-43D2-A8C4-8F5D51A75DD9}" srcOrd="1" destOrd="0" presId="urn:microsoft.com/office/officeart/2005/8/layout/orgChart1"/>
    <dgm:cxn modelId="{74ECA93E-E009-47BD-BBD7-F5CD0FD9AC52}" type="presParOf" srcId="{D310CDD9-F3C3-4D62-8AC5-5FEFA25F6F06}" destId="{0D1A41ED-177E-48E9-80EF-624D08F79C0B}" srcOrd="1" destOrd="0" presId="urn:microsoft.com/office/officeart/2005/8/layout/orgChart1"/>
    <dgm:cxn modelId="{7707E20A-F0FA-45CC-88A4-DEE85C036CF4}" type="presParOf" srcId="{D310CDD9-F3C3-4D62-8AC5-5FEFA25F6F06}" destId="{0F430721-BD1C-4584-BDC4-95396C8A054A}" srcOrd="2" destOrd="0" presId="urn:microsoft.com/office/officeart/2005/8/layout/orgChart1"/>
    <dgm:cxn modelId="{A3FF9E92-DCE7-4F19-A977-96C988C8C84A}" type="presParOf" srcId="{9FAB34E3-FF30-4277-BFC8-675D78972B1E}" destId="{F4F3A770-47A4-43A6-8123-F75EC3C5A511}" srcOrd="4" destOrd="0" presId="urn:microsoft.com/office/officeart/2005/8/layout/orgChart1"/>
    <dgm:cxn modelId="{2BB44B86-C776-4A1C-8CA3-55EBE04E9A14}" type="presParOf" srcId="{9FAB34E3-FF30-4277-BFC8-675D78972B1E}" destId="{8AAAC48D-3416-4A8D-B85B-01D8D1E7DF46}" srcOrd="5" destOrd="0" presId="urn:microsoft.com/office/officeart/2005/8/layout/orgChart1"/>
    <dgm:cxn modelId="{FF0B5FE2-27EC-42DC-BB9A-D3D142A9160C}" type="presParOf" srcId="{8AAAC48D-3416-4A8D-B85B-01D8D1E7DF46}" destId="{9EB37398-60D2-4DF9-9249-9963CBDB138E}" srcOrd="0" destOrd="0" presId="urn:microsoft.com/office/officeart/2005/8/layout/orgChart1"/>
    <dgm:cxn modelId="{5CDC8C00-AC27-490B-BB8D-63566C4DF38E}" type="presParOf" srcId="{9EB37398-60D2-4DF9-9249-9963CBDB138E}" destId="{14E7C712-24BC-49A4-BC00-30859DF5289B}" srcOrd="0" destOrd="0" presId="urn:microsoft.com/office/officeart/2005/8/layout/orgChart1"/>
    <dgm:cxn modelId="{1748B76A-6B08-4583-A443-6A7F2F14FE20}" type="presParOf" srcId="{9EB37398-60D2-4DF9-9249-9963CBDB138E}" destId="{B4CEB6F4-00B2-4641-8500-ACEEF36CB9F6}" srcOrd="1" destOrd="0" presId="urn:microsoft.com/office/officeart/2005/8/layout/orgChart1"/>
    <dgm:cxn modelId="{476ED3C4-54A6-4C51-940C-7EDEC00530C1}" type="presParOf" srcId="{8AAAC48D-3416-4A8D-B85B-01D8D1E7DF46}" destId="{40000AA5-47C3-4C20-817E-3D3F884A88A1}" srcOrd="1" destOrd="0" presId="urn:microsoft.com/office/officeart/2005/8/layout/orgChart1"/>
    <dgm:cxn modelId="{5BD329E3-1693-420D-97B5-A40CD4375546}" type="presParOf" srcId="{8AAAC48D-3416-4A8D-B85B-01D8D1E7DF46}" destId="{C662FFE6-6477-4D2E-A4B3-E8A90EEBF63A}" srcOrd="2" destOrd="0" presId="urn:microsoft.com/office/officeart/2005/8/layout/orgChart1"/>
    <dgm:cxn modelId="{2EE7532A-9FE8-48B9-959F-DEF497A96B3C}" type="presParOf" srcId="{A49840CE-64F4-4F4D-9D94-58BD31F83A40}" destId="{D01CB8B7-A6A6-445D-9C2B-24C137EA38FF}" srcOrd="2" destOrd="0" presId="urn:microsoft.com/office/officeart/2005/8/layout/orgChart1"/>
  </dgm:cxnLst>
  <dgm:bg/>
  <dgm:whole/>
  <dgm:extLst>
    <a:ext uri="http://schemas.microsoft.com/office/drawing/2008/diagram">
      <dsp:dataModelExt xmlns:dsp="http://schemas.microsoft.com/office/drawing/2008/diagram" relId="rId3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F6C378A-8FDD-457B-A455-5B2D9A952635}"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US"/>
        </a:p>
      </dgm:t>
    </dgm:pt>
    <dgm:pt modelId="{C144F1A9-5EAA-4161-9A6A-2354252AA31F}">
      <dgm:prSet phldrT="[Text]"/>
      <dgm:spPr/>
      <dgm:t>
        <a:bodyPr/>
        <a:lstStyle/>
        <a:p>
          <a:r>
            <a:rPr lang="en-US" b="1"/>
            <a:t>Sorting of leather </a:t>
          </a:r>
          <a:endParaRPr lang="en-US"/>
        </a:p>
      </dgm:t>
    </dgm:pt>
    <dgm:pt modelId="{B9FB461B-2AA7-43F8-8B14-A66F93F40A7B}" type="parTrans" cxnId="{76058C85-3C6E-4A81-A22C-8DE00109206D}">
      <dgm:prSet/>
      <dgm:spPr/>
      <dgm:t>
        <a:bodyPr/>
        <a:lstStyle/>
        <a:p>
          <a:endParaRPr lang="en-US"/>
        </a:p>
      </dgm:t>
    </dgm:pt>
    <dgm:pt modelId="{D856618D-EB6E-436E-A16F-E06F708D8632}" type="sibTrans" cxnId="{76058C85-3C6E-4A81-A22C-8DE00109206D}">
      <dgm:prSet/>
      <dgm:spPr/>
      <dgm:t>
        <a:bodyPr/>
        <a:lstStyle/>
        <a:p>
          <a:endParaRPr lang="en-US"/>
        </a:p>
      </dgm:t>
    </dgm:pt>
    <dgm:pt modelId="{2FCC5FBA-EFD1-495E-96F0-FB87305EF9C8}">
      <dgm:prSet phldrT="[Text]"/>
      <dgm:spPr/>
      <dgm:t>
        <a:bodyPr/>
        <a:lstStyle/>
        <a:p>
          <a:r>
            <a:rPr lang="en-US"/>
            <a:t>as per size/area</a:t>
          </a:r>
        </a:p>
      </dgm:t>
    </dgm:pt>
    <dgm:pt modelId="{7C4AD50F-088F-46E6-A10F-0D8E0F418E75}" type="parTrans" cxnId="{0FFCF734-08BE-497D-BEA9-C78A280DD902}">
      <dgm:prSet/>
      <dgm:spPr/>
      <dgm:t>
        <a:bodyPr/>
        <a:lstStyle/>
        <a:p>
          <a:endParaRPr lang="en-US"/>
        </a:p>
      </dgm:t>
    </dgm:pt>
    <dgm:pt modelId="{612E3EB0-35C9-4936-A3C0-0869D1C0F0F3}" type="sibTrans" cxnId="{0FFCF734-08BE-497D-BEA9-C78A280DD902}">
      <dgm:prSet/>
      <dgm:spPr/>
      <dgm:t>
        <a:bodyPr/>
        <a:lstStyle/>
        <a:p>
          <a:endParaRPr lang="en-US"/>
        </a:p>
      </dgm:t>
    </dgm:pt>
    <dgm:pt modelId="{979401EC-5F12-481C-989E-F28122BA0865}">
      <dgm:prSet phldrT="[Text]"/>
      <dgm:spPr/>
      <dgm:t>
        <a:bodyPr/>
        <a:lstStyle/>
        <a:p>
          <a:r>
            <a:rPr lang="en-US"/>
            <a:t>as per </a:t>
          </a:r>
          <a:r>
            <a:rPr lang="en-US">
              <a:ln>
                <a:noFill/>
              </a:ln>
            </a:rPr>
            <a:t>grain</a:t>
          </a:r>
        </a:p>
      </dgm:t>
    </dgm:pt>
    <dgm:pt modelId="{C3F58357-0800-4322-920D-6A6977AEB27D}" type="parTrans" cxnId="{B6EFFF05-5A99-4482-8D34-FED2C23EDDF0}">
      <dgm:prSet/>
      <dgm:spPr/>
      <dgm:t>
        <a:bodyPr/>
        <a:lstStyle/>
        <a:p>
          <a:endParaRPr lang="en-US"/>
        </a:p>
      </dgm:t>
    </dgm:pt>
    <dgm:pt modelId="{8A40BF3C-13E3-4999-87D1-BCB3CB04A14C}" type="sibTrans" cxnId="{B6EFFF05-5A99-4482-8D34-FED2C23EDDF0}">
      <dgm:prSet/>
      <dgm:spPr/>
      <dgm:t>
        <a:bodyPr/>
        <a:lstStyle/>
        <a:p>
          <a:endParaRPr lang="en-US"/>
        </a:p>
      </dgm:t>
    </dgm:pt>
    <dgm:pt modelId="{A065ADA0-5C6A-477B-99D5-464592766D5D}">
      <dgm:prSet phldrT="[Text]"/>
      <dgm:spPr/>
      <dgm:t>
        <a:bodyPr/>
        <a:lstStyle/>
        <a:p>
          <a:r>
            <a:rPr lang="en-US"/>
            <a:t>as per shade </a:t>
          </a:r>
        </a:p>
      </dgm:t>
    </dgm:pt>
    <dgm:pt modelId="{B44ADE1A-E657-4CFA-A12B-DE1E65063940}" type="parTrans" cxnId="{A326AF9B-B1E1-430C-80F5-5DC953DAD941}">
      <dgm:prSet/>
      <dgm:spPr/>
      <dgm:t>
        <a:bodyPr/>
        <a:lstStyle/>
        <a:p>
          <a:endParaRPr lang="en-US"/>
        </a:p>
      </dgm:t>
    </dgm:pt>
    <dgm:pt modelId="{C267E483-2705-47E8-A99A-1FDA1A2B0742}" type="sibTrans" cxnId="{A326AF9B-B1E1-430C-80F5-5DC953DAD941}">
      <dgm:prSet/>
      <dgm:spPr/>
      <dgm:t>
        <a:bodyPr/>
        <a:lstStyle/>
        <a:p>
          <a:endParaRPr lang="en-US"/>
        </a:p>
      </dgm:t>
    </dgm:pt>
    <dgm:pt modelId="{813F176F-EFD4-46BA-90AB-A9D115764C1A}">
      <dgm:prSet/>
      <dgm:spPr/>
      <dgm:t>
        <a:bodyPr/>
        <a:lstStyle/>
        <a:p>
          <a:r>
            <a:rPr lang="en-US"/>
            <a:t>as per grade</a:t>
          </a:r>
        </a:p>
      </dgm:t>
    </dgm:pt>
    <dgm:pt modelId="{549BF79F-761B-462A-B2EB-EBE680D339CC}" type="parTrans" cxnId="{A0242B29-7C3F-45AE-88D5-D573A714FD25}">
      <dgm:prSet/>
      <dgm:spPr/>
      <dgm:t>
        <a:bodyPr/>
        <a:lstStyle/>
        <a:p>
          <a:endParaRPr lang="en-US"/>
        </a:p>
      </dgm:t>
    </dgm:pt>
    <dgm:pt modelId="{9C793A9F-C8DE-4F15-82A0-2471AB056979}" type="sibTrans" cxnId="{A0242B29-7C3F-45AE-88D5-D573A714FD25}">
      <dgm:prSet/>
      <dgm:spPr/>
      <dgm:t>
        <a:bodyPr/>
        <a:lstStyle/>
        <a:p>
          <a:endParaRPr lang="en-US"/>
        </a:p>
      </dgm:t>
    </dgm:pt>
    <dgm:pt modelId="{A55394FA-FDC1-447C-AEEE-D2A580B36B0E}" type="pres">
      <dgm:prSet presAssocID="{BF6C378A-8FDD-457B-A455-5B2D9A952635}" presName="hierChild1" presStyleCnt="0">
        <dgm:presLayoutVars>
          <dgm:orgChart val="1"/>
          <dgm:chPref val="1"/>
          <dgm:dir/>
          <dgm:animOne val="branch"/>
          <dgm:animLvl val="lvl"/>
          <dgm:resizeHandles/>
        </dgm:presLayoutVars>
      </dgm:prSet>
      <dgm:spPr/>
      <dgm:t>
        <a:bodyPr/>
        <a:lstStyle/>
        <a:p>
          <a:endParaRPr lang="en-US"/>
        </a:p>
      </dgm:t>
    </dgm:pt>
    <dgm:pt modelId="{B43B2A09-703C-4D45-A090-D0E60D8D6615}" type="pres">
      <dgm:prSet presAssocID="{C144F1A9-5EAA-4161-9A6A-2354252AA31F}" presName="hierRoot1" presStyleCnt="0">
        <dgm:presLayoutVars>
          <dgm:hierBranch val="init"/>
        </dgm:presLayoutVars>
      </dgm:prSet>
      <dgm:spPr/>
    </dgm:pt>
    <dgm:pt modelId="{C0C86F80-A054-4911-95A0-967D9BAB5B1B}" type="pres">
      <dgm:prSet presAssocID="{C144F1A9-5EAA-4161-9A6A-2354252AA31F}" presName="rootComposite1" presStyleCnt="0"/>
      <dgm:spPr/>
    </dgm:pt>
    <dgm:pt modelId="{4F6942C4-B658-401A-BA4A-A3928BF62066}" type="pres">
      <dgm:prSet presAssocID="{C144F1A9-5EAA-4161-9A6A-2354252AA31F}" presName="rootText1" presStyleLbl="node0" presStyleIdx="0" presStyleCnt="1">
        <dgm:presLayoutVars>
          <dgm:chPref val="3"/>
        </dgm:presLayoutVars>
      </dgm:prSet>
      <dgm:spPr/>
      <dgm:t>
        <a:bodyPr/>
        <a:lstStyle/>
        <a:p>
          <a:endParaRPr lang="en-US"/>
        </a:p>
      </dgm:t>
    </dgm:pt>
    <dgm:pt modelId="{11CD0144-9401-47B3-9AEB-53ECA5250243}" type="pres">
      <dgm:prSet presAssocID="{C144F1A9-5EAA-4161-9A6A-2354252AA31F}" presName="rootConnector1" presStyleLbl="node1" presStyleIdx="0" presStyleCnt="0"/>
      <dgm:spPr/>
      <dgm:t>
        <a:bodyPr/>
        <a:lstStyle/>
        <a:p>
          <a:endParaRPr lang="en-US"/>
        </a:p>
      </dgm:t>
    </dgm:pt>
    <dgm:pt modelId="{18345ACB-5190-42C0-B8D7-B27737766D92}" type="pres">
      <dgm:prSet presAssocID="{C144F1A9-5EAA-4161-9A6A-2354252AA31F}" presName="hierChild2" presStyleCnt="0"/>
      <dgm:spPr/>
    </dgm:pt>
    <dgm:pt modelId="{82254A7A-629F-4DB3-A301-858821860426}" type="pres">
      <dgm:prSet presAssocID="{7C4AD50F-088F-46E6-A10F-0D8E0F418E75}" presName="Name37" presStyleLbl="parChTrans1D2" presStyleIdx="0" presStyleCnt="4"/>
      <dgm:spPr/>
      <dgm:t>
        <a:bodyPr/>
        <a:lstStyle/>
        <a:p>
          <a:endParaRPr lang="en-US"/>
        </a:p>
      </dgm:t>
    </dgm:pt>
    <dgm:pt modelId="{3673BD87-DC01-4B42-8536-28743E9EA46B}" type="pres">
      <dgm:prSet presAssocID="{2FCC5FBA-EFD1-495E-96F0-FB87305EF9C8}" presName="hierRoot2" presStyleCnt="0">
        <dgm:presLayoutVars>
          <dgm:hierBranch val="init"/>
        </dgm:presLayoutVars>
      </dgm:prSet>
      <dgm:spPr/>
    </dgm:pt>
    <dgm:pt modelId="{86105C19-1DCB-469F-AE5E-9313713C96DC}" type="pres">
      <dgm:prSet presAssocID="{2FCC5FBA-EFD1-495E-96F0-FB87305EF9C8}" presName="rootComposite" presStyleCnt="0"/>
      <dgm:spPr/>
    </dgm:pt>
    <dgm:pt modelId="{6F148BC0-BFF3-4844-B85C-15390ABCEB2D}" type="pres">
      <dgm:prSet presAssocID="{2FCC5FBA-EFD1-495E-96F0-FB87305EF9C8}" presName="rootText" presStyleLbl="node2" presStyleIdx="0" presStyleCnt="4">
        <dgm:presLayoutVars>
          <dgm:chPref val="3"/>
        </dgm:presLayoutVars>
      </dgm:prSet>
      <dgm:spPr/>
      <dgm:t>
        <a:bodyPr/>
        <a:lstStyle/>
        <a:p>
          <a:endParaRPr lang="en-US"/>
        </a:p>
      </dgm:t>
    </dgm:pt>
    <dgm:pt modelId="{00551E1E-38B4-497D-AE5E-DAA6804BF6B1}" type="pres">
      <dgm:prSet presAssocID="{2FCC5FBA-EFD1-495E-96F0-FB87305EF9C8}" presName="rootConnector" presStyleLbl="node2" presStyleIdx="0" presStyleCnt="4"/>
      <dgm:spPr/>
      <dgm:t>
        <a:bodyPr/>
        <a:lstStyle/>
        <a:p>
          <a:endParaRPr lang="en-US"/>
        </a:p>
      </dgm:t>
    </dgm:pt>
    <dgm:pt modelId="{7A53E877-2EDF-44B9-9BA0-D521E7711BAC}" type="pres">
      <dgm:prSet presAssocID="{2FCC5FBA-EFD1-495E-96F0-FB87305EF9C8}" presName="hierChild4" presStyleCnt="0"/>
      <dgm:spPr/>
    </dgm:pt>
    <dgm:pt modelId="{1F923857-7325-44E4-AB32-6A4685DC7585}" type="pres">
      <dgm:prSet presAssocID="{2FCC5FBA-EFD1-495E-96F0-FB87305EF9C8}" presName="hierChild5" presStyleCnt="0"/>
      <dgm:spPr/>
    </dgm:pt>
    <dgm:pt modelId="{8D7C95DC-0F55-41F7-A8D1-9FB27259B24B}" type="pres">
      <dgm:prSet presAssocID="{C3F58357-0800-4322-920D-6A6977AEB27D}" presName="Name37" presStyleLbl="parChTrans1D2" presStyleIdx="1" presStyleCnt="4"/>
      <dgm:spPr/>
      <dgm:t>
        <a:bodyPr/>
        <a:lstStyle/>
        <a:p>
          <a:endParaRPr lang="en-US"/>
        </a:p>
      </dgm:t>
    </dgm:pt>
    <dgm:pt modelId="{7D4C9C7B-BF19-4189-ABF4-CFEDA3B3FF09}" type="pres">
      <dgm:prSet presAssocID="{979401EC-5F12-481C-989E-F28122BA0865}" presName="hierRoot2" presStyleCnt="0">
        <dgm:presLayoutVars>
          <dgm:hierBranch val="init"/>
        </dgm:presLayoutVars>
      </dgm:prSet>
      <dgm:spPr/>
    </dgm:pt>
    <dgm:pt modelId="{003A9DE7-10F0-4A0D-8FD9-362868E8038E}" type="pres">
      <dgm:prSet presAssocID="{979401EC-5F12-481C-989E-F28122BA0865}" presName="rootComposite" presStyleCnt="0"/>
      <dgm:spPr/>
    </dgm:pt>
    <dgm:pt modelId="{33578A58-D362-49B6-904E-33514163598C}" type="pres">
      <dgm:prSet presAssocID="{979401EC-5F12-481C-989E-F28122BA0865}" presName="rootText" presStyleLbl="node2" presStyleIdx="1" presStyleCnt="4">
        <dgm:presLayoutVars>
          <dgm:chPref val="3"/>
        </dgm:presLayoutVars>
      </dgm:prSet>
      <dgm:spPr/>
      <dgm:t>
        <a:bodyPr/>
        <a:lstStyle/>
        <a:p>
          <a:endParaRPr lang="en-US"/>
        </a:p>
      </dgm:t>
    </dgm:pt>
    <dgm:pt modelId="{9BEFBE72-0D28-4ABF-BBC0-6E4A67A596A3}" type="pres">
      <dgm:prSet presAssocID="{979401EC-5F12-481C-989E-F28122BA0865}" presName="rootConnector" presStyleLbl="node2" presStyleIdx="1" presStyleCnt="4"/>
      <dgm:spPr/>
      <dgm:t>
        <a:bodyPr/>
        <a:lstStyle/>
        <a:p>
          <a:endParaRPr lang="en-US"/>
        </a:p>
      </dgm:t>
    </dgm:pt>
    <dgm:pt modelId="{1EF2CC40-A3CE-445D-A232-A451E214C158}" type="pres">
      <dgm:prSet presAssocID="{979401EC-5F12-481C-989E-F28122BA0865}" presName="hierChild4" presStyleCnt="0"/>
      <dgm:spPr/>
    </dgm:pt>
    <dgm:pt modelId="{10E1695C-CA50-4966-99FF-39A6C2322F07}" type="pres">
      <dgm:prSet presAssocID="{979401EC-5F12-481C-989E-F28122BA0865}" presName="hierChild5" presStyleCnt="0"/>
      <dgm:spPr/>
    </dgm:pt>
    <dgm:pt modelId="{D7097FF1-5130-48BE-A5A7-514DA1A6B849}" type="pres">
      <dgm:prSet presAssocID="{B44ADE1A-E657-4CFA-A12B-DE1E65063940}" presName="Name37" presStyleLbl="parChTrans1D2" presStyleIdx="2" presStyleCnt="4"/>
      <dgm:spPr/>
      <dgm:t>
        <a:bodyPr/>
        <a:lstStyle/>
        <a:p>
          <a:endParaRPr lang="en-US"/>
        </a:p>
      </dgm:t>
    </dgm:pt>
    <dgm:pt modelId="{B6001119-79DF-4CCD-AA50-5622E4CA7B86}" type="pres">
      <dgm:prSet presAssocID="{A065ADA0-5C6A-477B-99D5-464592766D5D}" presName="hierRoot2" presStyleCnt="0">
        <dgm:presLayoutVars>
          <dgm:hierBranch val="init"/>
        </dgm:presLayoutVars>
      </dgm:prSet>
      <dgm:spPr/>
    </dgm:pt>
    <dgm:pt modelId="{EB4993D5-DBA4-4B4E-B11A-543BA9E4FDF6}" type="pres">
      <dgm:prSet presAssocID="{A065ADA0-5C6A-477B-99D5-464592766D5D}" presName="rootComposite" presStyleCnt="0"/>
      <dgm:spPr/>
    </dgm:pt>
    <dgm:pt modelId="{8D0D9194-ACA2-46BF-8B19-CCD633522980}" type="pres">
      <dgm:prSet presAssocID="{A065ADA0-5C6A-477B-99D5-464592766D5D}" presName="rootText" presStyleLbl="node2" presStyleIdx="2" presStyleCnt="4">
        <dgm:presLayoutVars>
          <dgm:chPref val="3"/>
        </dgm:presLayoutVars>
      </dgm:prSet>
      <dgm:spPr/>
      <dgm:t>
        <a:bodyPr/>
        <a:lstStyle/>
        <a:p>
          <a:endParaRPr lang="en-US"/>
        </a:p>
      </dgm:t>
    </dgm:pt>
    <dgm:pt modelId="{1F157BFC-964A-46FA-904A-33D6B12A10A2}" type="pres">
      <dgm:prSet presAssocID="{A065ADA0-5C6A-477B-99D5-464592766D5D}" presName="rootConnector" presStyleLbl="node2" presStyleIdx="2" presStyleCnt="4"/>
      <dgm:spPr/>
      <dgm:t>
        <a:bodyPr/>
        <a:lstStyle/>
        <a:p>
          <a:endParaRPr lang="en-US"/>
        </a:p>
      </dgm:t>
    </dgm:pt>
    <dgm:pt modelId="{CAD94026-D426-4FEB-9340-6B69A0E6BE4B}" type="pres">
      <dgm:prSet presAssocID="{A065ADA0-5C6A-477B-99D5-464592766D5D}" presName="hierChild4" presStyleCnt="0"/>
      <dgm:spPr/>
    </dgm:pt>
    <dgm:pt modelId="{523754FC-79AB-4ABD-B419-3B335443C521}" type="pres">
      <dgm:prSet presAssocID="{A065ADA0-5C6A-477B-99D5-464592766D5D}" presName="hierChild5" presStyleCnt="0"/>
      <dgm:spPr/>
    </dgm:pt>
    <dgm:pt modelId="{16D57C4C-41B5-4F13-A853-9CCD6F77407A}" type="pres">
      <dgm:prSet presAssocID="{549BF79F-761B-462A-B2EB-EBE680D339CC}" presName="Name37" presStyleLbl="parChTrans1D2" presStyleIdx="3" presStyleCnt="4"/>
      <dgm:spPr/>
      <dgm:t>
        <a:bodyPr/>
        <a:lstStyle/>
        <a:p>
          <a:endParaRPr lang="en-US"/>
        </a:p>
      </dgm:t>
    </dgm:pt>
    <dgm:pt modelId="{F5127272-F3DB-4C23-AE65-6FE591E2DDF0}" type="pres">
      <dgm:prSet presAssocID="{813F176F-EFD4-46BA-90AB-A9D115764C1A}" presName="hierRoot2" presStyleCnt="0">
        <dgm:presLayoutVars>
          <dgm:hierBranch val="init"/>
        </dgm:presLayoutVars>
      </dgm:prSet>
      <dgm:spPr/>
    </dgm:pt>
    <dgm:pt modelId="{9EBADCAA-D2EF-47E5-9AF9-D2E0FC6C28B9}" type="pres">
      <dgm:prSet presAssocID="{813F176F-EFD4-46BA-90AB-A9D115764C1A}" presName="rootComposite" presStyleCnt="0"/>
      <dgm:spPr/>
    </dgm:pt>
    <dgm:pt modelId="{ED0730C0-2FAE-4F8D-B048-3CE2F9224564}" type="pres">
      <dgm:prSet presAssocID="{813F176F-EFD4-46BA-90AB-A9D115764C1A}" presName="rootText" presStyleLbl="node2" presStyleIdx="3" presStyleCnt="4">
        <dgm:presLayoutVars>
          <dgm:chPref val="3"/>
        </dgm:presLayoutVars>
      </dgm:prSet>
      <dgm:spPr/>
      <dgm:t>
        <a:bodyPr/>
        <a:lstStyle/>
        <a:p>
          <a:endParaRPr lang="en-US"/>
        </a:p>
      </dgm:t>
    </dgm:pt>
    <dgm:pt modelId="{11FCB731-81B5-4A9F-A736-095D35A743D6}" type="pres">
      <dgm:prSet presAssocID="{813F176F-EFD4-46BA-90AB-A9D115764C1A}" presName="rootConnector" presStyleLbl="node2" presStyleIdx="3" presStyleCnt="4"/>
      <dgm:spPr/>
      <dgm:t>
        <a:bodyPr/>
        <a:lstStyle/>
        <a:p>
          <a:endParaRPr lang="en-US"/>
        </a:p>
      </dgm:t>
    </dgm:pt>
    <dgm:pt modelId="{A59DA998-0D3F-4DD3-BAD5-FDDB5ED5A06A}" type="pres">
      <dgm:prSet presAssocID="{813F176F-EFD4-46BA-90AB-A9D115764C1A}" presName="hierChild4" presStyleCnt="0"/>
      <dgm:spPr/>
    </dgm:pt>
    <dgm:pt modelId="{9914FB25-A2A1-4CE5-A1D1-BCB72C8803C3}" type="pres">
      <dgm:prSet presAssocID="{813F176F-EFD4-46BA-90AB-A9D115764C1A}" presName="hierChild5" presStyleCnt="0"/>
      <dgm:spPr/>
    </dgm:pt>
    <dgm:pt modelId="{AC7ED3BC-1450-4822-B91F-981EDA126EBB}" type="pres">
      <dgm:prSet presAssocID="{C144F1A9-5EAA-4161-9A6A-2354252AA31F}" presName="hierChild3" presStyleCnt="0"/>
      <dgm:spPr/>
    </dgm:pt>
  </dgm:ptLst>
  <dgm:cxnLst>
    <dgm:cxn modelId="{A57F6B95-8DDF-4A75-BB47-0CD44A223AD3}" type="presOf" srcId="{549BF79F-761B-462A-B2EB-EBE680D339CC}" destId="{16D57C4C-41B5-4F13-A853-9CCD6F77407A}" srcOrd="0" destOrd="0" presId="urn:microsoft.com/office/officeart/2005/8/layout/orgChart1"/>
    <dgm:cxn modelId="{346060F6-4D78-4AD9-BC51-31ED9BE33C03}" type="presOf" srcId="{A065ADA0-5C6A-477B-99D5-464592766D5D}" destId="{8D0D9194-ACA2-46BF-8B19-CCD633522980}" srcOrd="0" destOrd="0" presId="urn:microsoft.com/office/officeart/2005/8/layout/orgChart1"/>
    <dgm:cxn modelId="{84D8F22F-7243-4132-A948-3B3369075851}" type="presOf" srcId="{A065ADA0-5C6A-477B-99D5-464592766D5D}" destId="{1F157BFC-964A-46FA-904A-33D6B12A10A2}" srcOrd="1" destOrd="0" presId="urn:microsoft.com/office/officeart/2005/8/layout/orgChart1"/>
    <dgm:cxn modelId="{1F5330E9-8B5A-4931-A5D9-69FF91EE0FB2}" type="presOf" srcId="{C144F1A9-5EAA-4161-9A6A-2354252AA31F}" destId="{11CD0144-9401-47B3-9AEB-53ECA5250243}" srcOrd="1" destOrd="0" presId="urn:microsoft.com/office/officeart/2005/8/layout/orgChart1"/>
    <dgm:cxn modelId="{141F8854-1EE3-4A55-A41C-26B9930AA597}" type="presOf" srcId="{813F176F-EFD4-46BA-90AB-A9D115764C1A}" destId="{11FCB731-81B5-4A9F-A736-095D35A743D6}" srcOrd="1" destOrd="0" presId="urn:microsoft.com/office/officeart/2005/8/layout/orgChart1"/>
    <dgm:cxn modelId="{0FFCF734-08BE-497D-BEA9-C78A280DD902}" srcId="{C144F1A9-5EAA-4161-9A6A-2354252AA31F}" destId="{2FCC5FBA-EFD1-495E-96F0-FB87305EF9C8}" srcOrd="0" destOrd="0" parTransId="{7C4AD50F-088F-46E6-A10F-0D8E0F418E75}" sibTransId="{612E3EB0-35C9-4936-A3C0-0869D1C0F0F3}"/>
    <dgm:cxn modelId="{170E26CC-EEFF-4C6F-AA62-A2D32C26459B}" type="presOf" srcId="{2FCC5FBA-EFD1-495E-96F0-FB87305EF9C8}" destId="{00551E1E-38B4-497D-AE5E-DAA6804BF6B1}" srcOrd="1" destOrd="0" presId="urn:microsoft.com/office/officeart/2005/8/layout/orgChart1"/>
    <dgm:cxn modelId="{76058C85-3C6E-4A81-A22C-8DE00109206D}" srcId="{BF6C378A-8FDD-457B-A455-5B2D9A952635}" destId="{C144F1A9-5EAA-4161-9A6A-2354252AA31F}" srcOrd="0" destOrd="0" parTransId="{B9FB461B-2AA7-43F8-8B14-A66F93F40A7B}" sibTransId="{D856618D-EB6E-436E-A16F-E06F708D8632}"/>
    <dgm:cxn modelId="{B6EFFF05-5A99-4482-8D34-FED2C23EDDF0}" srcId="{C144F1A9-5EAA-4161-9A6A-2354252AA31F}" destId="{979401EC-5F12-481C-989E-F28122BA0865}" srcOrd="1" destOrd="0" parTransId="{C3F58357-0800-4322-920D-6A6977AEB27D}" sibTransId="{8A40BF3C-13E3-4999-87D1-BCB3CB04A14C}"/>
    <dgm:cxn modelId="{8D0AF519-73BD-4057-A06A-1EAD10FED9EB}" type="presOf" srcId="{813F176F-EFD4-46BA-90AB-A9D115764C1A}" destId="{ED0730C0-2FAE-4F8D-B048-3CE2F9224564}" srcOrd="0" destOrd="0" presId="urn:microsoft.com/office/officeart/2005/8/layout/orgChart1"/>
    <dgm:cxn modelId="{57B9CEC2-1AEC-413F-AB31-71546F9E2247}" type="presOf" srcId="{979401EC-5F12-481C-989E-F28122BA0865}" destId="{33578A58-D362-49B6-904E-33514163598C}" srcOrd="0" destOrd="0" presId="urn:microsoft.com/office/officeart/2005/8/layout/orgChart1"/>
    <dgm:cxn modelId="{0512714F-D415-4AF3-A62D-6ACA198E2DBD}" type="presOf" srcId="{BF6C378A-8FDD-457B-A455-5B2D9A952635}" destId="{A55394FA-FDC1-447C-AEEE-D2A580B36B0E}" srcOrd="0" destOrd="0" presId="urn:microsoft.com/office/officeart/2005/8/layout/orgChart1"/>
    <dgm:cxn modelId="{25264C6E-5F36-489F-94F4-C3CF8373EF22}" type="presOf" srcId="{7C4AD50F-088F-46E6-A10F-0D8E0F418E75}" destId="{82254A7A-629F-4DB3-A301-858821860426}" srcOrd="0" destOrd="0" presId="urn:microsoft.com/office/officeart/2005/8/layout/orgChart1"/>
    <dgm:cxn modelId="{33EED7FA-AC2C-4BBB-939D-288B706397E0}" type="presOf" srcId="{C3F58357-0800-4322-920D-6A6977AEB27D}" destId="{8D7C95DC-0F55-41F7-A8D1-9FB27259B24B}" srcOrd="0" destOrd="0" presId="urn:microsoft.com/office/officeart/2005/8/layout/orgChart1"/>
    <dgm:cxn modelId="{4B272948-28D0-4858-A67C-C99E9169DE25}" type="presOf" srcId="{C144F1A9-5EAA-4161-9A6A-2354252AA31F}" destId="{4F6942C4-B658-401A-BA4A-A3928BF62066}" srcOrd="0" destOrd="0" presId="urn:microsoft.com/office/officeart/2005/8/layout/orgChart1"/>
    <dgm:cxn modelId="{A0242B29-7C3F-45AE-88D5-D573A714FD25}" srcId="{C144F1A9-5EAA-4161-9A6A-2354252AA31F}" destId="{813F176F-EFD4-46BA-90AB-A9D115764C1A}" srcOrd="3" destOrd="0" parTransId="{549BF79F-761B-462A-B2EB-EBE680D339CC}" sibTransId="{9C793A9F-C8DE-4F15-82A0-2471AB056979}"/>
    <dgm:cxn modelId="{9F16B29E-1DCA-4F15-BBC1-B6D9A32DD838}" type="presOf" srcId="{979401EC-5F12-481C-989E-F28122BA0865}" destId="{9BEFBE72-0D28-4ABF-BBC0-6E4A67A596A3}" srcOrd="1" destOrd="0" presId="urn:microsoft.com/office/officeart/2005/8/layout/orgChart1"/>
    <dgm:cxn modelId="{31AD3BC7-2A41-463F-AE6B-84A957ED49DB}" type="presOf" srcId="{2FCC5FBA-EFD1-495E-96F0-FB87305EF9C8}" destId="{6F148BC0-BFF3-4844-B85C-15390ABCEB2D}" srcOrd="0" destOrd="0" presId="urn:microsoft.com/office/officeart/2005/8/layout/orgChart1"/>
    <dgm:cxn modelId="{A326AF9B-B1E1-430C-80F5-5DC953DAD941}" srcId="{C144F1A9-5EAA-4161-9A6A-2354252AA31F}" destId="{A065ADA0-5C6A-477B-99D5-464592766D5D}" srcOrd="2" destOrd="0" parTransId="{B44ADE1A-E657-4CFA-A12B-DE1E65063940}" sibTransId="{C267E483-2705-47E8-A99A-1FDA1A2B0742}"/>
    <dgm:cxn modelId="{319ED05A-4E2F-45AE-A653-9456552A4433}" type="presOf" srcId="{B44ADE1A-E657-4CFA-A12B-DE1E65063940}" destId="{D7097FF1-5130-48BE-A5A7-514DA1A6B849}" srcOrd="0" destOrd="0" presId="urn:microsoft.com/office/officeart/2005/8/layout/orgChart1"/>
    <dgm:cxn modelId="{2BF64708-8C6D-42F0-956B-01F17283A6BD}" type="presParOf" srcId="{A55394FA-FDC1-447C-AEEE-D2A580B36B0E}" destId="{B43B2A09-703C-4D45-A090-D0E60D8D6615}" srcOrd="0" destOrd="0" presId="urn:microsoft.com/office/officeart/2005/8/layout/orgChart1"/>
    <dgm:cxn modelId="{25CD8C98-DB56-4FA8-AF5B-4F739B1C403C}" type="presParOf" srcId="{B43B2A09-703C-4D45-A090-D0E60D8D6615}" destId="{C0C86F80-A054-4911-95A0-967D9BAB5B1B}" srcOrd="0" destOrd="0" presId="urn:microsoft.com/office/officeart/2005/8/layout/orgChart1"/>
    <dgm:cxn modelId="{3213B3A9-5D58-4287-BFEC-9F0E32ECB660}" type="presParOf" srcId="{C0C86F80-A054-4911-95A0-967D9BAB5B1B}" destId="{4F6942C4-B658-401A-BA4A-A3928BF62066}" srcOrd="0" destOrd="0" presId="urn:microsoft.com/office/officeart/2005/8/layout/orgChart1"/>
    <dgm:cxn modelId="{2D68791B-8E74-4FC3-BDD4-E03056063644}" type="presParOf" srcId="{C0C86F80-A054-4911-95A0-967D9BAB5B1B}" destId="{11CD0144-9401-47B3-9AEB-53ECA5250243}" srcOrd="1" destOrd="0" presId="urn:microsoft.com/office/officeart/2005/8/layout/orgChart1"/>
    <dgm:cxn modelId="{ED8AD8D1-E0EC-4F70-816A-64F09200F750}" type="presParOf" srcId="{B43B2A09-703C-4D45-A090-D0E60D8D6615}" destId="{18345ACB-5190-42C0-B8D7-B27737766D92}" srcOrd="1" destOrd="0" presId="urn:microsoft.com/office/officeart/2005/8/layout/orgChart1"/>
    <dgm:cxn modelId="{D281BD46-47EC-427C-AEBF-25594E98C992}" type="presParOf" srcId="{18345ACB-5190-42C0-B8D7-B27737766D92}" destId="{82254A7A-629F-4DB3-A301-858821860426}" srcOrd="0" destOrd="0" presId="urn:microsoft.com/office/officeart/2005/8/layout/orgChart1"/>
    <dgm:cxn modelId="{A04D2F7A-A93B-4F45-B206-1222F1156441}" type="presParOf" srcId="{18345ACB-5190-42C0-B8D7-B27737766D92}" destId="{3673BD87-DC01-4B42-8536-28743E9EA46B}" srcOrd="1" destOrd="0" presId="urn:microsoft.com/office/officeart/2005/8/layout/orgChart1"/>
    <dgm:cxn modelId="{3576702D-C1BD-416E-A0E6-35653586A651}" type="presParOf" srcId="{3673BD87-DC01-4B42-8536-28743E9EA46B}" destId="{86105C19-1DCB-469F-AE5E-9313713C96DC}" srcOrd="0" destOrd="0" presId="urn:microsoft.com/office/officeart/2005/8/layout/orgChart1"/>
    <dgm:cxn modelId="{9CE1F732-5AEF-4A70-AB76-C5A791422CA5}" type="presParOf" srcId="{86105C19-1DCB-469F-AE5E-9313713C96DC}" destId="{6F148BC0-BFF3-4844-B85C-15390ABCEB2D}" srcOrd="0" destOrd="0" presId="urn:microsoft.com/office/officeart/2005/8/layout/orgChart1"/>
    <dgm:cxn modelId="{3883E6E5-EA13-49A9-965E-A214D800D6B7}" type="presParOf" srcId="{86105C19-1DCB-469F-AE5E-9313713C96DC}" destId="{00551E1E-38B4-497D-AE5E-DAA6804BF6B1}" srcOrd="1" destOrd="0" presId="urn:microsoft.com/office/officeart/2005/8/layout/orgChart1"/>
    <dgm:cxn modelId="{BBC029AC-0213-4AB1-9493-C92C47E3D723}" type="presParOf" srcId="{3673BD87-DC01-4B42-8536-28743E9EA46B}" destId="{7A53E877-2EDF-44B9-9BA0-D521E7711BAC}" srcOrd="1" destOrd="0" presId="urn:microsoft.com/office/officeart/2005/8/layout/orgChart1"/>
    <dgm:cxn modelId="{6DCA9599-BD14-4A32-97A7-8F23DE684295}" type="presParOf" srcId="{3673BD87-DC01-4B42-8536-28743E9EA46B}" destId="{1F923857-7325-44E4-AB32-6A4685DC7585}" srcOrd="2" destOrd="0" presId="urn:microsoft.com/office/officeart/2005/8/layout/orgChart1"/>
    <dgm:cxn modelId="{AABBCB3F-912D-4427-9138-7D427D67521E}" type="presParOf" srcId="{18345ACB-5190-42C0-B8D7-B27737766D92}" destId="{8D7C95DC-0F55-41F7-A8D1-9FB27259B24B}" srcOrd="2" destOrd="0" presId="urn:microsoft.com/office/officeart/2005/8/layout/orgChart1"/>
    <dgm:cxn modelId="{8FD4513E-617D-42F1-BCC2-307CBACCDBBE}" type="presParOf" srcId="{18345ACB-5190-42C0-B8D7-B27737766D92}" destId="{7D4C9C7B-BF19-4189-ABF4-CFEDA3B3FF09}" srcOrd="3" destOrd="0" presId="urn:microsoft.com/office/officeart/2005/8/layout/orgChart1"/>
    <dgm:cxn modelId="{9859BF29-ACC7-487B-B5A6-F71ECD6BE219}" type="presParOf" srcId="{7D4C9C7B-BF19-4189-ABF4-CFEDA3B3FF09}" destId="{003A9DE7-10F0-4A0D-8FD9-362868E8038E}" srcOrd="0" destOrd="0" presId="urn:microsoft.com/office/officeart/2005/8/layout/orgChart1"/>
    <dgm:cxn modelId="{8733BB66-DBDE-47C0-9496-007FD56FB404}" type="presParOf" srcId="{003A9DE7-10F0-4A0D-8FD9-362868E8038E}" destId="{33578A58-D362-49B6-904E-33514163598C}" srcOrd="0" destOrd="0" presId="urn:microsoft.com/office/officeart/2005/8/layout/orgChart1"/>
    <dgm:cxn modelId="{347C4D01-9D0E-4594-A765-69D62DC3DEFB}" type="presParOf" srcId="{003A9DE7-10F0-4A0D-8FD9-362868E8038E}" destId="{9BEFBE72-0D28-4ABF-BBC0-6E4A67A596A3}" srcOrd="1" destOrd="0" presId="urn:microsoft.com/office/officeart/2005/8/layout/orgChart1"/>
    <dgm:cxn modelId="{D21D5502-28A1-4AF3-ACEA-FCF44D691C0E}" type="presParOf" srcId="{7D4C9C7B-BF19-4189-ABF4-CFEDA3B3FF09}" destId="{1EF2CC40-A3CE-445D-A232-A451E214C158}" srcOrd="1" destOrd="0" presId="urn:microsoft.com/office/officeart/2005/8/layout/orgChart1"/>
    <dgm:cxn modelId="{7A4DEC6E-8956-424B-9334-B11CDFF9BF06}" type="presParOf" srcId="{7D4C9C7B-BF19-4189-ABF4-CFEDA3B3FF09}" destId="{10E1695C-CA50-4966-99FF-39A6C2322F07}" srcOrd="2" destOrd="0" presId="urn:microsoft.com/office/officeart/2005/8/layout/orgChart1"/>
    <dgm:cxn modelId="{41FAEAAE-1410-4CB9-A738-8669062F3712}" type="presParOf" srcId="{18345ACB-5190-42C0-B8D7-B27737766D92}" destId="{D7097FF1-5130-48BE-A5A7-514DA1A6B849}" srcOrd="4" destOrd="0" presId="urn:microsoft.com/office/officeart/2005/8/layout/orgChart1"/>
    <dgm:cxn modelId="{4D48A631-DFB0-43DB-99B9-FC76D9F4D02B}" type="presParOf" srcId="{18345ACB-5190-42C0-B8D7-B27737766D92}" destId="{B6001119-79DF-4CCD-AA50-5622E4CA7B86}" srcOrd="5" destOrd="0" presId="urn:microsoft.com/office/officeart/2005/8/layout/orgChart1"/>
    <dgm:cxn modelId="{1948DDD2-EB4C-474E-AB39-05EDD4A82FAE}" type="presParOf" srcId="{B6001119-79DF-4CCD-AA50-5622E4CA7B86}" destId="{EB4993D5-DBA4-4B4E-B11A-543BA9E4FDF6}" srcOrd="0" destOrd="0" presId="urn:microsoft.com/office/officeart/2005/8/layout/orgChart1"/>
    <dgm:cxn modelId="{E4B8C507-D900-4D9D-9F97-703C1E4828E9}" type="presParOf" srcId="{EB4993D5-DBA4-4B4E-B11A-543BA9E4FDF6}" destId="{8D0D9194-ACA2-46BF-8B19-CCD633522980}" srcOrd="0" destOrd="0" presId="urn:microsoft.com/office/officeart/2005/8/layout/orgChart1"/>
    <dgm:cxn modelId="{8FCA5A98-7976-4333-B5EA-A01C6135AC06}" type="presParOf" srcId="{EB4993D5-DBA4-4B4E-B11A-543BA9E4FDF6}" destId="{1F157BFC-964A-46FA-904A-33D6B12A10A2}" srcOrd="1" destOrd="0" presId="urn:microsoft.com/office/officeart/2005/8/layout/orgChart1"/>
    <dgm:cxn modelId="{4BE22E03-23C7-43EB-B378-C8FCB32DF620}" type="presParOf" srcId="{B6001119-79DF-4CCD-AA50-5622E4CA7B86}" destId="{CAD94026-D426-4FEB-9340-6B69A0E6BE4B}" srcOrd="1" destOrd="0" presId="urn:microsoft.com/office/officeart/2005/8/layout/orgChart1"/>
    <dgm:cxn modelId="{B41FF645-33D6-4D75-8622-D2F11C692299}" type="presParOf" srcId="{B6001119-79DF-4CCD-AA50-5622E4CA7B86}" destId="{523754FC-79AB-4ABD-B419-3B335443C521}" srcOrd="2" destOrd="0" presId="urn:microsoft.com/office/officeart/2005/8/layout/orgChart1"/>
    <dgm:cxn modelId="{57A1164A-2FC7-455A-8318-83565167FE71}" type="presParOf" srcId="{18345ACB-5190-42C0-B8D7-B27737766D92}" destId="{16D57C4C-41B5-4F13-A853-9CCD6F77407A}" srcOrd="6" destOrd="0" presId="urn:microsoft.com/office/officeart/2005/8/layout/orgChart1"/>
    <dgm:cxn modelId="{4BCA36CA-8B12-4D4B-8879-D53F57EF14B4}" type="presParOf" srcId="{18345ACB-5190-42C0-B8D7-B27737766D92}" destId="{F5127272-F3DB-4C23-AE65-6FE591E2DDF0}" srcOrd="7" destOrd="0" presId="urn:microsoft.com/office/officeart/2005/8/layout/orgChart1"/>
    <dgm:cxn modelId="{599E432C-90EC-420C-B5EB-086202B9B833}" type="presParOf" srcId="{F5127272-F3DB-4C23-AE65-6FE591E2DDF0}" destId="{9EBADCAA-D2EF-47E5-9AF9-D2E0FC6C28B9}" srcOrd="0" destOrd="0" presId="urn:microsoft.com/office/officeart/2005/8/layout/orgChart1"/>
    <dgm:cxn modelId="{8CA76162-25BE-4CF8-9C51-C5151A8C83D0}" type="presParOf" srcId="{9EBADCAA-D2EF-47E5-9AF9-D2E0FC6C28B9}" destId="{ED0730C0-2FAE-4F8D-B048-3CE2F9224564}" srcOrd="0" destOrd="0" presId="urn:microsoft.com/office/officeart/2005/8/layout/orgChart1"/>
    <dgm:cxn modelId="{732EC4B8-A3B1-4B1B-AAA0-844908306180}" type="presParOf" srcId="{9EBADCAA-D2EF-47E5-9AF9-D2E0FC6C28B9}" destId="{11FCB731-81B5-4A9F-A736-095D35A743D6}" srcOrd="1" destOrd="0" presId="urn:microsoft.com/office/officeart/2005/8/layout/orgChart1"/>
    <dgm:cxn modelId="{0E144105-5274-4952-9CDD-C9493536CB2F}" type="presParOf" srcId="{F5127272-F3DB-4C23-AE65-6FE591E2DDF0}" destId="{A59DA998-0D3F-4DD3-BAD5-FDDB5ED5A06A}" srcOrd="1" destOrd="0" presId="urn:microsoft.com/office/officeart/2005/8/layout/orgChart1"/>
    <dgm:cxn modelId="{DCBE2DC8-E933-411C-A7C4-74E11B29AD85}" type="presParOf" srcId="{F5127272-F3DB-4C23-AE65-6FE591E2DDF0}" destId="{9914FB25-A2A1-4CE5-A1D1-BCB72C8803C3}" srcOrd="2" destOrd="0" presId="urn:microsoft.com/office/officeart/2005/8/layout/orgChart1"/>
    <dgm:cxn modelId="{41B72DF3-E89A-4392-B219-0598247DE83E}" type="presParOf" srcId="{B43B2A09-703C-4D45-A090-D0E60D8D6615}" destId="{AC7ED3BC-1450-4822-B91F-981EDA126EBB}" srcOrd="2" destOrd="0" presId="urn:microsoft.com/office/officeart/2005/8/layout/orgChart1"/>
  </dgm:cxnLst>
  <dgm:bg/>
  <dgm:whole>
    <a:ln>
      <a:solidFill>
        <a:schemeClr val="tx1"/>
      </a:solidFill>
    </a:ln>
  </dgm:whole>
  <dgm:extLst>
    <a:ext uri="http://schemas.microsoft.com/office/drawing/2008/diagram">
      <dsp:dataModelExt xmlns:dsp="http://schemas.microsoft.com/office/drawing/2008/diagram" relId="rId317"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4F3A770-47A4-43A6-8123-F75EC3C5A511}">
      <dsp:nvSpPr>
        <dsp:cNvPr id="0" name=""/>
        <dsp:cNvSpPr/>
      </dsp:nvSpPr>
      <dsp:spPr>
        <a:xfrm>
          <a:off x="3051809" y="335166"/>
          <a:ext cx="1245891" cy="276551"/>
        </a:xfrm>
        <a:custGeom>
          <a:avLst/>
          <a:gdLst/>
          <a:ahLst/>
          <a:cxnLst/>
          <a:rect l="0" t="0" r="0" b="0"/>
          <a:pathLst>
            <a:path>
              <a:moveTo>
                <a:pt x="0" y="0"/>
              </a:moveTo>
              <a:lnTo>
                <a:pt x="0" y="138275"/>
              </a:lnTo>
              <a:lnTo>
                <a:pt x="1245891" y="138275"/>
              </a:lnTo>
              <a:lnTo>
                <a:pt x="1245891" y="27655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8292997-36B9-42D8-AB22-BF41326FB62A}">
      <dsp:nvSpPr>
        <dsp:cNvPr id="0" name=""/>
        <dsp:cNvSpPr/>
      </dsp:nvSpPr>
      <dsp:spPr>
        <a:xfrm>
          <a:off x="2958440" y="335166"/>
          <a:ext cx="93369" cy="276551"/>
        </a:xfrm>
        <a:custGeom>
          <a:avLst/>
          <a:gdLst/>
          <a:ahLst/>
          <a:cxnLst/>
          <a:rect l="0" t="0" r="0" b="0"/>
          <a:pathLst>
            <a:path>
              <a:moveTo>
                <a:pt x="93369" y="0"/>
              </a:moveTo>
              <a:lnTo>
                <a:pt x="93369" y="138275"/>
              </a:lnTo>
              <a:lnTo>
                <a:pt x="0" y="138275"/>
              </a:lnTo>
              <a:lnTo>
                <a:pt x="0" y="27655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1BD7ECB-FF74-4515-A389-E803436B2C8B}">
      <dsp:nvSpPr>
        <dsp:cNvPr id="0" name=""/>
        <dsp:cNvSpPr/>
      </dsp:nvSpPr>
      <dsp:spPr>
        <a:xfrm>
          <a:off x="1354854" y="1206791"/>
          <a:ext cx="134135" cy="1451056"/>
        </a:xfrm>
        <a:custGeom>
          <a:avLst/>
          <a:gdLst/>
          <a:ahLst/>
          <a:cxnLst/>
          <a:rect l="0" t="0" r="0" b="0"/>
          <a:pathLst>
            <a:path>
              <a:moveTo>
                <a:pt x="0" y="0"/>
              </a:moveTo>
              <a:lnTo>
                <a:pt x="0" y="1451056"/>
              </a:lnTo>
              <a:lnTo>
                <a:pt x="134135" y="1451056"/>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9CB00D3-37DA-44F2-9681-C8F555DC3D78}">
      <dsp:nvSpPr>
        <dsp:cNvPr id="0" name=""/>
        <dsp:cNvSpPr/>
      </dsp:nvSpPr>
      <dsp:spPr>
        <a:xfrm>
          <a:off x="1354854" y="1206791"/>
          <a:ext cx="134135" cy="579415"/>
        </a:xfrm>
        <a:custGeom>
          <a:avLst/>
          <a:gdLst/>
          <a:ahLst/>
          <a:cxnLst/>
          <a:rect l="0" t="0" r="0" b="0"/>
          <a:pathLst>
            <a:path>
              <a:moveTo>
                <a:pt x="0" y="0"/>
              </a:moveTo>
              <a:lnTo>
                <a:pt x="0" y="579415"/>
              </a:lnTo>
              <a:lnTo>
                <a:pt x="134135" y="579415"/>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829DC36-125B-4127-8348-981C2BD8F875}">
      <dsp:nvSpPr>
        <dsp:cNvPr id="0" name=""/>
        <dsp:cNvSpPr/>
      </dsp:nvSpPr>
      <dsp:spPr>
        <a:xfrm>
          <a:off x="1712549" y="335166"/>
          <a:ext cx="1339260" cy="276551"/>
        </a:xfrm>
        <a:custGeom>
          <a:avLst/>
          <a:gdLst/>
          <a:ahLst/>
          <a:cxnLst/>
          <a:rect l="0" t="0" r="0" b="0"/>
          <a:pathLst>
            <a:path>
              <a:moveTo>
                <a:pt x="1339260" y="0"/>
              </a:moveTo>
              <a:lnTo>
                <a:pt x="1339260" y="138275"/>
              </a:lnTo>
              <a:lnTo>
                <a:pt x="0" y="138275"/>
              </a:lnTo>
              <a:lnTo>
                <a:pt x="0" y="27655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CDB690D-454A-4E0D-AD31-BC957865E11C}">
      <dsp:nvSpPr>
        <dsp:cNvPr id="0" name=""/>
        <dsp:cNvSpPr/>
      </dsp:nvSpPr>
      <dsp:spPr>
        <a:xfrm>
          <a:off x="2393142" y="2040"/>
          <a:ext cx="1317334" cy="333126"/>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US" sz="1400" b="1" kern="1200"/>
            <a:t>Leather area </a:t>
          </a:r>
        </a:p>
      </dsp:txBody>
      <dsp:txXfrm>
        <a:off x="2393142" y="2040"/>
        <a:ext cx="1317334" cy="333126"/>
      </dsp:txXfrm>
    </dsp:sp>
    <dsp:sp modelId="{A3D2C8B8-FFA3-47A3-B4E0-DB81911F79B4}">
      <dsp:nvSpPr>
        <dsp:cNvPr id="0" name=""/>
        <dsp:cNvSpPr/>
      </dsp:nvSpPr>
      <dsp:spPr>
        <a:xfrm>
          <a:off x="1265431" y="611718"/>
          <a:ext cx="894236" cy="595073"/>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US" sz="1400" b="1" kern="1200"/>
            <a:t>Big Size Skins</a:t>
          </a:r>
        </a:p>
      </dsp:txBody>
      <dsp:txXfrm>
        <a:off x="1265431" y="611718"/>
        <a:ext cx="894236" cy="595073"/>
      </dsp:txXfrm>
    </dsp:sp>
    <dsp:sp modelId="{CD4A3409-004B-4519-9712-2581B2B5586D}">
      <dsp:nvSpPr>
        <dsp:cNvPr id="0" name=""/>
        <dsp:cNvSpPr/>
      </dsp:nvSpPr>
      <dsp:spPr>
        <a:xfrm>
          <a:off x="1488990" y="1483343"/>
          <a:ext cx="935916" cy="605727"/>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US" sz="1400" b="1" kern="1200"/>
            <a:t>Dark Shade</a:t>
          </a:r>
        </a:p>
      </dsp:txBody>
      <dsp:txXfrm>
        <a:off x="1488990" y="1483343"/>
        <a:ext cx="935916" cy="605727"/>
      </dsp:txXfrm>
    </dsp:sp>
    <dsp:sp modelId="{035D18A1-83A4-453A-8DA5-80C749DA25BB}">
      <dsp:nvSpPr>
        <dsp:cNvPr id="0" name=""/>
        <dsp:cNvSpPr/>
      </dsp:nvSpPr>
      <dsp:spPr>
        <a:xfrm>
          <a:off x="1488990" y="2365622"/>
          <a:ext cx="904060" cy="58445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US" sz="1400" b="1" kern="1200"/>
            <a:t>Light Shade</a:t>
          </a:r>
        </a:p>
      </dsp:txBody>
      <dsp:txXfrm>
        <a:off x="1488990" y="2365622"/>
        <a:ext cx="904060" cy="584452"/>
      </dsp:txXfrm>
    </dsp:sp>
    <dsp:sp modelId="{331EA8DE-C0C7-443C-98E4-6B008D360B3A}">
      <dsp:nvSpPr>
        <dsp:cNvPr id="0" name=""/>
        <dsp:cNvSpPr/>
      </dsp:nvSpPr>
      <dsp:spPr>
        <a:xfrm>
          <a:off x="2436219" y="611718"/>
          <a:ext cx="1044443" cy="566450"/>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US" sz="1400" b="1" kern="1200"/>
            <a:t>Medium	</a:t>
          </a:r>
        </a:p>
      </dsp:txBody>
      <dsp:txXfrm>
        <a:off x="2436219" y="611718"/>
        <a:ext cx="1044443" cy="566450"/>
      </dsp:txXfrm>
    </dsp:sp>
    <dsp:sp modelId="{14E7C712-24BC-49A4-BC00-30859DF5289B}">
      <dsp:nvSpPr>
        <dsp:cNvPr id="0" name=""/>
        <dsp:cNvSpPr/>
      </dsp:nvSpPr>
      <dsp:spPr>
        <a:xfrm>
          <a:off x="3757214" y="611718"/>
          <a:ext cx="1080974" cy="39673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8890" tIns="8890" rIns="8890" bIns="8890" numCol="1" spcCol="1270" anchor="ctr" anchorCtr="0">
          <a:noAutofit/>
        </a:bodyPr>
        <a:lstStyle/>
        <a:p>
          <a:pPr lvl="0" algn="ctr" defTabSz="622300">
            <a:lnSpc>
              <a:spcPct val="90000"/>
            </a:lnSpc>
            <a:spcBef>
              <a:spcPct val="0"/>
            </a:spcBef>
            <a:spcAft>
              <a:spcPct val="35000"/>
            </a:spcAft>
          </a:pPr>
          <a:r>
            <a:rPr lang="en-US" sz="1400" b="1" kern="1200"/>
            <a:t>Small</a:t>
          </a:r>
        </a:p>
      </dsp:txBody>
      <dsp:txXfrm>
        <a:off x="3757214" y="611718"/>
        <a:ext cx="1080974" cy="39673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6D57C4C-41B5-4F13-A853-9CCD6F77407A}">
      <dsp:nvSpPr>
        <dsp:cNvPr id="0" name=""/>
        <dsp:cNvSpPr/>
      </dsp:nvSpPr>
      <dsp:spPr>
        <a:xfrm>
          <a:off x="2633662" y="456581"/>
          <a:ext cx="1657162" cy="191737"/>
        </a:xfrm>
        <a:custGeom>
          <a:avLst/>
          <a:gdLst/>
          <a:ahLst/>
          <a:cxnLst/>
          <a:rect l="0" t="0" r="0" b="0"/>
          <a:pathLst>
            <a:path>
              <a:moveTo>
                <a:pt x="0" y="0"/>
              </a:moveTo>
              <a:lnTo>
                <a:pt x="0" y="95868"/>
              </a:lnTo>
              <a:lnTo>
                <a:pt x="1657162" y="95868"/>
              </a:lnTo>
              <a:lnTo>
                <a:pt x="1657162" y="19173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7097FF1-5130-48BE-A5A7-514DA1A6B849}">
      <dsp:nvSpPr>
        <dsp:cNvPr id="0" name=""/>
        <dsp:cNvSpPr/>
      </dsp:nvSpPr>
      <dsp:spPr>
        <a:xfrm>
          <a:off x="2633662" y="456581"/>
          <a:ext cx="552387" cy="191737"/>
        </a:xfrm>
        <a:custGeom>
          <a:avLst/>
          <a:gdLst/>
          <a:ahLst/>
          <a:cxnLst/>
          <a:rect l="0" t="0" r="0" b="0"/>
          <a:pathLst>
            <a:path>
              <a:moveTo>
                <a:pt x="0" y="0"/>
              </a:moveTo>
              <a:lnTo>
                <a:pt x="0" y="95868"/>
              </a:lnTo>
              <a:lnTo>
                <a:pt x="552387" y="95868"/>
              </a:lnTo>
              <a:lnTo>
                <a:pt x="552387" y="19173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D7C95DC-0F55-41F7-A8D1-9FB27259B24B}">
      <dsp:nvSpPr>
        <dsp:cNvPr id="0" name=""/>
        <dsp:cNvSpPr/>
      </dsp:nvSpPr>
      <dsp:spPr>
        <a:xfrm>
          <a:off x="2081274" y="456581"/>
          <a:ext cx="552387" cy="191737"/>
        </a:xfrm>
        <a:custGeom>
          <a:avLst/>
          <a:gdLst/>
          <a:ahLst/>
          <a:cxnLst/>
          <a:rect l="0" t="0" r="0" b="0"/>
          <a:pathLst>
            <a:path>
              <a:moveTo>
                <a:pt x="552387" y="0"/>
              </a:moveTo>
              <a:lnTo>
                <a:pt x="552387" y="95868"/>
              </a:lnTo>
              <a:lnTo>
                <a:pt x="0" y="95868"/>
              </a:lnTo>
              <a:lnTo>
                <a:pt x="0" y="19173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2254A7A-629F-4DB3-A301-858821860426}">
      <dsp:nvSpPr>
        <dsp:cNvPr id="0" name=""/>
        <dsp:cNvSpPr/>
      </dsp:nvSpPr>
      <dsp:spPr>
        <a:xfrm>
          <a:off x="976499" y="456581"/>
          <a:ext cx="1657162" cy="191737"/>
        </a:xfrm>
        <a:custGeom>
          <a:avLst/>
          <a:gdLst/>
          <a:ahLst/>
          <a:cxnLst/>
          <a:rect l="0" t="0" r="0" b="0"/>
          <a:pathLst>
            <a:path>
              <a:moveTo>
                <a:pt x="1657162" y="0"/>
              </a:moveTo>
              <a:lnTo>
                <a:pt x="1657162" y="95868"/>
              </a:lnTo>
              <a:lnTo>
                <a:pt x="0" y="95868"/>
              </a:lnTo>
              <a:lnTo>
                <a:pt x="0" y="19173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F6942C4-B658-401A-BA4A-A3928BF62066}">
      <dsp:nvSpPr>
        <dsp:cNvPr id="0" name=""/>
        <dsp:cNvSpPr/>
      </dsp:nvSpPr>
      <dsp:spPr>
        <a:xfrm>
          <a:off x="2177143" y="62"/>
          <a:ext cx="913037" cy="456518"/>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US" sz="1500" b="1" kern="1200"/>
            <a:t>Sorting of leather </a:t>
          </a:r>
          <a:endParaRPr lang="en-US" sz="1500" kern="1200"/>
        </a:p>
      </dsp:txBody>
      <dsp:txXfrm>
        <a:off x="2177143" y="62"/>
        <a:ext cx="913037" cy="456518"/>
      </dsp:txXfrm>
    </dsp:sp>
    <dsp:sp modelId="{6F148BC0-BFF3-4844-B85C-15390ABCEB2D}">
      <dsp:nvSpPr>
        <dsp:cNvPr id="0" name=""/>
        <dsp:cNvSpPr/>
      </dsp:nvSpPr>
      <dsp:spPr>
        <a:xfrm>
          <a:off x="519981" y="648318"/>
          <a:ext cx="913037" cy="456518"/>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US" sz="1500" kern="1200"/>
            <a:t>as per size/area</a:t>
          </a:r>
        </a:p>
      </dsp:txBody>
      <dsp:txXfrm>
        <a:off x="519981" y="648318"/>
        <a:ext cx="913037" cy="456518"/>
      </dsp:txXfrm>
    </dsp:sp>
    <dsp:sp modelId="{33578A58-D362-49B6-904E-33514163598C}">
      <dsp:nvSpPr>
        <dsp:cNvPr id="0" name=""/>
        <dsp:cNvSpPr/>
      </dsp:nvSpPr>
      <dsp:spPr>
        <a:xfrm>
          <a:off x="1624756" y="648318"/>
          <a:ext cx="913037" cy="456518"/>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US" sz="1500" kern="1200"/>
            <a:t>as per </a:t>
          </a:r>
          <a:r>
            <a:rPr lang="en-US" sz="1500" kern="1200">
              <a:ln>
                <a:noFill/>
              </a:ln>
            </a:rPr>
            <a:t>grain</a:t>
          </a:r>
        </a:p>
      </dsp:txBody>
      <dsp:txXfrm>
        <a:off x="1624756" y="648318"/>
        <a:ext cx="913037" cy="456518"/>
      </dsp:txXfrm>
    </dsp:sp>
    <dsp:sp modelId="{8D0D9194-ACA2-46BF-8B19-CCD633522980}">
      <dsp:nvSpPr>
        <dsp:cNvPr id="0" name=""/>
        <dsp:cNvSpPr/>
      </dsp:nvSpPr>
      <dsp:spPr>
        <a:xfrm>
          <a:off x="2729531" y="648318"/>
          <a:ext cx="913037" cy="456518"/>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US" sz="1500" kern="1200"/>
            <a:t>as per shade </a:t>
          </a:r>
        </a:p>
      </dsp:txBody>
      <dsp:txXfrm>
        <a:off x="2729531" y="648318"/>
        <a:ext cx="913037" cy="456518"/>
      </dsp:txXfrm>
    </dsp:sp>
    <dsp:sp modelId="{ED0730C0-2FAE-4F8D-B048-3CE2F9224564}">
      <dsp:nvSpPr>
        <dsp:cNvPr id="0" name=""/>
        <dsp:cNvSpPr/>
      </dsp:nvSpPr>
      <dsp:spPr>
        <a:xfrm>
          <a:off x="3834306" y="648318"/>
          <a:ext cx="913037" cy="456518"/>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525" tIns="9525" rIns="9525" bIns="9525" numCol="1" spcCol="1270" anchor="ctr" anchorCtr="0">
          <a:noAutofit/>
        </a:bodyPr>
        <a:lstStyle/>
        <a:p>
          <a:pPr lvl="0" algn="ctr" defTabSz="666750">
            <a:lnSpc>
              <a:spcPct val="90000"/>
            </a:lnSpc>
            <a:spcBef>
              <a:spcPct val="0"/>
            </a:spcBef>
            <a:spcAft>
              <a:spcPct val="35000"/>
            </a:spcAft>
          </a:pPr>
          <a:r>
            <a:rPr lang="en-US" sz="1500" kern="1200"/>
            <a:t>as per grade</a:t>
          </a:r>
        </a:p>
      </dsp:txBody>
      <dsp:txXfrm>
        <a:off x="3834306" y="648318"/>
        <a:ext cx="913037" cy="456518"/>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374711-D202-4FC1-8124-2C62125495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2024</TotalTime>
  <Pages>234</Pages>
  <Words>42844</Words>
  <Characters>244217</Characters>
  <Application>Microsoft Office Word</Application>
  <DocSecurity>0</DocSecurity>
  <Lines>2035</Lines>
  <Paragraphs>572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286489</CharactersWithSpaces>
  <SharedDoc>false</SharedDoc>
  <HLinks>
    <vt:vector size="450" baseType="variant">
      <vt:variant>
        <vt:i4>4194395</vt:i4>
      </vt:variant>
      <vt:variant>
        <vt:i4>549</vt:i4>
      </vt:variant>
      <vt:variant>
        <vt:i4>0</vt:i4>
      </vt:variant>
      <vt:variant>
        <vt:i4>5</vt:i4>
      </vt:variant>
      <vt:variant>
        <vt:lpwstr>http://www.geine/</vt:lpwstr>
      </vt:variant>
      <vt:variant>
        <vt:lpwstr/>
      </vt:variant>
      <vt:variant>
        <vt:i4>1900556</vt:i4>
      </vt:variant>
      <vt:variant>
        <vt:i4>546</vt:i4>
      </vt:variant>
      <vt:variant>
        <vt:i4>0</vt:i4>
      </vt:variant>
      <vt:variant>
        <vt:i4>5</vt:i4>
      </vt:variant>
      <vt:variant>
        <vt:lpwstr>http://encyclopedia.thefreedictionary.com/Saliva</vt:lpwstr>
      </vt:variant>
      <vt:variant>
        <vt:lpwstr/>
      </vt:variant>
      <vt:variant>
        <vt:i4>786496</vt:i4>
      </vt:variant>
      <vt:variant>
        <vt:i4>543</vt:i4>
      </vt:variant>
      <vt:variant>
        <vt:i4>0</vt:i4>
      </vt:variant>
      <vt:variant>
        <vt:i4>5</vt:i4>
      </vt:variant>
      <vt:variant>
        <vt:lpwstr>http://encyclopedia.thefreedictionary.com/Bull+polishing</vt:lpwstr>
      </vt:variant>
      <vt:variant>
        <vt:lpwstr/>
      </vt:variant>
      <vt:variant>
        <vt:i4>7667826</vt:i4>
      </vt:variant>
      <vt:variant>
        <vt:i4>540</vt:i4>
      </vt:variant>
      <vt:variant>
        <vt:i4>0</vt:i4>
      </vt:variant>
      <vt:variant>
        <vt:i4>5</vt:i4>
      </vt:variant>
      <vt:variant>
        <vt:lpwstr>http://encyclopedia.thefreedictionary.com/Brush</vt:lpwstr>
      </vt:variant>
      <vt:variant>
        <vt:lpwstr/>
      </vt:variant>
      <vt:variant>
        <vt:i4>6422654</vt:i4>
      </vt:variant>
      <vt:variant>
        <vt:i4>537</vt:i4>
      </vt:variant>
      <vt:variant>
        <vt:i4>0</vt:i4>
      </vt:variant>
      <vt:variant>
        <vt:i4>5</vt:i4>
      </vt:variant>
      <vt:variant>
        <vt:lpwstr>http://encyclopedia.thefreedictionary.com/Toxicity</vt:lpwstr>
      </vt:variant>
      <vt:variant>
        <vt:lpwstr/>
      </vt:variant>
      <vt:variant>
        <vt:i4>1376274</vt:i4>
      </vt:variant>
      <vt:variant>
        <vt:i4>534</vt:i4>
      </vt:variant>
      <vt:variant>
        <vt:i4>0</vt:i4>
      </vt:variant>
      <vt:variant>
        <vt:i4>5</vt:i4>
      </vt:variant>
      <vt:variant>
        <vt:lpwstr>http://encyclopedia.thefreedictionary.com/Wax</vt:lpwstr>
      </vt:variant>
      <vt:variant>
        <vt:lpwstr/>
      </vt:variant>
      <vt:variant>
        <vt:i4>7864442</vt:i4>
      </vt:variant>
      <vt:variant>
        <vt:i4>531</vt:i4>
      </vt:variant>
      <vt:variant>
        <vt:i4>0</vt:i4>
      </vt:variant>
      <vt:variant>
        <vt:i4>5</vt:i4>
      </vt:variant>
      <vt:variant>
        <vt:lpwstr>http://encyclopedia.thefreedictionary.com/Footwear</vt:lpwstr>
      </vt:variant>
      <vt:variant>
        <vt:lpwstr/>
      </vt:variant>
      <vt:variant>
        <vt:i4>7929977</vt:i4>
      </vt:variant>
      <vt:variant>
        <vt:i4>528</vt:i4>
      </vt:variant>
      <vt:variant>
        <vt:i4>0</vt:i4>
      </vt:variant>
      <vt:variant>
        <vt:i4>5</vt:i4>
      </vt:variant>
      <vt:variant>
        <vt:lpwstr>http://encyclopedia.thefreedictionary.com/Shoe</vt:lpwstr>
      </vt:variant>
      <vt:variant>
        <vt:lpwstr/>
      </vt:variant>
      <vt:variant>
        <vt:i4>0</vt:i4>
      </vt:variant>
      <vt:variant>
        <vt:i4>525</vt:i4>
      </vt:variant>
      <vt:variant>
        <vt:i4>0</vt:i4>
      </vt:variant>
      <vt:variant>
        <vt:i4>5</vt:i4>
      </vt:variant>
      <vt:variant>
        <vt:lpwstr>http://encyclopedia.thefreedictionary.com/Leather</vt:lpwstr>
      </vt:variant>
      <vt:variant>
        <vt:lpwstr/>
      </vt:variant>
      <vt:variant>
        <vt:i4>6750304</vt:i4>
      </vt:variant>
      <vt:variant>
        <vt:i4>522</vt:i4>
      </vt:variant>
      <vt:variant>
        <vt:i4>0</vt:i4>
      </vt:variant>
      <vt:variant>
        <vt:i4>5</vt:i4>
      </vt:variant>
      <vt:variant>
        <vt:lpwstr>http://encyclopedia.thefreedictionary.com/Waterproofing</vt:lpwstr>
      </vt:variant>
      <vt:variant>
        <vt:lpwstr/>
      </vt:variant>
      <vt:variant>
        <vt:i4>7602275</vt:i4>
      </vt:variant>
      <vt:variant>
        <vt:i4>519</vt:i4>
      </vt:variant>
      <vt:variant>
        <vt:i4>0</vt:i4>
      </vt:variant>
      <vt:variant>
        <vt:i4>5</vt:i4>
      </vt:variant>
      <vt:variant>
        <vt:lpwstr>http://encyclopedia.thefreedictionary.com/Polishing</vt:lpwstr>
      </vt:variant>
      <vt:variant>
        <vt:lpwstr/>
      </vt:variant>
      <vt:variant>
        <vt:i4>458819</vt:i4>
      </vt:variant>
      <vt:variant>
        <vt:i4>516</vt:i4>
      </vt:variant>
      <vt:variant>
        <vt:i4>0</vt:i4>
      </vt:variant>
      <vt:variant>
        <vt:i4>5</vt:i4>
      </vt:variant>
      <vt:variant>
        <vt:lpwstr>http://encyclopedia.thefreedictionary.com/Cream+(pharmaceutical)</vt:lpwstr>
      </vt:variant>
      <vt:variant>
        <vt:lpwstr/>
      </vt:variant>
      <vt:variant>
        <vt:i4>8323130</vt:i4>
      </vt:variant>
      <vt:variant>
        <vt:i4>513</vt:i4>
      </vt:variant>
      <vt:variant>
        <vt:i4>0</vt:i4>
      </vt:variant>
      <vt:variant>
        <vt:i4>5</vt:i4>
      </vt:variant>
      <vt:variant>
        <vt:lpwstr>http://encyclopedia.thefreedictionary.com/Paste+(rheology)</vt:lpwstr>
      </vt:variant>
      <vt:variant>
        <vt:lpwstr/>
      </vt:variant>
      <vt:variant>
        <vt:i4>7077924</vt:i4>
      </vt:variant>
      <vt:variant>
        <vt:i4>510</vt:i4>
      </vt:variant>
      <vt:variant>
        <vt:i4>0</vt:i4>
      </vt:variant>
      <vt:variant>
        <vt:i4>5</vt:i4>
      </vt:variant>
      <vt:variant>
        <vt:lpwstr>http://en.wikipedia.org/wiki/Suede</vt:lpwstr>
      </vt:variant>
      <vt:variant>
        <vt:lpwstr/>
      </vt:variant>
      <vt:variant>
        <vt:i4>6946823</vt:i4>
      </vt:variant>
      <vt:variant>
        <vt:i4>507</vt:i4>
      </vt:variant>
      <vt:variant>
        <vt:i4>0</vt:i4>
      </vt:variant>
      <vt:variant>
        <vt:i4>5</vt:i4>
      </vt:variant>
      <vt:variant>
        <vt:lpwstr>http://en.wikipedia.org/wiki/Rawhide_(textile)</vt:lpwstr>
      </vt:variant>
      <vt:variant>
        <vt:lpwstr/>
      </vt:variant>
      <vt:variant>
        <vt:i4>5439567</vt:i4>
      </vt:variant>
      <vt:variant>
        <vt:i4>504</vt:i4>
      </vt:variant>
      <vt:variant>
        <vt:i4>0</vt:i4>
      </vt:variant>
      <vt:variant>
        <vt:i4>5</vt:i4>
      </vt:variant>
      <vt:variant>
        <vt:lpwstr>http://www.wisegeek.com/what-are-different-types-of-vests.htm</vt:lpwstr>
      </vt:variant>
      <vt:variant>
        <vt:lpwstr/>
      </vt:variant>
      <vt:variant>
        <vt:i4>7209017</vt:i4>
      </vt:variant>
      <vt:variant>
        <vt:i4>501</vt:i4>
      </vt:variant>
      <vt:variant>
        <vt:i4>0</vt:i4>
      </vt:variant>
      <vt:variant>
        <vt:i4>5</vt:i4>
      </vt:variant>
      <vt:variant>
        <vt:lpwstr>http://www.wisegeek.com/what-is-upholstery.htm</vt:lpwstr>
      </vt:variant>
      <vt:variant>
        <vt:lpwstr/>
      </vt:variant>
      <vt:variant>
        <vt:i4>6684727</vt:i4>
      </vt:variant>
      <vt:variant>
        <vt:i4>492</vt:i4>
      </vt:variant>
      <vt:variant>
        <vt:i4>0</vt:i4>
      </vt:variant>
      <vt:variant>
        <vt:i4>5</vt:i4>
      </vt:variant>
      <vt:variant>
        <vt:lpwstr>http://en.wikipedia.org/wiki/Aglet</vt:lpwstr>
      </vt:variant>
      <vt:variant>
        <vt:lpwstr/>
      </vt:variant>
      <vt:variant>
        <vt:i4>75</vt:i4>
      </vt:variant>
      <vt:variant>
        <vt:i4>489</vt:i4>
      </vt:variant>
      <vt:variant>
        <vt:i4>0</vt:i4>
      </vt:variant>
      <vt:variant>
        <vt:i4>5</vt:i4>
      </vt:variant>
      <vt:variant>
        <vt:lpwstr>http://en.wikipedia.org/wiki/Footwear</vt:lpwstr>
      </vt:variant>
      <vt:variant>
        <vt:lpwstr/>
      </vt:variant>
      <vt:variant>
        <vt:i4>1179738</vt:i4>
      </vt:variant>
      <vt:variant>
        <vt:i4>486</vt:i4>
      </vt:variant>
      <vt:variant>
        <vt:i4>0</vt:i4>
      </vt:variant>
      <vt:variant>
        <vt:i4>5</vt:i4>
      </vt:variant>
      <vt:variant>
        <vt:lpwstr>http://en.wikipedia.org/wiki/Boot</vt:lpwstr>
      </vt:variant>
      <vt:variant>
        <vt:lpwstr/>
      </vt:variant>
      <vt:variant>
        <vt:i4>7340088</vt:i4>
      </vt:variant>
      <vt:variant>
        <vt:i4>483</vt:i4>
      </vt:variant>
      <vt:variant>
        <vt:i4>0</vt:i4>
      </vt:variant>
      <vt:variant>
        <vt:i4>5</vt:i4>
      </vt:variant>
      <vt:variant>
        <vt:lpwstr>http://en.wikipedia.org/wiki/Shoes</vt:lpwstr>
      </vt:variant>
      <vt:variant>
        <vt:lpwstr/>
      </vt:variant>
      <vt:variant>
        <vt:i4>5767183</vt:i4>
      </vt:variant>
      <vt:variant>
        <vt:i4>450</vt:i4>
      </vt:variant>
      <vt:variant>
        <vt:i4>0</vt:i4>
      </vt:variant>
      <vt:variant>
        <vt:i4>5</vt:i4>
      </vt:variant>
      <vt:variant>
        <vt:lpwstr>http://www.answers.com/topic/trinitrotoluene</vt:lpwstr>
      </vt:variant>
      <vt:variant>
        <vt:lpwstr/>
      </vt:variant>
      <vt:variant>
        <vt:i4>6488086</vt:i4>
      </vt:variant>
      <vt:variant>
        <vt:i4>438</vt:i4>
      </vt:variant>
      <vt:variant>
        <vt:i4>0</vt:i4>
      </vt:variant>
      <vt:variant>
        <vt:i4>5</vt:i4>
      </vt:variant>
      <vt:variant>
        <vt:lpwstr>http://en.wikipedia.org/wiki/Heavy_industry</vt:lpwstr>
      </vt:variant>
      <vt:variant>
        <vt:lpwstr/>
      </vt:variant>
      <vt:variant>
        <vt:i4>121</vt:i4>
      </vt:variant>
      <vt:variant>
        <vt:i4>435</vt:i4>
      </vt:variant>
      <vt:variant>
        <vt:i4>0</vt:i4>
      </vt:variant>
      <vt:variant>
        <vt:i4>5</vt:i4>
      </vt:variant>
      <vt:variant>
        <vt:lpwstr>http://en.wikipedia.org/wiki/Cottage_industry</vt:lpwstr>
      </vt:variant>
      <vt:variant>
        <vt:lpwstr/>
      </vt:variant>
      <vt:variant>
        <vt:i4>7405617</vt:i4>
      </vt:variant>
      <vt:variant>
        <vt:i4>387</vt:i4>
      </vt:variant>
      <vt:variant>
        <vt:i4>0</vt:i4>
      </vt:variant>
      <vt:variant>
        <vt:i4>5</vt:i4>
      </vt:variant>
      <vt:variant>
        <vt:lpwstr>http://encyclopedia2.thefreedictionary.com/lithography</vt:lpwstr>
      </vt:variant>
      <vt:variant>
        <vt:lpwstr/>
      </vt:variant>
      <vt:variant>
        <vt:i4>1048666</vt:i4>
      </vt:variant>
      <vt:variant>
        <vt:i4>384</vt:i4>
      </vt:variant>
      <vt:variant>
        <vt:i4>0</vt:i4>
      </vt:variant>
      <vt:variant>
        <vt:i4>5</vt:i4>
      </vt:variant>
      <vt:variant>
        <vt:lpwstr>http://encyclopedia2.thefreedictionary.com/engraving</vt:lpwstr>
      </vt:variant>
      <vt:variant>
        <vt:lpwstr/>
      </vt:variant>
      <vt:variant>
        <vt:i4>7667756</vt:i4>
      </vt:variant>
      <vt:variant>
        <vt:i4>381</vt:i4>
      </vt:variant>
      <vt:variant>
        <vt:i4>0</vt:i4>
      </vt:variant>
      <vt:variant>
        <vt:i4>5</vt:i4>
      </vt:variant>
      <vt:variant>
        <vt:lpwstr>http://encyclopedia2.thefreedictionary.com/etching</vt:lpwstr>
      </vt:variant>
      <vt:variant>
        <vt:lpwstr/>
      </vt:variant>
      <vt:variant>
        <vt:i4>6422587</vt:i4>
      </vt:variant>
      <vt:variant>
        <vt:i4>378</vt:i4>
      </vt:variant>
      <vt:variant>
        <vt:i4>0</vt:i4>
      </vt:variant>
      <vt:variant>
        <vt:i4>5</vt:i4>
      </vt:variant>
      <vt:variant>
        <vt:lpwstr>http://encyclopedia2.thefreedictionary.com/illustration</vt:lpwstr>
      </vt:variant>
      <vt:variant>
        <vt:lpwstr/>
      </vt:variant>
      <vt:variant>
        <vt:i4>7143460</vt:i4>
      </vt:variant>
      <vt:variant>
        <vt:i4>375</vt:i4>
      </vt:variant>
      <vt:variant>
        <vt:i4>0</vt:i4>
      </vt:variant>
      <vt:variant>
        <vt:i4>5</vt:i4>
      </vt:variant>
      <vt:variant>
        <vt:lpwstr>http://encyclopedia2.thefreedictionary.com/cartoon</vt:lpwstr>
      </vt:variant>
      <vt:variant>
        <vt:lpwstr/>
      </vt:variant>
      <vt:variant>
        <vt:i4>5177344</vt:i4>
      </vt:variant>
      <vt:variant>
        <vt:i4>372</vt:i4>
      </vt:variant>
      <vt:variant>
        <vt:i4>0</vt:i4>
      </vt:variant>
      <vt:variant>
        <vt:i4>5</vt:i4>
      </vt:variant>
      <vt:variant>
        <vt:lpwstr>http://www.shoesnfeet.com/velcro-sandals</vt:lpwstr>
      </vt:variant>
      <vt:variant>
        <vt:lpwstr/>
      </vt:variant>
      <vt:variant>
        <vt:i4>1114125</vt:i4>
      </vt:variant>
      <vt:variant>
        <vt:i4>369</vt:i4>
      </vt:variant>
      <vt:variant>
        <vt:i4>0</vt:i4>
      </vt:variant>
      <vt:variant>
        <vt:i4>5</vt:i4>
      </vt:variant>
      <vt:variant>
        <vt:lpwstr>http://www.shoesnfeet.com/velcro-casual-shoes</vt:lpwstr>
      </vt:variant>
      <vt:variant>
        <vt:lpwstr/>
      </vt:variant>
      <vt:variant>
        <vt:i4>6619258</vt:i4>
      </vt:variant>
      <vt:variant>
        <vt:i4>366</vt:i4>
      </vt:variant>
      <vt:variant>
        <vt:i4>0</vt:i4>
      </vt:variant>
      <vt:variant>
        <vt:i4>5</vt:i4>
      </vt:variant>
      <vt:variant>
        <vt:lpwstr>http://www.shoesnfeet.com/velcro-athletic-shoes</vt:lpwstr>
      </vt:variant>
      <vt:variant>
        <vt:lpwstr/>
      </vt:variant>
      <vt:variant>
        <vt:i4>3342440</vt:i4>
      </vt:variant>
      <vt:variant>
        <vt:i4>363</vt:i4>
      </vt:variant>
      <vt:variant>
        <vt:i4>0</vt:i4>
      </vt:variant>
      <vt:variant>
        <vt:i4>5</vt:i4>
      </vt:variant>
      <vt:variant>
        <vt:lpwstr>http://www.shoesnfeet.com/structured-cushioning</vt:lpwstr>
      </vt:variant>
      <vt:variant>
        <vt:lpwstr/>
      </vt:variant>
      <vt:variant>
        <vt:i4>2293870</vt:i4>
      </vt:variant>
      <vt:variant>
        <vt:i4>360</vt:i4>
      </vt:variant>
      <vt:variant>
        <vt:i4>0</vt:i4>
      </vt:variant>
      <vt:variant>
        <vt:i4>5</vt:i4>
      </vt:variant>
      <vt:variant>
        <vt:lpwstr>http://www.shoesnfeet.com/stability-and-high-stability</vt:lpwstr>
      </vt:variant>
      <vt:variant>
        <vt:lpwstr/>
      </vt:variant>
      <vt:variant>
        <vt:i4>4194330</vt:i4>
      </vt:variant>
      <vt:variant>
        <vt:i4>357</vt:i4>
      </vt:variant>
      <vt:variant>
        <vt:i4>0</vt:i4>
      </vt:variant>
      <vt:variant>
        <vt:i4>5</vt:i4>
      </vt:variant>
      <vt:variant>
        <vt:lpwstr>http://www.shoesnfeet.com/rocker-sole</vt:lpwstr>
      </vt:variant>
      <vt:variant>
        <vt:lpwstr/>
      </vt:variant>
      <vt:variant>
        <vt:i4>524313</vt:i4>
      </vt:variant>
      <vt:variant>
        <vt:i4>354</vt:i4>
      </vt:variant>
      <vt:variant>
        <vt:i4>0</vt:i4>
      </vt:variant>
      <vt:variant>
        <vt:i4>5</vt:i4>
      </vt:variant>
      <vt:variant>
        <vt:lpwstr>http://www.shoesnfeet.com/moderate-motion-control</vt:lpwstr>
      </vt:variant>
      <vt:variant>
        <vt:lpwstr/>
      </vt:variant>
      <vt:variant>
        <vt:i4>1507392</vt:i4>
      </vt:variant>
      <vt:variant>
        <vt:i4>351</vt:i4>
      </vt:variant>
      <vt:variant>
        <vt:i4>0</vt:i4>
      </vt:variant>
      <vt:variant>
        <vt:i4>5</vt:i4>
      </vt:variant>
      <vt:variant>
        <vt:lpwstr>http://www.shoesnfeet.com/lasts-straight</vt:lpwstr>
      </vt:variant>
      <vt:variant>
        <vt:lpwstr/>
      </vt:variant>
      <vt:variant>
        <vt:i4>1900545</vt:i4>
      </vt:variant>
      <vt:variant>
        <vt:i4>348</vt:i4>
      </vt:variant>
      <vt:variant>
        <vt:i4>0</vt:i4>
      </vt:variant>
      <vt:variant>
        <vt:i4>5</vt:i4>
      </vt:variant>
      <vt:variant>
        <vt:lpwstr>http://www.shoesnfeet.com/lasts-semi-straight</vt:lpwstr>
      </vt:variant>
      <vt:variant>
        <vt:lpwstr/>
      </vt:variant>
      <vt:variant>
        <vt:i4>6881392</vt:i4>
      </vt:variant>
      <vt:variant>
        <vt:i4>345</vt:i4>
      </vt:variant>
      <vt:variant>
        <vt:i4>0</vt:i4>
      </vt:variant>
      <vt:variant>
        <vt:i4>5</vt:i4>
      </vt:variant>
      <vt:variant>
        <vt:lpwstr>http://www.shoesnfeet.com/lasts-semi-curved</vt:lpwstr>
      </vt:variant>
      <vt:variant>
        <vt:lpwstr/>
      </vt:variant>
      <vt:variant>
        <vt:i4>3407908</vt:i4>
      </vt:variant>
      <vt:variant>
        <vt:i4>342</vt:i4>
      </vt:variant>
      <vt:variant>
        <vt:i4>0</vt:i4>
      </vt:variant>
      <vt:variant>
        <vt:i4>5</vt:i4>
      </vt:variant>
      <vt:variant>
        <vt:lpwstr>http://www.shoesnfeet.com/function-extra-depth</vt:lpwstr>
      </vt:variant>
      <vt:variant>
        <vt:lpwstr/>
      </vt:variant>
      <vt:variant>
        <vt:i4>5963861</vt:i4>
      </vt:variant>
      <vt:variant>
        <vt:i4>339</vt:i4>
      </vt:variant>
      <vt:variant>
        <vt:i4>0</vt:i4>
      </vt:variant>
      <vt:variant>
        <vt:i4>5</vt:i4>
      </vt:variant>
      <vt:variant>
        <vt:lpwstr>http://www.shoesnfeet.com/cushion</vt:lpwstr>
      </vt:variant>
      <vt:variant>
        <vt:lpwstr/>
      </vt:variant>
      <vt:variant>
        <vt:i4>6094855</vt:i4>
      </vt:variant>
      <vt:variant>
        <vt:i4>324</vt:i4>
      </vt:variant>
      <vt:variant>
        <vt:i4>0</vt:i4>
      </vt:variant>
      <vt:variant>
        <vt:i4>5</vt:i4>
      </vt:variant>
      <vt:variant>
        <vt:lpwstr>http://www.answers.com/topic/loafers</vt:lpwstr>
      </vt:variant>
      <vt:variant>
        <vt:lpwstr/>
      </vt:variant>
      <vt:variant>
        <vt:i4>4325405</vt:i4>
      </vt:variant>
      <vt:variant>
        <vt:i4>318</vt:i4>
      </vt:variant>
      <vt:variant>
        <vt:i4>0</vt:i4>
      </vt:variant>
      <vt:variant>
        <vt:i4>5</vt:i4>
      </vt:variant>
      <vt:variant>
        <vt:lpwstr>http://www.answers.com/topic/pajamas</vt:lpwstr>
      </vt:variant>
      <vt:variant>
        <vt:lpwstr/>
      </vt:variant>
      <vt:variant>
        <vt:i4>5505050</vt:i4>
      </vt:variant>
      <vt:variant>
        <vt:i4>303</vt:i4>
      </vt:variant>
      <vt:variant>
        <vt:i4>0</vt:i4>
      </vt:variant>
      <vt:variant>
        <vt:i4>5</vt:i4>
      </vt:variant>
      <vt:variant>
        <vt:lpwstr>http://www.answers.com/topic/fashion</vt:lpwstr>
      </vt:variant>
      <vt:variant>
        <vt:lpwstr/>
      </vt:variant>
      <vt:variant>
        <vt:i4>5832719</vt:i4>
      </vt:variant>
      <vt:variant>
        <vt:i4>300</vt:i4>
      </vt:variant>
      <vt:variant>
        <vt:i4>0</vt:i4>
      </vt:variant>
      <vt:variant>
        <vt:i4>5</vt:i4>
      </vt:variant>
      <vt:variant>
        <vt:lpwstr>http://www.answers.com/topic/culture</vt:lpwstr>
      </vt:variant>
      <vt:variant>
        <vt:lpwstr/>
      </vt:variant>
      <vt:variant>
        <vt:i4>3539056</vt:i4>
      </vt:variant>
      <vt:variant>
        <vt:i4>297</vt:i4>
      </vt:variant>
      <vt:variant>
        <vt:i4>0</vt:i4>
      </vt:variant>
      <vt:variant>
        <vt:i4>5</vt:i4>
      </vt:variant>
      <vt:variant>
        <vt:lpwstr>http://www.answers.com/topic/design</vt:lpwstr>
      </vt:variant>
      <vt:variant>
        <vt:lpwstr/>
      </vt:variant>
      <vt:variant>
        <vt:i4>5832706</vt:i4>
      </vt:variant>
      <vt:variant>
        <vt:i4>294</vt:i4>
      </vt:variant>
      <vt:variant>
        <vt:i4>0</vt:i4>
      </vt:variant>
      <vt:variant>
        <vt:i4>5</vt:i4>
      </vt:variant>
      <vt:variant>
        <vt:lpwstr>http://www.answers.com/topic/footwear</vt:lpwstr>
      </vt:variant>
      <vt:variant>
        <vt:lpwstr/>
      </vt:variant>
      <vt:variant>
        <vt:i4>7012387</vt:i4>
      </vt:variant>
      <vt:variant>
        <vt:i4>288</vt:i4>
      </vt:variant>
      <vt:variant>
        <vt:i4>0</vt:i4>
      </vt:variant>
      <vt:variant>
        <vt:i4>5</vt:i4>
      </vt:variant>
      <vt:variant>
        <vt:lpwstr>http://workingperson.com/footwear-1/mens-steel-toe-boots/puncture-resistant-boots.html</vt:lpwstr>
      </vt:variant>
      <vt:variant>
        <vt:lpwstr/>
      </vt:variant>
      <vt:variant>
        <vt:i4>5046348</vt:i4>
      </vt:variant>
      <vt:variant>
        <vt:i4>285</vt:i4>
      </vt:variant>
      <vt:variant>
        <vt:i4>0</vt:i4>
      </vt:variant>
      <vt:variant>
        <vt:i4>5</vt:i4>
      </vt:variant>
      <vt:variant>
        <vt:lpwstr>http://workingperson.com/footwear-1/mens-steel-toe-boots.html</vt:lpwstr>
      </vt:variant>
      <vt:variant>
        <vt:lpwstr/>
      </vt:variant>
      <vt:variant>
        <vt:i4>2555996</vt:i4>
      </vt:variant>
      <vt:variant>
        <vt:i4>192</vt:i4>
      </vt:variant>
      <vt:variant>
        <vt:i4>0</vt:i4>
      </vt:variant>
      <vt:variant>
        <vt:i4>5</vt:i4>
      </vt:variant>
      <vt:variant>
        <vt:lpwstr>http://en.wikipedia.org/wiki/Brannock_Device</vt:lpwstr>
      </vt:variant>
      <vt:variant>
        <vt:lpwstr/>
      </vt:variant>
      <vt:variant>
        <vt:i4>5177375</vt:i4>
      </vt:variant>
      <vt:variant>
        <vt:i4>159</vt:i4>
      </vt:variant>
      <vt:variant>
        <vt:i4>0</vt:i4>
      </vt:variant>
      <vt:variant>
        <vt:i4>5</vt:i4>
      </vt:variant>
      <vt:variant>
        <vt:lpwstr>http://en.wikipedia.org/wiki/File:Acorn_captoes_side.JPG</vt:lpwstr>
      </vt:variant>
      <vt:variant>
        <vt:lpwstr/>
      </vt:variant>
      <vt:variant>
        <vt:i4>6684727</vt:i4>
      </vt:variant>
      <vt:variant>
        <vt:i4>156</vt:i4>
      </vt:variant>
      <vt:variant>
        <vt:i4>0</vt:i4>
      </vt:variant>
      <vt:variant>
        <vt:i4>5</vt:i4>
      </vt:variant>
      <vt:variant>
        <vt:lpwstr>http://en.wikipedia.org/wiki/Aglet</vt:lpwstr>
      </vt:variant>
      <vt:variant>
        <vt:lpwstr/>
      </vt:variant>
      <vt:variant>
        <vt:i4>75</vt:i4>
      </vt:variant>
      <vt:variant>
        <vt:i4>153</vt:i4>
      </vt:variant>
      <vt:variant>
        <vt:i4>0</vt:i4>
      </vt:variant>
      <vt:variant>
        <vt:i4>5</vt:i4>
      </vt:variant>
      <vt:variant>
        <vt:lpwstr>http://en.wikipedia.org/wiki/Footwear</vt:lpwstr>
      </vt:variant>
      <vt:variant>
        <vt:lpwstr/>
      </vt:variant>
      <vt:variant>
        <vt:i4>1179738</vt:i4>
      </vt:variant>
      <vt:variant>
        <vt:i4>150</vt:i4>
      </vt:variant>
      <vt:variant>
        <vt:i4>0</vt:i4>
      </vt:variant>
      <vt:variant>
        <vt:i4>5</vt:i4>
      </vt:variant>
      <vt:variant>
        <vt:lpwstr>http://en.wikipedia.org/wiki/Boot</vt:lpwstr>
      </vt:variant>
      <vt:variant>
        <vt:lpwstr/>
      </vt:variant>
      <vt:variant>
        <vt:i4>7340088</vt:i4>
      </vt:variant>
      <vt:variant>
        <vt:i4>147</vt:i4>
      </vt:variant>
      <vt:variant>
        <vt:i4>0</vt:i4>
      </vt:variant>
      <vt:variant>
        <vt:i4>5</vt:i4>
      </vt:variant>
      <vt:variant>
        <vt:lpwstr>http://en.wikipedia.org/wiki/Shoes</vt:lpwstr>
      </vt:variant>
      <vt:variant>
        <vt:lpwstr/>
      </vt:variant>
      <vt:variant>
        <vt:i4>2162807</vt:i4>
      </vt:variant>
      <vt:variant>
        <vt:i4>138</vt:i4>
      </vt:variant>
      <vt:variant>
        <vt:i4>0</vt:i4>
      </vt:variant>
      <vt:variant>
        <vt:i4>5</vt:i4>
      </vt:variant>
      <vt:variant>
        <vt:lpwstr>https://therightshoe.net/wp-content/uploads/2015/04/Floriana-Natural-Snake.jpg</vt:lpwstr>
      </vt:variant>
      <vt:variant>
        <vt:lpwstr/>
      </vt:variant>
      <vt:variant>
        <vt:i4>1048589</vt:i4>
      </vt:variant>
      <vt:variant>
        <vt:i4>126</vt:i4>
      </vt:variant>
      <vt:variant>
        <vt:i4>0</vt:i4>
      </vt:variant>
      <vt:variant>
        <vt:i4>5</vt:i4>
      </vt:variant>
      <vt:variant>
        <vt:lpwstr>https://therightshoe.net/wp-content/uploads/2015/04/Classic-both.jpg</vt:lpwstr>
      </vt:variant>
      <vt:variant>
        <vt:lpwstr/>
      </vt:variant>
      <vt:variant>
        <vt:i4>7209070</vt:i4>
      </vt:variant>
      <vt:variant>
        <vt:i4>123</vt:i4>
      </vt:variant>
      <vt:variant>
        <vt:i4>0</vt:i4>
      </vt:variant>
      <vt:variant>
        <vt:i4>5</vt:i4>
      </vt:variant>
      <vt:variant>
        <vt:lpwstr>https://therightshoe.net/wp-content/uploads/2015/04/louis-heel.jpg</vt:lpwstr>
      </vt:variant>
      <vt:variant>
        <vt:lpwstr/>
      </vt:variant>
      <vt:variant>
        <vt:i4>4390915</vt:i4>
      </vt:variant>
      <vt:variant>
        <vt:i4>111</vt:i4>
      </vt:variant>
      <vt:variant>
        <vt:i4>0</vt:i4>
      </vt:variant>
      <vt:variant>
        <vt:i4>5</vt:i4>
      </vt:variant>
      <vt:variant>
        <vt:lpwstr>https://therightshoe.net/wp-content/uploads/2015/04/poulaine.jpg</vt:lpwstr>
      </vt:variant>
      <vt:variant>
        <vt:lpwstr/>
      </vt:variant>
      <vt:variant>
        <vt:i4>2949237</vt:i4>
      </vt:variant>
      <vt:variant>
        <vt:i4>108</vt:i4>
      </vt:variant>
      <vt:variant>
        <vt:i4>0</vt:i4>
      </vt:variant>
      <vt:variant>
        <vt:i4>5</vt:i4>
      </vt:variant>
      <vt:variant>
        <vt:lpwstr>https://therightshoe.net/wp-content/uploads/2015/04/RomanShoes.jpg</vt:lpwstr>
      </vt:variant>
      <vt:variant>
        <vt:lpwstr/>
      </vt:variant>
      <vt:variant>
        <vt:i4>6946912</vt:i4>
      </vt:variant>
      <vt:variant>
        <vt:i4>96</vt:i4>
      </vt:variant>
      <vt:variant>
        <vt:i4>0</vt:i4>
      </vt:variant>
      <vt:variant>
        <vt:i4>5</vt:i4>
      </vt:variant>
      <vt:variant>
        <vt:lpwstr>https://therightshoe.net/wp-content/uploads/2015/04/greek1.jpg</vt:lpwstr>
      </vt:variant>
      <vt:variant>
        <vt:lpwstr/>
      </vt:variant>
      <vt:variant>
        <vt:i4>6553701</vt:i4>
      </vt:variant>
      <vt:variant>
        <vt:i4>93</vt:i4>
      </vt:variant>
      <vt:variant>
        <vt:i4>0</vt:i4>
      </vt:variant>
      <vt:variant>
        <vt:i4>5</vt:i4>
      </vt:variant>
      <vt:variant>
        <vt:lpwstr>https://therightshoe.net/wp-content/uploads/2015/04/egyptfootwear.jpg-1.jpg</vt:lpwstr>
      </vt:variant>
      <vt:variant>
        <vt:lpwstr/>
      </vt:variant>
      <vt:variant>
        <vt:i4>1310726</vt:i4>
      </vt:variant>
      <vt:variant>
        <vt:i4>81</vt:i4>
      </vt:variant>
      <vt:variant>
        <vt:i4>0</vt:i4>
      </vt:variant>
      <vt:variant>
        <vt:i4>5</vt:i4>
      </vt:variant>
      <vt:variant>
        <vt:lpwstr>https://therightshoe.net/wp-content/uploads/2015/04/sandals1.jpg</vt:lpwstr>
      </vt:variant>
      <vt:variant>
        <vt:lpwstr/>
      </vt:variant>
      <vt:variant>
        <vt:i4>1179716</vt:i4>
      </vt:variant>
      <vt:variant>
        <vt:i4>75</vt:i4>
      </vt:variant>
      <vt:variant>
        <vt:i4>0</vt:i4>
      </vt:variant>
      <vt:variant>
        <vt:i4>5</vt:i4>
      </vt:variant>
      <vt:variant>
        <vt:lpwstr>https://therightshoe.net/wp-content/uploads/2015/04/egyptian-sandal2.jpg</vt:lpwstr>
      </vt:variant>
      <vt:variant>
        <vt:lpwstr/>
      </vt:variant>
      <vt:variant>
        <vt:i4>1179755</vt:i4>
      </vt:variant>
      <vt:variant>
        <vt:i4>69</vt:i4>
      </vt:variant>
      <vt:variant>
        <vt:i4>0</vt:i4>
      </vt:variant>
      <vt:variant>
        <vt:i4>5</vt:i4>
      </vt:variant>
      <vt:variant>
        <vt:lpwstr>https://therightshoe.net/wp-content/uploads/2015/04/8457_9571.jpg</vt:lpwstr>
      </vt:variant>
      <vt:variant>
        <vt:lpwstr/>
      </vt:variant>
      <vt:variant>
        <vt:i4>1441862</vt:i4>
      </vt:variant>
      <vt:variant>
        <vt:i4>66</vt:i4>
      </vt:variant>
      <vt:variant>
        <vt:i4>0</vt:i4>
      </vt:variant>
      <vt:variant>
        <vt:i4>5</vt:i4>
      </vt:variant>
      <vt:variant>
        <vt:lpwstr>https://therightshoe.net/wp-content/uploads/2015/04/strawshoe.jpg</vt:lpwstr>
      </vt:variant>
      <vt:variant>
        <vt:lpwstr/>
      </vt:variant>
      <vt:variant>
        <vt:i4>5111808</vt:i4>
      </vt:variant>
      <vt:variant>
        <vt:i4>54</vt:i4>
      </vt:variant>
      <vt:variant>
        <vt:i4>0</vt:i4>
      </vt:variant>
      <vt:variant>
        <vt:i4>5</vt:i4>
      </vt:variant>
      <vt:variant>
        <vt:lpwstr>https://therightshoe.net/wp-content/uploads/2015/04/8c460c2b23f6fd5b71431b623740e6f6.jpg</vt:lpwstr>
      </vt:variant>
      <vt:variant>
        <vt:lpwstr/>
      </vt:variant>
      <vt:variant>
        <vt:i4>2949183</vt:i4>
      </vt:variant>
      <vt:variant>
        <vt:i4>51</vt:i4>
      </vt:variant>
      <vt:variant>
        <vt:i4>0</vt:i4>
      </vt:variant>
      <vt:variant>
        <vt:i4>5</vt:i4>
      </vt:variant>
      <vt:variant>
        <vt:lpwstr>http://en.wikipedia.org/wiki/%C3%96tzi</vt:lpwstr>
      </vt:variant>
      <vt:variant>
        <vt:lpwstr/>
      </vt:variant>
      <vt:variant>
        <vt:i4>1704010</vt:i4>
      </vt:variant>
      <vt:variant>
        <vt:i4>39</vt:i4>
      </vt:variant>
      <vt:variant>
        <vt:i4>0</vt:i4>
      </vt:variant>
      <vt:variant>
        <vt:i4>5</vt:i4>
      </vt:variant>
      <vt:variant>
        <vt:lpwstr>http://en.wikipedia.org/wiki/Diabetes</vt:lpwstr>
      </vt:variant>
      <vt:variant>
        <vt:lpwstr/>
      </vt:variant>
      <vt:variant>
        <vt:i4>1048691</vt:i4>
      </vt:variant>
      <vt:variant>
        <vt:i4>36</vt:i4>
      </vt:variant>
      <vt:variant>
        <vt:i4>0</vt:i4>
      </vt:variant>
      <vt:variant>
        <vt:i4>5</vt:i4>
      </vt:variant>
      <vt:variant>
        <vt:lpwstr>http://en.wikipedia.org/wiki/Charcot-Marie-Tooth_disease</vt:lpwstr>
      </vt:variant>
      <vt:variant>
        <vt:lpwstr/>
      </vt:variant>
      <vt:variant>
        <vt:i4>7667758</vt:i4>
      </vt:variant>
      <vt:variant>
        <vt:i4>33</vt:i4>
      </vt:variant>
      <vt:variant>
        <vt:i4>0</vt:i4>
      </vt:variant>
      <vt:variant>
        <vt:i4>5</vt:i4>
      </vt:variant>
      <vt:variant>
        <vt:lpwstr>http://en.wikipedia.org/wiki/Stroke</vt:lpwstr>
      </vt:variant>
      <vt:variant>
        <vt:lpwstr/>
      </vt:variant>
      <vt:variant>
        <vt:i4>3997777</vt:i4>
      </vt:variant>
      <vt:variant>
        <vt:i4>30</vt:i4>
      </vt:variant>
      <vt:variant>
        <vt:i4>0</vt:i4>
      </vt:variant>
      <vt:variant>
        <vt:i4>5</vt:i4>
      </vt:variant>
      <vt:variant>
        <vt:lpwstr>http://en.wikipedia.org/wiki/Rheumatoid_arthritis</vt:lpwstr>
      </vt:variant>
      <vt:variant>
        <vt:lpwstr/>
      </vt:variant>
      <vt:variant>
        <vt:i4>7405616</vt:i4>
      </vt:variant>
      <vt:variant>
        <vt:i4>27</vt:i4>
      </vt:variant>
      <vt:variant>
        <vt:i4>0</vt:i4>
      </vt:variant>
      <vt:variant>
        <vt:i4>5</vt:i4>
      </vt:variant>
      <vt:variant>
        <vt:lpwstr>http://en.wikipedia.org/wiki/Osteoarthritis</vt:lpwstr>
      </vt:variant>
      <vt:variant>
        <vt:lpwstr/>
      </vt:variant>
      <vt:variant>
        <vt:i4>5177469</vt:i4>
      </vt:variant>
      <vt:variant>
        <vt:i4>24</vt:i4>
      </vt:variant>
      <vt:variant>
        <vt:i4>0</vt:i4>
      </vt:variant>
      <vt:variant>
        <vt:i4>5</vt:i4>
      </vt:variant>
      <vt:variant>
        <vt:lpwstr>http://en.wikipedia.org/wiki/High-heeled_footwear</vt:lpwstr>
      </vt:variant>
      <vt:variant>
        <vt:lpwstr/>
      </vt:variant>
      <vt:variant>
        <vt:i4>196701</vt:i4>
      </vt:variant>
      <vt:variant>
        <vt:i4>21</vt:i4>
      </vt:variant>
      <vt:variant>
        <vt:i4>0</vt:i4>
      </vt:variant>
      <vt:variant>
        <vt:i4>5</vt:i4>
      </vt:variant>
      <vt:variant>
        <vt:lpwstr>http://en.wikipedia.org/wiki/Shoe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cp:lastModifiedBy>Abdi-PC</cp:lastModifiedBy>
  <cp:revision>1175</cp:revision>
  <cp:lastPrinted>2021-03-06T06:49:00Z</cp:lastPrinted>
  <dcterms:created xsi:type="dcterms:W3CDTF">2021-03-06T06:49:00Z</dcterms:created>
  <dcterms:modified xsi:type="dcterms:W3CDTF">2022-09-05T06:55:00Z</dcterms:modified>
</cp:coreProperties>
</file>